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B1038C" w:rsidRPr="00FE01D6" w:rsidRDefault="00B1038C" w:rsidP="00B1038C">
      <w:pPr>
        <w:jc w:val="center"/>
        <w:rPr>
          <w:b/>
          <w:bCs/>
          <w:sz w:val="26"/>
          <w:szCs w:val="26"/>
          <w:rtl/>
          <w:lang w:bidi="fa-IR"/>
        </w:rPr>
      </w:pPr>
      <w:r>
        <w:rPr>
          <w:rFonts w:cs="B Titr" w:hint="cs"/>
          <w:b/>
          <w:bCs/>
          <w:sz w:val="72"/>
          <w:szCs w:val="72"/>
          <w:rtl/>
          <w:lang w:bidi="fa-IR"/>
        </w:rPr>
        <w:t>خیانت در گزارش تاریخ</w:t>
      </w:r>
    </w:p>
    <w:p w:rsidR="00B1038C" w:rsidRPr="006177DE" w:rsidRDefault="00B1038C" w:rsidP="00B1038C">
      <w:pPr>
        <w:jc w:val="center"/>
        <w:rPr>
          <w:rFonts w:ascii="mylotus" w:hAnsi="mylotus" w:cs="mylotus"/>
          <w:b/>
          <w:bCs/>
          <w:sz w:val="48"/>
          <w:szCs w:val="48"/>
          <w:rtl/>
          <w:lang w:bidi="fa-IR"/>
        </w:rPr>
      </w:pPr>
      <w:r>
        <w:rPr>
          <w:rFonts w:ascii="mylotus" w:hAnsi="mylotus" w:cs="mylotus" w:hint="cs"/>
          <w:b/>
          <w:bCs/>
          <w:sz w:val="48"/>
          <w:szCs w:val="48"/>
          <w:rtl/>
          <w:lang w:bidi="fa-IR"/>
        </w:rPr>
        <w:t>نقد کتاب بیست و سه سال</w:t>
      </w:r>
    </w:p>
    <w:p w:rsidR="00B1038C" w:rsidRDefault="00B1038C" w:rsidP="00B1038C">
      <w:pPr>
        <w:jc w:val="center"/>
        <w:rPr>
          <w:rFonts w:ascii="mylotus" w:hAnsi="mylotus" w:cs="mylotus"/>
          <w:b/>
          <w:bCs/>
          <w:sz w:val="44"/>
          <w:szCs w:val="44"/>
          <w:rtl/>
          <w:lang w:bidi="fa-IR"/>
        </w:rPr>
      </w:pPr>
      <w:r>
        <w:rPr>
          <w:rFonts w:ascii="mylotus" w:hAnsi="mylotus" w:cs="mylotus" w:hint="cs"/>
          <w:b/>
          <w:bCs/>
          <w:sz w:val="44"/>
          <w:szCs w:val="44"/>
          <w:rtl/>
          <w:lang w:bidi="fa-IR"/>
        </w:rPr>
        <w:t>(جلد سوم)</w:t>
      </w:r>
    </w:p>
    <w:p w:rsidR="00B1038C" w:rsidRDefault="00B1038C" w:rsidP="00B1038C">
      <w:pPr>
        <w:jc w:val="center"/>
        <w:rPr>
          <w:rFonts w:cs="B Yagut"/>
          <w:b/>
          <w:bCs/>
          <w:sz w:val="32"/>
          <w:szCs w:val="32"/>
          <w:rtl/>
          <w:lang w:bidi="fa-IR"/>
        </w:rPr>
      </w:pPr>
    </w:p>
    <w:p w:rsidR="00B1038C" w:rsidRPr="00B1038C" w:rsidRDefault="00B1038C" w:rsidP="00B1038C">
      <w:pPr>
        <w:jc w:val="center"/>
        <w:rPr>
          <w:rFonts w:ascii="mylotus" w:hAnsi="mylotus" w:cs="mylotus"/>
          <w:b/>
          <w:bCs/>
          <w:sz w:val="36"/>
          <w:szCs w:val="36"/>
          <w:rtl/>
          <w:lang w:bidi="fa-IR"/>
        </w:rPr>
      </w:pPr>
      <w:r w:rsidRPr="00B1038C">
        <w:rPr>
          <w:rFonts w:ascii="mylotus" w:hAnsi="mylotus" w:cs="mylotus"/>
          <w:b/>
          <w:bCs/>
          <w:sz w:val="36"/>
          <w:szCs w:val="36"/>
          <w:rtl/>
          <w:lang w:bidi="fa-IR"/>
        </w:rPr>
        <w:t>شامل بررسی مسائل</w:t>
      </w:r>
    </w:p>
    <w:p w:rsidR="00B1038C" w:rsidRPr="00B1038C" w:rsidRDefault="00B1038C" w:rsidP="00B1038C">
      <w:pPr>
        <w:jc w:val="center"/>
        <w:rPr>
          <w:rFonts w:ascii="mylotus" w:hAnsi="mylotus" w:cs="mylotus"/>
          <w:b/>
          <w:bCs/>
          <w:sz w:val="36"/>
          <w:szCs w:val="36"/>
          <w:rtl/>
          <w:lang w:bidi="fa-IR"/>
        </w:rPr>
      </w:pPr>
      <w:r w:rsidRPr="00B1038C">
        <w:rPr>
          <w:rFonts w:ascii="mylotus" w:hAnsi="mylotus" w:cs="mylotus"/>
          <w:b/>
          <w:bCs/>
          <w:sz w:val="36"/>
          <w:szCs w:val="36"/>
          <w:rtl/>
          <w:lang w:bidi="fa-IR"/>
        </w:rPr>
        <w:t>اجتماعی و نظامی و سیاسی در صدر اسلام</w:t>
      </w:r>
    </w:p>
    <w:p w:rsidR="00B1038C" w:rsidRDefault="00B1038C" w:rsidP="00B1038C">
      <w:pPr>
        <w:jc w:val="center"/>
        <w:rPr>
          <w:rFonts w:cs="B Yagut"/>
          <w:b/>
          <w:bCs/>
          <w:sz w:val="32"/>
          <w:szCs w:val="32"/>
          <w:rtl/>
          <w:lang w:bidi="fa-IR"/>
        </w:rPr>
      </w:pPr>
    </w:p>
    <w:p w:rsidR="00B1038C" w:rsidRDefault="00B1038C" w:rsidP="00B1038C">
      <w:pPr>
        <w:jc w:val="center"/>
        <w:rPr>
          <w:rFonts w:cs="B Yagut"/>
          <w:b/>
          <w:bCs/>
          <w:sz w:val="32"/>
          <w:szCs w:val="32"/>
          <w:rtl/>
          <w:lang w:bidi="fa-IR"/>
        </w:rPr>
      </w:pPr>
    </w:p>
    <w:p w:rsidR="00B1038C" w:rsidRDefault="00B1038C" w:rsidP="00B1038C">
      <w:pPr>
        <w:jc w:val="center"/>
        <w:rPr>
          <w:rFonts w:cs="B Yagut"/>
          <w:b/>
          <w:bCs/>
          <w:sz w:val="32"/>
          <w:szCs w:val="32"/>
          <w:rtl/>
          <w:lang w:bidi="fa-IR"/>
        </w:rPr>
      </w:pPr>
      <w:r>
        <w:rPr>
          <w:rFonts w:cs="B Yagut" w:hint="cs"/>
          <w:b/>
          <w:bCs/>
          <w:sz w:val="32"/>
          <w:szCs w:val="32"/>
          <w:rtl/>
          <w:lang w:bidi="fa-IR"/>
        </w:rPr>
        <w:t>نوشتار</w:t>
      </w:r>
      <w:r>
        <w:rPr>
          <w:rFonts w:cs="B Yagut"/>
          <w:b/>
          <w:bCs/>
          <w:sz w:val="32"/>
          <w:szCs w:val="32"/>
          <w:rtl/>
          <w:lang w:bidi="fa-IR"/>
        </w:rPr>
        <w:t>:</w:t>
      </w:r>
    </w:p>
    <w:p w:rsidR="00AE448C" w:rsidRPr="00284F7F" w:rsidRDefault="00B1038C" w:rsidP="00B1038C">
      <w:pPr>
        <w:jc w:val="center"/>
        <w:rPr>
          <w:rFonts w:cs="B Yagut"/>
          <w:b/>
          <w:bCs/>
          <w:sz w:val="10"/>
          <w:szCs w:val="10"/>
          <w:rtl/>
          <w:lang w:bidi="fa-IR"/>
        </w:rPr>
      </w:pPr>
      <w:r>
        <w:rPr>
          <w:rFonts w:cs="B Yagut" w:hint="cs"/>
          <w:b/>
          <w:bCs/>
          <w:sz w:val="36"/>
          <w:szCs w:val="36"/>
          <w:rtl/>
          <w:lang w:bidi="fa-IR"/>
        </w:rPr>
        <w:t>مصطفی حسینی طباطبایی</w:t>
      </w:r>
    </w:p>
    <w:p w:rsidR="00EB0368" w:rsidRPr="00D97A5E" w:rsidRDefault="00EB0368" w:rsidP="00FF4809">
      <w:pPr>
        <w:rPr>
          <w:rFonts w:cs="B Lotus"/>
          <w:sz w:val="24"/>
          <w:szCs w:val="24"/>
          <w:rtl/>
          <w:lang w:bidi="fa-IR"/>
        </w:rPr>
        <w:sectPr w:rsidR="00EB0368" w:rsidRPr="00D97A5E" w:rsidSect="00307759">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A25C8A" w:rsidRPr="002668F4" w:rsidTr="00CF2FE2">
        <w:tc>
          <w:tcPr>
            <w:tcW w:w="1528" w:type="pct"/>
            <w:vAlign w:val="center"/>
          </w:tcPr>
          <w:p w:rsidR="00A25C8A" w:rsidRPr="002668F4" w:rsidRDefault="00A25C8A" w:rsidP="00CF2FE2">
            <w:pPr>
              <w:spacing w:after="60"/>
              <w:jc w:val="both"/>
              <w:rPr>
                <w:rFonts w:ascii="IRMitra" w:hAnsi="IRMitra" w:cs="IRMitra"/>
                <w:color w:val="FF0000"/>
                <w:sz w:val="25"/>
                <w:szCs w:val="25"/>
                <w:rtl/>
              </w:rPr>
            </w:pPr>
            <w:bookmarkStart w:id="1" w:name="OLE_LINK39"/>
            <w:bookmarkStart w:id="2" w:name="OLE_LINK40"/>
            <w:r w:rsidRPr="002668F4">
              <w:rPr>
                <w:rFonts w:ascii="IRMitra" w:hAnsi="IRMitra" w:cs="IRMitra" w:hint="cs"/>
                <w:sz w:val="25"/>
                <w:szCs w:val="25"/>
                <w:rtl/>
              </w:rPr>
              <w:lastRenderedPageBreak/>
              <w:t>عنوان</w:t>
            </w:r>
            <w:r w:rsidRPr="002668F4">
              <w:rPr>
                <w:rFonts w:ascii="IRMitra" w:hAnsi="IRMitra" w:cs="IRMitra"/>
                <w:sz w:val="25"/>
                <w:szCs w:val="25"/>
                <w:rtl/>
              </w:rPr>
              <w:t xml:space="preserve"> کتاب</w:t>
            </w:r>
            <w:r w:rsidRPr="002668F4">
              <w:rPr>
                <w:rFonts w:ascii="IRMitra" w:hAnsi="IRMitra" w:cs="IRMitra" w:hint="cs"/>
                <w:sz w:val="25"/>
                <w:szCs w:val="25"/>
                <w:rtl/>
              </w:rPr>
              <w:t>:</w:t>
            </w:r>
          </w:p>
        </w:tc>
        <w:tc>
          <w:tcPr>
            <w:tcW w:w="3472" w:type="pct"/>
            <w:gridSpan w:val="4"/>
            <w:vAlign w:val="center"/>
          </w:tcPr>
          <w:p w:rsidR="00A25C8A" w:rsidRPr="002668F4" w:rsidRDefault="00A25C8A" w:rsidP="00A25C8A">
            <w:pPr>
              <w:spacing w:after="60"/>
              <w:jc w:val="both"/>
              <w:rPr>
                <w:rFonts w:ascii="IRMitra" w:hAnsi="IRMitra" w:cs="IRMitra"/>
                <w:color w:val="244061" w:themeColor="accent1" w:themeShade="80"/>
                <w:sz w:val="26"/>
                <w:szCs w:val="26"/>
                <w:rtl/>
              </w:rPr>
            </w:pPr>
            <w:r w:rsidRPr="004D723F">
              <w:rPr>
                <w:rFonts w:ascii="IRMitra" w:hAnsi="IRMitra" w:cs="IRMitra"/>
                <w:color w:val="244061" w:themeColor="accent1" w:themeShade="80"/>
                <w:sz w:val="26"/>
                <w:szCs w:val="26"/>
                <w:rtl/>
              </w:rPr>
              <w:t>خ</w:t>
            </w:r>
            <w:r w:rsidRPr="004D723F">
              <w:rPr>
                <w:rFonts w:ascii="IRMitra" w:hAnsi="IRMitra" w:cs="IRMitra" w:hint="cs"/>
                <w:color w:val="244061" w:themeColor="accent1" w:themeShade="80"/>
                <w:sz w:val="26"/>
                <w:szCs w:val="26"/>
                <w:rtl/>
              </w:rPr>
              <w:t>ی</w:t>
            </w:r>
            <w:r w:rsidRPr="004D723F">
              <w:rPr>
                <w:rFonts w:ascii="IRMitra" w:hAnsi="IRMitra" w:cs="IRMitra" w:hint="eastAsia"/>
                <w:color w:val="244061" w:themeColor="accent1" w:themeShade="80"/>
                <w:sz w:val="26"/>
                <w:szCs w:val="26"/>
                <w:rtl/>
              </w:rPr>
              <w:t>انت</w:t>
            </w:r>
            <w:r w:rsidRPr="004D723F">
              <w:rPr>
                <w:rFonts w:ascii="IRMitra" w:hAnsi="IRMitra" w:cs="IRMitra"/>
                <w:color w:val="244061" w:themeColor="accent1" w:themeShade="80"/>
                <w:sz w:val="26"/>
                <w:szCs w:val="26"/>
                <w:rtl/>
              </w:rPr>
              <w:t xml:space="preserve"> در گزارش تار</w:t>
            </w:r>
            <w:r w:rsidRPr="004D723F">
              <w:rPr>
                <w:rFonts w:ascii="IRMitra" w:hAnsi="IRMitra" w:cs="IRMitra" w:hint="cs"/>
                <w:color w:val="244061" w:themeColor="accent1" w:themeShade="80"/>
                <w:sz w:val="26"/>
                <w:szCs w:val="26"/>
                <w:rtl/>
              </w:rPr>
              <w:t>ی</w:t>
            </w:r>
            <w:r w:rsidRPr="004D723F">
              <w:rPr>
                <w:rFonts w:ascii="IRMitra" w:hAnsi="IRMitra" w:cs="IRMitra" w:hint="eastAsia"/>
                <w:color w:val="244061" w:themeColor="accent1" w:themeShade="80"/>
                <w:sz w:val="26"/>
                <w:szCs w:val="26"/>
                <w:rtl/>
              </w:rPr>
              <w:t>خ</w:t>
            </w:r>
            <w:r w:rsidRPr="004D723F">
              <w:rPr>
                <w:rFonts w:ascii="IRMitra" w:hAnsi="IRMitra" w:cs="IRMitra"/>
                <w:color w:val="244061" w:themeColor="accent1" w:themeShade="80"/>
                <w:sz w:val="26"/>
                <w:szCs w:val="26"/>
                <w:rtl/>
              </w:rPr>
              <w:t xml:space="preserve">(جلد </w:t>
            </w:r>
            <w:r>
              <w:rPr>
                <w:rFonts w:ascii="IRMitra" w:hAnsi="IRMitra" w:cs="IRMitra" w:hint="cs"/>
                <w:color w:val="244061" w:themeColor="accent1" w:themeShade="80"/>
                <w:sz w:val="26"/>
                <w:szCs w:val="26"/>
                <w:rtl/>
              </w:rPr>
              <w:t>سوم</w:t>
            </w:r>
            <w:r w:rsidRPr="004D723F">
              <w:rPr>
                <w:rFonts w:ascii="IRMitra" w:hAnsi="IRMitra" w:cs="IRMitra"/>
                <w:color w:val="244061" w:themeColor="accent1" w:themeShade="80"/>
                <w:sz w:val="26"/>
                <w:szCs w:val="26"/>
                <w:rtl/>
              </w:rPr>
              <w:t>)</w:t>
            </w:r>
          </w:p>
        </w:tc>
      </w:tr>
      <w:tr w:rsidR="00A25C8A" w:rsidRPr="002668F4" w:rsidTr="00CF2FE2">
        <w:tc>
          <w:tcPr>
            <w:tcW w:w="1528" w:type="pct"/>
          </w:tcPr>
          <w:p w:rsidR="00A25C8A" w:rsidRPr="002668F4" w:rsidRDefault="00A25C8A" w:rsidP="00CF2FE2">
            <w:pPr>
              <w:spacing w:before="60" w:after="60"/>
              <w:jc w:val="both"/>
              <w:rPr>
                <w:rFonts w:ascii="IRMitra" w:hAnsi="IRMitra" w:cs="IRMitra"/>
                <w:sz w:val="25"/>
                <w:szCs w:val="25"/>
                <w:rtl/>
              </w:rPr>
            </w:pPr>
            <w:r w:rsidRPr="002668F4">
              <w:rPr>
                <w:rFonts w:ascii="IRMitra" w:hAnsi="IRMitra" w:cs="IRMitra" w:hint="cs"/>
                <w:sz w:val="25"/>
                <w:szCs w:val="25"/>
                <w:rtl/>
              </w:rPr>
              <w:t>نویسنده</w:t>
            </w:r>
            <w:r w:rsidRPr="002668F4">
              <w:rPr>
                <w:rFonts w:ascii="IRMitra" w:hAnsi="IRMitra" w:cs="IRMitra"/>
                <w:sz w:val="25"/>
                <w:szCs w:val="25"/>
                <w:rtl/>
              </w:rPr>
              <w:t>:</w:t>
            </w:r>
          </w:p>
        </w:tc>
        <w:tc>
          <w:tcPr>
            <w:tcW w:w="3472" w:type="pct"/>
            <w:gridSpan w:val="4"/>
          </w:tcPr>
          <w:p w:rsidR="00A25C8A" w:rsidRPr="002668F4" w:rsidRDefault="00A25C8A" w:rsidP="00CF2FE2">
            <w:pPr>
              <w:spacing w:before="60" w:after="60"/>
              <w:jc w:val="both"/>
              <w:rPr>
                <w:rFonts w:ascii="IRMitra" w:hAnsi="IRMitra" w:cs="IRMitra"/>
                <w:color w:val="244061" w:themeColor="accent1" w:themeShade="80"/>
                <w:sz w:val="26"/>
                <w:szCs w:val="26"/>
                <w:rtl/>
              </w:rPr>
            </w:pPr>
            <w:r w:rsidRPr="004D723F">
              <w:rPr>
                <w:rFonts w:ascii="IRMitra" w:hAnsi="IRMitra" w:cs="IRMitra"/>
                <w:color w:val="244061" w:themeColor="accent1" w:themeShade="80"/>
                <w:sz w:val="26"/>
                <w:szCs w:val="26"/>
                <w:rtl/>
              </w:rPr>
              <w:t>مصطف</w:t>
            </w:r>
            <w:r w:rsidRPr="004D723F">
              <w:rPr>
                <w:rFonts w:ascii="IRMitra" w:hAnsi="IRMitra" w:cs="IRMitra" w:hint="cs"/>
                <w:color w:val="244061" w:themeColor="accent1" w:themeShade="80"/>
                <w:sz w:val="26"/>
                <w:szCs w:val="26"/>
                <w:rtl/>
              </w:rPr>
              <w:t>ی</w:t>
            </w:r>
            <w:r w:rsidRPr="004D723F">
              <w:rPr>
                <w:rFonts w:ascii="IRMitra" w:hAnsi="IRMitra" w:cs="IRMitra"/>
                <w:color w:val="244061" w:themeColor="accent1" w:themeShade="80"/>
                <w:sz w:val="26"/>
                <w:szCs w:val="26"/>
                <w:rtl/>
              </w:rPr>
              <w:t xml:space="preserve"> حس</w:t>
            </w:r>
            <w:r w:rsidRPr="004D723F">
              <w:rPr>
                <w:rFonts w:ascii="IRMitra" w:hAnsi="IRMitra" w:cs="IRMitra" w:hint="cs"/>
                <w:color w:val="244061" w:themeColor="accent1" w:themeShade="80"/>
                <w:sz w:val="26"/>
                <w:szCs w:val="26"/>
                <w:rtl/>
              </w:rPr>
              <w:t>ی</w:t>
            </w:r>
            <w:r w:rsidRPr="004D723F">
              <w:rPr>
                <w:rFonts w:ascii="IRMitra" w:hAnsi="IRMitra" w:cs="IRMitra" w:hint="eastAsia"/>
                <w:color w:val="244061" w:themeColor="accent1" w:themeShade="80"/>
                <w:sz w:val="26"/>
                <w:szCs w:val="26"/>
                <w:rtl/>
              </w:rPr>
              <w:t>ن</w:t>
            </w:r>
            <w:r w:rsidRPr="004D723F">
              <w:rPr>
                <w:rFonts w:ascii="IRMitra" w:hAnsi="IRMitra" w:cs="IRMitra" w:hint="cs"/>
                <w:color w:val="244061" w:themeColor="accent1" w:themeShade="80"/>
                <w:sz w:val="26"/>
                <w:szCs w:val="26"/>
                <w:rtl/>
              </w:rPr>
              <w:t>ی</w:t>
            </w:r>
            <w:r w:rsidRPr="004D723F">
              <w:rPr>
                <w:rFonts w:ascii="IRMitra" w:hAnsi="IRMitra" w:cs="IRMitra"/>
                <w:color w:val="244061" w:themeColor="accent1" w:themeShade="80"/>
                <w:sz w:val="26"/>
                <w:szCs w:val="26"/>
                <w:rtl/>
              </w:rPr>
              <w:t xml:space="preserve"> طباطبا</w:t>
            </w:r>
            <w:r w:rsidRPr="004D723F">
              <w:rPr>
                <w:rFonts w:ascii="IRMitra" w:hAnsi="IRMitra" w:cs="IRMitra" w:hint="cs"/>
                <w:color w:val="244061" w:themeColor="accent1" w:themeShade="80"/>
                <w:sz w:val="26"/>
                <w:szCs w:val="26"/>
                <w:rtl/>
              </w:rPr>
              <w:t>یی</w:t>
            </w:r>
          </w:p>
        </w:tc>
      </w:tr>
      <w:tr w:rsidR="00A25C8A" w:rsidRPr="002668F4" w:rsidTr="00CF2FE2">
        <w:tc>
          <w:tcPr>
            <w:tcW w:w="1528" w:type="pct"/>
            <w:vAlign w:val="center"/>
          </w:tcPr>
          <w:p w:rsidR="00A25C8A" w:rsidRPr="002668F4" w:rsidRDefault="00A25C8A" w:rsidP="00CF2FE2">
            <w:pPr>
              <w:spacing w:before="60" w:after="60"/>
              <w:jc w:val="both"/>
              <w:rPr>
                <w:rFonts w:ascii="IRMitra" w:hAnsi="IRMitra" w:cs="IRMitra"/>
                <w:color w:val="FF0000"/>
                <w:sz w:val="25"/>
                <w:szCs w:val="25"/>
                <w:rtl/>
              </w:rPr>
            </w:pPr>
            <w:r w:rsidRPr="002668F4">
              <w:rPr>
                <w:rFonts w:ascii="IRMitra" w:hAnsi="IRMitra" w:cs="IRMitra" w:hint="cs"/>
                <w:sz w:val="25"/>
                <w:szCs w:val="25"/>
                <w:rtl/>
              </w:rPr>
              <w:t>موضوع:</w:t>
            </w:r>
          </w:p>
        </w:tc>
        <w:tc>
          <w:tcPr>
            <w:tcW w:w="3472" w:type="pct"/>
            <w:gridSpan w:val="4"/>
            <w:vAlign w:val="center"/>
          </w:tcPr>
          <w:p w:rsidR="00A25C8A" w:rsidRPr="002668F4" w:rsidRDefault="00A25C8A" w:rsidP="00CF2FE2">
            <w:pPr>
              <w:spacing w:before="60" w:after="60"/>
              <w:jc w:val="both"/>
              <w:rPr>
                <w:rFonts w:ascii="IRMitra" w:hAnsi="IRMitra" w:cs="IRMitra"/>
                <w:color w:val="244061" w:themeColor="accent1" w:themeShade="80"/>
                <w:sz w:val="26"/>
                <w:szCs w:val="26"/>
                <w:rtl/>
              </w:rPr>
            </w:pPr>
            <w:r w:rsidRPr="00A00304">
              <w:rPr>
                <w:rFonts w:ascii="IRMitra" w:hAnsi="IRMitra" w:cs="IRMitra"/>
                <w:color w:val="244061" w:themeColor="accent1" w:themeShade="80"/>
                <w:sz w:val="26"/>
                <w:szCs w:val="26"/>
                <w:rtl/>
                <w:lang w:bidi="fa-IR"/>
              </w:rPr>
              <w:t>پاسخ به شبهات و نقد کتاب‌ها</w:t>
            </w:r>
          </w:p>
        </w:tc>
      </w:tr>
      <w:tr w:rsidR="00A25C8A" w:rsidRPr="002668F4" w:rsidTr="00CF2FE2">
        <w:tc>
          <w:tcPr>
            <w:tcW w:w="1528" w:type="pct"/>
            <w:vAlign w:val="center"/>
          </w:tcPr>
          <w:p w:rsidR="00A25C8A" w:rsidRPr="002668F4" w:rsidRDefault="00A25C8A" w:rsidP="00CF2FE2">
            <w:pPr>
              <w:spacing w:before="60" w:after="60"/>
              <w:jc w:val="both"/>
              <w:rPr>
                <w:rFonts w:ascii="IRMitra" w:hAnsi="IRMitra" w:cs="IRMitra"/>
                <w:color w:val="FF0000"/>
                <w:sz w:val="25"/>
                <w:szCs w:val="25"/>
                <w:rtl/>
              </w:rPr>
            </w:pPr>
            <w:r w:rsidRPr="002668F4">
              <w:rPr>
                <w:rFonts w:ascii="IRMitra" w:hAnsi="IRMitra" w:cs="IRMitra" w:hint="cs"/>
                <w:sz w:val="25"/>
                <w:szCs w:val="25"/>
                <w:rtl/>
              </w:rPr>
              <w:t xml:space="preserve">نوبت انتشار: </w:t>
            </w:r>
          </w:p>
        </w:tc>
        <w:tc>
          <w:tcPr>
            <w:tcW w:w="3472" w:type="pct"/>
            <w:gridSpan w:val="4"/>
            <w:vAlign w:val="center"/>
          </w:tcPr>
          <w:p w:rsidR="00A25C8A" w:rsidRPr="002668F4" w:rsidRDefault="00A25C8A" w:rsidP="00CF2FE2">
            <w:pPr>
              <w:spacing w:before="60" w:after="60"/>
              <w:jc w:val="both"/>
              <w:rPr>
                <w:rFonts w:ascii="IRMitra" w:hAnsi="IRMitra" w:cs="IRMitra"/>
                <w:color w:val="244061" w:themeColor="accent1" w:themeShade="80"/>
                <w:sz w:val="26"/>
                <w:szCs w:val="26"/>
                <w:rtl/>
              </w:rPr>
            </w:pPr>
            <w:r w:rsidRPr="002668F4">
              <w:rPr>
                <w:rFonts w:ascii="IRMitra" w:hAnsi="IRMitra" w:cs="IRMitra" w:hint="cs"/>
                <w:color w:val="244061" w:themeColor="accent1" w:themeShade="80"/>
                <w:sz w:val="26"/>
                <w:szCs w:val="26"/>
                <w:rtl/>
              </w:rPr>
              <w:t xml:space="preserve">اول (دیجیتال) </w:t>
            </w:r>
          </w:p>
        </w:tc>
      </w:tr>
      <w:tr w:rsidR="00A25C8A" w:rsidRPr="002668F4" w:rsidTr="00CF2FE2">
        <w:tc>
          <w:tcPr>
            <w:tcW w:w="1528" w:type="pct"/>
            <w:vAlign w:val="center"/>
          </w:tcPr>
          <w:p w:rsidR="00A25C8A" w:rsidRPr="002668F4" w:rsidRDefault="00A25C8A" w:rsidP="00CF2FE2">
            <w:pPr>
              <w:spacing w:before="60" w:after="60"/>
              <w:jc w:val="both"/>
              <w:rPr>
                <w:rFonts w:ascii="IRMitra" w:hAnsi="IRMitra" w:cs="IRMitra"/>
                <w:color w:val="FF0000"/>
                <w:sz w:val="25"/>
                <w:szCs w:val="25"/>
                <w:rtl/>
              </w:rPr>
            </w:pPr>
            <w:r w:rsidRPr="002668F4">
              <w:rPr>
                <w:rFonts w:ascii="IRMitra" w:hAnsi="IRMitra" w:cs="IRMitra" w:hint="cs"/>
                <w:sz w:val="25"/>
                <w:szCs w:val="25"/>
                <w:rtl/>
              </w:rPr>
              <w:t xml:space="preserve">تاریخ انتشار: </w:t>
            </w:r>
          </w:p>
        </w:tc>
        <w:tc>
          <w:tcPr>
            <w:tcW w:w="3472" w:type="pct"/>
            <w:gridSpan w:val="4"/>
            <w:vAlign w:val="center"/>
          </w:tcPr>
          <w:p w:rsidR="00A25C8A" w:rsidRPr="002668F4" w:rsidRDefault="00A25C8A" w:rsidP="00CF2FE2">
            <w:pPr>
              <w:spacing w:before="60" w:after="60"/>
              <w:jc w:val="both"/>
              <w:rPr>
                <w:rFonts w:ascii="IRMitra" w:hAnsi="IRMitra" w:cs="IRMitra"/>
                <w:color w:val="244061" w:themeColor="accent1" w:themeShade="80"/>
                <w:sz w:val="26"/>
                <w:szCs w:val="26"/>
                <w:rtl/>
              </w:rPr>
            </w:pPr>
            <w:r w:rsidRPr="002668F4">
              <w:rPr>
                <w:rFonts w:ascii="IRMitra" w:hAnsi="IRMitra" w:cs="IRMitra" w:hint="cs"/>
                <w:color w:val="244061" w:themeColor="accent1" w:themeShade="80"/>
                <w:sz w:val="26"/>
                <w:szCs w:val="26"/>
                <w:rtl/>
              </w:rPr>
              <w:t>آبان (عقرب) 1394شمسی، 1436 هجری</w:t>
            </w:r>
          </w:p>
        </w:tc>
      </w:tr>
      <w:tr w:rsidR="00A25C8A" w:rsidRPr="002668F4" w:rsidTr="00CF2FE2">
        <w:tc>
          <w:tcPr>
            <w:tcW w:w="1528" w:type="pct"/>
            <w:vAlign w:val="center"/>
          </w:tcPr>
          <w:p w:rsidR="00A25C8A" w:rsidRPr="002668F4" w:rsidRDefault="00A25C8A" w:rsidP="00CF2FE2">
            <w:pPr>
              <w:spacing w:before="60" w:after="60"/>
              <w:jc w:val="both"/>
              <w:rPr>
                <w:rFonts w:ascii="IRMitra" w:hAnsi="IRMitra" w:cs="IRMitra"/>
                <w:sz w:val="25"/>
                <w:szCs w:val="25"/>
                <w:rtl/>
              </w:rPr>
            </w:pPr>
            <w:r w:rsidRPr="002668F4">
              <w:rPr>
                <w:rFonts w:ascii="IRMitra" w:hAnsi="IRMitra" w:cs="IRMitra" w:hint="cs"/>
                <w:sz w:val="25"/>
                <w:szCs w:val="25"/>
                <w:rtl/>
              </w:rPr>
              <w:t xml:space="preserve">منبع: </w:t>
            </w:r>
          </w:p>
        </w:tc>
        <w:tc>
          <w:tcPr>
            <w:tcW w:w="3472" w:type="pct"/>
            <w:gridSpan w:val="4"/>
            <w:vAlign w:val="center"/>
          </w:tcPr>
          <w:p w:rsidR="00A25C8A" w:rsidRPr="002668F4" w:rsidRDefault="00A25C8A" w:rsidP="00CF2FE2">
            <w:pPr>
              <w:spacing w:before="60" w:after="60"/>
              <w:jc w:val="both"/>
              <w:rPr>
                <w:rFonts w:ascii="IRMitra" w:hAnsi="IRMitra" w:cs="IRMitra"/>
                <w:color w:val="244061" w:themeColor="accent1" w:themeShade="80"/>
                <w:sz w:val="26"/>
                <w:szCs w:val="26"/>
                <w:lang w:bidi="fa-IR"/>
              </w:rPr>
            </w:pPr>
          </w:p>
        </w:tc>
      </w:tr>
      <w:tr w:rsidR="00A25C8A" w:rsidRPr="002668F4" w:rsidTr="00CF2FE2">
        <w:tc>
          <w:tcPr>
            <w:tcW w:w="1528" w:type="pct"/>
            <w:vAlign w:val="center"/>
          </w:tcPr>
          <w:p w:rsidR="00A25C8A" w:rsidRPr="002668F4" w:rsidRDefault="00A25C8A" w:rsidP="00CF2FE2">
            <w:pPr>
              <w:spacing w:before="60" w:after="60"/>
              <w:rPr>
                <w:rFonts w:ascii="IRMitra" w:hAnsi="IRMitra" w:cs="IRMitra"/>
                <w:sz w:val="13"/>
                <w:szCs w:val="13"/>
                <w:rtl/>
              </w:rPr>
            </w:pPr>
          </w:p>
        </w:tc>
        <w:tc>
          <w:tcPr>
            <w:tcW w:w="3472" w:type="pct"/>
            <w:gridSpan w:val="4"/>
            <w:vAlign w:val="center"/>
          </w:tcPr>
          <w:p w:rsidR="00A25C8A" w:rsidRPr="002668F4" w:rsidRDefault="00A25C8A" w:rsidP="00CF2FE2">
            <w:pPr>
              <w:spacing w:before="60" w:after="60"/>
              <w:rPr>
                <w:rFonts w:ascii="IRMitra" w:hAnsi="IRMitra" w:cs="IRMitra"/>
                <w:color w:val="244061" w:themeColor="accent1" w:themeShade="80"/>
                <w:sz w:val="13"/>
                <w:szCs w:val="13"/>
                <w:rtl/>
              </w:rPr>
            </w:pPr>
          </w:p>
        </w:tc>
      </w:tr>
      <w:tr w:rsidR="00A25C8A" w:rsidRPr="002668F4" w:rsidTr="00CF2FE2">
        <w:tc>
          <w:tcPr>
            <w:tcW w:w="3598" w:type="pct"/>
            <w:gridSpan w:val="4"/>
            <w:vAlign w:val="center"/>
          </w:tcPr>
          <w:p w:rsidR="00A25C8A" w:rsidRPr="002668F4" w:rsidRDefault="00A25C8A" w:rsidP="00CF2FE2">
            <w:pPr>
              <w:jc w:val="center"/>
              <w:rPr>
                <w:rFonts w:cs="IRNazanin"/>
                <w:color w:val="244061" w:themeColor="accent1" w:themeShade="80"/>
                <w:sz w:val="24"/>
                <w:rtl/>
              </w:rPr>
            </w:pPr>
            <w:r w:rsidRPr="002668F4">
              <w:rPr>
                <w:rFonts w:cs="IRNazanin" w:hint="cs"/>
                <w:color w:val="244061" w:themeColor="accent1" w:themeShade="80"/>
                <w:sz w:val="22"/>
                <w:szCs w:val="26"/>
                <w:rtl/>
              </w:rPr>
              <w:t>ای</w:t>
            </w:r>
            <w:r w:rsidRPr="002668F4">
              <w:rPr>
                <w:rFonts w:cs="IRNazanin" w:hint="eastAsia"/>
                <w:color w:val="244061" w:themeColor="accent1" w:themeShade="80"/>
                <w:sz w:val="22"/>
                <w:szCs w:val="26"/>
                <w:rtl/>
              </w:rPr>
              <w:t>ن</w:t>
            </w:r>
            <w:r w:rsidRPr="002668F4">
              <w:rPr>
                <w:rFonts w:cs="IRNazanin"/>
                <w:color w:val="244061" w:themeColor="accent1" w:themeShade="80"/>
                <w:sz w:val="22"/>
                <w:szCs w:val="26"/>
                <w:rtl/>
              </w:rPr>
              <w:t xml:space="preserve"> کتاب </w:t>
            </w:r>
            <w:r w:rsidRPr="002668F4">
              <w:rPr>
                <w:rFonts w:cs="IRNazanin" w:hint="cs"/>
                <w:color w:val="244061" w:themeColor="accent1" w:themeShade="80"/>
                <w:sz w:val="22"/>
                <w:szCs w:val="26"/>
                <w:rtl/>
              </w:rPr>
              <w:t xml:space="preserve">از سایت </w:t>
            </w:r>
            <w:r w:rsidRPr="002668F4">
              <w:rPr>
                <w:rFonts w:cs="IRNazanin"/>
                <w:color w:val="244061" w:themeColor="accent1" w:themeShade="80"/>
                <w:sz w:val="22"/>
                <w:szCs w:val="26"/>
                <w:rtl/>
              </w:rPr>
              <w:t>کتابخان</w:t>
            </w:r>
            <w:r w:rsidRPr="002668F4">
              <w:rPr>
                <w:rFonts w:cs="IRNazanin" w:hint="cs"/>
                <w:color w:val="244061" w:themeColor="accent1" w:themeShade="80"/>
                <w:sz w:val="22"/>
                <w:szCs w:val="26"/>
                <w:rtl/>
              </w:rPr>
              <w:t>ۀ</w:t>
            </w:r>
            <w:r w:rsidRPr="002668F4">
              <w:rPr>
                <w:rFonts w:cs="IRNazanin"/>
                <w:color w:val="244061" w:themeColor="accent1" w:themeShade="80"/>
                <w:sz w:val="22"/>
                <w:szCs w:val="26"/>
                <w:rtl/>
              </w:rPr>
              <w:t xml:space="preserve"> عق</w:t>
            </w:r>
            <w:r w:rsidRPr="002668F4">
              <w:rPr>
                <w:rFonts w:cs="IRNazanin" w:hint="cs"/>
                <w:color w:val="244061" w:themeColor="accent1" w:themeShade="80"/>
                <w:sz w:val="22"/>
                <w:szCs w:val="26"/>
                <w:rtl/>
              </w:rPr>
              <w:t>ی</w:t>
            </w:r>
            <w:r w:rsidRPr="002668F4">
              <w:rPr>
                <w:rFonts w:cs="IRNazanin" w:hint="eastAsia"/>
                <w:color w:val="244061" w:themeColor="accent1" w:themeShade="80"/>
                <w:sz w:val="22"/>
                <w:szCs w:val="26"/>
                <w:rtl/>
              </w:rPr>
              <w:t>ده</w:t>
            </w:r>
            <w:r w:rsidRPr="002668F4">
              <w:rPr>
                <w:rFonts w:cs="IRNazanin"/>
                <w:color w:val="244061" w:themeColor="accent1" w:themeShade="80"/>
                <w:sz w:val="22"/>
                <w:szCs w:val="26"/>
                <w:rtl/>
              </w:rPr>
              <w:t xml:space="preserve"> </w:t>
            </w:r>
            <w:r w:rsidRPr="002668F4">
              <w:rPr>
                <w:rFonts w:cs="IRNazanin" w:hint="cs"/>
                <w:color w:val="244061" w:themeColor="accent1" w:themeShade="80"/>
                <w:sz w:val="22"/>
                <w:szCs w:val="26"/>
                <w:rtl/>
              </w:rPr>
              <w:t xml:space="preserve">دانلود </w:t>
            </w:r>
            <w:r w:rsidRPr="002668F4">
              <w:rPr>
                <w:rFonts w:cs="IRNazanin"/>
                <w:color w:val="244061" w:themeColor="accent1" w:themeShade="80"/>
                <w:sz w:val="22"/>
                <w:szCs w:val="26"/>
                <w:rtl/>
              </w:rPr>
              <w:t>شده است.</w:t>
            </w:r>
          </w:p>
          <w:p w:rsidR="00A25C8A" w:rsidRPr="002668F4" w:rsidRDefault="00A25C8A" w:rsidP="00CF2FE2">
            <w:pPr>
              <w:spacing w:before="60" w:after="60"/>
              <w:jc w:val="center"/>
              <w:rPr>
                <w:rFonts w:cstheme="minorHAnsi"/>
                <w:sz w:val="27"/>
                <w:szCs w:val="27"/>
                <w:rtl/>
              </w:rPr>
            </w:pPr>
            <w:r w:rsidRPr="002668F4">
              <w:rPr>
                <w:rFonts w:cstheme="minorHAnsi"/>
                <w:color w:val="244061" w:themeColor="accent1" w:themeShade="80"/>
                <w:sz w:val="24"/>
                <w:szCs w:val="24"/>
              </w:rPr>
              <w:t>www.aqeedeh.com</w:t>
            </w:r>
          </w:p>
        </w:tc>
        <w:tc>
          <w:tcPr>
            <w:tcW w:w="1402" w:type="pct"/>
          </w:tcPr>
          <w:p w:rsidR="00A25C8A" w:rsidRPr="002668F4" w:rsidRDefault="00A25C8A" w:rsidP="00CF2FE2">
            <w:pPr>
              <w:spacing w:before="60" w:after="60"/>
              <w:rPr>
                <w:rFonts w:ascii="IRMitra" w:hAnsi="IRMitra" w:cs="IRMitra"/>
                <w:color w:val="244061" w:themeColor="accent1" w:themeShade="80"/>
                <w:sz w:val="30"/>
                <w:szCs w:val="30"/>
                <w:rtl/>
              </w:rPr>
            </w:pPr>
            <w:r w:rsidRPr="002668F4">
              <w:rPr>
                <w:rFonts w:ascii="IRMitra" w:eastAsia="Calibri" w:hAnsi="IRMitra" w:cs="IRMitra" w:hint="cs"/>
                <w:noProof/>
                <w:color w:val="244061" w:themeColor="accent1" w:themeShade="80"/>
                <w:sz w:val="30"/>
                <w:szCs w:val="30"/>
                <w:rtl/>
              </w:rPr>
              <w:drawing>
                <wp:inline distT="0" distB="0" distL="0" distR="0" wp14:anchorId="2C828223" wp14:editId="25C7461F">
                  <wp:extent cx="831850" cy="8318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25C8A" w:rsidRPr="002668F4" w:rsidTr="00CF2FE2">
        <w:tc>
          <w:tcPr>
            <w:tcW w:w="1528" w:type="pct"/>
            <w:vAlign w:val="center"/>
          </w:tcPr>
          <w:p w:rsidR="00A25C8A" w:rsidRPr="002668F4" w:rsidRDefault="00A25C8A" w:rsidP="00CF2FE2">
            <w:pPr>
              <w:spacing w:before="60" w:after="60"/>
              <w:rPr>
                <w:rFonts w:ascii="IRMitra" w:hAnsi="IRMitra" w:cs="IRMitra"/>
                <w:sz w:val="27"/>
                <w:szCs w:val="27"/>
                <w:rtl/>
              </w:rPr>
            </w:pPr>
            <w:r w:rsidRPr="002668F4">
              <w:rPr>
                <w:rFonts w:ascii="IRNazanin" w:hAnsi="IRNazanin" w:cs="IRNazanin"/>
                <w:rtl/>
              </w:rPr>
              <w:t>ایمیل:</w:t>
            </w:r>
          </w:p>
        </w:tc>
        <w:tc>
          <w:tcPr>
            <w:tcW w:w="3472" w:type="pct"/>
            <w:gridSpan w:val="4"/>
            <w:vAlign w:val="center"/>
          </w:tcPr>
          <w:p w:rsidR="00A25C8A" w:rsidRPr="002668F4" w:rsidRDefault="00A25C8A" w:rsidP="00CF2FE2">
            <w:pPr>
              <w:spacing w:before="60" w:after="60"/>
              <w:jc w:val="right"/>
              <w:rPr>
                <w:rFonts w:ascii="IRMitra" w:hAnsi="IRMitra" w:cs="IRMitra"/>
                <w:color w:val="244061" w:themeColor="accent1" w:themeShade="80"/>
                <w:sz w:val="30"/>
                <w:szCs w:val="30"/>
                <w:rtl/>
              </w:rPr>
            </w:pPr>
            <w:r w:rsidRPr="002668F4">
              <w:rPr>
                <w:rFonts w:asciiTheme="majorBidi" w:hAnsiTheme="majorBidi" w:cstheme="majorBidi"/>
                <w:sz w:val="24"/>
                <w:szCs w:val="24"/>
              </w:rPr>
              <w:t>book@aqeedeh.com</w:t>
            </w:r>
          </w:p>
        </w:tc>
      </w:tr>
      <w:tr w:rsidR="00A25C8A" w:rsidRPr="002668F4" w:rsidTr="00CF2FE2">
        <w:tc>
          <w:tcPr>
            <w:tcW w:w="5000" w:type="pct"/>
            <w:gridSpan w:val="5"/>
            <w:vAlign w:val="bottom"/>
          </w:tcPr>
          <w:p w:rsidR="00A25C8A" w:rsidRPr="002668F4" w:rsidRDefault="00A25C8A" w:rsidP="00CF2FE2">
            <w:pPr>
              <w:spacing w:before="360" w:after="60"/>
              <w:jc w:val="center"/>
              <w:rPr>
                <w:rFonts w:ascii="IRMitra" w:hAnsi="IRMitra" w:cs="IRMitra"/>
                <w:color w:val="244061" w:themeColor="accent1" w:themeShade="80"/>
                <w:sz w:val="30"/>
                <w:szCs w:val="30"/>
                <w:rtl/>
              </w:rPr>
            </w:pPr>
            <w:r w:rsidRPr="002668F4">
              <w:rPr>
                <w:rFonts w:ascii="Times New Roman Bold" w:hAnsi="Times New Roman Bold" w:cs="IRNazanin"/>
                <w:sz w:val="26"/>
                <w:rtl/>
              </w:rPr>
              <w:t>سا</w:t>
            </w:r>
            <w:r w:rsidRPr="002668F4">
              <w:rPr>
                <w:rFonts w:ascii="Times New Roman Bold" w:hAnsi="Times New Roman Bold" w:cs="IRNazanin" w:hint="cs"/>
                <w:sz w:val="26"/>
                <w:rtl/>
              </w:rPr>
              <w:t>ی</w:t>
            </w:r>
            <w:r w:rsidRPr="002668F4">
              <w:rPr>
                <w:rFonts w:ascii="Times New Roman Bold" w:hAnsi="Times New Roman Bold" w:cs="IRNazanin" w:hint="eastAsia"/>
                <w:sz w:val="26"/>
                <w:rtl/>
              </w:rPr>
              <w:t>ت‌ها</w:t>
            </w:r>
            <w:r w:rsidRPr="002668F4">
              <w:rPr>
                <w:rFonts w:ascii="Times New Roman Bold" w:hAnsi="Times New Roman Bold" w:cs="IRNazanin" w:hint="cs"/>
                <w:sz w:val="26"/>
                <w:rtl/>
              </w:rPr>
              <w:t>ی</w:t>
            </w:r>
            <w:r w:rsidRPr="002668F4">
              <w:rPr>
                <w:rFonts w:ascii="Times New Roman Bold" w:hAnsi="Times New Roman Bold" w:cs="IRNazanin"/>
                <w:sz w:val="26"/>
                <w:rtl/>
              </w:rPr>
              <w:t xml:space="preserve"> مجموع</w:t>
            </w:r>
            <w:r w:rsidRPr="002668F4">
              <w:rPr>
                <w:rFonts w:ascii="Times New Roman Bold" w:hAnsi="Times New Roman Bold" w:cs="IRNazanin" w:hint="cs"/>
                <w:sz w:val="26"/>
                <w:rtl/>
              </w:rPr>
              <w:t>ۀ</w:t>
            </w:r>
            <w:r w:rsidRPr="002668F4">
              <w:rPr>
                <w:rFonts w:ascii="Times New Roman Bold" w:hAnsi="Times New Roman Bold" w:cs="IRNazanin"/>
                <w:sz w:val="26"/>
                <w:rtl/>
              </w:rPr>
              <w:t xml:space="preserve"> موحد</w:t>
            </w:r>
            <w:r w:rsidRPr="002668F4">
              <w:rPr>
                <w:rFonts w:ascii="Times New Roman Bold" w:hAnsi="Times New Roman Bold" w:cs="IRNazanin" w:hint="cs"/>
                <w:sz w:val="26"/>
                <w:rtl/>
              </w:rPr>
              <w:t>ی</w:t>
            </w:r>
            <w:r w:rsidRPr="002668F4">
              <w:rPr>
                <w:rFonts w:ascii="Times New Roman Bold" w:hAnsi="Times New Roman Bold" w:cs="IRNazanin" w:hint="eastAsia"/>
                <w:sz w:val="26"/>
                <w:rtl/>
              </w:rPr>
              <w:t>ن</w:t>
            </w:r>
          </w:p>
        </w:tc>
      </w:tr>
      <w:tr w:rsidR="00A25C8A" w:rsidRPr="002668F4" w:rsidTr="00CF2FE2">
        <w:tc>
          <w:tcPr>
            <w:tcW w:w="2296" w:type="pct"/>
            <w:gridSpan w:val="2"/>
            <w:shd w:val="clear" w:color="auto" w:fill="auto"/>
          </w:tcPr>
          <w:p w:rsidR="00A25C8A" w:rsidRPr="002668F4" w:rsidRDefault="00A25C8A" w:rsidP="00CF2FE2">
            <w:pPr>
              <w:widowControl w:val="0"/>
              <w:tabs>
                <w:tab w:val="right" w:leader="dot" w:pos="5138"/>
              </w:tabs>
              <w:bidi w:val="0"/>
              <w:spacing w:before="60" w:after="60"/>
              <w:rPr>
                <w:rFonts w:ascii="Literata" w:hAnsi="Literata" w:cs="B Lotus"/>
                <w:sz w:val="24"/>
                <w:szCs w:val="24"/>
              </w:rPr>
            </w:pPr>
            <w:r w:rsidRPr="002668F4">
              <w:rPr>
                <w:rFonts w:ascii="Literata" w:hAnsi="Literata" w:cs="B Lotus"/>
                <w:sz w:val="24"/>
                <w:szCs w:val="24"/>
              </w:rPr>
              <w:t>www.mowahedin.com</w:t>
            </w:r>
          </w:p>
          <w:p w:rsidR="00A25C8A" w:rsidRPr="002668F4" w:rsidRDefault="00A25C8A" w:rsidP="00CF2FE2">
            <w:pPr>
              <w:widowControl w:val="0"/>
              <w:tabs>
                <w:tab w:val="right" w:leader="dot" w:pos="5138"/>
              </w:tabs>
              <w:bidi w:val="0"/>
              <w:spacing w:before="60" w:after="60"/>
              <w:rPr>
                <w:rFonts w:ascii="Literata" w:hAnsi="Literata" w:cs="B Lotus"/>
                <w:sz w:val="24"/>
                <w:szCs w:val="24"/>
              </w:rPr>
            </w:pPr>
            <w:r w:rsidRPr="002668F4">
              <w:rPr>
                <w:rFonts w:ascii="Literata" w:hAnsi="Literata" w:cs="B Lotus"/>
                <w:sz w:val="24"/>
                <w:szCs w:val="24"/>
              </w:rPr>
              <w:t>www.videofarsi.com</w:t>
            </w:r>
          </w:p>
          <w:p w:rsidR="00A25C8A" w:rsidRPr="002668F4" w:rsidRDefault="00A25C8A" w:rsidP="00CF2FE2">
            <w:pPr>
              <w:bidi w:val="0"/>
              <w:spacing w:before="60" w:after="60"/>
              <w:rPr>
                <w:rFonts w:ascii="Literata" w:hAnsi="Literata" w:cs="B Lotus"/>
                <w:sz w:val="24"/>
                <w:szCs w:val="24"/>
              </w:rPr>
            </w:pPr>
            <w:r w:rsidRPr="002668F4">
              <w:rPr>
                <w:rFonts w:ascii="Literata" w:hAnsi="Literata" w:cs="B Lotus"/>
                <w:sz w:val="24"/>
                <w:szCs w:val="24"/>
              </w:rPr>
              <w:t>www.zekr.tv</w:t>
            </w:r>
          </w:p>
          <w:p w:rsidR="00A25C8A" w:rsidRPr="002668F4" w:rsidRDefault="00A25C8A" w:rsidP="00CF2FE2">
            <w:pPr>
              <w:bidi w:val="0"/>
              <w:spacing w:before="60" w:after="60"/>
              <w:rPr>
                <w:rFonts w:ascii="IRMitra" w:hAnsi="IRMitra" w:cs="IRMitra"/>
                <w:sz w:val="27"/>
                <w:szCs w:val="27"/>
                <w:rtl/>
              </w:rPr>
            </w:pPr>
            <w:r w:rsidRPr="002668F4">
              <w:rPr>
                <w:rFonts w:ascii="Literata" w:hAnsi="Literata" w:cs="B Lotus"/>
                <w:sz w:val="24"/>
                <w:szCs w:val="24"/>
              </w:rPr>
              <w:t>www.mowahed.com</w:t>
            </w:r>
          </w:p>
        </w:tc>
        <w:tc>
          <w:tcPr>
            <w:tcW w:w="360" w:type="pct"/>
          </w:tcPr>
          <w:p w:rsidR="00A25C8A" w:rsidRPr="002668F4" w:rsidRDefault="00A25C8A" w:rsidP="00CF2FE2">
            <w:pPr>
              <w:bidi w:val="0"/>
              <w:spacing w:before="60" w:after="60"/>
              <w:rPr>
                <w:rFonts w:ascii="IRMitra" w:hAnsi="IRMitra" w:cs="IRMitra"/>
                <w:color w:val="244061" w:themeColor="accent1" w:themeShade="80"/>
                <w:sz w:val="30"/>
                <w:szCs w:val="30"/>
                <w:rtl/>
              </w:rPr>
            </w:pPr>
          </w:p>
        </w:tc>
        <w:tc>
          <w:tcPr>
            <w:tcW w:w="2344" w:type="pct"/>
            <w:gridSpan w:val="2"/>
          </w:tcPr>
          <w:p w:rsidR="00A25C8A" w:rsidRPr="002668F4" w:rsidRDefault="00A25C8A" w:rsidP="00CF2FE2">
            <w:pPr>
              <w:widowControl w:val="0"/>
              <w:tabs>
                <w:tab w:val="right" w:leader="dot" w:pos="5138"/>
              </w:tabs>
              <w:bidi w:val="0"/>
              <w:spacing w:before="60" w:after="60"/>
              <w:rPr>
                <w:rFonts w:ascii="Literata" w:hAnsi="Literata" w:cs="B Lotus"/>
                <w:sz w:val="24"/>
                <w:szCs w:val="24"/>
              </w:rPr>
            </w:pPr>
            <w:r w:rsidRPr="002668F4">
              <w:rPr>
                <w:rFonts w:ascii="Literata" w:hAnsi="Literata" w:cs="B Lotus"/>
                <w:sz w:val="24"/>
                <w:szCs w:val="24"/>
              </w:rPr>
              <w:t>www.aqeedeh.com</w:t>
            </w:r>
          </w:p>
          <w:p w:rsidR="00A25C8A" w:rsidRPr="002668F4" w:rsidRDefault="00A25C8A" w:rsidP="00CF2FE2">
            <w:pPr>
              <w:widowControl w:val="0"/>
              <w:tabs>
                <w:tab w:val="right" w:leader="dot" w:pos="5138"/>
              </w:tabs>
              <w:bidi w:val="0"/>
              <w:spacing w:before="60" w:after="60"/>
              <w:rPr>
                <w:rFonts w:ascii="Literata" w:hAnsi="Literata" w:cs="B Lotus"/>
                <w:sz w:val="24"/>
                <w:szCs w:val="24"/>
              </w:rPr>
            </w:pPr>
            <w:r w:rsidRPr="002668F4">
              <w:rPr>
                <w:rFonts w:ascii="Literata" w:hAnsi="Literata" w:cs="B Lotus"/>
                <w:sz w:val="24"/>
                <w:szCs w:val="24"/>
              </w:rPr>
              <w:t>www.islamtxt.com</w:t>
            </w:r>
          </w:p>
          <w:p w:rsidR="00A25C8A" w:rsidRPr="002668F4" w:rsidRDefault="00562159" w:rsidP="00CF2FE2">
            <w:pPr>
              <w:widowControl w:val="0"/>
              <w:tabs>
                <w:tab w:val="right" w:leader="dot" w:pos="5138"/>
              </w:tabs>
              <w:bidi w:val="0"/>
              <w:spacing w:before="60" w:after="60"/>
              <w:rPr>
                <w:rFonts w:ascii="Literata" w:hAnsi="Literata" w:cs="B Lotus"/>
                <w:sz w:val="24"/>
                <w:szCs w:val="24"/>
              </w:rPr>
            </w:pPr>
            <w:hyperlink r:id="rId14" w:history="1">
              <w:r w:rsidR="00A25C8A" w:rsidRPr="002668F4">
                <w:rPr>
                  <w:rFonts w:ascii="Literata" w:hAnsi="Literata" w:cs="B Lotus"/>
                  <w:sz w:val="24"/>
                  <w:szCs w:val="24"/>
                </w:rPr>
                <w:t>www.shabnam.cc</w:t>
              </w:r>
            </w:hyperlink>
          </w:p>
          <w:p w:rsidR="00A25C8A" w:rsidRPr="002668F4" w:rsidRDefault="00A25C8A" w:rsidP="00CF2FE2">
            <w:pPr>
              <w:bidi w:val="0"/>
              <w:spacing w:before="60" w:after="60"/>
              <w:rPr>
                <w:rFonts w:ascii="IRMitra" w:hAnsi="IRMitra" w:cs="IRMitra"/>
                <w:color w:val="244061" w:themeColor="accent1" w:themeShade="80"/>
                <w:sz w:val="30"/>
                <w:szCs w:val="30"/>
                <w:rtl/>
              </w:rPr>
            </w:pPr>
            <w:r w:rsidRPr="002668F4">
              <w:rPr>
                <w:rFonts w:ascii="Literata" w:hAnsi="Literata" w:cs="B Lotus"/>
                <w:sz w:val="24"/>
                <w:szCs w:val="24"/>
              </w:rPr>
              <w:t>www.sadaislam.com</w:t>
            </w:r>
          </w:p>
        </w:tc>
      </w:tr>
      <w:tr w:rsidR="00A25C8A" w:rsidRPr="002668F4" w:rsidTr="00CF2FE2">
        <w:tc>
          <w:tcPr>
            <w:tcW w:w="2296" w:type="pct"/>
            <w:gridSpan w:val="2"/>
          </w:tcPr>
          <w:p w:rsidR="00A25C8A" w:rsidRPr="002668F4" w:rsidRDefault="00A25C8A" w:rsidP="00CF2FE2">
            <w:pPr>
              <w:spacing w:before="60" w:after="60"/>
              <w:rPr>
                <w:rFonts w:ascii="IRMitra" w:hAnsi="IRMitra" w:cs="IRMitra"/>
                <w:sz w:val="5"/>
                <w:szCs w:val="5"/>
                <w:rtl/>
              </w:rPr>
            </w:pPr>
          </w:p>
        </w:tc>
        <w:tc>
          <w:tcPr>
            <w:tcW w:w="2704" w:type="pct"/>
            <w:gridSpan w:val="3"/>
          </w:tcPr>
          <w:p w:rsidR="00A25C8A" w:rsidRPr="002668F4" w:rsidRDefault="00A25C8A" w:rsidP="00CF2FE2">
            <w:pPr>
              <w:spacing w:before="60" w:after="60"/>
              <w:rPr>
                <w:rFonts w:ascii="IRMitra" w:hAnsi="IRMitra" w:cs="IRMitra"/>
                <w:color w:val="244061" w:themeColor="accent1" w:themeShade="80"/>
                <w:sz w:val="5"/>
                <w:szCs w:val="5"/>
                <w:rtl/>
              </w:rPr>
            </w:pPr>
          </w:p>
        </w:tc>
      </w:tr>
      <w:tr w:rsidR="00A25C8A" w:rsidRPr="002668F4" w:rsidTr="00CF2FE2">
        <w:tc>
          <w:tcPr>
            <w:tcW w:w="5000" w:type="pct"/>
            <w:gridSpan w:val="5"/>
          </w:tcPr>
          <w:p w:rsidR="00A25C8A" w:rsidRPr="002668F4" w:rsidRDefault="00A25C8A" w:rsidP="00CF2FE2">
            <w:pPr>
              <w:spacing w:before="60" w:after="60"/>
              <w:jc w:val="center"/>
              <w:rPr>
                <w:rFonts w:ascii="IRMitra" w:hAnsi="IRMitra" w:cs="IRMitra"/>
                <w:color w:val="244061" w:themeColor="accent1" w:themeShade="80"/>
                <w:sz w:val="30"/>
                <w:szCs w:val="30"/>
                <w:rtl/>
              </w:rPr>
            </w:pPr>
            <w:r w:rsidRPr="002668F4">
              <w:rPr>
                <w:rFonts w:ascii="IRMitra" w:eastAsia="Calibri" w:hAnsi="IRMitra" w:cs="IRMitra" w:hint="cs"/>
                <w:noProof/>
                <w:color w:val="244061" w:themeColor="accent1" w:themeShade="80"/>
                <w:sz w:val="30"/>
                <w:szCs w:val="30"/>
                <w:rtl/>
              </w:rPr>
              <w:drawing>
                <wp:inline distT="0" distB="0" distL="0" distR="0" wp14:anchorId="68D9CFBA" wp14:editId="070302D1">
                  <wp:extent cx="1112214" cy="57896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A25C8A" w:rsidRPr="002668F4" w:rsidTr="00CF2FE2">
        <w:tc>
          <w:tcPr>
            <w:tcW w:w="5000" w:type="pct"/>
            <w:gridSpan w:val="5"/>
            <w:vAlign w:val="center"/>
          </w:tcPr>
          <w:p w:rsidR="00A25C8A" w:rsidRPr="002668F4" w:rsidRDefault="00A25C8A" w:rsidP="00CF2FE2">
            <w:pPr>
              <w:spacing w:before="60" w:after="60"/>
              <w:jc w:val="center"/>
              <w:rPr>
                <w:rFonts w:ascii="IRMitra" w:hAnsi="IRMitra" w:cs="IRMitra"/>
                <w:noProof/>
                <w:color w:val="244061" w:themeColor="accent1" w:themeShade="80"/>
                <w:sz w:val="30"/>
                <w:szCs w:val="30"/>
                <w:rtl/>
              </w:rPr>
            </w:pPr>
            <w:r w:rsidRPr="002668F4">
              <w:rPr>
                <w:rFonts w:ascii="IRMitra" w:hAnsi="IRMitra" w:cs="IRMitra"/>
                <w:noProof/>
                <w:color w:val="244061" w:themeColor="accent1" w:themeShade="80"/>
                <w:sz w:val="26"/>
                <w:szCs w:val="26"/>
              </w:rPr>
              <w:t>contact@mowahedin.com</w:t>
            </w:r>
          </w:p>
        </w:tc>
      </w:tr>
      <w:bookmarkEnd w:id="1"/>
      <w:bookmarkEnd w:id="2"/>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307759">
          <w:footnotePr>
            <w:numRestart w:val="eachPage"/>
          </w:footnotePr>
          <w:pgSz w:w="9639" w:h="13608" w:code="9"/>
          <w:pgMar w:top="851" w:right="1077" w:bottom="936" w:left="1077" w:header="851" w:footer="936"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3" w:name="_Toc62138800"/>
      <w:bookmarkStart w:id="4"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307759">
      <w:pPr>
        <w:pStyle w:val="a0"/>
        <w:rPr>
          <w:rtl/>
        </w:rPr>
      </w:pPr>
      <w:bookmarkStart w:id="5" w:name="_Toc275041238"/>
      <w:bookmarkStart w:id="6" w:name="Editing"/>
      <w:r w:rsidRPr="00D97A5E">
        <w:rPr>
          <w:rtl/>
        </w:rPr>
        <w:t>فهرست مطال</w:t>
      </w:r>
      <w:bookmarkEnd w:id="3"/>
      <w:bookmarkEnd w:id="4"/>
      <w:bookmarkEnd w:id="5"/>
      <w:r w:rsidR="00BB0CA3">
        <w:rPr>
          <w:rtl/>
        </w:rPr>
        <w:t>ب</w:t>
      </w:r>
    </w:p>
    <w:bookmarkEnd w:id="6"/>
    <w:p w:rsidR="00B1038C" w:rsidRDefault="00B1038C">
      <w:pPr>
        <w:pStyle w:val="TOC1"/>
        <w:tabs>
          <w:tab w:val="right" w:leader="dot" w:pos="7474"/>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42853234" w:history="1">
        <w:r w:rsidRPr="00135A28">
          <w:rPr>
            <w:rStyle w:val="Hyperlink"/>
            <w:noProof/>
            <w:rtl/>
          </w:rPr>
          <w:t xml:space="preserve">1- </w:t>
        </w:r>
        <w:r w:rsidRPr="00135A28">
          <w:rPr>
            <w:rStyle w:val="Hyperlink"/>
            <w:rFonts w:hint="eastAsia"/>
            <w:noProof/>
            <w:rtl/>
          </w:rPr>
          <w:t>هجرت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Toc342853234 \h</w:instrText>
        </w:r>
        <w:r>
          <w:rPr>
            <w:noProof/>
            <w:webHidden/>
            <w:rtl/>
          </w:rPr>
          <w:instrText xml:space="preserve"> </w:instrText>
        </w:r>
        <w:r>
          <w:rPr>
            <w:rStyle w:val="Hyperlink"/>
            <w:noProof/>
            <w:rtl/>
          </w:rPr>
        </w:r>
        <w:r>
          <w:rPr>
            <w:rStyle w:val="Hyperlink"/>
            <w:noProof/>
            <w:rtl/>
          </w:rPr>
          <w:fldChar w:fldCharType="separate"/>
        </w:r>
        <w:r w:rsidR="00866EA1">
          <w:rPr>
            <w:noProof/>
            <w:webHidden/>
            <w:rtl/>
          </w:rPr>
          <w:t>11</w:t>
        </w:r>
        <w:r>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35" w:history="1">
        <w:r w:rsidR="00B1038C" w:rsidRPr="00135A28">
          <w:rPr>
            <w:rStyle w:val="Hyperlink"/>
            <w:rFonts w:hint="eastAsia"/>
            <w:noProof/>
            <w:rtl/>
          </w:rPr>
          <w:t>اهم</w:t>
        </w:r>
        <w:r w:rsidR="00B1038C" w:rsidRPr="00135A28">
          <w:rPr>
            <w:rStyle w:val="Hyperlink"/>
            <w:rFonts w:hint="cs"/>
            <w:noProof/>
            <w:rtl/>
          </w:rPr>
          <w:t>یّ</w:t>
        </w:r>
        <w:r w:rsidR="00B1038C" w:rsidRPr="00135A28">
          <w:rPr>
            <w:rStyle w:val="Hyperlink"/>
            <w:rFonts w:hint="eastAsia"/>
            <w:noProof/>
            <w:rtl/>
          </w:rPr>
          <w:t>ت</w:t>
        </w:r>
        <w:r w:rsidR="00B1038C" w:rsidRPr="00135A28">
          <w:rPr>
            <w:rStyle w:val="Hyperlink"/>
            <w:noProof/>
            <w:rtl/>
          </w:rPr>
          <w:t xml:space="preserve"> </w:t>
        </w:r>
        <w:r w:rsidR="00B1038C" w:rsidRPr="00135A28">
          <w:rPr>
            <w:rStyle w:val="Hyperlink"/>
            <w:rFonts w:hint="eastAsia"/>
            <w:noProof/>
            <w:rtl/>
          </w:rPr>
          <w:t>هجرت</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Toc342853235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16</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36" w:history="1">
        <w:r w:rsidR="00B1038C" w:rsidRPr="00135A28">
          <w:rPr>
            <w:rStyle w:val="Hyperlink"/>
            <w:rFonts w:hint="eastAsia"/>
            <w:noProof/>
            <w:rtl/>
          </w:rPr>
          <w:t>ام</w:t>
        </w:r>
        <w:r w:rsidR="00B1038C" w:rsidRPr="00135A28">
          <w:rPr>
            <w:rStyle w:val="Hyperlink"/>
            <w:rFonts w:hint="cs"/>
            <w:noProof/>
            <w:rtl/>
          </w:rPr>
          <w:t>ی</w:t>
        </w:r>
        <w:r w:rsidR="00B1038C" w:rsidRPr="00135A28">
          <w:rPr>
            <w:rStyle w:val="Hyperlink"/>
            <w:rFonts w:hint="eastAsia"/>
            <w:noProof/>
            <w:rtl/>
          </w:rPr>
          <w:t>د</w:t>
        </w:r>
        <w:r w:rsidR="00B1038C" w:rsidRPr="00135A28">
          <w:rPr>
            <w:rStyle w:val="Hyperlink"/>
            <w:noProof/>
            <w:rtl/>
          </w:rPr>
          <w:t xml:space="preserve"> </w:t>
        </w:r>
        <w:r w:rsidR="00B1038C" w:rsidRPr="00135A28">
          <w:rPr>
            <w:rStyle w:val="Hyperlink"/>
            <w:rFonts w:hint="eastAsia"/>
            <w:noProof/>
            <w:rtl/>
          </w:rPr>
          <w:t>به</w:t>
        </w:r>
        <w:r w:rsidR="00B1038C" w:rsidRPr="00135A28">
          <w:rPr>
            <w:rStyle w:val="Hyperlink"/>
            <w:noProof/>
            <w:rtl/>
          </w:rPr>
          <w:t xml:space="preserve"> </w:t>
        </w:r>
        <w:r w:rsidR="00B1038C" w:rsidRPr="00135A28">
          <w:rPr>
            <w:rStyle w:val="Hyperlink"/>
            <w:rFonts w:hint="eastAsia"/>
            <w:noProof/>
            <w:rtl/>
          </w:rPr>
          <w:t>ا</w:t>
        </w:r>
        <w:r w:rsidR="00B1038C" w:rsidRPr="00135A28">
          <w:rPr>
            <w:rStyle w:val="Hyperlink"/>
            <w:rFonts w:hint="cs"/>
            <w:noProof/>
            <w:rtl/>
          </w:rPr>
          <w:t>ی</w:t>
        </w:r>
        <w:r w:rsidR="00B1038C" w:rsidRPr="00135A28">
          <w:rPr>
            <w:rStyle w:val="Hyperlink"/>
            <w:rFonts w:hint="eastAsia"/>
            <w:noProof/>
            <w:rtl/>
          </w:rPr>
          <w:t>مان</w:t>
        </w:r>
        <w:r w:rsidR="00B1038C" w:rsidRPr="00135A28">
          <w:rPr>
            <w:rStyle w:val="Hyperlink"/>
            <w:noProof/>
            <w:rtl/>
          </w:rPr>
          <w:t xml:space="preserve"> </w:t>
        </w:r>
        <w:r w:rsidR="00B1038C" w:rsidRPr="00135A28">
          <w:rPr>
            <w:rStyle w:val="Hyperlink"/>
            <w:rFonts w:hint="eastAsia"/>
            <w:noProof/>
            <w:rtl/>
          </w:rPr>
          <w:t>رؤسا</w:t>
        </w:r>
        <w:r w:rsidR="00B1038C" w:rsidRPr="00135A28">
          <w:rPr>
            <w:rStyle w:val="Hyperlink"/>
            <w:noProof/>
            <w:rtl/>
          </w:rPr>
          <w:t xml:space="preserve"> </w:t>
        </w:r>
        <w:r w:rsidR="00B1038C" w:rsidRPr="00135A28">
          <w:rPr>
            <w:rStyle w:val="Hyperlink"/>
            <w:rFonts w:hint="eastAsia"/>
            <w:noProof/>
            <w:rtl/>
          </w:rPr>
          <w:t>و</w:t>
        </w:r>
        <w:r w:rsidR="00B1038C" w:rsidRPr="00135A28">
          <w:rPr>
            <w:rStyle w:val="Hyperlink"/>
            <w:noProof/>
            <w:rtl/>
          </w:rPr>
          <w:t xml:space="preserve"> </w:t>
        </w:r>
        <w:r w:rsidR="00B1038C" w:rsidRPr="00135A28">
          <w:rPr>
            <w:rStyle w:val="Hyperlink"/>
            <w:rFonts w:hint="eastAsia"/>
            <w:noProof/>
            <w:rtl/>
          </w:rPr>
          <w:t>اشراف</w:t>
        </w:r>
        <w:r w:rsidR="00B1038C" w:rsidRPr="00135A28">
          <w:rPr>
            <w:rStyle w:val="Hyperlink"/>
            <w:noProof/>
            <w:rtl/>
          </w:rPr>
          <w:t>!</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Toc342853236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28</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37" w:history="1">
        <w:r w:rsidR="00B1038C" w:rsidRPr="00135A28">
          <w:rPr>
            <w:rStyle w:val="Hyperlink"/>
            <w:rFonts w:hint="eastAsia"/>
            <w:noProof/>
            <w:rtl/>
          </w:rPr>
          <w:t>تحل</w:t>
        </w:r>
        <w:r w:rsidR="00B1038C" w:rsidRPr="00135A28">
          <w:rPr>
            <w:rStyle w:val="Hyperlink"/>
            <w:rFonts w:hint="cs"/>
            <w:noProof/>
            <w:rtl/>
          </w:rPr>
          <w:t>ی</w:t>
        </w:r>
        <w:r w:rsidR="00B1038C" w:rsidRPr="00135A28">
          <w:rPr>
            <w:rStyle w:val="Hyperlink"/>
            <w:rFonts w:hint="eastAsia"/>
            <w:noProof/>
            <w:rtl/>
          </w:rPr>
          <w:t>لها</w:t>
        </w:r>
        <w:r w:rsidR="00B1038C" w:rsidRPr="00135A28">
          <w:rPr>
            <w:rStyle w:val="Hyperlink"/>
            <w:rFonts w:hint="cs"/>
            <w:noProof/>
            <w:rtl/>
          </w:rPr>
          <w:t>ی</w:t>
        </w:r>
        <w:r w:rsidR="00B1038C" w:rsidRPr="00135A28">
          <w:rPr>
            <w:rStyle w:val="Hyperlink"/>
            <w:noProof/>
            <w:rtl/>
          </w:rPr>
          <w:t xml:space="preserve"> </w:t>
        </w:r>
        <w:r w:rsidR="00B1038C" w:rsidRPr="00135A28">
          <w:rPr>
            <w:rStyle w:val="Hyperlink"/>
            <w:rFonts w:hint="eastAsia"/>
            <w:noProof/>
            <w:rtl/>
          </w:rPr>
          <w:t>پندارآم</w:t>
        </w:r>
        <w:r w:rsidR="00B1038C" w:rsidRPr="00135A28">
          <w:rPr>
            <w:rStyle w:val="Hyperlink"/>
            <w:rFonts w:hint="cs"/>
            <w:noProof/>
            <w:rtl/>
          </w:rPr>
          <w:t>ی</w:t>
        </w:r>
        <w:r w:rsidR="00B1038C" w:rsidRPr="00135A28">
          <w:rPr>
            <w:rStyle w:val="Hyperlink"/>
            <w:rFonts w:hint="eastAsia"/>
            <w:noProof/>
            <w:rtl/>
          </w:rPr>
          <w:t>ز</w:t>
        </w:r>
        <w:r w:rsidR="00B1038C" w:rsidRPr="00135A28">
          <w:rPr>
            <w:rStyle w:val="Hyperlink"/>
            <w:noProof/>
            <w:rtl/>
          </w:rPr>
          <w:t>!</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Toc342853237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33</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38" w:history="1">
        <w:r w:rsidR="00B1038C" w:rsidRPr="00135A28">
          <w:rPr>
            <w:rStyle w:val="Hyperlink"/>
            <w:rFonts w:hint="eastAsia"/>
            <w:noProof/>
            <w:rtl/>
          </w:rPr>
          <w:t>من</w:t>
        </w:r>
        <w:r w:rsidR="00B1038C" w:rsidRPr="00135A28">
          <w:rPr>
            <w:rStyle w:val="Hyperlink"/>
            <w:noProof/>
            <w:rtl/>
          </w:rPr>
          <w:t xml:space="preserve"> </w:t>
        </w:r>
        <w:r w:rsidR="00B1038C" w:rsidRPr="00135A28">
          <w:rPr>
            <w:rStyle w:val="Hyperlink"/>
            <w:rFonts w:hint="eastAsia"/>
            <w:noProof/>
            <w:rtl/>
          </w:rPr>
          <w:t>خون</w:t>
        </w:r>
        <w:r w:rsidR="00B1038C" w:rsidRPr="00135A28">
          <w:rPr>
            <w:rStyle w:val="Hyperlink"/>
            <w:noProof/>
            <w:rtl/>
          </w:rPr>
          <w:t xml:space="preserve"> </w:t>
        </w:r>
        <w:r w:rsidR="00B1038C" w:rsidRPr="00135A28">
          <w:rPr>
            <w:rStyle w:val="Hyperlink"/>
            <w:rFonts w:hint="eastAsia"/>
            <w:noProof/>
            <w:rtl/>
          </w:rPr>
          <w:t>م</w:t>
        </w:r>
        <w:r w:rsidR="00B1038C" w:rsidRPr="00135A28">
          <w:rPr>
            <w:rStyle w:val="Hyperlink"/>
            <w:rFonts w:hint="cs"/>
            <w:noProof/>
            <w:rtl/>
          </w:rPr>
          <w:t>ی‌</w:t>
        </w:r>
        <w:r w:rsidR="00B1038C" w:rsidRPr="00135A28">
          <w:rPr>
            <w:rStyle w:val="Hyperlink"/>
            <w:rFonts w:hint="eastAsia"/>
            <w:noProof/>
            <w:rtl/>
          </w:rPr>
          <w:t>خواهم</w:t>
        </w:r>
        <w:r w:rsidR="00B1038C" w:rsidRPr="00135A28">
          <w:rPr>
            <w:rStyle w:val="Hyperlink"/>
            <w:noProof/>
            <w:rtl/>
          </w:rPr>
          <w:t>!!</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Toc342853238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41</w:t>
        </w:r>
        <w:r w:rsidR="00B1038C">
          <w:rPr>
            <w:rStyle w:val="Hyperlink"/>
            <w:noProof/>
            <w:rtl/>
          </w:rPr>
          <w:fldChar w:fldCharType="end"/>
        </w:r>
      </w:hyperlink>
    </w:p>
    <w:p w:rsidR="00B1038C" w:rsidRDefault="00562159">
      <w:pPr>
        <w:pStyle w:val="TOC1"/>
        <w:tabs>
          <w:tab w:val="right" w:leader="dot" w:pos="7474"/>
        </w:tabs>
        <w:rPr>
          <w:rFonts w:ascii="Calibri" w:hAnsi="Calibri" w:cs="Arial"/>
          <w:bCs w:val="0"/>
          <w:noProof/>
          <w:sz w:val="22"/>
          <w:szCs w:val="22"/>
          <w:rtl/>
          <w:lang w:bidi="fa-IR"/>
        </w:rPr>
      </w:pPr>
      <w:hyperlink w:anchor="_Toc342853239" w:history="1">
        <w:r w:rsidR="00B1038C" w:rsidRPr="00135A28">
          <w:rPr>
            <w:rStyle w:val="Hyperlink"/>
            <w:noProof/>
            <w:rtl/>
          </w:rPr>
          <w:t xml:space="preserve">2- </w:t>
        </w:r>
        <w:r w:rsidR="00B1038C" w:rsidRPr="00135A28">
          <w:rPr>
            <w:rStyle w:val="Hyperlink"/>
            <w:rFonts w:hint="eastAsia"/>
            <w:noProof/>
            <w:rtl/>
          </w:rPr>
          <w:t>واکنش</w:t>
        </w:r>
        <w:r w:rsidR="00B1038C" w:rsidRPr="00135A28">
          <w:rPr>
            <w:rStyle w:val="Hyperlink"/>
            <w:noProof/>
            <w:rtl/>
          </w:rPr>
          <w:t xml:space="preserve"> </w:t>
        </w:r>
        <w:r w:rsidR="00B1038C" w:rsidRPr="00135A28">
          <w:rPr>
            <w:rStyle w:val="Hyperlink"/>
            <w:rFonts w:hint="eastAsia"/>
            <w:noProof/>
            <w:rtl/>
          </w:rPr>
          <w:t>تازه</w:t>
        </w:r>
        <w:r w:rsidR="00B1038C" w:rsidRPr="00135A28">
          <w:rPr>
            <w:rStyle w:val="Hyperlink"/>
            <w:noProof/>
            <w:rtl/>
          </w:rPr>
          <w:t xml:space="preserve"> </w:t>
        </w:r>
        <w:r w:rsidR="00B1038C" w:rsidRPr="00135A28">
          <w:rPr>
            <w:rStyle w:val="Hyperlink"/>
            <w:rFonts w:hint="eastAsia"/>
            <w:noProof/>
            <w:rtl/>
          </w:rPr>
          <w:t>پ</w:t>
        </w:r>
        <w:r w:rsidR="00B1038C" w:rsidRPr="00135A28">
          <w:rPr>
            <w:rStyle w:val="Hyperlink"/>
            <w:rFonts w:hint="cs"/>
            <w:noProof/>
            <w:rtl/>
          </w:rPr>
          <w:t>ی</w:t>
        </w:r>
        <w:r w:rsidR="00B1038C" w:rsidRPr="00135A28">
          <w:rPr>
            <w:rStyle w:val="Hyperlink"/>
            <w:rFonts w:hint="eastAsia"/>
            <w:noProof/>
            <w:rtl/>
          </w:rPr>
          <w:t>امبر</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Toc342853239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49</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40" w:history="1">
        <w:r w:rsidR="00B1038C" w:rsidRPr="00135A28">
          <w:rPr>
            <w:rStyle w:val="Hyperlink"/>
            <w:rFonts w:hint="eastAsia"/>
            <w:noProof/>
            <w:rtl/>
          </w:rPr>
          <w:t>ترک</w:t>
        </w:r>
        <w:r w:rsidR="00B1038C" w:rsidRPr="00135A28">
          <w:rPr>
            <w:rStyle w:val="Hyperlink"/>
            <w:noProof/>
            <w:rtl/>
          </w:rPr>
          <w:t xml:space="preserve"> </w:t>
        </w:r>
        <w:r w:rsidR="00B1038C" w:rsidRPr="00135A28">
          <w:rPr>
            <w:rStyle w:val="Hyperlink"/>
            <w:rFonts w:hint="eastAsia"/>
            <w:noProof/>
            <w:rtl/>
          </w:rPr>
          <w:t>تبل</w:t>
        </w:r>
        <w:r w:rsidR="00B1038C" w:rsidRPr="00135A28">
          <w:rPr>
            <w:rStyle w:val="Hyperlink"/>
            <w:rFonts w:hint="cs"/>
            <w:noProof/>
            <w:rtl/>
          </w:rPr>
          <w:t>ی</w:t>
        </w:r>
        <w:r w:rsidR="00B1038C" w:rsidRPr="00135A28">
          <w:rPr>
            <w:rStyle w:val="Hyperlink"/>
            <w:rFonts w:hint="eastAsia"/>
            <w:noProof/>
            <w:rtl/>
          </w:rPr>
          <w:t>غ</w:t>
        </w:r>
        <w:r w:rsidR="00B1038C" w:rsidRPr="00135A28">
          <w:rPr>
            <w:rStyle w:val="Hyperlink"/>
            <w:noProof/>
            <w:rtl/>
          </w:rPr>
          <w:t xml:space="preserve"> </w:t>
        </w:r>
        <w:r w:rsidR="00B1038C" w:rsidRPr="00135A28">
          <w:rPr>
            <w:rStyle w:val="Hyperlink"/>
            <w:rFonts w:hint="eastAsia"/>
            <w:noProof/>
            <w:rtl/>
          </w:rPr>
          <w:t>د</w:t>
        </w:r>
        <w:r w:rsidR="00B1038C" w:rsidRPr="00135A28">
          <w:rPr>
            <w:rStyle w:val="Hyperlink"/>
            <w:rFonts w:hint="cs"/>
            <w:noProof/>
            <w:rtl/>
          </w:rPr>
          <w:t>ی</w:t>
        </w:r>
        <w:r w:rsidR="00B1038C" w:rsidRPr="00135A28">
          <w:rPr>
            <w:rStyle w:val="Hyperlink"/>
            <w:rFonts w:hint="eastAsia"/>
            <w:noProof/>
            <w:rtl/>
          </w:rPr>
          <w:t>ن</w:t>
        </w:r>
        <w:r w:rsidR="00B1038C" w:rsidRPr="00135A28">
          <w:rPr>
            <w:rStyle w:val="Hyperlink"/>
            <w:noProof/>
            <w:rtl/>
          </w:rPr>
          <w:t>!!</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Toc342853240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69</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41" w:history="1">
        <w:r w:rsidR="00B1038C" w:rsidRPr="00135A28">
          <w:rPr>
            <w:rStyle w:val="Hyperlink"/>
            <w:rFonts w:hint="eastAsia"/>
            <w:noProof/>
            <w:rtl/>
          </w:rPr>
          <w:t>تفاوت</w:t>
        </w:r>
        <w:r w:rsidR="00B1038C" w:rsidRPr="00135A28">
          <w:rPr>
            <w:rStyle w:val="Hyperlink"/>
            <w:noProof/>
            <w:rtl/>
          </w:rPr>
          <w:t xml:space="preserve"> </w:t>
        </w:r>
        <w:r w:rsidR="00B1038C" w:rsidRPr="00135A28">
          <w:rPr>
            <w:rStyle w:val="Hyperlink"/>
            <w:rFonts w:hint="eastAsia"/>
            <w:noProof/>
            <w:rtl/>
          </w:rPr>
          <w:t>آ</w:t>
        </w:r>
        <w:r w:rsidR="00B1038C" w:rsidRPr="00135A28">
          <w:rPr>
            <w:rStyle w:val="Hyperlink"/>
            <w:rFonts w:hint="cs"/>
            <w:noProof/>
            <w:rtl/>
          </w:rPr>
          <w:t>ی</w:t>
        </w:r>
        <w:r w:rsidR="00B1038C" w:rsidRPr="00135A28">
          <w:rPr>
            <w:rStyle w:val="Hyperlink"/>
            <w:rFonts w:hint="eastAsia"/>
            <w:noProof/>
            <w:rtl/>
          </w:rPr>
          <w:t>ات</w:t>
        </w:r>
        <w:r w:rsidR="00B1038C" w:rsidRPr="00135A28">
          <w:rPr>
            <w:rStyle w:val="Hyperlink"/>
            <w:noProof/>
            <w:rtl/>
          </w:rPr>
          <w:t xml:space="preserve"> </w:t>
        </w:r>
        <w:r w:rsidR="00B1038C" w:rsidRPr="00135A28">
          <w:rPr>
            <w:rStyle w:val="Hyperlink"/>
            <w:rFonts w:hint="eastAsia"/>
            <w:noProof/>
            <w:rtl/>
          </w:rPr>
          <w:t>مکّ</w:t>
        </w:r>
        <w:r w:rsidR="00B1038C" w:rsidRPr="00135A28">
          <w:rPr>
            <w:rStyle w:val="Hyperlink"/>
            <w:rFonts w:hint="cs"/>
            <w:noProof/>
            <w:rtl/>
          </w:rPr>
          <w:t>ی</w:t>
        </w:r>
        <w:r w:rsidR="00B1038C" w:rsidRPr="00135A28">
          <w:rPr>
            <w:rStyle w:val="Hyperlink"/>
            <w:noProof/>
            <w:rtl/>
          </w:rPr>
          <w:t xml:space="preserve"> </w:t>
        </w:r>
        <w:r w:rsidR="00B1038C" w:rsidRPr="00135A28">
          <w:rPr>
            <w:rStyle w:val="Hyperlink"/>
            <w:rFonts w:hint="eastAsia"/>
            <w:noProof/>
            <w:rtl/>
          </w:rPr>
          <w:t>و</w:t>
        </w:r>
        <w:r w:rsidR="00B1038C" w:rsidRPr="00135A28">
          <w:rPr>
            <w:rStyle w:val="Hyperlink"/>
            <w:noProof/>
            <w:rtl/>
          </w:rPr>
          <w:t xml:space="preserve"> </w:t>
        </w:r>
        <w:r w:rsidR="00B1038C" w:rsidRPr="00135A28">
          <w:rPr>
            <w:rStyle w:val="Hyperlink"/>
            <w:rFonts w:hint="eastAsia"/>
            <w:noProof/>
            <w:rtl/>
          </w:rPr>
          <w:t>مدن</w:t>
        </w:r>
        <w:r w:rsidR="00B1038C" w:rsidRPr="00135A28">
          <w:rPr>
            <w:rStyle w:val="Hyperlink"/>
            <w:rFonts w:hint="cs"/>
            <w:noProof/>
            <w:rtl/>
          </w:rPr>
          <w:t>ی</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Toc342853241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73</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42" w:history="1">
        <w:r w:rsidR="00B1038C" w:rsidRPr="00135A28">
          <w:rPr>
            <w:rStyle w:val="Hyperlink"/>
            <w:rFonts w:hint="eastAsia"/>
            <w:noProof/>
            <w:rtl/>
          </w:rPr>
          <w:t>صاعقه‌ا</w:t>
        </w:r>
        <w:r w:rsidR="00B1038C" w:rsidRPr="00135A28">
          <w:rPr>
            <w:rStyle w:val="Hyperlink"/>
            <w:rFonts w:hint="cs"/>
            <w:noProof/>
            <w:rtl/>
          </w:rPr>
          <w:t>ی</w:t>
        </w:r>
        <w:r w:rsidR="00B1038C" w:rsidRPr="00135A28">
          <w:rPr>
            <w:rStyle w:val="Hyperlink"/>
            <w:noProof/>
            <w:rtl/>
          </w:rPr>
          <w:t xml:space="preserve"> </w:t>
        </w:r>
        <w:r w:rsidR="00B1038C" w:rsidRPr="00135A28">
          <w:rPr>
            <w:rStyle w:val="Hyperlink"/>
            <w:rFonts w:hint="eastAsia"/>
            <w:noProof/>
            <w:rtl/>
          </w:rPr>
          <w:t>بر</w:t>
        </w:r>
        <w:r w:rsidR="00B1038C" w:rsidRPr="00135A28">
          <w:rPr>
            <w:rStyle w:val="Hyperlink"/>
            <w:noProof/>
            <w:rtl/>
          </w:rPr>
          <w:t xml:space="preserve"> </w:t>
        </w:r>
        <w:r w:rsidR="00B1038C" w:rsidRPr="00135A28">
          <w:rPr>
            <w:rStyle w:val="Hyperlink"/>
            <w:rFonts w:hint="eastAsia"/>
            <w:noProof/>
            <w:rtl/>
          </w:rPr>
          <w:t>سر</w:t>
        </w:r>
        <w:r w:rsidR="00B1038C" w:rsidRPr="00135A28">
          <w:rPr>
            <w:rStyle w:val="Hyperlink"/>
            <w:noProof/>
            <w:rtl/>
          </w:rPr>
          <w:t xml:space="preserve"> </w:t>
        </w:r>
        <w:r w:rsidR="00B1038C" w:rsidRPr="00135A28">
          <w:rPr>
            <w:rStyle w:val="Hyperlink"/>
            <w:rFonts w:hint="eastAsia"/>
            <w:noProof/>
            <w:rtl/>
          </w:rPr>
          <w:t>روم</w:t>
        </w:r>
        <w:r w:rsidR="00B1038C" w:rsidRPr="00135A28">
          <w:rPr>
            <w:rStyle w:val="Hyperlink"/>
            <w:rFonts w:hint="cs"/>
            <w:noProof/>
            <w:rtl/>
          </w:rPr>
          <w:t>ی</w:t>
        </w:r>
        <w:r w:rsidR="00B1038C" w:rsidRPr="00135A28">
          <w:rPr>
            <w:rStyle w:val="Hyperlink"/>
            <w:rFonts w:hint="eastAsia"/>
            <w:noProof/>
            <w:rtl/>
          </w:rPr>
          <w:t>ان</w:t>
        </w:r>
        <w:r w:rsidR="00B1038C" w:rsidRPr="00135A28">
          <w:rPr>
            <w:rStyle w:val="Hyperlink"/>
            <w:noProof/>
            <w:rtl/>
          </w:rPr>
          <w:t>!</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Toc342853242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98</w:t>
        </w:r>
        <w:r w:rsidR="00B1038C">
          <w:rPr>
            <w:rStyle w:val="Hyperlink"/>
            <w:noProof/>
            <w:rtl/>
          </w:rPr>
          <w:fldChar w:fldCharType="end"/>
        </w:r>
      </w:hyperlink>
    </w:p>
    <w:p w:rsidR="00B1038C" w:rsidRDefault="00562159">
      <w:pPr>
        <w:pStyle w:val="TOC1"/>
        <w:tabs>
          <w:tab w:val="right" w:leader="dot" w:pos="7474"/>
        </w:tabs>
        <w:rPr>
          <w:rFonts w:ascii="Calibri" w:hAnsi="Calibri" w:cs="Arial"/>
          <w:bCs w:val="0"/>
          <w:noProof/>
          <w:sz w:val="22"/>
          <w:szCs w:val="22"/>
          <w:rtl/>
          <w:lang w:bidi="fa-IR"/>
        </w:rPr>
      </w:pPr>
      <w:hyperlink w:anchor="_Toc342853243" w:history="1">
        <w:r w:rsidR="00B1038C" w:rsidRPr="00135A28">
          <w:rPr>
            <w:rStyle w:val="Hyperlink"/>
            <w:noProof/>
            <w:rtl/>
          </w:rPr>
          <w:t xml:space="preserve">3- </w:t>
        </w:r>
        <w:r w:rsidR="00B1038C" w:rsidRPr="00135A28">
          <w:rPr>
            <w:rStyle w:val="Hyperlink"/>
            <w:rFonts w:hint="eastAsia"/>
            <w:noProof/>
            <w:rtl/>
          </w:rPr>
          <w:t>ا</w:t>
        </w:r>
        <w:r w:rsidR="00B1038C" w:rsidRPr="00135A28">
          <w:rPr>
            <w:rStyle w:val="Hyperlink"/>
            <w:rFonts w:hint="cs"/>
            <w:noProof/>
            <w:rtl/>
          </w:rPr>
          <w:t>ی</w:t>
        </w:r>
        <w:r w:rsidR="00B1038C" w:rsidRPr="00135A28">
          <w:rPr>
            <w:rStyle w:val="Hyperlink"/>
            <w:rFonts w:hint="eastAsia"/>
            <w:noProof/>
            <w:rtl/>
          </w:rPr>
          <w:t>جاد</w:t>
        </w:r>
        <w:r w:rsidR="00B1038C" w:rsidRPr="00135A28">
          <w:rPr>
            <w:rStyle w:val="Hyperlink"/>
            <w:noProof/>
            <w:rtl/>
          </w:rPr>
          <w:t xml:space="preserve"> </w:t>
        </w:r>
        <w:r w:rsidR="00B1038C" w:rsidRPr="00135A28">
          <w:rPr>
            <w:rStyle w:val="Hyperlink"/>
            <w:rFonts w:hint="eastAsia"/>
            <w:noProof/>
            <w:rtl/>
          </w:rPr>
          <w:t>اقتصاد</w:t>
        </w:r>
        <w:r w:rsidR="00B1038C" w:rsidRPr="00135A28">
          <w:rPr>
            <w:rStyle w:val="Hyperlink"/>
            <w:noProof/>
            <w:rtl/>
          </w:rPr>
          <w:t xml:space="preserve"> </w:t>
        </w:r>
        <w:r w:rsidR="00B1038C" w:rsidRPr="00135A28">
          <w:rPr>
            <w:rStyle w:val="Hyperlink"/>
            <w:rFonts w:hint="eastAsia"/>
            <w:noProof/>
            <w:rtl/>
          </w:rPr>
          <w:t>سالم</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Toc342853243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110</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44" w:history="1">
        <w:r w:rsidR="00B1038C" w:rsidRPr="00135A28">
          <w:rPr>
            <w:rStyle w:val="Hyperlink"/>
            <w:rFonts w:hint="eastAsia"/>
            <w:noProof/>
            <w:rtl/>
          </w:rPr>
          <w:t>چند</w:t>
        </w:r>
        <w:r w:rsidR="00B1038C" w:rsidRPr="00135A28">
          <w:rPr>
            <w:rStyle w:val="Hyperlink"/>
            <w:noProof/>
            <w:rtl/>
          </w:rPr>
          <w:t xml:space="preserve"> </w:t>
        </w:r>
        <w:r w:rsidR="00B1038C" w:rsidRPr="00135A28">
          <w:rPr>
            <w:rStyle w:val="Hyperlink"/>
            <w:rFonts w:hint="eastAsia"/>
            <w:noProof/>
            <w:rtl/>
          </w:rPr>
          <w:t>کلمه</w:t>
        </w:r>
        <w:r w:rsidR="00B1038C" w:rsidRPr="00135A28">
          <w:rPr>
            <w:rStyle w:val="Hyperlink"/>
            <w:noProof/>
            <w:rtl/>
          </w:rPr>
          <w:t xml:space="preserve"> </w:t>
        </w:r>
        <w:r w:rsidR="00B1038C" w:rsidRPr="00135A28">
          <w:rPr>
            <w:rStyle w:val="Hyperlink"/>
            <w:rFonts w:hint="eastAsia"/>
            <w:noProof/>
            <w:rtl/>
          </w:rPr>
          <w:t>از</w:t>
        </w:r>
        <w:r w:rsidR="00B1038C" w:rsidRPr="00135A28">
          <w:rPr>
            <w:rStyle w:val="Hyperlink"/>
            <w:noProof/>
            <w:rtl/>
          </w:rPr>
          <w:t xml:space="preserve"> </w:t>
        </w:r>
        <w:r w:rsidR="00B1038C" w:rsidRPr="00135A28">
          <w:rPr>
            <w:rStyle w:val="Hyperlink"/>
            <w:rFonts w:hint="eastAsia"/>
            <w:noProof/>
            <w:rtl/>
          </w:rPr>
          <w:t>اقتصاد</w:t>
        </w:r>
        <w:r w:rsidR="00B1038C" w:rsidRPr="00135A28">
          <w:rPr>
            <w:rStyle w:val="Hyperlink"/>
            <w:noProof/>
            <w:rtl/>
          </w:rPr>
          <w:t xml:space="preserve"> </w:t>
        </w:r>
        <w:r w:rsidR="00B1038C" w:rsidRPr="00135A28">
          <w:rPr>
            <w:rStyle w:val="Hyperlink"/>
            <w:rFonts w:hint="eastAsia"/>
            <w:noProof/>
            <w:rtl/>
          </w:rPr>
          <w:t>اسلام</w:t>
        </w:r>
        <w:r w:rsidR="00B1038C" w:rsidRPr="00135A28">
          <w:rPr>
            <w:rStyle w:val="Hyperlink"/>
            <w:rFonts w:hint="cs"/>
            <w:noProof/>
            <w:rtl/>
          </w:rPr>
          <w:t>ی</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Toc342853244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111</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45" w:history="1">
        <w:r w:rsidR="00B1038C" w:rsidRPr="00135A28">
          <w:rPr>
            <w:rStyle w:val="Hyperlink"/>
            <w:rFonts w:hint="eastAsia"/>
            <w:noProof/>
            <w:rtl/>
          </w:rPr>
          <w:t>حرفة</w:t>
        </w:r>
        <w:r w:rsidR="00B1038C" w:rsidRPr="00135A28">
          <w:rPr>
            <w:rStyle w:val="Hyperlink"/>
            <w:noProof/>
            <w:rtl/>
          </w:rPr>
          <w:t xml:space="preserve"> </w:t>
        </w:r>
        <w:r w:rsidR="00B1038C" w:rsidRPr="00135A28">
          <w:rPr>
            <w:rStyle w:val="Hyperlink"/>
            <w:rFonts w:hint="eastAsia"/>
            <w:noProof/>
            <w:rtl/>
          </w:rPr>
          <w:t>پ</w:t>
        </w:r>
        <w:r w:rsidR="00B1038C" w:rsidRPr="00135A28">
          <w:rPr>
            <w:rStyle w:val="Hyperlink"/>
            <w:rFonts w:hint="cs"/>
            <w:noProof/>
            <w:rtl/>
          </w:rPr>
          <w:t>ی</w:t>
        </w:r>
        <w:r w:rsidR="00B1038C" w:rsidRPr="00135A28">
          <w:rPr>
            <w:rStyle w:val="Hyperlink"/>
            <w:rFonts w:hint="eastAsia"/>
            <w:noProof/>
            <w:rtl/>
          </w:rPr>
          <w:t>امبر</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Toc342853245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118</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46" w:history="1">
        <w:r w:rsidR="00B1038C" w:rsidRPr="00135A28">
          <w:rPr>
            <w:rStyle w:val="Hyperlink"/>
            <w:rFonts w:hint="eastAsia"/>
            <w:noProof/>
            <w:rtl/>
          </w:rPr>
          <w:t>جنگ</w:t>
        </w:r>
        <w:r w:rsidR="00B1038C" w:rsidRPr="00135A28">
          <w:rPr>
            <w:rStyle w:val="Hyperlink"/>
            <w:noProof/>
            <w:rtl/>
          </w:rPr>
          <w:t xml:space="preserve"> </w:t>
        </w:r>
        <w:r w:rsidR="00B1038C" w:rsidRPr="00135A28">
          <w:rPr>
            <w:rStyle w:val="Hyperlink"/>
            <w:rFonts w:hint="eastAsia"/>
            <w:noProof/>
            <w:rtl/>
          </w:rPr>
          <w:t>در</w:t>
        </w:r>
        <w:r w:rsidR="00B1038C" w:rsidRPr="00135A28">
          <w:rPr>
            <w:rStyle w:val="Hyperlink"/>
            <w:noProof/>
            <w:rtl/>
          </w:rPr>
          <w:t xml:space="preserve"> </w:t>
        </w:r>
        <w:r w:rsidR="00B1038C" w:rsidRPr="00135A28">
          <w:rPr>
            <w:rStyle w:val="Hyperlink"/>
            <w:rFonts w:hint="eastAsia"/>
            <w:noProof/>
            <w:rtl/>
          </w:rPr>
          <w:t>راه</w:t>
        </w:r>
        <w:r w:rsidR="00B1038C" w:rsidRPr="00135A28">
          <w:rPr>
            <w:rStyle w:val="Hyperlink"/>
            <w:noProof/>
            <w:rtl/>
          </w:rPr>
          <w:t xml:space="preserve"> </w:t>
        </w:r>
        <w:r w:rsidR="00B1038C" w:rsidRPr="00135A28">
          <w:rPr>
            <w:rStyle w:val="Hyperlink"/>
            <w:rFonts w:hint="eastAsia"/>
            <w:noProof/>
            <w:rtl/>
          </w:rPr>
          <w:t>خدا</w:t>
        </w:r>
        <w:r w:rsidR="00B1038C" w:rsidRPr="00135A28">
          <w:rPr>
            <w:rStyle w:val="Hyperlink"/>
            <w:noProof/>
            <w:rtl/>
          </w:rPr>
          <w:t xml:space="preserve"> </w:t>
        </w:r>
        <w:r w:rsidR="00B1038C" w:rsidRPr="00135A28">
          <w:rPr>
            <w:rStyle w:val="Hyperlink"/>
            <w:rFonts w:hint="eastAsia"/>
            <w:noProof/>
            <w:rtl/>
          </w:rPr>
          <w:t>نه</w:t>
        </w:r>
        <w:r w:rsidR="00B1038C" w:rsidRPr="00135A28">
          <w:rPr>
            <w:rStyle w:val="Hyperlink"/>
            <w:noProof/>
            <w:rtl/>
          </w:rPr>
          <w:t xml:space="preserve"> </w:t>
        </w:r>
        <w:r w:rsidR="00B1038C" w:rsidRPr="00135A28">
          <w:rPr>
            <w:rStyle w:val="Hyperlink"/>
            <w:rFonts w:hint="eastAsia"/>
            <w:noProof/>
            <w:rtl/>
          </w:rPr>
          <w:t>برا</w:t>
        </w:r>
        <w:r w:rsidR="00B1038C" w:rsidRPr="00135A28">
          <w:rPr>
            <w:rStyle w:val="Hyperlink"/>
            <w:rFonts w:hint="cs"/>
            <w:noProof/>
            <w:rtl/>
          </w:rPr>
          <w:t>ی</w:t>
        </w:r>
        <w:r w:rsidR="00B1038C" w:rsidRPr="00135A28">
          <w:rPr>
            <w:rStyle w:val="Hyperlink"/>
            <w:noProof/>
            <w:rtl/>
          </w:rPr>
          <w:t xml:space="preserve"> </w:t>
        </w:r>
        <w:r w:rsidR="00B1038C" w:rsidRPr="00135A28">
          <w:rPr>
            <w:rStyle w:val="Hyperlink"/>
            <w:rFonts w:hint="eastAsia"/>
            <w:noProof/>
            <w:rtl/>
          </w:rPr>
          <w:t>غن</w:t>
        </w:r>
        <w:r w:rsidR="00B1038C" w:rsidRPr="00135A28">
          <w:rPr>
            <w:rStyle w:val="Hyperlink"/>
            <w:rFonts w:hint="cs"/>
            <w:noProof/>
            <w:rtl/>
          </w:rPr>
          <w:t>ی</w:t>
        </w:r>
        <w:r w:rsidR="00B1038C" w:rsidRPr="00135A28">
          <w:rPr>
            <w:rStyle w:val="Hyperlink"/>
            <w:rFonts w:hint="eastAsia"/>
            <w:noProof/>
            <w:rtl/>
          </w:rPr>
          <w:t>مت</w:t>
        </w:r>
        <w:r w:rsidR="00B1038C" w:rsidRPr="00135A28">
          <w:rPr>
            <w:rStyle w:val="Hyperlink"/>
            <w:noProof/>
            <w:rtl/>
          </w:rPr>
          <w:t>!</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Toc342853246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121</w:t>
        </w:r>
        <w:r w:rsidR="00B1038C">
          <w:rPr>
            <w:rStyle w:val="Hyperlink"/>
            <w:noProof/>
            <w:rtl/>
          </w:rPr>
          <w:fldChar w:fldCharType="end"/>
        </w:r>
      </w:hyperlink>
    </w:p>
    <w:p w:rsidR="00B1038C" w:rsidRDefault="00562159" w:rsidP="007A4521">
      <w:pPr>
        <w:pStyle w:val="TOC2"/>
        <w:tabs>
          <w:tab w:val="right" w:leader="dot" w:pos="7474"/>
        </w:tabs>
        <w:rPr>
          <w:rFonts w:ascii="Calibri" w:hAnsi="Calibri" w:cs="Arial"/>
          <w:noProof/>
          <w:sz w:val="22"/>
          <w:szCs w:val="22"/>
          <w:rtl/>
          <w:lang w:bidi="fa-IR"/>
        </w:rPr>
      </w:pPr>
      <w:hyperlink w:anchor="_Toc342853247" w:history="1">
        <w:r w:rsidR="00B1038C" w:rsidRPr="00135A28">
          <w:rPr>
            <w:rStyle w:val="Hyperlink"/>
            <w:rFonts w:hint="eastAsia"/>
            <w:noProof/>
            <w:rtl/>
          </w:rPr>
          <w:t>از</w:t>
        </w:r>
        <w:r w:rsidR="00B1038C" w:rsidRPr="00135A28">
          <w:rPr>
            <w:rStyle w:val="Hyperlink"/>
            <w:noProof/>
            <w:rtl/>
          </w:rPr>
          <w:t xml:space="preserve"> </w:t>
        </w:r>
        <w:r w:rsidR="00B1038C" w:rsidRPr="00135A28">
          <w:rPr>
            <w:rStyle w:val="Hyperlink"/>
            <w:rFonts w:hint="eastAsia"/>
            <w:noProof/>
            <w:rtl/>
          </w:rPr>
          <w:t>سرّ</w:t>
        </w:r>
        <w:r w:rsidR="00B1038C" w:rsidRPr="00135A28">
          <w:rPr>
            <w:rStyle w:val="Hyperlink"/>
            <w:rFonts w:hint="cs"/>
            <w:noProof/>
            <w:rtl/>
          </w:rPr>
          <w:t>ی</w:t>
        </w:r>
        <w:r w:rsidR="007A4521">
          <w:rPr>
            <w:rStyle w:val="Hyperlink"/>
            <w:rFonts w:hint="cs"/>
            <w:noProof/>
            <w:rtl/>
          </w:rPr>
          <w:t>ه</w:t>
        </w:r>
        <w:r w:rsidR="00B1038C" w:rsidRPr="00135A28">
          <w:rPr>
            <w:rStyle w:val="Hyperlink"/>
            <w:noProof/>
            <w:rtl/>
          </w:rPr>
          <w:t xml:space="preserve"> </w:t>
        </w:r>
        <w:r w:rsidR="00B1038C" w:rsidRPr="00135A28">
          <w:rPr>
            <w:rStyle w:val="Hyperlink"/>
            <w:rFonts w:hint="eastAsia"/>
            <w:noProof/>
            <w:rtl/>
          </w:rPr>
          <w:t>نخله</w:t>
        </w:r>
        <w:r w:rsidR="00B1038C" w:rsidRPr="00135A28">
          <w:rPr>
            <w:rStyle w:val="Hyperlink"/>
            <w:noProof/>
            <w:rtl/>
          </w:rPr>
          <w:t xml:space="preserve"> </w:t>
        </w:r>
        <w:r w:rsidR="00B1038C" w:rsidRPr="00135A28">
          <w:rPr>
            <w:rStyle w:val="Hyperlink"/>
            <w:rFonts w:hint="eastAsia"/>
            <w:noProof/>
            <w:rtl/>
          </w:rPr>
          <w:t>تا</w:t>
        </w:r>
        <w:r w:rsidR="00B1038C" w:rsidRPr="00135A28">
          <w:rPr>
            <w:rStyle w:val="Hyperlink"/>
            <w:noProof/>
            <w:rtl/>
          </w:rPr>
          <w:t xml:space="preserve"> </w:t>
        </w:r>
        <w:r w:rsidR="00B1038C" w:rsidRPr="00135A28">
          <w:rPr>
            <w:rStyle w:val="Hyperlink"/>
            <w:rFonts w:hint="eastAsia"/>
            <w:noProof/>
            <w:rtl/>
          </w:rPr>
          <w:t>غزوه</w:t>
        </w:r>
        <w:r w:rsidR="00B1038C" w:rsidRPr="00135A28">
          <w:rPr>
            <w:rStyle w:val="Hyperlink"/>
            <w:noProof/>
            <w:rtl/>
          </w:rPr>
          <w:t xml:space="preserve"> </w:t>
        </w:r>
        <w:r w:rsidR="00B1038C" w:rsidRPr="00135A28">
          <w:rPr>
            <w:rStyle w:val="Hyperlink"/>
            <w:rFonts w:hint="eastAsia"/>
            <w:noProof/>
            <w:rtl/>
          </w:rPr>
          <w:t>بدر</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Toc342853247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126</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48" w:history="1">
        <w:r w:rsidR="00B1038C" w:rsidRPr="00135A28">
          <w:rPr>
            <w:rStyle w:val="Hyperlink"/>
            <w:rFonts w:hint="eastAsia"/>
            <w:noProof/>
            <w:rtl/>
          </w:rPr>
          <w:t>در</w:t>
        </w:r>
        <w:r w:rsidR="00B1038C" w:rsidRPr="00135A28">
          <w:rPr>
            <w:rStyle w:val="Hyperlink"/>
            <w:noProof/>
            <w:rtl/>
          </w:rPr>
          <w:t xml:space="preserve"> </w:t>
        </w:r>
        <w:r w:rsidR="00B1038C" w:rsidRPr="00135A28">
          <w:rPr>
            <w:rStyle w:val="Hyperlink"/>
            <w:rFonts w:hint="eastAsia"/>
            <w:noProof/>
            <w:rtl/>
          </w:rPr>
          <w:t>سوگ</w:t>
        </w:r>
        <w:r w:rsidR="00B1038C" w:rsidRPr="00135A28">
          <w:rPr>
            <w:rStyle w:val="Hyperlink"/>
            <w:noProof/>
            <w:rtl/>
          </w:rPr>
          <w:t xml:space="preserve"> </w:t>
        </w:r>
        <w:r w:rsidR="00B1038C" w:rsidRPr="00135A28">
          <w:rPr>
            <w:rStyle w:val="Hyperlink"/>
            <w:rFonts w:hint="cs"/>
            <w:noProof/>
            <w:rtl/>
          </w:rPr>
          <w:t>ی</w:t>
        </w:r>
        <w:r w:rsidR="00B1038C" w:rsidRPr="00135A28">
          <w:rPr>
            <w:rStyle w:val="Hyperlink"/>
            <w:rFonts w:hint="eastAsia"/>
            <w:noProof/>
            <w:rtl/>
          </w:rPr>
          <w:t>هود</w:t>
        </w:r>
        <w:r w:rsidR="00B1038C" w:rsidRPr="00135A28">
          <w:rPr>
            <w:rStyle w:val="Hyperlink"/>
            <w:rFonts w:hint="cs"/>
            <w:noProof/>
            <w:rtl/>
          </w:rPr>
          <w:t>ی</w:t>
        </w:r>
        <w:r w:rsidR="00B1038C" w:rsidRPr="00135A28">
          <w:rPr>
            <w:rStyle w:val="Hyperlink"/>
            <w:rFonts w:hint="eastAsia"/>
            <w:noProof/>
            <w:rtl/>
          </w:rPr>
          <w:t>ان</w:t>
        </w:r>
        <w:r w:rsidR="00B1038C" w:rsidRPr="00135A28">
          <w:rPr>
            <w:rStyle w:val="Hyperlink"/>
            <w:noProof/>
            <w:rtl/>
          </w:rPr>
          <w:t xml:space="preserve"> </w:t>
        </w:r>
        <w:r w:rsidR="00B1038C" w:rsidRPr="00135A28">
          <w:rPr>
            <w:rStyle w:val="Hyperlink"/>
            <w:rFonts w:hint="eastAsia"/>
            <w:noProof/>
            <w:rtl/>
          </w:rPr>
          <w:t>خ</w:t>
        </w:r>
        <w:r w:rsidR="00B1038C" w:rsidRPr="00135A28">
          <w:rPr>
            <w:rStyle w:val="Hyperlink"/>
            <w:rFonts w:hint="cs"/>
            <w:noProof/>
            <w:rtl/>
          </w:rPr>
          <w:t>ی</w:t>
        </w:r>
        <w:r w:rsidR="00B1038C" w:rsidRPr="00135A28">
          <w:rPr>
            <w:rStyle w:val="Hyperlink"/>
            <w:rFonts w:hint="eastAsia"/>
            <w:noProof/>
            <w:rtl/>
          </w:rPr>
          <w:t>انتگر</w:t>
        </w:r>
        <w:r w:rsidR="00B1038C" w:rsidRPr="00135A28">
          <w:rPr>
            <w:rStyle w:val="Hyperlink"/>
            <w:noProof/>
            <w:rtl/>
          </w:rPr>
          <w:t>!</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Toc342853248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136</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49" w:history="1">
        <w:r w:rsidR="00B1038C" w:rsidRPr="00135A28">
          <w:rPr>
            <w:rStyle w:val="Hyperlink"/>
            <w:rFonts w:hint="eastAsia"/>
            <w:noProof/>
            <w:rtl/>
          </w:rPr>
          <w:t>رفتار</w:t>
        </w:r>
        <w:r w:rsidR="00B1038C" w:rsidRPr="00135A28">
          <w:rPr>
            <w:rStyle w:val="Hyperlink"/>
            <w:noProof/>
            <w:rtl/>
          </w:rPr>
          <w:t xml:space="preserve"> </w:t>
        </w:r>
        <w:r w:rsidR="00B1038C" w:rsidRPr="00135A28">
          <w:rPr>
            <w:rStyle w:val="Hyperlink"/>
            <w:rFonts w:hint="eastAsia"/>
            <w:noProof/>
            <w:rtl/>
          </w:rPr>
          <w:t>پ</w:t>
        </w:r>
        <w:r w:rsidR="00B1038C" w:rsidRPr="00135A28">
          <w:rPr>
            <w:rStyle w:val="Hyperlink"/>
            <w:rFonts w:hint="cs"/>
            <w:noProof/>
            <w:rtl/>
          </w:rPr>
          <w:t>ی</w:t>
        </w:r>
        <w:r w:rsidR="00B1038C" w:rsidRPr="00135A28">
          <w:rPr>
            <w:rStyle w:val="Hyperlink"/>
            <w:rFonts w:hint="eastAsia"/>
            <w:noProof/>
            <w:rtl/>
          </w:rPr>
          <w:t>امبر</w:t>
        </w:r>
        <w:r w:rsidR="00B1038C" w:rsidRPr="00135A28">
          <w:rPr>
            <w:rStyle w:val="Hyperlink"/>
            <w:noProof/>
            <w:rtl/>
          </w:rPr>
          <w:t xml:space="preserve"> </w:t>
        </w:r>
        <w:r w:rsidR="00B1038C" w:rsidRPr="00135A28">
          <w:rPr>
            <w:rStyle w:val="Hyperlink"/>
            <w:rFonts w:hint="eastAsia"/>
            <w:noProof/>
            <w:rtl/>
          </w:rPr>
          <w:t>با</w:t>
        </w:r>
        <w:r w:rsidR="00B1038C" w:rsidRPr="00135A28">
          <w:rPr>
            <w:rStyle w:val="Hyperlink"/>
            <w:noProof/>
            <w:rtl/>
          </w:rPr>
          <w:t xml:space="preserve"> </w:t>
        </w:r>
        <w:r w:rsidR="00B1038C" w:rsidRPr="00135A28">
          <w:rPr>
            <w:rStyle w:val="Hyperlink"/>
            <w:rFonts w:hint="eastAsia"/>
            <w:noProof/>
            <w:rtl/>
          </w:rPr>
          <w:t>بَن</w:t>
        </w:r>
        <w:r w:rsidR="00B1038C" w:rsidRPr="00135A28">
          <w:rPr>
            <w:rStyle w:val="Hyperlink"/>
            <w:rFonts w:hint="cs"/>
            <w:noProof/>
            <w:rtl/>
          </w:rPr>
          <w:t>ی</w:t>
        </w:r>
        <w:r w:rsidR="00B1038C" w:rsidRPr="00135A28">
          <w:rPr>
            <w:rStyle w:val="Hyperlink"/>
            <w:noProof/>
            <w:rtl/>
          </w:rPr>
          <w:t xml:space="preserve"> </w:t>
        </w:r>
        <w:r w:rsidR="00B1038C" w:rsidRPr="00135A28">
          <w:rPr>
            <w:rStyle w:val="Hyperlink"/>
            <w:rFonts w:hint="eastAsia"/>
            <w:noProof/>
            <w:rtl/>
          </w:rPr>
          <w:t>قَ</w:t>
        </w:r>
        <w:r w:rsidR="00B1038C" w:rsidRPr="00135A28">
          <w:rPr>
            <w:rStyle w:val="Hyperlink"/>
            <w:rFonts w:hint="cs"/>
            <w:noProof/>
            <w:rtl/>
          </w:rPr>
          <w:t>ی</w:t>
        </w:r>
        <w:r w:rsidR="00B1038C" w:rsidRPr="00135A28">
          <w:rPr>
            <w:rStyle w:val="Hyperlink"/>
            <w:rFonts w:hint="eastAsia"/>
            <w:noProof/>
            <w:rtl/>
          </w:rPr>
          <w:t>نُقاع</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Toc342853249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148</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50" w:history="1">
        <w:r w:rsidR="00B1038C" w:rsidRPr="00135A28">
          <w:rPr>
            <w:rStyle w:val="Hyperlink"/>
            <w:rFonts w:hint="eastAsia"/>
            <w:noProof/>
            <w:rtl/>
          </w:rPr>
          <w:t>پ</w:t>
        </w:r>
        <w:r w:rsidR="00B1038C" w:rsidRPr="00135A28">
          <w:rPr>
            <w:rStyle w:val="Hyperlink"/>
            <w:rFonts w:hint="cs"/>
            <w:noProof/>
            <w:rtl/>
          </w:rPr>
          <w:t>ی</w:t>
        </w:r>
        <w:r w:rsidR="00B1038C" w:rsidRPr="00135A28">
          <w:rPr>
            <w:rStyle w:val="Hyperlink"/>
            <w:rFonts w:hint="eastAsia"/>
            <w:noProof/>
            <w:rtl/>
          </w:rPr>
          <w:t>امبر</w:t>
        </w:r>
        <w:r w:rsidR="00B1038C" w:rsidRPr="00135A28">
          <w:rPr>
            <w:rStyle w:val="Hyperlink"/>
            <w:noProof/>
            <w:rtl/>
          </w:rPr>
          <w:t xml:space="preserve"> </w:t>
        </w:r>
        <w:r w:rsidR="00B1038C" w:rsidRPr="00135A28">
          <w:rPr>
            <w:rStyle w:val="Hyperlink"/>
            <w:rFonts w:hint="eastAsia"/>
            <w:noProof/>
            <w:rtl/>
          </w:rPr>
          <w:t>و</w:t>
        </w:r>
        <w:r w:rsidR="00B1038C" w:rsidRPr="00135A28">
          <w:rPr>
            <w:rStyle w:val="Hyperlink"/>
            <w:noProof/>
            <w:rtl/>
          </w:rPr>
          <w:t xml:space="preserve"> </w:t>
        </w:r>
        <w:r w:rsidR="00B1038C" w:rsidRPr="00135A28">
          <w:rPr>
            <w:rStyle w:val="Hyperlink"/>
            <w:rFonts w:hint="eastAsia"/>
            <w:noProof/>
            <w:rtl/>
          </w:rPr>
          <w:t>بَن</w:t>
        </w:r>
        <w:r w:rsidR="00B1038C" w:rsidRPr="00135A28">
          <w:rPr>
            <w:rStyle w:val="Hyperlink"/>
            <w:rFonts w:hint="cs"/>
            <w:noProof/>
            <w:rtl/>
          </w:rPr>
          <w:t>ی‌</w:t>
        </w:r>
        <w:r w:rsidR="00B1038C" w:rsidRPr="00135A28">
          <w:rPr>
            <w:rStyle w:val="Hyperlink"/>
            <w:rFonts w:hint="eastAsia"/>
            <w:noProof/>
            <w:rtl/>
          </w:rPr>
          <w:t>نَض</w:t>
        </w:r>
        <w:r w:rsidR="00B1038C" w:rsidRPr="00135A28">
          <w:rPr>
            <w:rStyle w:val="Hyperlink"/>
            <w:rFonts w:hint="cs"/>
            <w:noProof/>
            <w:rtl/>
          </w:rPr>
          <w:t>ی</w:t>
        </w:r>
        <w:r w:rsidR="00B1038C" w:rsidRPr="00135A28">
          <w:rPr>
            <w:rStyle w:val="Hyperlink"/>
            <w:rFonts w:hint="eastAsia"/>
            <w:noProof/>
            <w:rtl/>
          </w:rPr>
          <w:t>ر</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Toc342853250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154</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51" w:history="1">
        <w:r w:rsidR="00B1038C" w:rsidRPr="00135A28">
          <w:rPr>
            <w:rStyle w:val="Hyperlink"/>
            <w:rFonts w:hint="eastAsia"/>
            <w:noProof/>
            <w:rtl/>
          </w:rPr>
          <w:t>درگ</w:t>
        </w:r>
        <w:r w:rsidR="00B1038C" w:rsidRPr="00135A28">
          <w:rPr>
            <w:rStyle w:val="Hyperlink"/>
            <w:rFonts w:hint="cs"/>
            <w:noProof/>
            <w:rtl/>
          </w:rPr>
          <w:t>ی</w:t>
        </w:r>
        <w:r w:rsidR="00B1038C" w:rsidRPr="00135A28">
          <w:rPr>
            <w:rStyle w:val="Hyperlink"/>
            <w:rFonts w:hint="eastAsia"/>
            <w:noProof/>
            <w:rtl/>
          </w:rPr>
          <w:t>ر</w:t>
        </w:r>
        <w:r w:rsidR="00B1038C" w:rsidRPr="00135A28">
          <w:rPr>
            <w:rStyle w:val="Hyperlink"/>
            <w:rFonts w:hint="cs"/>
            <w:noProof/>
            <w:rtl/>
          </w:rPr>
          <w:t>ی</w:t>
        </w:r>
        <w:r w:rsidR="00B1038C" w:rsidRPr="00135A28">
          <w:rPr>
            <w:rStyle w:val="Hyperlink"/>
            <w:noProof/>
            <w:rtl/>
          </w:rPr>
          <w:t xml:space="preserve"> </w:t>
        </w:r>
        <w:r w:rsidR="00B1038C" w:rsidRPr="00135A28">
          <w:rPr>
            <w:rStyle w:val="Hyperlink"/>
            <w:rFonts w:hint="eastAsia"/>
            <w:noProof/>
            <w:rtl/>
          </w:rPr>
          <w:t>پ</w:t>
        </w:r>
        <w:r w:rsidR="00B1038C" w:rsidRPr="00135A28">
          <w:rPr>
            <w:rStyle w:val="Hyperlink"/>
            <w:rFonts w:hint="cs"/>
            <w:noProof/>
            <w:rtl/>
          </w:rPr>
          <w:t>ی</w:t>
        </w:r>
        <w:r w:rsidR="00B1038C" w:rsidRPr="00135A28">
          <w:rPr>
            <w:rStyle w:val="Hyperlink"/>
            <w:rFonts w:hint="eastAsia"/>
            <w:noProof/>
            <w:rtl/>
          </w:rPr>
          <w:t>امبر</w:t>
        </w:r>
        <w:r w:rsidR="00B1038C" w:rsidRPr="00135A28">
          <w:rPr>
            <w:rStyle w:val="Hyperlink"/>
            <w:noProof/>
            <w:rtl/>
          </w:rPr>
          <w:t xml:space="preserve"> </w:t>
        </w:r>
        <w:r w:rsidR="00B1038C" w:rsidRPr="00135A28">
          <w:rPr>
            <w:rStyle w:val="Hyperlink"/>
            <w:rFonts w:hint="eastAsia"/>
            <w:noProof/>
            <w:rtl/>
          </w:rPr>
          <w:t>با</w:t>
        </w:r>
        <w:r w:rsidR="00B1038C" w:rsidRPr="00135A28">
          <w:rPr>
            <w:rStyle w:val="Hyperlink"/>
            <w:noProof/>
            <w:rtl/>
          </w:rPr>
          <w:t xml:space="preserve"> </w:t>
        </w:r>
        <w:r w:rsidR="00B1038C" w:rsidRPr="00135A28">
          <w:rPr>
            <w:rStyle w:val="Hyperlink"/>
            <w:rFonts w:hint="eastAsia"/>
            <w:noProof/>
            <w:rtl/>
          </w:rPr>
          <w:t>بن</w:t>
        </w:r>
        <w:r w:rsidR="00B1038C" w:rsidRPr="00135A28">
          <w:rPr>
            <w:rStyle w:val="Hyperlink"/>
            <w:rFonts w:hint="cs"/>
            <w:noProof/>
            <w:rtl/>
          </w:rPr>
          <w:t>ی‌</w:t>
        </w:r>
        <w:r w:rsidR="00B1038C" w:rsidRPr="00135A28">
          <w:rPr>
            <w:rStyle w:val="Hyperlink"/>
            <w:rFonts w:hint="eastAsia"/>
            <w:noProof/>
            <w:rtl/>
          </w:rPr>
          <w:t>قُرَ</w:t>
        </w:r>
        <w:r w:rsidR="00B1038C" w:rsidRPr="00135A28">
          <w:rPr>
            <w:rStyle w:val="Hyperlink"/>
            <w:rFonts w:hint="cs"/>
            <w:noProof/>
            <w:rtl/>
          </w:rPr>
          <w:t>ی</w:t>
        </w:r>
        <w:r w:rsidR="00B1038C" w:rsidRPr="00135A28">
          <w:rPr>
            <w:rStyle w:val="Hyperlink"/>
            <w:rFonts w:hint="eastAsia"/>
            <w:noProof/>
            <w:rtl/>
          </w:rPr>
          <w:t>ظَه</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Toc342853251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171</w:t>
        </w:r>
        <w:r w:rsidR="00B1038C">
          <w:rPr>
            <w:rStyle w:val="Hyperlink"/>
            <w:noProof/>
            <w:rtl/>
          </w:rPr>
          <w:fldChar w:fldCharType="end"/>
        </w:r>
      </w:hyperlink>
    </w:p>
    <w:p w:rsidR="00B1038C" w:rsidRDefault="00562159">
      <w:pPr>
        <w:pStyle w:val="TOC1"/>
        <w:tabs>
          <w:tab w:val="right" w:leader="dot" w:pos="7474"/>
        </w:tabs>
        <w:rPr>
          <w:rFonts w:ascii="Calibri" w:hAnsi="Calibri" w:cs="Arial"/>
          <w:bCs w:val="0"/>
          <w:noProof/>
          <w:sz w:val="22"/>
          <w:szCs w:val="22"/>
          <w:rtl/>
          <w:lang w:bidi="fa-IR"/>
        </w:rPr>
      </w:pPr>
      <w:hyperlink w:anchor="_Toc342853252" w:history="1">
        <w:r w:rsidR="00B1038C" w:rsidRPr="00135A28">
          <w:rPr>
            <w:rStyle w:val="Hyperlink"/>
            <w:noProof/>
            <w:rtl/>
          </w:rPr>
          <w:t xml:space="preserve">4- </w:t>
        </w:r>
        <w:r w:rsidR="00B1038C" w:rsidRPr="00135A28">
          <w:rPr>
            <w:rStyle w:val="Hyperlink"/>
            <w:rFonts w:hint="eastAsia"/>
            <w:noProof/>
            <w:rtl/>
          </w:rPr>
          <w:t>جهش</w:t>
        </w:r>
        <w:r w:rsidR="00B1038C" w:rsidRPr="00135A28">
          <w:rPr>
            <w:rStyle w:val="Hyperlink"/>
            <w:noProof/>
            <w:rtl/>
          </w:rPr>
          <w:t xml:space="preserve"> </w:t>
        </w:r>
        <w:r w:rsidR="00B1038C" w:rsidRPr="00135A28">
          <w:rPr>
            <w:rStyle w:val="Hyperlink"/>
            <w:rFonts w:hint="eastAsia"/>
            <w:noProof/>
            <w:rtl/>
          </w:rPr>
          <w:t>بسو</w:t>
        </w:r>
        <w:r w:rsidR="00B1038C" w:rsidRPr="00135A28">
          <w:rPr>
            <w:rStyle w:val="Hyperlink"/>
            <w:rFonts w:hint="cs"/>
            <w:noProof/>
            <w:rtl/>
          </w:rPr>
          <w:t>ی</w:t>
        </w:r>
        <w:r w:rsidR="00B1038C" w:rsidRPr="00135A28">
          <w:rPr>
            <w:rStyle w:val="Hyperlink"/>
            <w:noProof/>
            <w:rtl/>
          </w:rPr>
          <w:t xml:space="preserve"> </w:t>
        </w:r>
        <w:r w:rsidR="00B1038C" w:rsidRPr="00135A28">
          <w:rPr>
            <w:rStyle w:val="Hyperlink"/>
            <w:rFonts w:hint="eastAsia"/>
            <w:noProof/>
            <w:rtl/>
          </w:rPr>
          <w:t>قدرت</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Toc342853252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185</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53" w:history="1">
        <w:r w:rsidR="00B1038C" w:rsidRPr="00135A28">
          <w:rPr>
            <w:rStyle w:val="Hyperlink"/>
            <w:rFonts w:hint="eastAsia"/>
            <w:noProof/>
            <w:rtl/>
          </w:rPr>
          <w:t>قتل‌ها</w:t>
        </w:r>
        <w:r w:rsidR="00B1038C" w:rsidRPr="00135A28">
          <w:rPr>
            <w:rStyle w:val="Hyperlink"/>
            <w:rFonts w:hint="cs"/>
            <w:noProof/>
            <w:rtl/>
          </w:rPr>
          <w:t>ی</w:t>
        </w:r>
        <w:r w:rsidR="00B1038C" w:rsidRPr="00135A28">
          <w:rPr>
            <w:rStyle w:val="Hyperlink"/>
            <w:noProof/>
            <w:rtl/>
          </w:rPr>
          <w:t xml:space="preserve"> </w:t>
        </w:r>
        <w:r w:rsidR="00B1038C" w:rsidRPr="00135A28">
          <w:rPr>
            <w:rStyle w:val="Hyperlink"/>
            <w:rFonts w:hint="eastAsia"/>
            <w:noProof/>
            <w:rtl/>
          </w:rPr>
          <w:t>س</w:t>
        </w:r>
        <w:r w:rsidR="00B1038C" w:rsidRPr="00135A28">
          <w:rPr>
            <w:rStyle w:val="Hyperlink"/>
            <w:rFonts w:hint="cs"/>
            <w:noProof/>
            <w:rtl/>
          </w:rPr>
          <w:t>ی</w:t>
        </w:r>
        <w:r w:rsidR="00B1038C" w:rsidRPr="00135A28">
          <w:rPr>
            <w:rStyle w:val="Hyperlink"/>
            <w:rFonts w:hint="eastAsia"/>
            <w:noProof/>
            <w:rtl/>
          </w:rPr>
          <w:t>اس</w:t>
        </w:r>
        <w:r w:rsidR="00B1038C" w:rsidRPr="00135A28">
          <w:rPr>
            <w:rStyle w:val="Hyperlink"/>
            <w:rFonts w:hint="cs"/>
            <w:noProof/>
            <w:rtl/>
          </w:rPr>
          <w:t>ی</w:t>
        </w:r>
        <w:r w:rsidR="00B1038C" w:rsidRPr="00135A28">
          <w:rPr>
            <w:rStyle w:val="Hyperlink"/>
            <w:noProof/>
            <w:rtl/>
          </w:rPr>
          <w:t>!</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Toc342853253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200</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54" w:history="1">
        <w:r w:rsidR="00B1038C" w:rsidRPr="00135A28">
          <w:rPr>
            <w:rStyle w:val="Hyperlink"/>
            <w:rFonts w:hint="eastAsia"/>
            <w:noProof/>
            <w:rtl/>
          </w:rPr>
          <w:t>پ</w:t>
        </w:r>
        <w:r w:rsidR="00B1038C" w:rsidRPr="00135A28">
          <w:rPr>
            <w:rStyle w:val="Hyperlink"/>
            <w:rFonts w:hint="cs"/>
            <w:noProof/>
            <w:rtl/>
          </w:rPr>
          <w:t>ی</w:t>
        </w:r>
        <w:r w:rsidR="00B1038C" w:rsidRPr="00135A28">
          <w:rPr>
            <w:rStyle w:val="Hyperlink"/>
            <w:rFonts w:hint="eastAsia"/>
            <w:noProof/>
            <w:rtl/>
          </w:rPr>
          <w:t>امبر</w:t>
        </w:r>
        <w:r w:rsidR="00B1038C" w:rsidRPr="00135A28">
          <w:rPr>
            <w:rStyle w:val="Hyperlink"/>
            <w:noProof/>
            <w:rtl/>
          </w:rPr>
          <w:t xml:space="preserve"> </w:t>
        </w:r>
        <w:r w:rsidR="00B1038C" w:rsidRPr="00135A28">
          <w:rPr>
            <w:rStyle w:val="Hyperlink"/>
            <w:rFonts w:hint="eastAsia"/>
            <w:noProof/>
            <w:rtl/>
          </w:rPr>
          <w:t>و</w:t>
        </w:r>
        <w:r w:rsidR="00B1038C" w:rsidRPr="00135A28">
          <w:rPr>
            <w:rStyle w:val="Hyperlink"/>
            <w:noProof/>
            <w:rtl/>
          </w:rPr>
          <w:t xml:space="preserve"> </w:t>
        </w:r>
        <w:r w:rsidR="00B1038C" w:rsidRPr="00135A28">
          <w:rPr>
            <w:rStyle w:val="Hyperlink"/>
            <w:rFonts w:hint="eastAsia"/>
            <w:noProof/>
            <w:rtl/>
          </w:rPr>
          <w:t>اس</w:t>
        </w:r>
        <w:r w:rsidR="00B1038C" w:rsidRPr="00135A28">
          <w:rPr>
            <w:rStyle w:val="Hyperlink"/>
            <w:rFonts w:hint="cs"/>
            <w:noProof/>
            <w:rtl/>
          </w:rPr>
          <w:t>ی</w:t>
        </w:r>
        <w:r w:rsidR="00B1038C" w:rsidRPr="00135A28">
          <w:rPr>
            <w:rStyle w:val="Hyperlink"/>
            <w:rFonts w:hint="eastAsia"/>
            <w:noProof/>
            <w:rtl/>
          </w:rPr>
          <w:t>ران</w:t>
        </w:r>
        <w:r w:rsidR="00B1038C" w:rsidRPr="00135A28">
          <w:rPr>
            <w:rStyle w:val="Hyperlink"/>
            <w:noProof/>
            <w:rtl/>
          </w:rPr>
          <w:t xml:space="preserve"> </w:t>
        </w:r>
        <w:r w:rsidR="00B1038C" w:rsidRPr="00135A28">
          <w:rPr>
            <w:rStyle w:val="Hyperlink"/>
            <w:rFonts w:hint="eastAsia"/>
            <w:noProof/>
            <w:rtl/>
          </w:rPr>
          <w:t>جنگ</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Toc342853254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217</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55" w:history="1">
        <w:r w:rsidR="00B1038C" w:rsidRPr="00135A28">
          <w:rPr>
            <w:rStyle w:val="Hyperlink"/>
            <w:rFonts w:hint="eastAsia"/>
            <w:noProof/>
            <w:rtl/>
          </w:rPr>
          <w:t>پ</w:t>
        </w:r>
        <w:r w:rsidR="00B1038C" w:rsidRPr="00135A28">
          <w:rPr>
            <w:rStyle w:val="Hyperlink"/>
            <w:rFonts w:hint="cs"/>
            <w:noProof/>
            <w:rtl/>
          </w:rPr>
          <w:t>ی</w:t>
        </w:r>
        <w:r w:rsidR="00B1038C" w:rsidRPr="00135A28">
          <w:rPr>
            <w:rStyle w:val="Hyperlink"/>
            <w:rFonts w:hint="eastAsia"/>
            <w:noProof/>
            <w:rtl/>
          </w:rPr>
          <w:t>شگ</w:t>
        </w:r>
        <w:r w:rsidR="00B1038C" w:rsidRPr="00135A28">
          <w:rPr>
            <w:rStyle w:val="Hyperlink"/>
            <w:rFonts w:hint="cs"/>
            <w:noProof/>
            <w:rtl/>
          </w:rPr>
          <w:t>ی</w:t>
        </w:r>
        <w:r w:rsidR="00B1038C" w:rsidRPr="00135A28">
          <w:rPr>
            <w:rStyle w:val="Hyperlink"/>
            <w:rFonts w:hint="eastAsia"/>
            <w:noProof/>
            <w:rtl/>
          </w:rPr>
          <w:t>ر</w:t>
        </w:r>
        <w:r w:rsidR="00B1038C" w:rsidRPr="00135A28">
          <w:rPr>
            <w:rStyle w:val="Hyperlink"/>
            <w:rFonts w:hint="cs"/>
            <w:noProof/>
            <w:rtl/>
          </w:rPr>
          <w:t>ی</w:t>
        </w:r>
        <w:r w:rsidR="00B1038C" w:rsidRPr="00135A28">
          <w:rPr>
            <w:rStyle w:val="Hyperlink"/>
            <w:noProof/>
            <w:rtl/>
          </w:rPr>
          <w:t xml:space="preserve"> </w:t>
        </w:r>
        <w:r w:rsidR="00B1038C" w:rsidRPr="00135A28">
          <w:rPr>
            <w:rStyle w:val="Hyperlink"/>
            <w:rFonts w:hint="eastAsia"/>
            <w:noProof/>
            <w:rtl/>
          </w:rPr>
          <w:t>از</w:t>
        </w:r>
        <w:r w:rsidR="00B1038C" w:rsidRPr="00135A28">
          <w:rPr>
            <w:rStyle w:val="Hyperlink"/>
            <w:noProof/>
            <w:rtl/>
          </w:rPr>
          <w:t xml:space="preserve"> </w:t>
        </w:r>
        <w:r w:rsidR="00B1038C" w:rsidRPr="00135A28">
          <w:rPr>
            <w:rStyle w:val="Hyperlink"/>
            <w:rFonts w:hint="cs"/>
            <w:noProof/>
            <w:rtl/>
          </w:rPr>
          <w:t>ی</w:t>
        </w:r>
        <w:r w:rsidR="00B1038C" w:rsidRPr="00135A28">
          <w:rPr>
            <w:rStyle w:val="Hyperlink"/>
            <w:rFonts w:hint="eastAsia"/>
            <w:noProof/>
            <w:rtl/>
          </w:rPr>
          <w:t>ورش</w:t>
        </w:r>
        <w:r w:rsidR="00B1038C" w:rsidRPr="00135A28">
          <w:rPr>
            <w:rStyle w:val="Hyperlink"/>
            <w:noProof/>
            <w:rtl/>
          </w:rPr>
          <w:t xml:space="preserve"> </w:t>
        </w:r>
        <w:r w:rsidR="00B1038C" w:rsidRPr="00135A28">
          <w:rPr>
            <w:rStyle w:val="Hyperlink"/>
            <w:rFonts w:hint="eastAsia"/>
            <w:noProof/>
            <w:rtl/>
          </w:rPr>
          <w:t>دشمن</w:t>
        </w:r>
        <w:r w:rsidR="00B1038C" w:rsidRPr="00135A28">
          <w:rPr>
            <w:rStyle w:val="Hyperlink"/>
            <w:noProof/>
            <w:rtl/>
          </w:rPr>
          <w:t>!</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Toc342853255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244</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56" w:history="1">
        <w:r w:rsidR="00B1038C" w:rsidRPr="00135A28">
          <w:rPr>
            <w:rStyle w:val="Hyperlink"/>
            <w:rFonts w:hint="eastAsia"/>
            <w:noProof/>
            <w:rtl/>
          </w:rPr>
          <w:t>قوان</w:t>
        </w:r>
        <w:r w:rsidR="00B1038C" w:rsidRPr="00135A28">
          <w:rPr>
            <w:rStyle w:val="Hyperlink"/>
            <w:rFonts w:hint="cs"/>
            <w:noProof/>
            <w:rtl/>
          </w:rPr>
          <w:t>ی</w:t>
        </w:r>
        <w:r w:rsidR="00B1038C" w:rsidRPr="00135A28">
          <w:rPr>
            <w:rStyle w:val="Hyperlink"/>
            <w:rFonts w:hint="eastAsia"/>
            <w:noProof/>
            <w:rtl/>
          </w:rPr>
          <w:t>ن</w:t>
        </w:r>
        <w:r w:rsidR="00B1038C" w:rsidRPr="00135A28">
          <w:rPr>
            <w:rStyle w:val="Hyperlink"/>
            <w:noProof/>
            <w:rtl/>
          </w:rPr>
          <w:t xml:space="preserve"> </w:t>
        </w:r>
        <w:r w:rsidR="00B1038C" w:rsidRPr="00135A28">
          <w:rPr>
            <w:rStyle w:val="Hyperlink"/>
            <w:rFonts w:hint="eastAsia"/>
            <w:noProof/>
            <w:rtl/>
          </w:rPr>
          <w:t>مکّ</w:t>
        </w:r>
        <w:r w:rsidR="00B1038C" w:rsidRPr="00135A28">
          <w:rPr>
            <w:rStyle w:val="Hyperlink"/>
            <w:rFonts w:hint="cs"/>
            <w:noProof/>
            <w:rtl/>
          </w:rPr>
          <w:t>ی</w:t>
        </w:r>
        <w:r w:rsidR="00B1038C" w:rsidRPr="00135A28">
          <w:rPr>
            <w:rStyle w:val="Hyperlink"/>
            <w:noProof/>
            <w:rtl/>
          </w:rPr>
          <w:t xml:space="preserve"> </w:t>
        </w:r>
        <w:r w:rsidR="00B1038C" w:rsidRPr="00135A28">
          <w:rPr>
            <w:rStyle w:val="Hyperlink"/>
            <w:rFonts w:hint="eastAsia"/>
            <w:noProof/>
            <w:rtl/>
          </w:rPr>
          <w:t>و</w:t>
        </w:r>
        <w:r w:rsidR="00B1038C" w:rsidRPr="00135A28">
          <w:rPr>
            <w:rStyle w:val="Hyperlink"/>
            <w:noProof/>
            <w:rtl/>
          </w:rPr>
          <w:t xml:space="preserve"> </w:t>
        </w:r>
        <w:r w:rsidR="00B1038C" w:rsidRPr="00135A28">
          <w:rPr>
            <w:rStyle w:val="Hyperlink"/>
            <w:rFonts w:hint="eastAsia"/>
            <w:noProof/>
            <w:rtl/>
          </w:rPr>
          <w:t>مدن</w:t>
        </w:r>
        <w:r w:rsidR="00B1038C" w:rsidRPr="00135A28">
          <w:rPr>
            <w:rStyle w:val="Hyperlink"/>
            <w:rFonts w:hint="cs"/>
            <w:noProof/>
            <w:rtl/>
          </w:rPr>
          <w:t>ی</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Toc342853256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247</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57" w:history="1">
        <w:r w:rsidR="00B1038C" w:rsidRPr="00135A28">
          <w:rPr>
            <w:rStyle w:val="Hyperlink"/>
            <w:rFonts w:hint="eastAsia"/>
            <w:noProof/>
            <w:rtl/>
          </w:rPr>
          <w:t>ح</w:t>
        </w:r>
        <w:r w:rsidR="00B1038C" w:rsidRPr="00135A28">
          <w:rPr>
            <w:rStyle w:val="Hyperlink"/>
            <w:rFonts w:hint="cs"/>
            <w:noProof/>
            <w:rtl/>
          </w:rPr>
          <w:t>ی</w:t>
        </w:r>
        <w:r w:rsidR="00B1038C" w:rsidRPr="00135A28">
          <w:rPr>
            <w:rStyle w:val="Hyperlink"/>
            <w:rFonts w:hint="eastAsia"/>
            <w:noProof/>
            <w:rtl/>
          </w:rPr>
          <w:t>رت</w:t>
        </w:r>
        <w:r w:rsidR="00B1038C" w:rsidRPr="00135A28">
          <w:rPr>
            <w:rStyle w:val="Hyperlink"/>
            <w:noProof/>
            <w:rtl/>
          </w:rPr>
          <w:t xml:space="preserve"> </w:t>
        </w:r>
        <w:r w:rsidR="00B1038C" w:rsidRPr="00135A28">
          <w:rPr>
            <w:rStyle w:val="Hyperlink"/>
            <w:rFonts w:hint="eastAsia"/>
            <w:noProof/>
            <w:rtl/>
          </w:rPr>
          <w:t>در</w:t>
        </w:r>
        <w:r w:rsidR="00B1038C" w:rsidRPr="00135A28">
          <w:rPr>
            <w:rStyle w:val="Hyperlink"/>
            <w:noProof/>
            <w:rtl/>
          </w:rPr>
          <w:t xml:space="preserve"> </w:t>
        </w:r>
        <w:r w:rsidR="00B1038C" w:rsidRPr="00135A28">
          <w:rPr>
            <w:rStyle w:val="Hyperlink"/>
            <w:rFonts w:hint="eastAsia"/>
            <w:noProof/>
            <w:rtl/>
          </w:rPr>
          <w:t>برابر</w:t>
        </w:r>
        <w:r w:rsidR="00B1038C" w:rsidRPr="00135A28">
          <w:rPr>
            <w:rStyle w:val="Hyperlink"/>
            <w:noProof/>
            <w:rtl/>
          </w:rPr>
          <w:t xml:space="preserve"> </w:t>
        </w:r>
        <w:r w:rsidR="00B1038C" w:rsidRPr="00135A28">
          <w:rPr>
            <w:rStyle w:val="Hyperlink"/>
            <w:rFonts w:hint="eastAsia"/>
            <w:noProof/>
            <w:rtl/>
          </w:rPr>
          <w:t>احکام</w:t>
        </w:r>
        <w:r w:rsidR="00B1038C" w:rsidRPr="00135A28">
          <w:rPr>
            <w:rStyle w:val="Hyperlink"/>
            <w:noProof/>
            <w:rtl/>
          </w:rPr>
          <w:t xml:space="preserve"> </w:t>
        </w:r>
        <w:r w:rsidR="00B1038C" w:rsidRPr="00135A28">
          <w:rPr>
            <w:rStyle w:val="Hyperlink"/>
            <w:rFonts w:hint="eastAsia"/>
            <w:noProof/>
            <w:rtl/>
          </w:rPr>
          <w:t>حج</w:t>
        </w:r>
        <w:r w:rsidR="00B1038C" w:rsidRPr="00135A28">
          <w:rPr>
            <w:rStyle w:val="Hyperlink"/>
            <w:noProof/>
            <w:rtl/>
          </w:rPr>
          <w:t>!</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Toc342853257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259</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58" w:history="1">
        <w:r w:rsidR="00B1038C" w:rsidRPr="00135A28">
          <w:rPr>
            <w:rStyle w:val="Hyperlink"/>
            <w:rFonts w:hint="eastAsia"/>
            <w:noProof/>
            <w:rtl/>
          </w:rPr>
          <w:t>اعتراض</w:t>
        </w:r>
        <w:r w:rsidR="00B1038C" w:rsidRPr="00135A28">
          <w:rPr>
            <w:rStyle w:val="Hyperlink"/>
            <w:noProof/>
            <w:rtl/>
          </w:rPr>
          <w:t xml:space="preserve"> </w:t>
        </w:r>
        <w:r w:rsidR="00B1038C" w:rsidRPr="00135A28">
          <w:rPr>
            <w:rStyle w:val="Hyperlink"/>
            <w:rFonts w:hint="eastAsia"/>
            <w:noProof/>
            <w:rtl/>
          </w:rPr>
          <w:t>بر</w:t>
        </w:r>
        <w:r w:rsidR="00B1038C" w:rsidRPr="00135A28">
          <w:rPr>
            <w:rStyle w:val="Hyperlink"/>
            <w:noProof/>
            <w:rtl/>
          </w:rPr>
          <w:t xml:space="preserve"> </w:t>
        </w:r>
        <w:r w:rsidR="00B1038C" w:rsidRPr="00135A28">
          <w:rPr>
            <w:rStyle w:val="Hyperlink"/>
            <w:rFonts w:hint="eastAsia"/>
            <w:noProof/>
            <w:rtl/>
          </w:rPr>
          <w:t>حکم</w:t>
        </w:r>
        <w:r w:rsidR="00B1038C" w:rsidRPr="00135A28">
          <w:rPr>
            <w:rStyle w:val="Hyperlink"/>
            <w:noProof/>
            <w:rtl/>
          </w:rPr>
          <w:t xml:space="preserve"> </w:t>
        </w:r>
        <w:r w:rsidR="00B1038C" w:rsidRPr="00135A28">
          <w:rPr>
            <w:rStyle w:val="Hyperlink"/>
            <w:rFonts w:hint="eastAsia"/>
            <w:noProof/>
            <w:rtl/>
          </w:rPr>
          <w:t>جهاد</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Toc342853258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272</w:t>
        </w:r>
        <w:r w:rsidR="00B1038C">
          <w:rPr>
            <w:rStyle w:val="Hyperlink"/>
            <w:noProof/>
            <w:rtl/>
          </w:rPr>
          <w:fldChar w:fldCharType="end"/>
        </w:r>
      </w:hyperlink>
    </w:p>
    <w:p w:rsidR="00B1038C" w:rsidRDefault="00562159">
      <w:pPr>
        <w:pStyle w:val="TOC1"/>
        <w:tabs>
          <w:tab w:val="right" w:leader="dot" w:pos="7474"/>
        </w:tabs>
        <w:rPr>
          <w:rFonts w:ascii="Calibri" w:hAnsi="Calibri" w:cs="Arial"/>
          <w:bCs w:val="0"/>
          <w:noProof/>
          <w:sz w:val="22"/>
          <w:szCs w:val="22"/>
          <w:rtl/>
          <w:lang w:bidi="fa-IR"/>
        </w:rPr>
      </w:pPr>
      <w:hyperlink w:anchor="_Toc342853259" w:history="1">
        <w:r w:rsidR="00B1038C" w:rsidRPr="00135A28">
          <w:rPr>
            <w:rStyle w:val="Hyperlink"/>
            <w:noProof/>
            <w:rtl/>
          </w:rPr>
          <w:t xml:space="preserve">5- </w:t>
        </w:r>
        <w:r w:rsidR="00B1038C" w:rsidRPr="00135A28">
          <w:rPr>
            <w:rStyle w:val="Hyperlink"/>
            <w:rFonts w:hint="eastAsia"/>
            <w:noProof/>
            <w:rtl/>
          </w:rPr>
          <w:t>نبوت</w:t>
        </w:r>
        <w:r w:rsidR="00B1038C" w:rsidRPr="00135A28">
          <w:rPr>
            <w:rStyle w:val="Hyperlink"/>
            <w:noProof/>
            <w:rtl/>
          </w:rPr>
          <w:t xml:space="preserve"> </w:t>
        </w:r>
        <w:r w:rsidR="00B1038C" w:rsidRPr="00135A28">
          <w:rPr>
            <w:rStyle w:val="Hyperlink"/>
            <w:rFonts w:hint="eastAsia"/>
            <w:noProof/>
            <w:rtl/>
          </w:rPr>
          <w:t>و</w:t>
        </w:r>
        <w:r w:rsidR="00B1038C" w:rsidRPr="00135A28">
          <w:rPr>
            <w:rStyle w:val="Hyperlink"/>
            <w:noProof/>
            <w:rtl/>
          </w:rPr>
          <w:t xml:space="preserve"> </w:t>
        </w:r>
        <w:r w:rsidR="00B1038C" w:rsidRPr="00135A28">
          <w:rPr>
            <w:rStyle w:val="Hyperlink"/>
            <w:rFonts w:hint="eastAsia"/>
            <w:noProof/>
            <w:rtl/>
          </w:rPr>
          <w:t>امارت</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Toc342853259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286</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60" w:history="1">
        <w:r w:rsidR="00B1038C" w:rsidRPr="00135A28">
          <w:rPr>
            <w:rStyle w:val="Hyperlink"/>
            <w:rFonts w:hint="eastAsia"/>
            <w:noProof/>
            <w:rtl/>
          </w:rPr>
          <w:t>بدنبال</w:t>
        </w:r>
        <w:r w:rsidR="00B1038C" w:rsidRPr="00135A28">
          <w:rPr>
            <w:rStyle w:val="Hyperlink"/>
            <w:noProof/>
            <w:rtl/>
          </w:rPr>
          <w:t xml:space="preserve"> </w:t>
        </w:r>
        <w:r w:rsidR="00B1038C" w:rsidRPr="00135A28">
          <w:rPr>
            <w:rStyle w:val="Hyperlink"/>
            <w:rFonts w:hint="eastAsia"/>
            <w:noProof/>
            <w:rtl/>
          </w:rPr>
          <w:t>شبهات</w:t>
        </w:r>
        <w:r w:rsidR="00B1038C" w:rsidRPr="00135A28">
          <w:rPr>
            <w:rStyle w:val="Hyperlink"/>
            <w:noProof/>
            <w:rtl/>
          </w:rPr>
          <w:t xml:space="preserve"> </w:t>
        </w:r>
        <w:r w:rsidR="00B1038C" w:rsidRPr="00135A28">
          <w:rPr>
            <w:rStyle w:val="Hyperlink"/>
            <w:rFonts w:hint="eastAsia"/>
            <w:noProof/>
            <w:rtl/>
          </w:rPr>
          <w:t>گلدز</w:t>
        </w:r>
        <w:r w:rsidR="00B1038C" w:rsidRPr="00135A28">
          <w:rPr>
            <w:rStyle w:val="Hyperlink"/>
            <w:rFonts w:hint="cs"/>
            <w:noProof/>
            <w:rtl/>
          </w:rPr>
          <w:t>ی</w:t>
        </w:r>
        <w:r w:rsidR="00B1038C" w:rsidRPr="00135A28">
          <w:rPr>
            <w:rStyle w:val="Hyperlink"/>
            <w:rFonts w:hint="eastAsia"/>
            <w:noProof/>
            <w:rtl/>
          </w:rPr>
          <w:t>هر</w:t>
        </w:r>
        <w:r w:rsidR="00B1038C" w:rsidRPr="00135A28">
          <w:rPr>
            <w:rStyle w:val="Hyperlink"/>
            <w:noProof/>
            <w:rtl/>
          </w:rPr>
          <w:t>!</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Toc342853260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289</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61" w:history="1">
        <w:r w:rsidR="00B1038C" w:rsidRPr="00135A28">
          <w:rPr>
            <w:rStyle w:val="Hyperlink"/>
            <w:rFonts w:hint="eastAsia"/>
            <w:noProof/>
            <w:rtl/>
          </w:rPr>
          <w:t>پ</w:t>
        </w:r>
        <w:r w:rsidR="00B1038C" w:rsidRPr="00135A28">
          <w:rPr>
            <w:rStyle w:val="Hyperlink"/>
            <w:rFonts w:hint="cs"/>
            <w:noProof/>
            <w:rtl/>
          </w:rPr>
          <w:t>ی</w:t>
        </w:r>
        <w:r w:rsidR="00B1038C" w:rsidRPr="00135A28">
          <w:rPr>
            <w:rStyle w:val="Hyperlink"/>
            <w:rFonts w:hint="eastAsia"/>
            <w:noProof/>
            <w:rtl/>
          </w:rPr>
          <w:t>امبر</w:t>
        </w:r>
        <w:r w:rsidR="00B1038C" w:rsidRPr="00135A28">
          <w:rPr>
            <w:rStyle w:val="Hyperlink"/>
            <w:noProof/>
            <w:rtl/>
          </w:rPr>
          <w:t xml:space="preserve"> </w:t>
        </w:r>
        <w:r w:rsidR="00B1038C" w:rsidRPr="00135A28">
          <w:rPr>
            <w:rStyle w:val="Hyperlink"/>
            <w:rFonts w:hint="cs"/>
            <w:noProof/>
            <w:rtl/>
          </w:rPr>
          <w:t>ی</w:t>
        </w:r>
        <w:r w:rsidR="00B1038C" w:rsidRPr="00135A28">
          <w:rPr>
            <w:rStyle w:val="Hyperlink"/>
            <w:rFonts w:hint="eastAsia"/>
            <w:noProof/>
            <w:rtl/>
          </w:rPr>
          <w:t>ا</w:t>
        </w:r>
        <w:r w:rsidR="00B1038C" w:rsidRPr="00135A28">
          <w:rPr>
            <w:rStyle w:val="Hyperlink"/>
            <w:noProof/>
            <w:rtl/>
          </w:rPr>
          <w:t xml:space="preserve"> </w:t>
        </w:r>
        <w:r w:rsidR="00B1038C" w:rsidRPr="00135A28">
          <w:rPr>
            <w:rStyle w:val="Hyperlink"/>
            <w:rFonts w:hint="eastAsia"/>
            <w:noProof/>
            <w:rtl/>
          </w:rPr>
          <w:t>شاه؟</w:t>
        </w:r>
        <w:r w:rsidR="00B1038C" w:rsidRPr="00135A28">
          <w:rPr>
            <w:rStyle w:val="Hyperlink"/>
            <w:noProof/>
            <w:rtl/>
          </w:rPr>
          <w:t>!</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Toc342853261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293</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62" w:history="1">
        <w:r w:rsidR="00B1038C" w:rsidRPr="00135A28">
          <w:rPr>
            <w:rStyle w:val="Hyperlink"/>
            <w:rFonts w:hint="eastAsia"/>
            <w:noProof/>
            <w:rtl/>
          </w:rPr>
          <w:t>پ</w:t>
        </w:r>
        <w:r w:rsidR="00B1038C" w:rsidRPr="00135A28">
          <w:rPr>
            <w:rStyle w:val="Hyperlink"/>
            <w:rFonts w:hint="cs"/>
            <w:noProof/>
            <w:rtl/>
          </w:rPr>
          <w:t>ی</w:t>
        </w:r>
        <w:r w:rsidR="00B1038C" w:rsidRPr="00135A28">
          <w:rPr>
            <w:rStyle w:val="Hyperlink"/>
            <w:rFonts w:hint="eastAsia"/>
            <w:noProof/>
            <w:rtl/>
          </w:rPr>
          <w:t>امبر</w:t>
        </w:r>
        <w:r w:rsidR="00B1038C" w:rsidRPr="00135A28">
          <w:rPr>
            <w:rStyle w:val="Hyperlink"/>
            <w:noProof/>
            <w:rtl/>
          </w:rPr>
          <w:t xml:space="preserve"> </w:t>
        </w:r>
        <w:r w:rsidR="00B1038C" w:rsidRPr="00135A28">
          <w:rPr>
            <w:rStyle w:val="Hyperlink"/>
            <w:rFonts w:hint="eastAsia"/>
            <w:noProof/>
            <w:rtl/>
          </w:rPr>
          <w:t>در</w:t>
        </w:r>
        <w:r w:rsidR="00B1038C" w:rsidRPr="00135A28">
          <w:rPr>
            <w:rStyle w:val="Hyperlink"/>
            <w:noProof/>
            <w:rtl/>
          </w:rPr>
          <w:t xml:space="preserve"> </w:t>
        </w:r>
        <w:r w:rsidR="00B1038C" w:rsidRPr="00135A28">
          <w:rPr>
            <w:rStyle w:val="Hyperlink"/>
            <w:rFonts w:hint="eastAsia"/>
            <w:noProof/>
            <w:rtl/>
          </w:rPr>
          <w:t>صلح</w:t>
        </w:r>
        <w:r w:rsidR="00B1038C" w:rsidRPr="00135A28">
          <w:rPr>
            <w:rStyle w:val="Hyperlink"/>
            <w:noProof/>
            <w:rtl/>
          </w:rPr>
          <w:t xml:space="preserve"> </w:t>
        </w:r>
        <w:r w:rsidR="00B1038C" w:rsidRPr="00135A28">
          <w:rPr>
            <w:rStyle w:val="Hyperlink"/>
            <w:rFonts w:hint="eastAsia"/>
            <w:noProof/>
            <w:rtl/>
          </w:rPr>
          <w:t>حد</w:t>
        </w:r>
        <w:r w:rsidR="00B1038C" w:rsidRPr="00135A28">
          <w:rPr>
            <w:rStyle w:val="Hyperlink"/>
            <w:rFonts w:hint="cs"/>
            <w:noProof/>
            <w:rtl/>
          </w:rPr>
          <w:t>ی</w:t>
        </w:r>
        <w:r w:rsidR="00B1038C" w:rsidRPr="00135A28">
          <w:rPr>
            <w:rStyle w:val="Hyperlink"/>
            <w:rFonts w:hint="eastAsia"/>
            <w:noProof/>
            <w:rtl/>
          </w:rPr>
          <w:t>ب</w:t>
        </w:r>
        <w:r w:rsidR="00B1038C" w:rsidRPr="00135A28">
          <w:rPr>
            <w:rStyle w:val="Hyperlink"/>
            <w:rFonts w:hint="cs"/>
            <w:noProof/>
            <w:rtl/>
          </w:rPr>
          <w:t>ی</w:t>
        </w:r>
        <w:r w:rsidR="00B1038C" w:rsidRPr="00135A28">
          <w:rPr>
            <w:rStyle w:val="Hyperlink"/>
            <w:rFonts w:hint="eastAsia"/>
            <w:noProof/>
            <w:rtl/>
          </w:rPr>
          <w:t>ه</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Toc342853262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299</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63" w:history="1">
        <w:r w:rsidR="00B1038C" w:rsidRPr="00135A28">
          <w:rPr>
            <w:rStyle w:val="Hyperlink"/>
            <w:rFonts w:hint="eastAsia"/>
            <w:noProof/>
            <w:rtl/>
          </w:rPr>
          <w:t>س</w:t>
        </w:r>
        <w:r w:rsidR="00B1038C" w:rsidRPr="00135A28">
          <w:rPr>
            <w:rStyle w:val="Hyperlink"/>
            <w:rFonts w:hint="cs"/>
            <w:noProof/>
            <w:rtl/>
          </w:rPr>
          <w:t>ی</w:t>
        </w:r>
        <w:r w:rsidR="00B1038C" w:rsidRPr="00135A28">
          <w:rPr>
            <w:rStyle w:val="Hyperlink"/>
            <w:rFonts w:hint="eastAsia"/>
            <w:noProof/>
            <w:rtl/>
          </w:rPr>
          <w:t>است</w:t>
        </w:r>
        <w:r w:rsidR="00B1038C" w:rsidRPr="00135A28">
          <w:rPr>
            <w:rStyle w:val="Hyperlink"/>
            <w:noProof/>
            <w:rtl/>
          </w:rPr>
          <w:t xml:space="preserve"> </w:t>
        </w:r>
        <w:r w:rsidR="00B1038C" w:rsidRPr="00135A28">
          <w:rPr>
            <w:rStyle w:val="Hyperlink"/>
            <w:rFonts w:hint="eastAsia"/>
            <w:noProof/>
            <w:rtl/>
          </w:rPr>
          <w:t>نبو</w:t>
        </w:r>
        <w:r w:rsidR="00B1038C" w:rsidRPr="00135A28">
          <w:rPr>
            <w:rStyle w:val="Hyperlink"/>
            <w:rFonts w:hint="cs"/>
            <w:noProof/>
            <w:rtl/>
          </w:rPr>
          <w:t>ی</w:t>
        </w:r>
        <w:r w:rsidR="00B1038C" w:rsidRPr="00135A28">
          <w:rPr>
            <w:rStyle w:val="Hyperlink"/>
            <w:noProof/>
            <w:rtl/>
          </w:rPr>
          <w:t xml:space="preserve"> </w:t>
        </w:r>
        <w:r w:rsidR="00B1038C" w:rsidRPr="00135A28">
          <w:rPr>
            <w:rStyle w:val="Hyperlink"/>
            <w:rFonts w:hint="eastAsia"/>
            <w:noProof/>
            <w:rtl/>
          </w:rPr>
          <w:t>و</w:t>
        </w:r>
        <w:r w:rsidR="00B1038C" w:rsidRPr="00135A28">
          <w:rPr>
            <w:rStyle w:val="Hyperlink"/>
            <w:noProof/>
            <w:rtl/>
          </w:rPr>
          <w:t xml:space="preserve"> </w:t>
        </w:r>
        <w:r w:rsidR="00B1038C" w:rsidRPr="00135A28">
          <w:rPr>
            <w:rStyle w:val="Hyperlink"/>
            <w:rFonts w:hint="eastAsia"/>
            <w:noProof/>
            <w:rtl/>
          </w:rPr>
          <w:t>س</w:t>
        </w:r>
        <w:r w:rsidR="00B1038C" w:rsidRPr="00135A28">
          <w:rPr>
            <w:rStyle w:val="Hyperlink"/>
            <w:rFonts w:hint="cs"/>
            <w:noProof/>
            <w:rtl/>
          </w:rPr>
          <w:t>ی</w:t>
        </w:r>
        <w:r w:rsidR="00B1038C" w:rsidRPr="00135A28">
          <w:rPr>
            <w:rStyle w:val="Hyperlink"/>
            <w:rFonts w:hint="eastAsia"/>
            <w:noProof/>
            <w:rtl/>
          </w:rPr>
          <w:t>است</w:t>
        </w:r>
        <w:r w:rsidR="00B1038C" w:rsidRPr="00135A28">
          <w:rPr>
            <w:rStyle w:val="Hyperlink"/>
            <w:noProof/>
            <w:rtl/>
          </w:rPr>
          <w:t xml:space="preserve"> </w:t>
        </w:r>
        <w:r w:rsidR="00B1038C" w:rsidRPr="00135A28">
          <w:rPr>
            <w:rStyle w:val="Hyperlink"/>
            <w:rFonts w:hint="eastAsia"/>
            <w:noProof/>
            <w:rtl/>
          </w:rPr>
          <w:t>دن</w:t>
        </w:r>
        <w:r w:rsidR="00B1038C" w:rsidRPr="00135A28">
          <w:rPr>
            <w:rStyle w:val="Hyperlink"/>
            <w:rFonts w:hint="cs"/>
            <w:noProof/>
            <w:rtl/>
          </w:rPr>
          <w:t>ی</w:t>
        </w:r>
        <w:r w:rsidR="00B1038C" w:rsidRPr="00135A28">
          <w:rPr>
            <w:rStyle w:val="Hyperlink"/>
            <w:rFonts w:hint="eastAsia"/>
            <w:noProof/>
            <w:rtl/>
          </w:rPr>
          <w:t>و</w:t>
        </w:r>
        <w:r w:rsidR="00B1038C" w:rsidRPr="00135A28">
          <w:rPr>
            <w:rStyle w:val="Hyperlink"/>
            <w:rFonts w:hint="cs"/>
            <w:noProof/>
            <w:rtl/>
          </w:rPr>
          <w:t>ی</w:t>
        </w:r>
        <w:r w:rsidR="00B1038C" w:rsidRPr="00135A28">
          <w:rPr>
            <w:rStyle w:val="Hyperlink"/>
            <w:noProof/>
            <w:rtl/>
          </w:rPr>
          <w:t>!</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Toc342853263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314</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64" w:history="1">
        <w:r w:rsidR="00B1038C" w:rsidRPr="00135A28">
          <w:rPr>
            <w:rStyle w:val="Hyperlink"/>
            <w:rFonts w:hint="eastAsia"/>
            <w:noProof/>
            <w:rtl/>
          </w:rPr>
          <w:t>انگ</w:t>
        </w:r>
        <w:r w:rsidR="00B1038C" w:rsidRPr="00135A28">
          <w:rPr>
            <w:rStyle w:val="Hyperlink"/>
            <w:rFonts w:hint="cs"/>
            <w:noProof/>
            <w:rtl/>
          </w:rPr>
          <w:t>ی</w:t>
        </w:r>
        <w:r w:rsidR="00B1038C" w:rsidRPr="00135A28">
          <w:rPr>
            <w:rStyle w:val="Hyperlink"/>
            <w:rFonts w:hint="eastAsia"/>
            <w:noProof/>
            <w:rtl/>
          </w:rPr>
          <w:t>زه</w:t>
        </w:r>
        <w:r w:rsidR="00B1038C" w:rsidRPr="00135A28">
          <w:rPr>
            <w:rStyle w:val="Hyperlink"/>
            <w:noProof/>
            <w:rtl/>
          </w:rPr>
          <w:t xml:space="preserve"> </w:t>
        </w:r>
        <w:r w:rsidR="00B1038C" w:rsidRPr="00135A28">
          <w:rPr>
            <w:rStyle w:val="Hyperlink"/>
            <w:rFonts w:hint="eastAsia"/>
            <w:noProof/>
            <w:rtl/>
          </w:rPr>
          <w:t>جنگ</w:t>
        </w:r>
        <w:r w:rsidR="00B1038C" w:rsidRPr="00135A28">
          <w:rPr>
            <w:rStyle w:val="Hyperlink"/>
            <w:noProof/>
            <w:rtl/>
          </w:rPr>
          <w:t xml:space="preserve"> </w:t>
        </w:r>
        <w:r w:rsidR="00B1038C" w:rsidRPr="00135A28">
          <w:rPr>
            <w:rStyle w:val="Hyperlink"/>
            <w:rFonts w:hint="eastAsia"/>
            <w:noProof/>
            <w:rtl/>
          </w:rPr>
          <w:t>خ</w:t>
        </w:r>
        <w:r w:rsidR="00B1038C" w:rsidRPr="00135A28">
          <w:rPr>
            <w:rStyle w:val="Hyperlink"/>
            <w:rFonts w:hint="cs"/>
            <w:noProof/>
            <w:rtl/>
          </w:rPr>
          <w:t>ی</w:t>
        </w:r>
        <w:r w:rsidR="00B1038C" w:rsidRPr="00135A28">
          <w:rPr>
            <w:rStyle w:val="Hyperlink"/>
            <w:rFonts w:hint="eastAsia"/>
            <w:noProof/>
            <w:rtl/>
          </w:rPr>
          <w:t>بر</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Toc342853264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323</w:t>
        </w:r>
        <w:r w:rsidR="00B1038C">
          <w:rPr>
            <w:rStyle w:val="Hyperlink"/>
            <w:noProof/>
            <w:rtl/>
          </w:rPr>
          <w:fldChar w:fldCharType="end"/>
        </w:r>
      </w:hyperlink>
    </w:p>
    <w:p w:rsidR="00B1038C" w:rsidRDefault="00562159">
      <w:pPr>
        <w:pStyle w:val="TOC2"/>
        <w:tabs>
          <w:tab w:val="right" w:leader="dot" w:pos="7474"/>
        </w:tabs>
        <w:rPr>
          <w:rFonts w:ascii="Calibri" w:hAnsi="Calibri" w:cs="Arial"/>
          <w:noProof/>
          <w:sz w:val="22"/>
          <w:szCs w:val="22"/>
          <w:rtl/>
          <w:lang w:bidi="fa-IR"/>
        </w:rPr>
      </w:pPr>
      <w:hyperlink w:anchor="_Toc342853265" w:history="1">
        <w:r w:rsidR="00B1038C" w:rsidRPr="00135A28">
          <w:rPr>
            <w:rStyle w:val="Hyperlink"/>
            <w:rFonts w:hint="eastAsia"/>
            <w:noProof/>
            <w:rtl/>
          </w:rPr>
          <w:t>س</w:t>
        </w:r>
        <w:r w:rsidR="00B1038C" w:rsidRPr="00135A28">
          <w:rPr>
            <w:rStyle w:val="Hyperlink"/>
            <w:rFonts w:hint="cs"/>
            <w:noProof/>
            <w:rtl/>
          </w:rPr>
          <w:t>ی</w:t>
        </w:r>
        <w:r w:rsidR="00B1038C" w:rsidRPr="00135A28">
          <w:rPr>
            <w:rStyle w:val="Hyperlink"/>
            <w:rFonts w:hint="eastAsia"/>
            <w:noProof/>
            <w:rtl/>
          </w:rPr>
          <w:t>است</w:t>
        </w:r>
        <w:r w:rsidR="00B1038C" w:rsidRPr="00135A28">
          <w:rPr>
            <w:rStyle w:val="Hyperlink"/>
            <w:noProof/>
            <w:rtl/>
          </w:rPr>
          <w:t xml:space="preserve"> </w:t>
        </w:r>
        <w:r w:rsidR="00B1038C" w:rsidRPr="00135A28">
          <w:rPr>
            <w:rStyle w:val="Hyperlink"/>
            <w:rFonts w:hint="eastAsia"/>
            <w:noProof/>
            <w:rtl/>
          </w:rPr>
          <w:t>و</w:t>
        </w:r>
        <w:r w:rsidR="00B1038C" w:rsidRPr="00135A28">
          <w:rPr>
            <w:rStyle w:val="Hyperlink"/>
            <w:noProof/>
            <w:rtl/>
          </w:rPr>
          <w:t xml:space="preserve"> </w:t>
        </w:r>
        <w:r w:rsidR="00B1038C" w:rsidRPr="00135A28">
          <w:rPr>
            <w:rStyle w:val="Hyperlink"/>
            <w:rFonts w:hint="eastAsia"/>
            <w:noProof/>
            <w:rtl/>
          </w:rPr>
          <w:t>اخلاق</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Toc342853265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335</w:t>
        </w:r>
        <w:r w:rsidR="00B1038C">
          <w:rPr>
            <w:rStyle w:val="Hyperlink"/>
            <w:noProof/>
            <w:rtl/>
          </w:rPr>
          <w:fldChar w:fldCharType="end"/>
        </w:r>
      </w:hyperlink>
    </w:p>
    <w:p w:rsidR="00B1038C" w:rsidRDefault="00562159">
      <w:pPr>
        <w:pStyle w:val="TOC1"/>
        <w:tabs>
          <w:tab w:val="right" w:leader="dot" w:pos="7474"/>
        </w:tabs>
        <w:rPr>
          <w:rFonts w:ascii="Calibri" w:hAnsi="Calibri" w:cs="Arial"/>
          <w:bCs w:val="0"/>
          <w:noProof/>
          <w:sz w:val="22"/>
          <w:szCs w:val="22"/>
          <w:rtl/>
          <w:lang w:bidi="fa-IR"/>
        </w:rPr>
      </w:pPr>
      <w:hyperlink w:anchor="_Toc342853266" w:history="1">
        <w:r w:rsidR="00B1038C" w:rsidRPr="00135A28">
          <w:rPr>
            <w:rStyle w:val="Hyperlink"/>
            <w:rFonts w:hint="eastAsia"/>
            <w:noProof/>
            <w:rtl/>
          </w:rPr>
          <w:t>کتابنامه</w:t>
        </w:r>
        <w:r w:rsidR="00B1038C">
          <w:rPr>
            <w:noProof/>
            <w:webHidden/>
            <w:rtl/>
          </w:rPr>
          <w:tab/>
        </w:r>
        <w:r w:rsidR="00B1038C">
          <w:rPr>
            <w:rStyle w:val="Hyperlink"/>
            <w:noProof/>
            <w:rtl/>
          </w:rPr>
          <w:fldChar w:fldCharType="begin"/>
        </w:r>
        <w:r w:rsidR="00B1038C">
          <w:rPr>
            <w:noProof/>
            <w:webHidden/>
            <w:rtl/>
          </w:rPr>
          <w:instrText xml:space="preserve"> </w:instrText>
        </w:r>
        <w:r w:rsidR="00B1038C">
          <w:rPr>
            <w:noProof/>
            <w:webHidden/>
          </w:rPr>
          <w:instrText>PAGEREF</w:instrText>
        </w:r>
        <w:r w:rsidR="00B1038C">
          <w:rPr>
            <w:noProof/>
            <w:webHidden/>
            <w:rtl/>
          </w:rPr>
          <w:instrText xml:space="preserve"> _</w:instrText>
        </w:r>
        <w:r w:rsidR="00B1038C">
          <w:rPr>
            <w:noProof/>
            <w:webHidden/>
          </w:rPr>
          <w:instrText>Toc342853266 \h</w:instrText>
        </w:r>
        <w:r w:rsidR="00B1038C">
          <w:rPr>
            <w:noProof/>
            <w:webHidden/>
            <w:rtl/>
          </w:rPr>
          <w:instrText xml:space="preserve"> </w:instrText>
        </w:r>
        <w:r w:rsidR="00B1038C">
          <w:rPr>
            <w:rStyle w:val="Hyperlink"/>
            <w:noProof/>
            <w:rtl/>
          </w:rPr>
        </w:r>
        <w:r w:rsidR="00B1038C">
          <w:rPr>
            <w:rStyle w:val="Hyperlink"/>
            <w:noProof/>
            <w:rtl/>
          </w:rPr>
          <w:fldChar w:fldCharType="separate"/>
        </w:r>
        <w:r w:rsidR="00866EA1">
          <w:rPr>
            <w:noProof/>
            <w:webHidden/>
            <w:rtl/>
          </w:rPr>
          <w:t>350</w:t>
        </w:r>
        <w:r w:rsidR="00B1038C">
          <w:rPr>
            <w:rStyle w:val="Hyperlink"/>
            <w:noProof/>
            <w:rtl/>
          </w:rPr>
          <w:fldChar w:fldCharType="end"/>
        </w:r>
      </w:hyperlink>
    </w:p>
    <w:p w:rsidR="00474582" w:rsidRPr="00474582" w:rsidRDefault="00B1038C" w:rsidP="00307759">
      <w:pPr>
        <w:rPr>
          <w:rtl/>
          <w:lang w:bidi="fa-IR"/>
        </w:rPr>
        <w:sectPr w:rsidR="00474582" w:rsidRPr="00474582" w:rsidSect="00307759">
          <w:headerReference w:type="even" r:id="rId16"/>
          <w:headerReference w:type="default" r:id="rId17"/>
          <w:headerReference w:type="first" r:id="rId18"/>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tl/>
          <w:lang w:bidi="fa-IR"/>
        </w:rPr>
        <w:fldChar w:fldCharType="end"/>
      </w:r>
    </w:p>
    <w:p w:rsidR="00B1038C" w:rsidRPr="00B1038C" w:rsidRDefault="007A4521" w:rsidP="00B1038C">
      <w:pPr>
        <w:pStyle w:val="StyleComplexBLotus12ptJustifiedFirstline05cmCharChar"/>
        <w:spacing w:line="240" w:lineRule="auto"/>
        <w:rPr>
          <w:rFonts w:ascii="Times New Roman" w:hAnsi="Times New Roman" w:cs="B Lotus"/>
          <w:b/>
          <w:bCs/>
          <w:sz w:val="28"/>
          <w:szCs w:val="32"/>
          <w:rtl/>
          <w:lang w:bidi="fa-IR"/>
        </w:rPr>
      </w:pPr>
      <w:r>
        <w:rPr>
          <w:rFonts w:ascii="Times New Roman" w:hAnsi="Times New Roman" w:cs="B Lotus" w:hint="cs"/>
          <w:b/>
          <w:bCs/>
          <w:sz w:val="28"/>
          <w:szCs w:val="32"/>
          <w:rtl/>
          <w:lang w:bidi="fa-IR"/>
        </w:rPr>
        <w:t>این کتاب را:</w:t>
      </w:r>
    </w:p>
    <w:p w:rsidR="00B1038C" w:rsidRPr="00B1038C" w:rsidRDefault="00B1038C" w:rsidP="00B1038C">
      <w:pPr>
        <w:pStyle w:val="StyleComplexBLotus12ptJustifiedFirstline05cmCharChar"/>
        <w:spacing w:line="240" w:lineRule="auto"/>
        <w:rPr>
          <w:rFonts w:ascii="Times New Roman" w:hAnsi="Times New Roman" w:cs="B Lotus"/>
          <w:sz w:val="28"/>
          <w:szCs w:val="32"/>
          <w:rtl/>
          <w:lang w:bidi="fa-IR"/>
        </w:rPr>
      </w:pPr>
      <w:r w:rsidRPr="00B1038C">
        <w:rPr>
          <w:rFonts w:ascii="Times New Roman" w:hAnsi="Times New Roman" w:cs="B Lotus" w:hint="cs"/>
          <w:sz w:val="28"/>
          <w:szCs w:val="32"/>
          <w:rtl/>
          <w:lang w:bidi="fa-IR"/>
        </w:rPr>
        <w:t>به آنانکه در نیافته ا‌ند آسانگیری بر شدّتِ عمل، در اسلام غلبه دارد، و به آنانکه می‌پندارند پیامبر اسلام بهنگام قدرت، لطف و ملایمت را ترک نمود</w:t>
      </w:r>
      <w:r w:rsidRPr="00B1038C">
        <w:rPr>
          <w:rStyle w:val="FootnoteReference"/>
          <w:rFonts w:cs="B Lotus"/>
          <w:sz w:val="28"/>
          <w:szCs w:val="28"/>
          <w:rtl/>
          <w:lang w:bidi="fa-IR"/>
        </w:rPr>
        <w:footnoteReference w:id="1"/>
      </w:r>
      <w:r w:rsidRPr="00B1038C">
        <w:rPr>
          <w:rFonts w:ascii="Times New Roman" w:hAnsi="Times New Roman" w:cs="B Lotus" w:hint="cs"/>
          <w:sz w:val="28"/>
          <w:szCs w:val="32"/>
          <w:rtl/>
          <w:lang w:bidi="fa-IR"/>
        </w:rPr>
        <w:t xml:space="preserve">، و به آنانکه از عفوهای حیرت‌انگیز و کرامت‌های شگفت </w:t>
      </w:r>
      <w:r w:rsidRPr="00B1038C">
        <w:rPr>
          <w:rFonts w:ascii="Times New Roman" w:hAnsi="Times New Roman" w:cs="B Lotus" w:hint="cs"/>
          <w:sz w:val="32"/>
          <w:szCs w:val="32"/>
          <w:rtl/>
          <w:lang w:bidi="fa-IR"/>
        </w:rPr>
        <w:t>محمّد</w:t>
      </w:r>
      <w:r w:rsidRPr="00B1038C">
        <w:rPr>
          <w:rFonts w:ascii="Times New Roman" w:hAnsi="Times New Roman" w:cs="B Lotus" w:hint="cs"/>
          <w:sz w:val="32"/>
          <w:szCs w:val="32"/>
          <w:lang w:bidi="fa-IR"/>
        </w:rPr>
        <w:sym w:font="AGA Arabesque" w:char="F072"/>
      </w:r>
      <w:r w:rsidRPr="00B1038C">
        <w:rPr>
          <w:rFonts w:ascii="Times New Roman" w:hAnsi="Times New Roman" w:cs="B Lotus" w:hint="cs"/>
          <w:sz w:val="32"/>
          <w:szCs w:val="32"/>
          <w:rtl/>
          <w:lang w:bidi="fa-IR"/>
        </w:rPr>
        <w:t xml:space="preserve"> بی</w:t>
      </w:r>
      <w:r w:rsidRPr="00B1038C">
        <w:rPr>
          <w:rFonts w:ascii="Times New Roman" w:hAnsi="Times New Roman" w:cs="B Lotus" w:hint="eastAsia"/>
          <w:sz w:val="32"/>
          <w:szCs w:val="32"/>
          <w:rtl/>
          <w:lang w:bidi="fa-IR"/>
        </w:rPr>
        <w:t>‌خبرند</w:t>
      </w:r>
      <w:r w:rsidRPr="00B1038C">
        <w:rPr>
          <w:rStyle w:val="FootnoteReference"/>
          <w:rFonts w:cs="B Lotus"/>
          <w:sz w:val="28"/>
          <w:szCs w:val="28"/>
          <w:rtl/>
          <w:lang w:bidi="fa-IR"/>
        </w:rPr>
        <w:footnoteReference w:id="2"/>
      </w:r>
      <w:r w:rsidRPr="00B1038C">
        <w:rPr>
          <w:rFonts w:ascii="Times New Roman" w:hAnsi="Times New Roman" w:cs="B Lotus" w:hint="cs"/>
          <w:sz w:val="32"/>
          <w:szCs w:val="32"/>
          <w:rtl/>
          <w:lang w:bidi="fa-IR"/>
        </w:rPr>
        <w:t>، و به آنانکه دلیل جنگ و شرط صلح را در اسلام نمی‌شناسند</w:t>
      </w:r>
      <w:r w:rsidRPr="00B1038C">
        <w:rPr>
          <w:rStyle w:val="FootnoteReference"/>
          <w:rFonts w:cs="B Lotus"/>
          <w:sz w:val="28"/>
          <w:szCs w:val="28"/>
          <w:rtl/>
          <w:lang w:bidi="fa-IR"/>
        </w:rPr>
        <w:footnoteReference w:id="3"/>
      </w:r>
      <w:r w:rsidRPr="00B1038C">
        <w:rPr>
          <w:rFonts w:ascii="Times New Roman" w:hAnsi="Times New Roman" w:cs="B Lotus" w:hint="cs"/>
          <w:sz w:val="32"/>
          <w:szCs w:val="32"/>
          <w:rtl/>
          <w:lang w:bidi="fa-IR"/>
        </w:rPr>
        <w:t>، و به آنانکه از تفاوت</w:t>
      </w:r>
      <w:r w:rsidRPr="00B1038C">
        <w:rPr>
          <w:rFonts w:ascii="Times New Roman" w:hAnsi="Times New Roman" w:cs="B Lotus" w:hint="cs"/>
          <w:sz w:val="28"/>
          <w:szCs w:val="32"/>
          <w:rtl/>
          <w:lang w:bidi="fa-IR"/>
        </w:rPr>
        <w:t xml:space="preserve"> میان : «سیاست دنیوی و سیاست نبوی» ناآگاهند</w:t>
      </w:r>
      <w:r w:rsidRPr="00B1038C">
        <w:rPr>
          <w:rStyle w:val="FootnoteReference"/>
          <w:rFonts w:cs="B Lotus"/>
          <w:sz w:val="28"/>
          <w:szCs w:val="28"/>
          <w:rtl/>
          <w:lang w:bidi="fa-IR"/>
        </w:rPr>
        <w:footnoteReference w:id="4"/>
      </w:r>
      <w:r w:rsidRPr="00B1038C">
        <w:rPr>
          <w:rFonts w:ascii="Times New Roman" w:hAnsi="Times New Roman" w:cs="B Lotus" w:hint="cs"/>
          <w:sz w:val="28"/>
          <w:szCs w:val="32"/>
          <w:rtl/>
          <w:lang w:bidi="fa-IR"/>
        </w:rPr>
        <w:t>، و به آنانکه مایلند پاسخ دعوتگران اسلامی را در برابر خاورشناسان مغرض ببینند، تقدیم می‌کنم.</w:t>
      </w:r>
    </w:p>
    <w:p w:rsidR="00B1038C" w:rsidRDefault="00B1038C" w:rsidP="00B1038C">
      <w:pPr>
        <w:pStyle w:val="StyleComplexBLotus12ptJustifiedFirstline05cmCharChar"/>
        <w:spacing w:line="240" w:lineRule="auto"/>
        <w:rPr>
          <w:rFonts w:ascii="IranNastaliq" w:hAnsi="IranNastaliq" w:cs="IranNastaliq"/>
          <w:sz w:val="30"/>
          <w:szCs w:val="30"/>
          <w:rtl/>
          <w:lang w:bidi="fa-IR"/>
        </w:rPr>
        <w:sectPr w:rsidR="00B1038C" w:rsidSect="00307759">
          <w:footnotePr>
            <w:numRestart w:val="eachPage"/>
          </w:footnotePr>
          <w:pgSz w:w="9639" w:h="13608" w:code="9"/>
          <w:pgMar w:top="851" w:right="1077" w:bottom="936" w:left="1077" w:header="851" w:footer="936" w:gutter="0"/>
          <w:cols w:space="708"/>
          <w:titlePg/>
          <w:bidi/>
          <w:rtlGutter/>
          <w:docGrid w:linePitch="381"/>
        </w:sectPr>
      </w:pPr>
    </w:p>
    <w:p w:rsidR="00FD0410" w:rsidRPr="00245479" w:rsidRDefault="00FD0410" w:rsidP="00FD0410">
      <w:pPr>
        <w:pStyle w:val="StyleComplexBLotus12ptJustifiedFirstline05cmCharChar"/>
        <w:spacing w:line="240" w:lineRule="auto"/>
        <w:ind w:firstLine="0"/>
        <w:jc w:val="center"/>
        <w:rPr>
          <w:rFonts w:ascii="Times New Roman" w:hAnsi="Times New Roman"/>
          <w:color w:val="000000"/>
          <w:sz w:val="32"/>
          <w:szCs w:val="50"/>
        </w:rPr>
      </w:pPr>
      <w:r w:rsidRPr="00D643BE">
        <w:rPr>
          <w:rFonts w:ascii="IranNastaliq" w:hAnsi="IranNastaliq" w:cs="IranNastaliq"/>
          <w:sz w:val="30"/>
          <w:szCs w:val="30"/>
          <w:rtl/>
          <w:lang w:bidi="fa-IR"/>
        </w:rPr>
        <w:t>بسم الله الرحمن الرحیم</w:t>
      </w:r>
    </w:p>
    <w:p w:rsidR="00FD0410" w:rsidRPr="00245479" w:rsidRDefault="00245479" w:rsidP="007A4521">
      <w:pPr>
        <w:pStyle w:val="StyleComplexBLotus12ptJustifiedFirstline05cmCharChar"/>
        <w:spacing w:line="240" w:lineRule="auto"/>
        <w:jc w:val="right"/>
        <w:rPr>
          <w:rFonts w:ascii="Times New Roman" w:hAnsi="Times New Roman" w:cs="B Lotus"/>
          <w:szCs w:val="38"/>
          <w:rtl/>
          <w:lang w:bidi="fa-IR"/>
        </w:rPr>
      </w:pPr>
      <w:r w:rsidRPr="00245479">
        <w:rPr>
          <w:rFonts w:ascii="Times New Roman" w:hAnsi="Times New Roman" w:cs="Traditional Arabic" w:hint="cs"/>
          <w:spacing w:val="-4"/>
          <w:sz w:val="32"/>
          <w:szCs w:val="32"/>
          <w:rtl/>
          <w:lang w:bidi="fa-IR"/>
        </w:rPr>
        <w:t>﴿</w:t>
      </w:r>
      <w:r w:rsidR="00830267" w:rsidRPr="00830267">
        <w:rPr>
          <w:rFonts w:ascii="KFGQPC Uthmanic Script HAFS" w:cs="KFGQPC Uthmanic Script HAFS" w:hint="eastAsia"/>
          <w:sz w:val="32"/>
          <w:szCs w:val="32"/>
          <w:rtl/>
        </w:rPr>
        <w:t>يُرِيدُونَ</w:t>
      </w:r>
      <w:r w:rsidR="00830267" w:rsidRPr="00830267">
        <w:rPr>
          <w:rFonts w:ascii="KFGQPC Uthmanic Script HAFS" w:cs="KFGQPC Uthmanic Script HAFS"/>
          <w:sz w:val="32"/>
          <w:szCs w:val="32"/>
          <w:rtl/>
        </w:rPr>
        <w:t xml:space="preserve"> </w:t>
      </w:r>
      <w:r w:rsidR="00830267" w:rsidRPr="00830267">
        <w:rPr>
          <w:rFonts w:ascii="KFGQPC Uthmanic Script HAFS" w:cs="KFGQPC Uthmanic Script HAFS" w:hint="eastAsia"/>
          <w:sz w:val="32"/>
          <w:szCs w:val="32"/>
          <w:rtl/>
        </w:rPr>
        <w:t>لِيُط</w:t>
      </w:r>
      <w:r w:rsidR="00830267" w:rsidRPr="00830267">
        <w:rPr>
          <w:rFonts w:ascii="KFGQPC Uthmanic Script HAFS" w:cs="KFGQPC Uthmanic Script HAFS" w:hint="cs"/>
          <w:sz w:val="32"/>
          <w:szCs w:val="32"/>
          <w:rtl/>
        </w:rPr>
        <w:t>ۡ</w:t>
      </w:r>
      <w:r w:rsidR="00830267" w:rsidRPr="00830267">
        <w:rPr>
          <w:rFonts w:ascii="KFGQPC Uthmanic Script HAFS" w:cs="KFGQPC Uthmanic Script HAFS" w:hint="eastAsia"/>
          <w:sz w:val="32"/>
          <w:szCs w:val="32"/>
          <w:rtl/>
        </w:rPr>
        <w:t>فِ‍</w:t>
      </w:r>
      <w:r w:rsidR="00830267" w:rsidRPr="00830267">
        <w:rPr>
          <w:rFonts w:ascii="KFGQPC Uthmanic Script HAFS" w:cs="KFGQPC Uthmanic Script HAFS" w:hint="cs"/>
          <w:sz w:val="32"/>
          <w:szCs w:val="32"/>
          <w:rtl/>
        </w:rPr>
        <w:t>ٔ</w:t>
      </w:r>
      <w:r w:rsidR="00830267" w:rsidRPr="00830267">
        <w:rPr>
          <w:rFonts w:ascii="KFGQPC Uthmanic Script HAFS" w:cs="KFGQPC Uthmanic Script HAFS" w:hint="eastAsia"/>
          <w:sz w:val="32"/>
          <w:szCs w:val="32"/>
          <w:rtl/>
        </w:rPr>
        <w:t>ُواْ</w:t>
      </w:r>
      <w:r w:rsidR="00830267" w:rsidRPr="00830267">
        <w:rPr>
          <w:rFonts w:ascii="KFGQPC Uthmanic Script HAFS" w:cs="KFGQPC Uthmanic Script HAFS"/>
          <w:sz w:val="32"/>
          <w:szCs w:val="32"/>
          <w:rtl/>
        </w:rPr>
        <w:t xml:space="preserve"> </w:t>
      </w:r>
      <w:r w:rsidR="00830267" w:rsidRPr="00830267">
        <w:rPr>
          <w:rFonts w:ascii="KFGQPC Uthmanic Script HAFS" w:cs="KFGQPC Uthmanic Script HAFS" w:hint="eastAsia"/>
          <w:sz w:val="32"/>
          <w:szCs w:val="32"/>
          <w:rtl/>
        </w:rPr>
        <w:t>نُورَ</w:t>
      </w:r>
      <w:r w:rsidR="00830267" w:rsidRPr="00830267">
        <w:rPr>
          <w:rFonts w:ascii="KFGQPC Uthmanic Script HAFS" w:cs="KFGQPC Uthmanic Script HAFS"/>
          <w:sz w:val="32"/>
          <w:szCs w:val="32"/>
          <w:rtl/>
        </w:rPr>
        <w:t xml:space="preserve"> </w:t>
      </w:r>
      <w:r w:rsidR="00830267" w:rsidRPr="00830267">
        <w:rPr>
          <w:rFonts w:ascii="KFGQPC Uthmanic Script HAFS" w:cs="KFGQPC Uthmanic Script HAFS" w:hint="cs"/>
          <w:sz w:val="32"/>
          <w:szCs w:val="32"/>
          <w:rtl/>
        </w:rPr>
        <w:t>ٱ</w:t>
      </w:r>
      <w:r w:rsidR="00830267" w:rsidRPr="00830267">
        <w:rPr>
          <w:rFonts w:ascii="KFGQPC Uthmanic Script HAFS" w:cs="KFGQPC Uthmanic Script HAFS" w:hint="eastAsia"/>
          <w:sz w:val="32"/>
          <w:szCs w:val="32"/>
          <w:rtl/>
        </w:rPr>
        <w:t>للَّهِ</w:t>
      </w:r>
      <w:r w:rsidR="00830267" w:rsidRPr="00830267">
        <w:rPr>
          <w:rFonts w:ascii="KFGQPC Uthmanic Script HAFS" w:cs="KFGQPC Uthmanic Script HAFS"/>
          <w:sz w:val="32"/>
          <w:szCs w:val="32"/>
          <w:rtl/>
        </w:rPr>
        <w:t xml:space="preserve"> </w:t>
      </w:r>
      <w:r w:rsidR="00830267" w:rsidRPr="00830267">
        <w:rPr>
          <w:rFonts w:ascii="KFGQPC Uthmanic Script HAFS" w:cs="KFGQPC Uthmanic Script HAFS" w:hint="eastAsia"/>
          <w:sz w:val="32"/>
          <w:szCs w:val="32"/>
          <w:rtl/>
        </w:rPr>
        <w:t>بِأَف</w:t>
      </w:r>
      <w:r w:rsidR="00830267" w:rsidRPr="00830267">
        <w:rPr>
          <w:rFonts w:ascii="KFGQPC Uthmanic Script HAFS" w:cs="KFGQPC Uthmanic Script HAFS" w:hint="cs"/>
          <w:sz w:val="32"/>
          <w:szCs w:val="32"/>
          <w:rtl/>
        </w:rPr>
        <w:t>ۡ</w:t>
      </w:r>
      <w:r w:rsidR="00830267" w:rsidRPr="00830267">
        <w:rPr>
          <w:rFonts w:ascii="KFGQPC Uthmanic Script HAFS" w:cs="KFGQPC Uthmanic Script HAFS" w:hint="eastAsia"/>
          <w:sz w:val="32"/>
          <w:szCs w:val="32"/>
          <w:rtl/>
        </w:rPr>
        <w:t>وَ</w:t>
      </w:r>
      <w:r w:rsidR="00830267" w:rsidRPr="00830267">
        <w:rPr>
          <w:rFonts w:ascii="KFGQPC Uthmanic Script HAFS" w:cs="KFGQPC Uthmanic Script HAFS" w:hint="cs"/>
          <w:sz w:val="32"/>
          <w:szCs w:val="32"/>
          <w:rtl/>
        </w:rPr>
        <w:t>ٰ</w:t>
      </w:r>
      <w:r w:rsidR="00830267" w:rsidRPr="00830267">
        <w:rPr>
          <w:rFonts w:ascii="KFGQPC Uthmanic Script HAFS" w:cs="KFGQPC Uthmanic Script HAFS" w:hint="eastAsia"/>
          <w:sz w:val="32"/>
          <w:szCs w:val="32"/>
          <w:rtl/>
        </w:rPr>
        <w:t>هِهِم</w:t>
      </w:r>
      <w:r w:rsidR="00830267" w:rsidRPr="00830267">
        <w:rPr>
          <w:rFonts w:ascii="KFGQPC Uthmanic Script HAFS" w:cs="KFGQPC Uthmanic Script HAFS" w:hint="cs"/>
          <w:sz w:val="32"/>
          <w:szCs w:val="32"/>
          <w:rtl/>
        </w:rPr>
        <w:t>ۡ</w:t>
      </w:r>
      <w:r w:rsidR="00830267" w:rsidRPr="00830267">
        <w:rPr>
          <w:rFonts w:ascii="KFGQPC Uthmanic Script HAFS" w:cs="KFGQPC Uthmanic Script HAFS"/>
          <w:sz w:val="32"/>
          <w:szCs w:val="32"/>
          <w:rtl/>
        </w:rPr>
        <w:t xml:space="preserve"> </w:t>
      </w:r>
      <w:r w:rsidR="00830267" w:rsidRPr="00830267">
        <w:rPr>
          <w:rFonts w:ascii="KFGQPC Uthmanic Script HAFS" w:cs="KFGQPC Uthmanic Script HAFS" w:hint="eastAsia"/>
          <w:sz w:val="32"/>
          <w:szCs w:val="32"/>
          <w:rtl/>
        </w:rPr>
        <w:t>وَ</w:t>
      </w:r>
      <w:r w:rsidR="00830267" w:rsidRPr="00830267">
        <w:rPr>
          <w:rFonts w:ascii="KFGQPC Uthmanic Script HAFS" w:cs="KFGQPC Uthmanic Script HAFS" w:hint="cs"/>
          <w:sz w:val="32"/>
          <w:szCs w:val="32"/>
          <w:rtl/>
        </w:rPr>
        <w:t>ٱ</w:t>
      </w:r>
      <w:r w:rsidR="00830267" w:rsidRPr="00830267">
        <w:rPr>
          <w:rFonts w:ascii="KFGQPC Uthmanic Script HAFS" w:cs="KFGQPC Uthmanic Script HAFS" w:hint="eastAsia"/>
          <w:sz w:val="32"/>
          <w:szCs w:val="32"/>
          <w:rtl/>
        </w:rPr>
        <w:t>للَّهُ</w:t>
      </w:r>
      <w:r w:rsidR="00830267" w:rsidRPr="00830267">
        <w:rPr>
          <w:rFonts w:ascii="KFGQPC Uthmanic Script HAFS" w:cs="KFGQPC Uthmanic Script HAFS"/>
          <w:sz w:val="32"/>
          <w:szCs w:val="32"/>
          <w:rtl/>
        </w:rPr>
        <w:t xml:space="preserve"> </w:t>
      </w:r>
      <w:r w:rsidR="00830267" w:rsidRPr="00830267">
        <w:rPr>
          <w:rFonts w:ascii="KFGQPC Uthmanic Script HAFS" w:cs="KFGQPC Uthmanic Script HAFS" w:hint="eastAsia"/>
          <w:sz w:val="32"/>
          <w:szCs w:val="32"/>
          <w:rtl/>
        </w:rPr>
        <w:t>مُتِمُّ</w:t>
      </w:r>
      <w:r w:rsidR="00830267" w:rsidRPr="00830267">
        <w:rPr>
          <w:rFonts w:ascii="KFGQPC Uthmanic Script HAFS" w:cs="KFGQPC Uthmanic Script HAFS"/>
          <w:sz w:val="32"/>
          <w:szCs w:val="32"/>
          <w:rtl/>
        </w:rPr>
        <w:t xml:space="preserve"> </w:t>
      </w:r>
      <w:r w:rsidR="00830267" w:rsidRPr="00830267">
        <w:rPr>
          <w:rFonts w:ascii="KFGQPC Uthmanic Script HAFS" w:cs="KFGQPC Uthmanic Script HAFS" w:hint="eastAsia"/>
          <w:sz w:val="32"/>
          <w:szCs w:val="32"/>
          <w:rtl/>
        </w:rPr>
        <w:t>نُورِهِ</w:t>
      </w:r>
      <w:r w:rsidR="00830267" w:rsidRPr="00830267">
        <w:rPr>
          <w:rFonts w:ascii="KFGQPC Uthmanic Script HAFS" w:cs="KFGQPC Uthmanic Script HAFS" w:hint="cs"/>
          <w:sz w:val="32"/>
          <w:szCs w:val="32"/>
          <w:rtl/>
        </w:rPr>
        <w:t>ۦ</w:t>
      </w:r>
      <w:r w:rsidR="00830267" w:rsidRPr="00830267">
        <w:rPr>
          <w:rFonts w:ascii="KFGQPC Uthmanic Script HAFS" w:cs="KFGQPC Uthmanic Script HAFS"/>
          <w:sz w:val="32"/>
          <w:szCs w:val="32"/>
          <w:rtl/>
        </w:rPr>
        <w:t xml:space="preserve"> </w:t>
      </w:r>
      <w:r w:rsidR="00830267" w:rsidRPr="00830267">
        <w:rPr>
          <w:rFonts w:ascii="KFGQPC Uthmanic Script HAFS" w:cs="KFGQPC Uthmanic Script HAFS" w:hint="eastAsia"/>
          <w:sz w:val="32"/>
          <w:szCs w:val="32"/>
          <w:rtl/>
        </w:rPr>
        <w:t>وَلَو</w:t>
      </w:r>
      <w:r w:rsidR="00830267" w:rsidRPr="00830267">
        <w:rPr>
          <w:rFonts w:ascii="KFGQPC Uthmanic Script HAFS" w:cs="KFGQPC Uthmanic Script HAFS" w:hint="cs"/>
          <w:sz w:val="32"/>
          <w:szCs w:val="32"/>
          <w:rtl/>
        </w:rPr>
        <w:t>ۡ</w:t>
      </w:r>
      <w:r w:rsidR="00830267" w:rsidRPr="00830267">
        <w:rPr>
          <w:rFonts w:ascii="KFGQPC Uthmanic Script HAFS" w:cs="KFGQPC Uthmanic Script HAFS"/>
          <w:sz w:val="32"/>
          <w:szCs w:val="32"/>
          <w:rtl/>
        </w:rPr>
        <w:t xml:space="preserve"> </w:t>
      </w:r>
      <w:r w:rsidR="00830267" w:rsidRPr="00830267">
        <w:rPr>
          <w:rFonts w:ascii="KFGQPC Uthmanic Script HAFS" w:cs="KFGQPC Uthmanic Script HAFS" w:hint="eastAsia"/>
          <w:sz w:val="32"/>
          <w:szCs w:val="32"/>
          <w:rtl/>
        </w:rPr>
        <w:t>كَرِهَ</w:t>
      </w:r>
      <w:r w:rsidR="00830267" w:rsidRPr="00830267">
        <w:rPr>
          <w:rFonts w:ascii="KFGQPC Uthmanic Script HAFS" w:cs="KFGQPC Uthmanic Script HAFS"/>
          <w:sz w:val="32"/>
          <w:szCs w:val="32"/>
          <w:rtl/>
        </w:rPr>
        <w:t xml:space="preserve"> </w:t>
      </w:r>
      <w:r w:rsidR="00830267" w:rsidRPr="00830267">
        <w:rPr>
          <w:rFonts w:ascii="KFGQPC Uthmanic Script HAFS" w:cs="KFGQPC Uthmanic Script HAFS" w:hint="cs"/>
          <w:sz w:val="32"/>
          <w:szCs w:val="32"/>
          <w:rtl/>
        </w:rPr>
        <w:t>ٱ</w:t>
      </w:r>
      <w:r w:rsidR="00830267" w:rsidRPr="00830267">
        <w:rPr>
          <w:rFonts w:ascii="KFGQPC Uthmanic Script HAFS" w:cs="KFGQPC Uthmanic Script HAFS" w:hint="eastAsia"/>
          <w:sz w:val="32"/>
          <w:szCs w:val="32"/>
          <w:rtl/>
        </w:rPr>
        <w:t>ل</w:t>
      </w:r>
      <w:r w:rsidR="00830267" w:rsidRPr="00830267">
        <w:rPr>
          <w:rFonts w:ascii="KFGQPC Uthmanic Script HAFS" w:cs="KFGQPC Uthmanic Script HAFS" w:hint="cs"/>
          <w:sz w:val="32"/>
          <w:szCs w:val="32"/>
          <w:rtl/>
        </w:rPr>
        <w:t>ۡ</w:t>
      </w:r>
      <w:r w:rsidR="00830267" w:rsidRPr="00830267">
        <w:rPr>
          <w:rFonts w:ascii="KFGQPC Uthmanic Script HAFS" w:cs="KFGQPC Uthmanic Script HAFS" w:hint="eastAsia"/>
          <w:sz w:val="32"/>
          <w:szCs w:val="32"/>
          <w:rtl/>
        </w:rPr>
        <w:t>كَ</w:t>
      </w:r>
      <w:r w:rsidR="00830267" w:rsidRPr="00830267">
        <w:rPr>
          <w:rFonts w:ascii="KFGQPC Uthmanic Script HAFS" w:cs="KFGQPC Uthmanic Script HAFS" w:hint="cs"/>
          <w:sz w:val="32"/>
          <w:szCs w:val="32"/>
          <w:rtl/>
        </w:rPr>
        <w:t>ٰ</w:t>
      </w:r>
      <w:r w:rsidR="00830267" w:rsidRPr="00830267">
        <w:rPr>
          <w:rFonts w:ascii="KFGQPC Uthmanic Script HAFS" w:cs="KFGQPC Uthmanic Script HAFS" w:hint="eastAsia"/>
          <w:sz w:val="32"/>
          <w:szCs w:val="32"/>
          <w:rtl/>
        </w:rPr>
        <w:t>فِرُونَ</w:t>
      </w:r>
      <w:r w:rsidR="00830267" w:rsidRPr="00830267">
        <w:rPr>
          <w:rFonts w:ascii="KFGQPC Uthmanic Script HAFS" w:cs="KFGQPC Uthmanic Script HAFS"/>
          <w:sz w:val="32"/>
          <w:szCs w:val="32"/>
          <w:rtl/>
        </w:rPr>
        <w:t xml:space="preserve"> </w:t>
      </w:r>
      <w:r w:rsidR="00830267" w:rsidRPr="00830267">
        <w:rPr>
          <w:rFonts w:ascii="KFGQPC Uthmanic Script HAFS" w:cs="KFGQPC Uthmanic Script HAFS" w:hint="cs"/>
          <w:sz w:val="32"/>
          <w:szCs w:val="32"/>
          <w:rtl/>
        </w:rPr>
        <w:t>٨</w:t>
      </w:r>
      <w:r w:rsidRPr="00245479">
        <w:rPr>
          <w:rFonts w:ascii="Times New Roman" w:hAnsi="Times New Roman" w:cs="Traditional Arabic" w:hint="cs"/>
          <w:spacing w:val="-4"/>
          <w:sz w:val="32"/>
          <w:szCs w:val="32"/>
          <w:rtl/>
          <w:lang w:bidi="fa-IR"/>
        </w:rPr>
        <w:t>﴾</w:t>
      </w:r>
      <w:r w:rsidRPr="00245479">
        <w:rPr>
          <w:rFonts w:ascii="Times New Roman" w:hAnsi="Times New Roman" w:cs="Traditional Arabic" w:hint="cs"/>
          <w:spacing w:val="-4"/>
          <w:sz w:val="28"/>
          <w:szCs w:val="28"/>
          <w:rtl/>
          <w:lang w:bidi="fa-IR"/>
        </w:rPr>
        <w:t xml:space="preserve"> </w:t>
      </w:r>
      <w:r w:rsidRPr="00245479">
        <w:rPr>
          <w:rFonts w:ascii="Times New Roman" w:hAnsi="Times New Roman" w:cs="B Lotus" w:hint="cs"/>
          <w:spacing w:val="-4"/>
          <w:sz w:val="30"/>
          <w:szCs w:val="30"/>
          <w:rtl/>
          <w:lang w:bidi="fa-IR"/>
        </w:rPr>
        <w:t>[الصف: 8]</w:t>
      </w:r>
      <w:r w:rsidRPr="00245479">
        <w:rPr>
          <w:rFonts w:ascii="Times New Roman" w:hAnsi="Times New Roman" w:cs="B Lotus" w:hint="cs"/>
          <w:spacing w:val="-4"/>
          <w:sz w:val="32"/>
          <w:szCs w:val="32"/>
          <w:rtl/>
          <w:lang w:bidi="fa-IR"/>
        </w:rPr>
        <w:t>.</w:t>
      </w:r>
    </w:p>
    <w:p w:rsidR="00830267" w:rsidRDefault="00245479" w:rsidP="00830267">
      <w:pPr>
        <w:pStyle w:val="StyleComplexBLotus12ptJustifiedFirstline05cmCharChar"/>
        <w:spacing w:line="240" w:lineRule="auto"/>
        <w:rPr>
          <w:rFonts w:cs="B Lotus"/>
          <w:szCs w:val="32"/>
          <w:rtl/>
          <w:lang w:bidi="fa-IR"/>
        </w:rPr>
      </w:pPr>
      <w:r w:rsidRPr="00245479">
        <w:rPr>
          <w:rFonts w:ascii="Times New Roman" w:hAnsi="Times New Roman" w:cs="Traditional Arabic" w:hint="cs"/>
          <w:szCs w:val="32"/>
          <w:rtl/>
          <w:lang w:bidi="fa-IR"/>
        </w:rPr>
        <w:t>«</w:t>
      </w:r>
      <w:r w:rsidR="00FD0410" w:rsidRPr="00245479">
        <w:rPr>
          <w:rFonts w:ascii="Times New Roman" w:hAnsi="Times New Roman" w:cs="B Lotus" w:hint="cs"/>
          <w:szCs w:val="32"/>
          <w:rtl/>
          <w:lang w:bidi="fa-IR"/>
        </w:rPr>
        <w:t>می‌خواهند نور خدا را به دهان</w:t>
      </w:r>
      <w:r w:rsidR="00FD0410" w:rsidRPr="00245479">
        <w:rPr>
          <w:rFonts w:ascii="Times New Roman" w:hAnsi="Times New Roman" w:cs="B Lotus" w:hint="eastAsia"/>
          <w:szCs w:val="32"/>
          <w:rtl/>
          <w:lang w:bidi="fa-IR"/>
        </w:rPr>
        <w:t>‌</w:t>
      </w:r>
      <w:r w:rsidR="00FD0410" w:rsidRPr="00245479">
        <w:rPr>
          <w:rFonts w:ascii="Times New Roman" w:hAnsi="Times New Roman" w:cs="B Lotus" w:hint="cs"/>
          <w:szCs w:val="32"/>
          <w:rtl/>
          <w:lang w:bidi="fa-IR"/>
        </w:rPr>
        <w:t>هایشان خاموش کنند!</w:t>
      </w:r>
      <w:r w:rsidRPr="00245479">
        <w:rPr>
          <w:rFonts w:cs="B Lotus" w:hint="cs"/>
          <w:szCs w:val="32"/>
          <w:rtl/>
          <w:lang w:bidi="fa-IR"/>
        </w:rPr>
        <w:t xml:space="preserve"> </w:t>
      </w:r>
      <w:r w:rsidR="00FD0410" w:rsidRPr="00245479">
        <w:rPr>
          <w:rFonts w:cs="B Lotus" w:hint="cs"/>
          <w:szCs w:val="32"/>
          <w:rtl/>
          <w:lang w:bidi="fa-IR"/>
        </w:rPr>
        <w:t>ولی خدا کامل‌کنند</w:t>
      </w:r>
      <w:r w:rsidR="00830267">
        <w:rPr>
          <w:rFonts w:cs="B Lotus" w:hint="cs"/>
          <w:szCs w:val="32"/>
          <w:rtl/>
          <w:lang w:bidi="fa-IR"/>
        </w:rPr>
        <w:t>ه نور خویش است هر</w:t>
      </w:r>
      <w:r w:rsidR="00FD0410" w:rsidRPr="00245479">
        <w:rPr>
          <w:rFonts w:cs="B Lotus" w:hint="cs"/>
          <w:szCs w:val="32"/>
          <w:rtl/>
          <w:lang w:bidi="fa-IR"/>
        </w:rPr>
        <w:t>چند کافران را ناپسند افتد</w:t>
      </w:r>
      <w:r w:rsidRPr="00245479">
        <w:rPr>
          <w:rFonts w:cs="Traditional Arabic" w:hint="cs"/>
          <w:szCs w:val="32"/>
          <w:rtl/>
          <w:lang w:bidi="fa-IR"/>
        </w:rPr>
        <w:t>»</w:t>
      </w:r>
      <w:r w:rsidR="00FD0410" w:rsidRPr="00245479">
        <w:rPr>
          <w:rFonts w:cs="B Lotus" w:hint="cs"/>
          <w:szCs w:val="32"/>
          <w:rtl/>
          <w:lang w:bidi="fa-IR"/>
        </w:rPr>
        <w:t>.</w:t>
      </w:r>
    </w:p>
    <w:p w:rsidR="00830267" w:rsidRPr="00830267" w:rsidRDefault="00830267" w:rsidP="00830267">
      <w:pPr>
        <w:pStyle w:val="StyleComplexBLotus12ptJustifiedFirstline05cmCharChar"/>
        <w:spacing w:line="240" w:lineRule="auto"/>
        <w:rPr>
          <w:rFonts w:cs="B Lotus"/>
          <w:szCs w:val="32"/>
          <w:rtl/>
          <w:lang w:bidi="fa-IR"/>
        </w:rPr>
        <w:sectPr w:rsidR="00830267" w:rsidRPr="00830267" w:rsidSect="00307759">
          <w:footnotePr>
            <w:numRestart w:val="eachPage"/>
          </w:footnotePr>
          <w:pgSz w:w="9639" w:h="13608" w:code="9"/>
          <w:pgMar w:top="851" w:right="1077" w:bottom="936" w:left="1077" w:header="851" w:footer="936" w:gutter="0"/>
          <w:cols w:space="708"/>
          <w:titlePg/>
          <w:bidi/>
          <w:rtlGutter/>
          <w:docGrid w:linePitch="381"/>
        </w:sectPr>
      </w:pPr>
    </w:p>
    <w:p w:rsidR="00FD0410" w:rsidRDefault="00FD0410" w:rsidP="00FD0410">
      <w:pPr>
        <w:pStyle w:val="StyleComplexBLotus12ptJustifiedFirstline05cmCharChar"/>
        <w:spacing w:line="240" w:lineRule="auto"/>
        <w:jc w:val="center"/>
        <w:rPr>
          <w:rFonts w:ascii="Times New Roman" w:hAnsi="Times New Roman" w:cs="B Lotus"/>
          <w:b/>
          <w:bCs/>
          <w:sz w:val="28"/>
          <w:szCs w:val="28"/>
          <w:rtl/>
          <w:lang w:bidi="fa-IR"/>
        </w:rPr>
      </w:pPr>
      <w:r w:rsidRPr="00D643BE">
        <w:rPr>
          <w:rFonts w:ascii="IranNastaliq" w:hAnsi="IranNastaliq" w:cs="IranNastaliq"/>
          <w:sz w:val="30"/>
          <w:szCs w:val="30"/>
          <w:rtl/>
          <w:lang w:bidi="fa-IR"/>
        </w:rPr>
        <w:t>بسم الله الرحمن الرحیم</w:t>
      </w:r>
    </w:p>
    <w:p w:rsidR="00FD0410" w:rsidRDefault="00FD0410" w:rsidP="00F66E71">
      <w:pPr>
        <w:pStyle w:val="StyleComplexBLotus12ptJustifiedFirstline05cmCharChar"/>
        <w:spacing w:line="240" w:lineRule="auto"/>
        <w:rPr>
          <w:rFonts w:ascii="Times New Roman" w:hAnsi="Times New Roman" w:cs="B Lotus"/>
          <w:szCs w:val="28"/>
          <w:rtl/>
          <w:lang w:bidi="fa-IR"/>
        </w:rPr>
      </w:pPr>
      <w:r w:rsidRPr="00F66E71">
        <w:rPr>
          <w:rFonts w:ascii="Times New Roman" w:hAnsi="Times New Roman" w:cs="B Lotus" w:hint="cs"/>
          <w:sz w:val="28"/>
          <w:szCs w:val="28"/>
          <w:rtl/>
          <w:lang w:bidi="fa-IR"/>
        </w:rPr>
        <w:t>خداوند بزرگ</w:t>
      </w:r>
      <w:r>
        <w:rPr>
          <w:rFonts w:ascii="Times New Roman" w:hAnsi="Times New Roman" w:cs="B Lotus" w:hint="cs"/>
          <w:szCs w:val="28"/>
          <w:rtl/>
          <w:lang w:bidi="fa-IR"/>
        </w:rPr>
        <w:t xml:space="preserve"> را می‌ستایم که با فروع ایمان، ناامیدی و پوچی وتیرگی را از زندگی ما بزدود. و بر همة پیامبران راستینِ خدا بویژه بر خاتم آنان </w:t>
      </w:r>
      <w:r w:rsidR="00853528">
        <w:rPr>
          <w:rFonts w:ascii="Times New Roman" w:hAnsi="Times New Roman" w:cs="B Lotus" w:hint="cs"/>
          <w:szCs w:val="28"/>
          <w:rtl/>
          <w:lang w:bidi="fa-IR"/>
        </w:rPr>
        <w:t>-</w:t>
      </w:r>
      <w:r w:rsidRPr="00F66E71">
        <w:rPr>
          <w:rFonts w:ascii="Times New Roman" w:hAnsi="Times New Roman" w:cs="B Lotus" w:hint="cs"/>
          <w:sz w:val="28"/>
          <w:szCs w:val="28"/>
          <w:rtl/>
          <w:lang w:bidi="fa-IR"/>
        </w:rPr>
        <w:t>محمّدِ مصطفی</w:t>
      </w:r>
      <w:r w:rsidR="00F66E71">
        <w:rPr>
          <w:rFonts w:ascii="Times New Roman" w:hAnsi="Times New Roman" w:cs="B Lotus" w:hint="cs"/>
          <w:sz w:val="28"/>
          <w:szCs w:val="28"/>
          <w:rtl/>
          <w:lang w:bidi="fa-IR"/>
        </w:rPr>
        <w:t>-</w:t>
      </w:r>
      <w:r>
        <w:rPr>
          <w:rFonts w:ascii="Times New Roman" w:hAnsi="Times New Roman" w:cs="B Lotus" w:hint="cs"/>
          <w:szCs w:val="28"/>
          <w:rtl/>
          <w:lang w:bidi="fa-IR"/>
        </w:rPr>
        <w:t xml:space="preserve"> درود می‌فرستم که با حیات متعالی و پرحرارت خود، شعل</w:t>
      </w:r>
      <w:r w:rsidR="00853528">
        <w:rPr>
          <w:rFonts w:ascii="Times New Roman" w:hAnsi="Times New Roman" w:cs="B Lotus" w:hint="cs"/>
          <w:szCs w:val="28"/>
          <w:rtl/>
          <w:lang w:bidi="fa-IR"/>
        </w:rPr>
        <w:t>ه</w:t>
      </w:r>
      <w:r w:rsidR="00F66E71">
        <w:rPr>
          <w:rFonts w:ascii="Times New Roman" w:hAnsi="Times New Roman" w:cs="B Lotus" w:hint="cs"/>
          <w:szCs w:val="28"/>
          <w:rtl/>
          <w:lang w:bidi="fa-IR"/>
        </w:rPr>
        <w:t xml:space="preserve"> حق</w:t>
      </w:r>
      <w:r w:rsidR="00F66E71">
        <w:rPr>
          <w:rFonts w:ascii="Times New Roman" w:hAnsi="Times New Roman" w:cs="B Lotus" w:hint="eastAsia"/>
          <w:szCs w:val="28"/>
          <w:rtl/>
          <w:lang w:bidi="fa-IR"/>
        </w:rPr>
        <w:t>‌</w:t>
      </w:r>
      <w:r>
        <w:rPr>
          <w:rFonts w:ascii="Times New Roman" w:hAnsi="Times New Roman" w:cs="B Lotus" w:hint="cs"/>
          <w:szCs w:val="28"/>
          <w:rtl/>
          <w:lang w:bidi="fa-IR"/>
        </w:rPr>
        <w:t>گرایی و مسؤولیّت‌پذیری را در وجدان ما برافروخت.</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کتابی که اینک در دسترس خوانندگان محترم قرار گرفته، سوّمین بخش از کتاب «خیانت درگزراش تاریخ» بشمار می‌آید. هر یک از این بخش</w:t>
      </w:r>
      <w:r w:rsidR="00F66E71">
        <w:rPr>
          <w:rFonts w:ascii="Times New Roman" w:hAnsi="Times New Roman" w:cs="B Lotus" w:hint="eastAsia"/>
          <w:szCs w:val="28"/>
          <w:rtl/>
          <w:lang w:bidi="fa-IR"/>
        </w:rPr>
        <w:t>‌</w:t>
      </w:r>
      <w:r>
        <w:rPr>
          <w:rFonts w:ascii="Times New Roman" w:hAnsi="Times New Roman" w:cs="B Lotus" w:hint="cs"/>
          <w:szCs w:val="28"/>
          <w:rtl/>
          <w:lang w:bidi="fa-IR"/>
        </w:rPr>
        <w:t>ها در عین آنکه با یکدیگر پیوند دارد، باعتبار مسائل گوناگونی که در آنها مورد بحث واقع شده، کتاب مستقلّی نیز شمرده می‌شود، بطوریکه اگر کسی بخشی را نخوانده باشد، این امر او را از خواندن قسمت دیگر بازنمی‌دارد.</w:t>
      </w:r>
    </w:p>
    <w:p w:rsidR="00FD0410" w:rsidRPr="00F66E71" w:rsidRDefault="00FD0410" w:rsidP="00F66E71">
      <w:pPr>
        <w:pStyle w:val="StyleComplexBLotus12ptJustifiedFirstline05cmCharChar"/>
        <w:spacing w:line="240" w:lineRule="auto"/>
        <w:rPr>
          <w:rFonts w:ascii="Times New Roman" w:hAnsi="Times New Roman" w:cs="B Lotus"/>
          <w:spacing w:val="-4"/>
          <w:sz w:val="28"/>
          <w:szCs w:val="28"/>
          <w:rtl/>
          <w:lang w:bidi="fa-IR"/>
        </w:rPr>
      </w:pPr>
      <w:r w:rsidRPr="0078639B">
        <w:rPr>
          <w:rFonts w:ascii="Times New Roman" w:hAnsi="Times New Roman" w:cs="B Lotus" w:hint="cs"/>
          <w:spacing w:val="-4"/>
          <w:szCs w:val="28"/>
          <w:rtl/>
          <w:lang w:bidi="fa-IR"/>
        </w:rPr>
        <w:t>نوشتار ح</w:t>
      </w:r>
      <w:r w:rsidRPr="0078639B">
        <w:rPr>
          <w:rFonts w:ascii="Times New Roman" w:hAnsi="Times New Roman" w:cs="B Lotus" w:hint="cs"/>
          <w:spacing w:val="-4"/>
          <w:sz w:val="28"/>
          <w:szCs w:val="28"/>
          <w:rtl/>
          <w:lang w:bidi="fa-IR"/>
        </w:rPr>
        <w:t xml:space="preserve">اضر شامل بررسی رویدادهای </w:t>
      </w:r>
      <w:r w:rsidRPr="00F66E71">
        <w:rPr>
          <w:rFonts w:ascii="Times New Roman" w:hAnsi="Times New Roman" w:cs="B Lotus" w:hint="cs"/>
          <w:sz w:val="28"/>
          <w:szCs w:val="28"/>
          <w:rtl/>
          <w:lang w:bidi="fa-IR"/>
        </w:rPr>
        <w:t>اجتماعی و سیاسی و  نظامی</w:t>
      </w:r>
      <w:r w:rsidRPr="00F66E71">
        <w:rPr>
          <w:rFonts w:ascii="Times New Roman" w:hAnsi="Times New Roman" w:cs="B Lotus" w:hint="cs"/>
          <w:spacing w:val="-4"/>
          <w:sz w:val="28"/>
          <w:szCs w:val="28"/>
          <w:rtl/>
          <w:lang w:bidi="fa-IR"/>
        </w:rPr>
        <w:t xml:space="preserve"> در روزگار پیامبر</w:t>
      </w:r>
      <w:r w:rsidRPr="00F66E71">
        <w:rPr>
          <w:rFonts w:ascii="Times New Roman" w:hAnsi="Times New Roman" w:cs="B Lotus" w:hint="cs"/>
          <w:spacing w:val="-4"/>
          <w:sz w:val="28"/>
          <w:szCs w:val="28"/>
          <w:lang w:bidi="fa-IR"/>
        </w:rPr>
        <w:sym w:font="AGA Arabesque" w:char="F072"/>
      </w:r>
      <w:r w:rsidRPr="00F66E71">
        <w:rPr>
          <w:rFonts w:ascii="Times New Roman" w:hAnsi="Times New Roman" w:cs="B Lotus" w:hint="cs"/>
          <w:spacing w:val="-4"/>
          <w:sz w:val="28"/>
          <w:szCs w:val="28"/>
          <w:rtl/>
          <w:lang w:bidi="fa-IR"/>
        </w:rPr>
        <w:t xml:space="preserve"> است که بیش از سایر مباحث، دستاویز تاخت وتاز دشمنان اسلام قرار گرفته و با تحوّلاتی که در این روزگار برای جهان اسلامی پیش آمده است، پافشاری مخالفان در نقد </w:t>
      </w:r>
      <w:r w:rsidR="00F66E71">
        <w:rPr>
          <w:rFonts w:ascii="Times New Roman" w:hAnsi="Times New Roman" w:cs="B Lotus" w:hint="cs"/>
          <w:spacing w:val="-4"/>
          <w:sz w:val="28"/>
          <w:szCs w:val="28"/>
          <w:rtl/>
          <w:lang w:bidi="fa-IR"/>
        </w:rPr>
        <w:t>این</w:t>
      </w:r>
      <w:r w:rsidR="00F66E71">
        <w:rPr>
          <w:rFonts w:ascii="Times New Roman" w:hAnsi="Times New Roman" w:cs="B Lotus" w:hint="eastAsia"/>
          <w:spacing w:val="-4"/>
          <w:sz w:val="28"/>
          <w:szCs w:val="28"/>
          <w:rtl/>
          <w:lang w:bidi="fa-IR"/>
        </w:rPr>
        <w:t>‌</w:t>
      </w:r>
      <w:r w:rsidRPr="00F66E71">
        <w:rPr>
          <w:rFonts w:ascii="Times New Roman" w:hAnsi="Times New Roman" w:cs="B Lotus" w:hint="cs"/>
          <w:spacing w:val="-4"/>
          <w:sz w:val="28"/>
          <w:szCs w:val="28"/>
          <w:rtl/>
          <w:lang w:bidi="fa-IR"/>
        </w:rPr>
        <w:t xml:space="preserve">گونه مباحث روزافزون می‌گردد. متأسّفانه ما تاکنون ندیده‌ایم که دشمنان اسلام </w:t>
      </w:r>
      <w:r w:rsidRPr="00F66E71">
        <w:rPr>
          <w:rFonts w:ascii="Times New Roman" w:hAnsi="Times New Roman" w:cs="B Lotus" w:hint="cs"/>
          <w:sz w:val="28"/>
          <w:szCs w:val="28"/>
          <w:rtl/>
          <w:lang w:bidi="fa-IR"/>
        </w:rPr>
        <w:t>«پژوهش و انصاف»</w:t>
      </w:r>
      <w:r w:rsidRPr="00F66E71">
        <w:rPr>
          <w:rFonts w:ascii="Times New Roman" w:hAnsi="Times New Roman" w:cs="B Lotus" w:hint="cs"/>
          <w:spacing w:val="-4"/>
          <w:sz w:val="28"/>
          <w:szCs w:val="28"/>
          <w:rtl/>
          <w:lang w:bidi="fa-IR"/>
        </w:rPr>
        <w:t xml:space="preserve"> را در این زمینه‌ها قرین یکدیگر کنند و از غرض‌ورزی دوری گزینند. ما پژوهشگران مسلمان، هرگز انتظار نداشته و نداریم که مخالفین اسلام در غرب (مانند لامَنْس و گُلْدزیهِر) و یا در شرق (همچون نویسند</w:t>
      </w:r>
      <w:r w:rsidR="00F66E71">
        <w:rPr>
          <w:rFonts w:ascii="Times New Roman" w:hAnsi="Times New Roman" w:cs="B Lotus" w:hint="cs"/>
          <w:spacing w:val="-4"/>
          <w:sz w:val="28"/>
          <w:szCs w:val="28"/>
          <w:rtl/>
          <w:lang w:bidi="fa-IR"/>
        </w:rPr>
        <w:t>ه</w:t>
      </w:r>
      <w:r w:rsidRPr="00F66E71">
        <w:rPr>
          <w:rFonts w:ascii="Times New Roman" w:hAnsi="Times New Roman" w:cs="B Lotus" w:hint="cs"/>
          <w:spacing w:val="-4"/>
          <w:sz w:val="28"/>
          <w:szCs w:val="28"/>
          <w:rtl/>
          <w:lang w:bidi="fa-IR"/>
        </w:rPr>
        <w:t xml:space="preserve"> 23 سال) بدون دلیل به ستایش و تمجید از اسلام بپردازند و نیز عقیده نداریم هر کتابی که پیامبرِ ما را بستاید، کتابی در خور اهمّیت و اعتبار شمرده می‌شود، بلکه توقّع ما از </w:t>
      </w:r>
      <w:r w:rsidR="00F66E71">
        <w:rPr>
          <w:rFonts w:ascii="Times New Roman" w:hAnsi="Times New Roman" w:cs="B Lotus" w:hint="cs"/>
          <w:spacing w:val="-4"/>
          <w:sz w:val="28"/>
          <w:szCs w:val="28"/>
          <w:rtl/>
          <w:lang w:bidi="fa-IR"/>
        </w:rPr>
        <w:t>این</w:t>
      </w:r>
      <w:r w:rsidR="00F66E71">
        <w:rPr>
          <w:rFonts w:ascii="Times New Roman" w:hAnsi="Times New Roman" w:cs="B Lotus" w:hint="eastAsia"/>
          <w:spacing w:val="-4"/>
          <w:sz w:val="28"/>
          <w:szCs w:val="28"/>
          <w:rtl/>
          <w:lang w:bidi="fa-IR"/>
        </w:rPr>
        <w:t>‌</w:t>
      </w:r>
      <w:r w:rsidRPr="00F66E71">
        <w:rPr>
          <w:rFonts w:ascii="Times New Roman" w:hAnsi="Times New Roman" w:cs="B Lotus" w:hint="cs"/>
          <w:spacing w:val="-4"/>
          <w:sz w:val="28"/>
          <w:szCs w:val="28"/>
          <w:rtl/>
          <w:lang w:bidi="fa-IR"/>
        </w:rPr>
        <w:t>گونه دشمنان آن است که متون تاریخی و مدارک اسلامی را بطور کامل بررسی کنند و سپس منصفانه دربارة اسلام و پیامبر به داوری پردازند چنانکه قرآن مجید همین سفارش را درمورد دشمنان مسلمین، به آنها نموده و می‌فرماید:</w:t>
      </w:r>
    </w:p>
    <w:p w:rsidR="00FD0410" w:rsidRPr="00F66E71" w:rsidRDefault="00E5056E" w:rsidP="00830267">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pacing w:val="-4"/>
          <w:sz w:val="28"/>
          <w:szCs w:val="28"/>
          <w:rtl/>
          <w:lang w:bidi="fa-IR"/>
        </w:rPr>
        <w:t>﴿</w:t>
      </w:r>
      <w:r w:rsidR="00830267" w:rsidRPr="00830267">
        <w:rPr>
          <w:rFonts w:ascii="KFGQPC Uthmanic Script HAFS" w:cs="KFGQPC Uthmanic Script HAFS" w:hint="eastAsia"/>
          <w:sz w:val="28"/>
          <w:szCs w:val="28"/>
          <w:rtl/>
        </w:rPr>
        <w:t>وَلَا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يَج</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رِمَنَّكُم</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شَنَ‍</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َانُ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قَو</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مٍ</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عَلَى</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أَلَّا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تَع</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دِلُواْ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المائد</w:t>
      </w:r>
      <w:r w:rsidR="00245479" w:rsidRPr="00245479">
        <w:rPr>
          <w:rFonts w:ascii="mylotus" w:hAnsi="mylotus" w:cs="mylotus"/>
          <w:spacing w:val="-4"/>
          <w:sz w:val="26"/>
          <w:szCs w:val="26"/>
          <w:rtl/>
          <w:lang w:bidi="fa-IR"/>
        </w:rPr>
        <w:t>ة</w:t>
      </w:r>
      <w:r w:rsidR="00245479">
        <w:rPr>
          <w:rFonts w:ascii="Times New Roman" w:hAnsi="Times New Roman" w:cs="B Lotus" w:hint="cs"/>
          <w:spacing w:val="-4"/>
          <w:sz w:val="26"/>
          <w:szCs w:val="26"/>
          <w:rtl/>
          <w:lang w:bidi="fa-IR"/>
        </w:rPr>
        <w:t>: 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7A4521" w:rsidP="007A4521">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دشمنی با گروهی شما را به بی‌عدالتی دربار</w:t>
      </w:r>
      <w:r w:rsidR="00F66E71">
        <w:rPr>
          <w:rFonts w:ascii="Times New Roman" w:hAnsi="Times New Roman" w:cs="B Lotus" w:hint="cs"/>
          <w:sz w:val="22"/>
          <w:szCs w:val="26"/>
          <w:rtl/>
          <w:lang w:bidi="fa-IR"/>
        </w:rPr>
        <w:t>ه</w:t>
      </w:r>
      <w:r w:rsidR="00FD0410">
        <w:rPr>
          <w:rFonts w:ascii="Times New Roman" w:hAnsi="Times New Roman" w:cs="B Lotus" w:hint="cs"/>
          <w:sz w:val="22"/>
          <w:szCs w:val="26"/>
          <w:rtl/>
          <w:lang w:bidi="fa-IR"/>
        </w:rPr>
        <w:t xml:space="preserve"> آن وادار نکند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Pr="00F66E71" w:rsidRDefault="00FD0410" w:rsidP="00F66E71">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830267">
        <w:rPr>
          <w:rFonts w:ascii="Times New Roman" w:hAnsi="Times New Roman" w:cs="B Lotus" w:hint="cs"/>
          <w:szCs w:val="28"/>
          <w:rtl/>
          <w:lang w:bidi="fa-IR"/>
        </w:rPr>
        <w:t>ه</w:t>
      </w:r>
      <w:r>
        <w:rPr>
          <w:rFonts w:ascii="Times New Roman" w:hAnsi="Times New Roman" w:cs="B Lotus" w:hint="cs"/>
          <w:szCs w:val="28"/>
          <w:rtl/>
          <w:lang w:bidi="fa-IR"/>
        </w:rPr>
        <w:t xml:space="preserve"> 23 سال با آنکه </w:t>
      </w:r>
      <w:r w:rsidRPr="0044740C">
        <w:rPr>
          <w:rFonts w:ascii="Times New Roman" w:hAnsi="Times New Roman" w:cs="B Lotus" w:hint="cs"/>
          <w:sz w:val="28"/>
          <w:szCs w:val="28"/>
          <w:rtl/>
          <w:lang w:bidi="fa-IR"/>
        </w:rPr>
        <w:t>به مآخذ اسلامی و مآثر نبوی</w:t>
      </w:r>
      <w:r w:rsidRPr="0044740C">
        <w:rPr>
          <w:rFonts w:ascii="Times New Roman" w:hAnsi="Times New Roman" w:cs="B Lotus" w:hint="cs"/>
          <w:sz w:val="28"/>
          <w:szCs w:val="28"/>
          <w:lang w:bidi="fa-IR"/>
        </w:rPr>
        <w:sym w:font="AGA Arabesque" w:char="F072"/>
      </w:r>
      <w:r w:rsidRPr="0044740C">
        <w:rPr>
          <w:rFonts w:ascii="Times New Roman" w:hAnsi="Times New Roman" w:cs="B Lotus" w:hint="cs"/>
          <w:sz w:val="28"/>
          <w:szCs w:val="28"/>
          <w:rtl/>
          <w:lang w:bidi="fa-IR"/>
        </w:rPr>
        <w:t xml:space="preserve"> دسترس</w:t>
      </w:r>
      <w:r>
        <w:rPr>
          <w:rFonts w:ascii="Times New Roman" w:hAnsi="Times New Roman" w:cs="B Lotus" w:hint="cs"/>
          <w:szCs w:val="28"/>
          <w:rtl/>
          <w:lang w:bidi="fa-IR"/>
        </w:rPr>
        <w:t xml:space="preserve">ی داشته اما متأسّفانه در گزارش از رویدادهای صدر اسلام، راه امانت را نسپرده ودر مقام داوری، از سوءنیّت اجتناب و از غر‌ورزی خودداری نکرده است واز این حیث او را در خور ملامت بسیار باید دانست. چیزی که نظر هر محقق بی‌طرفی را در بی‌اعتباری کتاب 23 سال به خود جلب می‌کند آن است که اثری از مدارک و منابع در این کتاب دیده نمی‌شود وگاهی که نویسنده سخنی را به </w:t>
      </w:r>
      <w:r w:rsidRPr="00F66E71">
        <w:rPr>
          <w:rFonts w:ascii="Times New Roman" w:hAnsi="Times New Roman" w:cs="B Lotus" w:hint="cs"/>
          <w:sz w:val="28"/>
          <w:szCs w:val="28"/>
          <w:rtl/>
          <w:lang w:bidi="fa-IR"/>
        </w:rPr>
        <w:t>ابن هِشام</w:t>
      </w:r>
      <w:r w:rsidRPr="00F66E71">
        <w:rPr>
          <w:rFonts w:ascii="Times New Roman" w:hAnsi="Times New Roman" w:cs="B Lotus" w:hint="cs"/>
          <w:szCs w:val="28"/>
          <w:rtl/>
          <w:lang w:bidi="fa-IR"/>
        </w:rPr>
        <w:t xml:space="preserve"> و یا </w:t>
      </w:r>
      <w:r w:rsidRPr="00F66E71">
        <w:rPr>
          <w:rFonts w:ascii="Times New Roman" w:hAnsi="Times New Roman" w:cs="B Lotus" w:hint="cs"/>
          <w:sz w:val="28"/>
          <w:szCs w:val="28"/>
          <w:rtl/>
          <w:lang w:bidi="fa-IR"/>
        </w:rPr>
        <w:t>سُیُوطی</w:t>
      </w:r>
      <w:r w:rsidRPr="00F66E71">
        <w:rPr>
          <w:rFonts w:ascii="Times New Roman" w:hAnsi="Times New Roman" w:cs="B Lotus" w:hint="cs"/>
          <w:szCs w:val="28"/>
          <w:rtl/>
          <w:lang w:bidi="fa-IR"/>
        </w:rPr>
        <w:t xml:space="preserve"> و یا دیگران نسبت می‌دهد از آوردن عبارات آنها خودداری می‌نماید و سپس با اعتماد بر این قبیل گزارشهای نامعلوم، به تعلیل حوادث و تحلیل سی</w:t>
      </w:r>
      <w:r w:rsidRPr="00F66E71">
        <w:rPr>
          <w:rFonts w:ascii="Times New Roman" w:hAnsi="Times New Roman" w:cs="B Lotus" w:hint="cs"/>
          <w:sz w:val="28"/>
          <w:szCs w:val="28"/>
          <w:rtl/>
          <w:lang w:bidi="fa-IR"/>
        </w:rPr>
        <w:t>رت نبوی</w:t>
      </w:r>
      <w:r w:rsidRPr="00F66E71">
        <w:rPr>
          <w:rFonts w:ascii="Times New Roman" w:hAnsi="Times New Roman" w:cs="B Lotus" w:hint="cs"/>
          <w:sz w:val="28"/>
          <w:szCs w:val="28"/>
          <w:lang w:bidi="fa-IR"/>
        </w:rPr>
        <w:sym w:font="AGA Arabesque" w:char="F072"/>
      </w:r>
      <w:r w:rsidRPr="00F66E71">
        <w:rPr>
          <w:rFonts w:ascii="Times New Roman" w:hAnsi="Times New Roman" w:cs="B Lotus" w:hint="cs"/>
          <w:sz w:val="28"/>
          <w:szCs w:val="28"/>
          <w:rtl/>
          <w:lang w:bidi="fa-IR"/>
        </w:rPr>
        <w:t xml:space="preserve"> می‌پردازد</w:t>
      </w:r>
      <w:r w:rsidRPr="00F66E71">
        <w:rPr>
          <w:rFonts w:ascii="Times New Roman" w:hAnsi="Times New Roman" w:cs="B Lotus" w:hint="cs"/>
          <w:szCs w:val="28"/>
          <w:rtl/>
          <w:lang w:bidi="fa-IR"/>
        </w:rPr>
        <w:t xml:space="preserve">! ادّعای ما آن است که متون تاریخی و دینی، غالباً در کتاب 23 سال به ورطة تحریف کشیده شده و در گزارش آنها خیانت رفته است و شاهد صدق ما </w:t>
      </w:r>
      <w:r w:rsidR="00F66E71">
        <w:rPr>
          <w:rFonts w:ascii="Times New Roman" w:hAnsi="Times New Roman" w:cs="B Lotus" w:hint="cs"/>
          <w:szCs w:val="28"/>
          <w:rtl/>
          <w:lang w:bidi="fa-IR"/>
        </w:rPr>
        <w:t>-</w:t>
      </w:r>
      <w:r w:rsidRPr="00F66E71">
        <w:rPr>
          <w:rFonts w:ascii="Times New Roman" w:hAnsi="Times New Roman" w:cs="B Lotus" w:hint="cs"/>
          <w:szCs w:val="28"/>
          <w:rtl/>
          <w:lang w:bidi="fa-IR"/>
        </w:rPr>
        <w:t>علاوه بر بخش</w:t>
      </w:r>
      <w:r w:rsidRPr="00F66E71">
        <w:rPr>
          <w:rFonts w:ascii="Times New Roman" w:hAnsi="Times New Roman" w:cs="B Lotus" w:hint="eastAsia"/>
          <w:szCs w:val="28"/>
          <w:rtl/>
          <w:lang w:bidi="fa-IR"/>
        </w:rPr>
        <w:t>‌</w:t>
      </w:r>
      <w:r w:rsidRPr="00F66E71">
        <w:rPr>
          <w:rFonts w:ascii="Times New Roman" w:hAnsi="Times New Roman" w:cs="B Lotus" w:hint="cs"/>
          <w:szCs w:val="28"/>
          <w:rtl/>
          <w:lang w:bidi="fa-IR"/>
        </w:rPr>
        <w:t>های پیشین</w:t>
      </w:r>
      <w:r w:rsidR="00F66E71">
        <w:rPr>
          <w:rFonts w:ascii="Times New Roman" w:hAnsi="Times New Roman" w:cs="B Lotus" w:hint="cs"/>
          <w:szCs w:val="28"/>
          <w:rtl/>
          <w:lang w:bidi="fa-IR"/>
        </w:rPr>
        <w:t>-</w:t>
      </w:r>
      <w:r w:rsidRPr="00F66E71">
        <w:rPr>
          <w:rFonts w:ascii="Times New Roman" w:hAnsi="Times New Roman" w:cs="B Lotus" w:hint="cs"/>
          <w:szCs w:val="28"/>
          <w:rtl/>
          <w:lang w:bidi="fa-IR"/>
        </w:rPr>
        <w:t xml:space="preserve"> همین بخش از کتاب است که شما خوانندگان محترم در دست دارید.</w:t>
      </w:r>
    </w:p>
    <w:p w:rsidR="00FD0410" w:rsidRDefault="00FD0410" w:rsidP="00F66E71">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شگفت اینجا است که برخی از ایرانیان ناگاه در اروپا و امریکا تحت تأثیر کتاب 23 سال قرار گرفته‌اند و چنانکه درمقدّم</w:t>
      </w:r>
      <w:r w:rsidR="00F66E71">
        <w:rPr>
          <w:rFonts w:ascii="Times New Roman" w:hAnsi="Times New Roman" w:cs="B Lotus" w:hint="cs"/>
          <w:szCs w:val="28"/>
          <w:rtl/>
          <w:lang w:bidi="fa-IR"/>
        </w:rPr>
        <w:t>ه</w:t>
      </w:r>
      <w:r>
        <w:rPr>
          <w:rFonts w:ascii="Times New Roman" w:hAnsi="Times New Roman" w:cs="B Lotus" w:hint="cs"/>
          <w:szCs w:val="28"/>
          <w:rtl/>
          <w:lang w:bidi="fa-IR"/>
        </w:rPr>
        <w:t xml:space="preserve"> بخش دوّم گفتیم با تغییر عبارات وکاستن و افزودن مطالب آن، به 23 سال نویسی! دلخوش کرده‌اند بطوریکه تاکنون دو کتاب از این معجون‌های عجیب و غریب را از غرب برای اینجانب فرستاده‌اند.</w:t>
      </w:r>
    </w:p>
    <w:p w:rsidR="00FD0410" w:rsidRPr="0078639B" w:rsidRDefault="00FD0410" w:rsidP="00FD0410">
      <w:pPr>
        <w:pStyle w:val="StyleComplexBLotus12ptJustifiedFirstline05cmCharChar"/>
        <w:spacing w:line="240" w:lineRule="auto"/>
        <w:rPr>
          <w:rFonts w:ascii="Times New Roman" w:hAnsi="Times New Roman" w:cs="B Lotus"/>
          <w:spacing w:val="-2"/>
          <w:szCs w:val="28"/>
          <w:rtl/>
          <w:lang w:bidi="fa-IR"/>
        </w:rPr>
      </w:pPr>
      <w:r w:rsidRPr="0078639B">
        <w:rPr>
          <w:rFonts w:ascii="Times New Roman" w:hAnsi="Times New Roman" w:cs="B Lotus" w:hint="cs"/>
          <w:spacing w:val="-2"/>
          <w:szCs w:val="28"/>
          <w:rtl/>
          <w:lang w:bidi="fa-IR"/>
        </w:rPr>
        <w:t xml:space="preserve">با اطمینان خاطر عرض می‌کنم که اگر کسی از سر انصاف، پاسخ ما را به کتاب 23 سال ملاحظه کند به بطلان پندارهای سایر 23 سال‌نویسان که در تحریف تاریخ همسان و همکارند پی خواهد برد. با این </w:t>
      </w:r>
      <w:r>
        <w:rPr>
          <w:rFonts w:ascii="Times New Roman" w:hAnsi="Times New Roman" w:cs="B Lotus" w:hint="cs"/>
          <w:spacing w:val="-2"/>
          <w:szCs w:val="28"/>
          <w:rtl/>
          <w:lang w:bidi="fa-IR"/>
        </w:rPr>
        <w:t>همه در اینجا لازم می‌بینم به یک</w:t>
      </w:r>
      <w:r w:rsidRPr="0078639B">
        <w:rPr>
          <w:rFonts w:ascii="Times New Roman" w:hAnsi="Times New Roman" w:cs="B Lotus" w:hint="cs"/>
          <w:spacing w:val="-2"/>
          <w:szCs w:val="28"/>
          <w:rtl/>
          <w:lang w:bidi="fa-IR"/>
        </w:rPr>
        <w:t>ی</w:t>
      </w:r>
      <w:r>
        <w:rPr>
          <w:rFonts w:ascii="Times New Roman" w:hAnsi="Times New Roman" w:cs="B Lotus" w:hint="cs"/>
          <w:spacing w:val="-2"/>
          <w:szCs w:val="28"/>
          <w:rtl/>
          <w:lang w:bidi="fa-IR"/>
        </w:rPr>
        <w:t xml:space="preserve"> </w:t>
      </w:r>
      <w:r w:rsidRPr="0078639B">
        <w:rPr>
          <w:rFonts w:ascii="Times New Roman" w:hAnsi="Times New Roman" w:cs="B Lotus" w:hint="cs"/>
          <w:spacing w:val="-2"/>
          <w:szCs w:val="28"/>
          <w:rtl/>
          <w:lang w:bidi="fa-IR"/>
        </w:rPr>
        <w:t>از این دو شاهکار جاویدان! که از دیگری ضخیم‌تر است! نظری بیافکنیم و تا اندازه‌ای که این مقدّمه گنجایش دارد به بررسی آن بپردازیم تا بوعدة خود در مقدّمة بخش دوّم، وفا کرده باشیم.</w:t>
      </w:r>
    </w:p>
    <w:p w:rsidR="00FD0410" w:rsidRPr="00F66E71" w:rsidRDefault="00FD0410" w:rsidP="00F66E71">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کتابی که بدان اشارت رفت، اخیراً (یعنی بسال 1364 خورشیدی) در </w:t>
      </w:r>
      <w:r w:rsidRPr="00F66E71">
        <w:rPr>
          <w:rFonts w:ascii="Times New Roman" w:hAnsi="Times New Roman" w:cs="B Lotus" w:hint="cs"/>
          <w:sz w:val="28"/>
          <w:szCs w:val="28"/>
          <w:rtl/>
          <w:lang w:bidi="fa-IR"/>
        </w:rPr>
        <w:t>سانفرانسیسکو</w:t>
      </w:r>
      <w:r w:rsidRPr="00F66E71">
        <w:rPr>
          <w:rFonts w:ascii="Times New Roman" w:hAnsi="Times New Roman" w:cs="B Lotus" w:hint="cs"/>
          <w:szCs w:val="28"/>
          <w:rtl/>
          <w:lang w:bidi="fa-IR"/>
        </w:rPr>
        <w:t xml:space="preserve"> بچاپ رسده و </w:t>
      </w:r>
      <w:r w:rsidRPr="00F66E71">
        <w:rPr>
          <w:rFonts w:ascii="Times New Roman" w:hAnsi="Times New Roman" w:cs="B Lotus" w:hint="cs"/>
          <w:sz w:val="28"/>
          <w:szCs w:val="28"/>
          <w:rtl/>
          <w:lang w:bidi="fa-IR"/>
        </w:rPr>
        <w:t>«بازشناسی قرآن»!</w:t>
      </w:r>
      <w:r w:rsidRPr="00F66E71">
        <w:rPr>
          <w:rFonts w:ascii="Times New Roman" w:hAnsi="Times New Roman" w:cs="B Lotus" w:hint="cs"/>
          <w:szCs w:val="28"/>
          <w:rtl/>
          <w:lang w:bidi="fa-IR"/>
        </w:rPr>
        <w:t xml:space="preserve"> نام دارد. نویسند</w:t>
      </w:r>
      <w:r w:rsidR="00F66E71">
        <w:rPr>
          <w:rFonts w:ascii="Times New Roman" w:hAnsi="Times New Roman" w:cs="B Lotus" w:hint="cs"/>
          <w:szCs w:val="28"/>
          <w:rtl/>
          <w:lang w:bidi="fa-IR"/>
        </w:rPr>
        <w:t>ه</w:t>
      </w:r>
      <w:r w:rsidRPr="00F66E71">
        <w:rPr>
          <w:rFonts w:ascii="Times New Roman" w:hAnsi="Times New Roman" w:cs="B Lotus" w:hint="cs"/>
          <w:szCs w:val="28"/>
          <w:rtl/>
          <w:lang w:bidi="fa-IR"/>
        </w:rPr>
        <w:t xml:space="preserve"> کتاب، نامِ </w:t>
      </w:r>
      <w:r w:rsidRPr="00F66E71">
        <w:rPr>
          <w:rFonts w:ascii="Times New Roman" w:hAnsi="Times New Roman" w:cs="B Lotus" w:hint="cs"/>
          <w:sz w:val="28"/>
          <w:szCs w:val="28"/>
          <w:rtl/>
          <w:lang w:bidi="fa-IR"/>
        </w:rPr>
        <w:t>«دکتر روشنگر»!</w:t>
      </w:r>
      <w:r>
        <w:rPr>
          <w:rFonts w:ascii="Times New Roman" w:hAnsi="Times New Roman" w:cs="B Lotus" w:hint="cs"/>
          <w:szCs w:val="28"/>
          <w:rtl/>
          <w:lang w:bidi="fa-IR"/>
        </w:rPr>
        <w:t xml:space="preserve"> بر خود نهاده که ظاهراً اسمی مستعار است. در مقدمة کتاب تصریح می‌نماید که مدّتها: </w:t>
      </w:r>
      <w:r w:rsidRPr="00594E16">
        <w:rPr>
          <w:rFonts w:ascii="Times New Roman" w:hAnsi="Times New Roman" w:cs="B Lotus" w:hint="cs"/>
          <w:b/>
          <w:bCs/>
          <w:sz w:val="28"/>
          <w:szCs w:val="28"/>
          <w:rtl/>
          <w:lang w:bidi="fa-IR"/>
        </w:rPr>
        <w:t>«</w:t>
      </w:r>
      <w:r w:rsidRPr="00F66E71">
        <w:rPr>
          <w:rFonts w:ascii="Times New Roman" w:hAnsi="Times New Roman" w:cs="B Lotus" w:hint="cs"/>
          <w:sz w:val="28"/>
          <w:szCs w:val="28"/>
          <w:rtl/>
          <w:lang w:bidi="fa-IR"/>
        </w:rPr>
        <w:t>در مبانی اصول و مقرّرات قرآن و اسلام ژرف‌یابی می‌کردم</w:t>
      </w:r>
      <w:r w:rsidRPr="00F66E71">
        <w:rPr>
          <w:rFonts w:ascii="Times New Roman" w:hAnsi="Times New Roman" w:cs="B Lotus"/>
          <w:szCs w:val="28"/>
          <w:vertAlign w:val="superscript"/>
          <w:rtl/>
          <w:lang w:bidi="fa-IR"/>
        </w:rPr>
        <w:footnoteReference w:id="5"/>
      </w:r>
      <w:r w:rsidRPr="00F66E71">
        <w:rPr>
          <w:rFonts w:ascii="Times New Roman" w:hAnsi="Times New Roman" w:cs="B Lotus" w:hint="cs"/>
          <w:sz w:val="28"/>
          <w:szCs w:val="28"/>
          <w:rtl/>
          <w:lang w:bidi="fa-IR"/>
        </w:rPr>
        <w:t>»</w:t>
      </w:r>
      <w:r w:rsidRPr="00F66E71">
        <w:rPr>
          <w:rFonts w:ascii="Times New Roman" w:hAnsi="Times New Roman" w:cs="B Lotus" w:hint="cs"/>
          <w:szCs w:val="28"/>
          <w:rtl/>
          <w:lang w:bidi="fa-IR"/>
        </w:rPr>
        <w:t xml:space="preserve"> هرچند من ندانستم که «مبانی اصول»! چه مفهومی دارد ولی بهرحال انتظار داشتم نویسنده، لا</w:t>
      </w:r>
      <w:r w:rsidR="00F66E71">
        <w:rPr>
          <w:rFonts w:ascii="Times New Roman" w:hAnsi="Times New Roman" w:cs="B Lotus" w:hint="cs"/>
          <w:szCs w:val="28"/>
          <w:rtl/>
          <w:lang w:bidi="fa-IR"/>
        </w:rPr>
        <w:t>ا</w:t>
      </w:r>
      <w:r w:rsidRPr="00F66E71">
        <w:rPr>
          <w:rFonts w:ascii="Times New Roman" w:hAnsi="Times New Roman" w:cs="B Lotus" w:hint="cs"/>
          <w:szCs w:val="28"/>
          <w:rtl/>
          <w:lang w:bidi="fa-IR"/>
        </w:rPr>
        <w:t>قل اطلاعات صحیحی از «اصول عقاید قرآنی» بدست آورده باشد ولی دریغ که با خواندن کتاب وی، انتظارم نقش برآب گشت! زیرا بزودی ملاحظه کردم که ذهن جناب روشنگر، در ابتدائی‌ترین مباحث قرآنی، بی‌فروغ و تاریک است! اجازه دهید بعنوان نمونه، پاره‌ای از معلومات ایشان را در زمین</w:t>
      </w:r>
      <w:r w:rsidR="00F66E71">
        <w:rPr>
          <w:rFonts w:ascii="Times New Roman" w:hAnsi="Times New Roman" w:cs="B Lotus" w:hint="cs"/>
          <w:szCs w:val="28"/>
          <w:rtl/>
          <w:lang w:bidi="fa-IR"/>
        </w:rPr>
        <w:t>ه</w:t>
      </w:r>
      <w:r w:rsidRPr="00F66E71">
        <w:rPr>
          <w:rFonts w:ascii="Times New Roman" w:hAnsi="Times New Roman" w:cs="B Lotus" w:hint="cs"/>
          <w:szCs w:val="28"/>
          <w:rtl/>
          <w:lang w:bidi="fa-IR"/>
        </w:rPr>
        <w:t xml:space="preserve"> </w:t>
      </w:r>
      <w:r w:rsidRPr="00F66E71">
        <w:rPr>
          <w:rFonts w:ascii="Times New Roman" w:hAnsi="Times New Roman" w:cs="B Lotus" w:hint="cs"/>
          <w:sz w:val="28"/>
          <w:szCs w:val="28"/>
          <w:rtl/>
          <w:lang w:bidi="fa-IR"/>
        </w:rPr>
        <w:t>«قرآن‌شناسی»</w:t>
      </w:r>
      <w:r w:rsidR="00F66E71">
        <w:rPr>
          <w:rFonts w:ascii="Times New Roman" w:hAnsi="Times New Roman" w:cs="B Lotus" w:hint="cs"/>
          <w:szCs w:val="28"/>
          <w:rtl/>
          <w:lang w:bidi="fa-IR"/>
        </w:rPr>
        <w:t xml:space="preserve"> بعرضتان برسانم:</w:t>
      </w:r>
    </w:p>
    <w:p w:rsidR="00FD0410" w:rsidRPr="00F66E71" w:rsidRDefault="00FD0410" w:rsidP="00853528">
      <w:pPr>
        <w:pStyle w:val="StyleComplexBLotus12ptJustifiedFirstline05cmCharChar"/>
        <w:spacing w:line="240" w:lineRule="auto"/>
        <w:rPr>
          <w:rFonts w:ascii="Times New Roman" w:hAnsi="Times New Roman" w:cs="B Lotus"/>
          <w:sz w:val="28"/>
          <w:szCs w:val="28"/>
          <w:rtl/>
          <w:lang w:bidi="fa-IR"/>
        </w:rPr>
      </w:pPr>
      <w:r w:rsidRPr="00F66E71">
        <w:rPr>
          <w:rFonts w:ascii="Times New Roman" w:hAnsi="Times New Roman" w:cs="B Lotus" w:hint="cs"/>
          <w:szCs w:val="28"/>
          <w:rtl/>
          <w:lang w:bidi="fa-IR"/>
        </w:rPr>
        <w:t>نویسنده در صفح</w:t>
      </w:r>
      <w:r w:rsidR="00853528" w:rsidRPr="00F66E71">
        <w:rPr>
          <w:rFonts w:ascii="Times New Roman" w:hAnsi="Times New Roman" w:cs="B Lotus" w:hint="cs"/>
          <w:szCs w:val="28"/>
          <w:rtl/>
          <w:lang w:bidi="fa-IR"/>
        </w:rPr>
        <w:t>ه</w:t>
      </w:r>
      <w:r w:rsidRPr="00F66E71">
        <w:rPr>
          <w:rFonts w:ascii="Times New Roman" w:hAnsi="Times New Roman" w:cs="B Lotus" w:hint="cs"/>
          <w:szCs w:val="28"/>
          <w:rtl/>
          <w:lang w:bidi="fa-IR"/>
        </w:rPr>
        <w:t xml:space="preserve"> 46 از کتاب اظهارنظر نموده است که پیامبر اسلام: </w:t>
      </w:r>
      <w:r w:rsidR="00853528" w:rsidRPr="00F66E71">
        <w:rPr>
          <w:rFonts w:ascii="Times New Roman" w:hAnsi="Times New Roman" w:cs="B Lotus" w:hint="cs"/>
          <w:szCs w:val="28"/>
          <w:rtl/>
          <w:lang w:bidi="fa-IR"/>
        </w:rPr>
        <w:t>«</w:t>
      </w:r>
      <w:r w:rsidRPr="00F66E71">
        <w:rPr>
          <w:rFonts w:ascii="Times New Roman" w:hAnsi="Times New Roman" w:cs="B Lotus" w:hint="cs"/>
          <w:sz w:val="28"/>
          <w:szCs w:val="28"/>
          <w:rtl/>
          <w:lang w:bidi="fa-IR"/>
        </w:rPr>
        <w:t>در کمک به همسایه، آیه‌ای نیاورد</w:t>
      </w:r>
      <w:r w:rsidR="00853528" w:rsidRPr="00F66E71">
        <w:rPr>
          <w:rFonts w:ascii="Times New Roman" w:hAnsi="Times New Roman" w:cs="B Lotus" w:hint="cs"/>
          <w:sz w:val="28"/>
          <w:szCs w:val="28"/>
          <w:rtl/>
          <w:lang w:bidi="fa-IR"/>
        </w:rPr>
        <w:t>»</w:t>
      </w:r>
      <w:r w:rsidRPr="00F66E71">
        <w:rPr>
          <w:rFonts w:ascii="Times New Roman" w:hAnsi="Times New Roman" w:cs="B Lotus" w:hint="cs"/>
          <w:sz w:val="28"/>
          <w:szCs w:val="28"/>
          <w:rtl/>
          <w:lang w:bidi="fa-IR"/>
        </w:rPr>
        <w:t>!.</w:t>
      </w:r>
    </w:p>
    <w:p w:rsidR="00FD0410" w:rsidRPr="00F66E71" w:rsidRDefault="00FD0410" w:rsidP="00853528">
      <w:pPr>
        <w:pStyle w:val="StyleComplexBLotus12ptJustifiedFirstline05cmCharChar"/>
        <w:spacing w:line="240" w:lineRule="auto"/>
        <w:rPr>
          <w:rFonts w:ascii="Times New Roman" w:hAnsi="Times New Roman" w:cs="B Lotus"/>
          <w:szCs w:val="28"/>
          <w:rtl/>
          <w:lang w:bidi="fa-IR"/>
        </w:rPr>
      </w:pPr>
      <w:r w:rsidRPr="00F66E71">
        <w:rPr>
          <w:rFonts w:ascii="Times New Roman" w:hAnsi="Times New Roman" w:cs="B Lotus" w:hint="cs"/>
          <w:szCs w:val="28"/>
          <w:rtl/>
          <w:lang w:bidi="fa-IR"/>
        </w:rPr>
        <w:t>البتّه بیاد داریم این ادّعا را کسی اظهار می‌دارد که مدّت</w:t>
      </w:r>
      <w:r w:rsidR="00F66E71">
        <w:rPr>
          <w:rFonts w:ascii="Times New Roman" w:hAnsi="Times New Roman" w:cs="B Lotus" w:hint="eastAsia"/>
          <w:szCs w:val="28"/>
          <w:rtl/>
          <w:lang w:bidi="fa-IR"/>
        </w:rPr>
        <w:t>‌</w:t>
      </w:r>
      <w:r w:rsidRPr="00F66E71">
        <w:rPr>
          <w:rFonts w:ascii="Times New Roman" w:hAnsi="Times New Roman" w:cs="B Lotus" w:hint="cs"/>
          <w:szCs w:val="28"/>
          <w:rtl/>
          <w:lang w:bidi="fa-IR"/>
        </w:rPr>
        <w:t>ها در آیات قرآن «ژرف‌یابی» کرده و از شدت تعمّق، آی</w:t>
      </w:r>
      <w:r w:rsidR="00853528" w:rsidRPr="00F66E71">
        <w:rPr>
          <w:rFonts w:ascii="Times New Roman" w:hAnsi="Times New Roman" w:cs="B Lotus" w:hint="cs"/>
          <w:szCs w:val="28"/>
          <w:rtl/>
          <w:lang w:bidi="fa-IR"/>
        </w:rPr>
        <w:t>ه</w:t>
      </w:r>
      <w:r w:rsidRPr="00F66E71">
        <w:rPr>
          <w:rFonts w:ascii="Times New Roman" w:hAnsi="Times New Roman" w:cs="B Lotus" w:hint="cs"/>
          <w:szCs w:val="28"/>
          <w:rtl/>
          <w:lang w:bidi="fa-IR"/>
        </w:rPr>
        <w:t xml:space="preserve"> کریم</w:t>
      </w:r>
      <w:r w:rsidR="00853528" w:rsidRPr="00F66E71">
        <w:rPr>
          <w:rFonts w:ascii="Times New Roman" w:hAnsi="Times New Roman" w:cs="B Lotus" w:hint="cs"/>
          <w:szCs w:val="28"/>
          <w:rtl/>
          <w:lang w:bidi="fa-IR"/>
        </w:rPr>
        <w:t>ه</w:t>
      </w:r>
      <w:r w:rsidRPr="00F66E71">
        <w:rPr>
          <w:rFonts w:ascii="Times New Roman" w:hAnsi="Times New Roman" w:cs="B Lotus" w:hint="cs"/>
          <w:szCs w:val="28"/>
          <w:rtl/>
          <w:lang w:bidi="fa-IR"/>
        </w:rPr>
        <w:t xml:space="preserve"> ذیل از نظرش غایب گشته است!</w:t>
      </w:r>
      <w:r w:rsidR="00853528" w:rsidRPr="00F66E71">
        <w:rPr>
          <w:rFonts w:ascii="Times New Roman" w:hAnsi="Times New Roman" w:cs="B Lotus" w:hint="cs"/>
          <w:szCs w:val="28"/>
          <w:rtl/>
          <w:lang w:bidi="fa-IR"/>
        </w:rPr>
        <w:t>.</w:t>
      </w:r>
    </w:p>
    <w:p w:rsidR="00FD0410" w:rsidRPr="00F66E71" w:rsidRDefault="00E5056E" w:rsidP="0083026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pacing w:val="-4"/>
          <w:sz w:val="28"/>
          <w:szCs w:val="28"/>
          <w:rtl/>
          <w:lang w:bidi="fa-IR"/>
        </w:rPr>
        <w:t>﴿</w:t>
      </w:r>
      <w:r w:rsidR="00830267" w:rsidRPr="00830267">
        <w:rPr>
          <w:rFonts w:ascii="KFGQPC Uthmanic Script HAFS" w:cs="KFGQPC Uthmanic Script HAFS" w:hint="eastAsia"/>
          <w:sz w:val="28"/>
          <w:szCs w:val="28"/>
          <w:rtl/>
        </w:rPr>
        <w:t>وَ</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ع</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بُدُواْ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للَّهَ</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وَلَا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تُش</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رِكُواْ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بِهِ</w:t>
      </w:r>
      <w:r w:rsidR="00830267" w:rsidRPr="00830267">
        <w:rPr>
          <w:rFonts w:ascii="KFGQPC Uthmanic Script HAFS" w:cs="KFGQPC Uthmanic Script HAFS" w:hint="cs"/>
          <w:sz w:val="28"/>
          <w:szCs w:val="28"/>
          <w:rtl/>
        </w:rPr>
        <w:t>ۦ</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شَي</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ا</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وَبِ</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وَ</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لِدَي</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إِح</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سَ</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ن</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وَبِذِي</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قُر</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بَى</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يَتَ</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مَى</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مَسَ</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كِينِ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جَارِ</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ذِي</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قُر</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بَى</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جَارِ</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جُنُبِ</w:t>
      </w:r>
      <w:r w:rsidR="00830267" w:rsidRPr="00830267">
        <w:rPr>
          <w:rFonts w:ascii="KFGQPC Uthmanic Script HAFS" w:cs="Times New Roman"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النساء: 36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853528" w:rsidP="00853528">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خدا را بندگی کنید وهیچ چیز را شریک او مشمرید و به پدر و مادر و خویشان و یتیمان و تنگدستان و همسایه‌ای که خویشاوند باشد و همسایه‌ای که بیگانه است، نیکی کنید...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Pr="00F66E71" w:rsidRDefault="00F66E71" w:rsidP="00F66E71">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FD0410" w:rsidRPr="00F66E71">
        <w:rPr>
          <w:rFonts w:ascii="Times New Roman" w:hAnsi="Times New Roman" w:cs="B Lotus" w:hint="cs"/>
          <w:sz w:val="28"/>
          <w:szCs w:val="28"/>
          <w:rtl/>
          <w:lang w:bidi="fa-IR"/>
        </w:rPr>
        <w:t>هیچ مدرکی وجود ندارد نشان دهد که محمّد خود نمازهای پنجگانه را برای پیروانش مقرّر کرده باشد</w:t>
      </w:r>
      <w:r>
        <w:rPr>
          <w:rFonts w:ascii="Times New Roman" w:hAnsi="Times New Roman" w:cs="B Lotus" w:hint="cs"/>
          <w:sz w:val="28"/>
          <w:szCs w:val="28"/>
          <w:rtl/>
          <w:lang w:bidi="fa-IR"/>
        </w:rPr>
        <w:t>»</w:t>
      </w:r>
      <w:r w:rsidR="00FD0410" w:rsidRPr="00F66E71">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FD0410" w:rsidRPr="00F66E71" w:rsidRDefault="00FD0410" w:rsidP="007A4521">
      <w:pPr>
        <w:pStyle w:val="StyleComplexBLotus12ptJustifiedFirstline05cmCharChar"/>
        <w:widowControl w:val="0"/>
        <w:spacing w:line="240" w:lineRule="auto"/>
        <w:rPr>
          <w:rFonts w:ascii="Times New Roman" w:hAnsi="Times New Roman" w:cs="B Lotus"/>
          <w:spacing w:val="-2"/>
          <w:sz w:val="28"/>
          <w:szCs w:val="28"/>
          <w:rtl/>
          <w:lang w:bidi="fa-IR"/>
        </w:rPr>
      </w:pPr>
      <w:r w:rsidRPr="0078639B">
        <w:rPr>
          <w:rFonts w:ascii="Times New Roman" w:hAnsi="Times New Roman" w:cs="B Lotus" w:hint="cs"/>
          <w:spacing w:val="-2"/>
          <w:sz w:val="28"/>
          <w:szCs w:val="28"/>
          <w:rtl/>
          <w:lang w:bidi="fa-IR"/>
        </w:rPr>
        <w:t>من، چون این عبارت را خواندم به خودم گفتم</w:t>
      </w:r>
      <w:r>
        <w:rPr>
          <w:rFonts w:ascii="Times New Roman" w:hAnsi="Times New Roman" w:cs="B Lotus" w:hint="cs"/>
          <w:spacing w:val="-2"/>
          <w:sz w:val="28"/>
          <w:szCs w:val="28"/>
          <w:rtl/>
          <w:lang w:bidi="fa-IR"/>
        </w:rPr>
        <w:t>:</w:t>
      </w:r>
      <w:r w:rsidRPr="0078639B">
        <w:rPr>
          <w:rFonts w:ascii="Times New Roman" w:hAnsi="Times New Roman" w:cs="B Lotus" w:hint="cs"/>
          <w:spacing w:val="-2"/>
          <w:sz w:val="28"/>
          <w:szCs w:val="28"/>
          <w:rtl/>
          <w:lang w:bidi="fa-IR"/>
        </w:rPr>
        <w:t xml:space="preserve"> شاید سوفسطائیان یونان قدیم دوباره بدنیا بازگشته‌اند و انکار مسائل روشن و امور ضروری را از سر گرفته‌اند! بهر صورت، نمی‌دانم چرا استاد قرآن‌شناس، به آیه‌های </w:t>
      </w:r>
      <w:r w:rsidRPr="00F66E71">
        <w:rPr>
          <w:rFonts w:ascii="Times New Roman" w:hAnsi="Times New Roman" w:cs="B Lotus" w:hint="cs"/>
          <w:spacing w:val="-2"/>
          <w:sz w:val="28"/>
          <w:szCs w:val="28"/>
          <w:rtl/>
          <w:lang w:bidi="fa-IR"/>
        </w:rPr>
        <w:t>78 از سور</w:t>
      </w:r>
      <w:r w:rsidR="00F66E71">
        <w:rPr>
          <w:rFonts w:ascii="Times New Roman" w:hAnsi="Times New Roman" w:cs="B Lotus" w:hint="cs"/>
          <w:spacing w:val="-2"/>
          <w:sz w:val="28"/>
          <w:szCs w:val="28"/>
          <w:rtl/>
          <w:lang w:bidi="fa-IR"/>
        </w:rPr>
        <w:t>ه</w:t>
      </w:r>
      <w:r w:rsidRPr="00F66E71">
        <w:rPr>
          <w:rFonts w:ascii="Times New Roman" w:hAnsi="Times New Roman" w:cs="B Lotus" w:hint="cs"/>
          <w:spacing w:val="-2"/>
          <w:sz w:val="28"/>
          <w:szCs w:val="28"/>
          <w:rtl/>
          <w:lang w:bidi="fa-IR"/>
        </w:rPr>
        <w:t xml:space="preserve"> </w:t>
      </w:r>
      <w:r w:rsidRPr="00F66E71">
        <w:rPr>
          <w:rFonts w:ascii="Times New Roman" w:hAnsi="Times New Roman" w:cs="B Lotus" w:hint="cs"/>
          <w:sz w:val="28"/>
          <w:szCs w:val="28"/>
          <w:rtl/>
          <w:lang w:bidi="fa-IR"/>
        </w:rPr>
        <w:t>إسراء</w:t>
      </w:r>
      <w:r w:rsidRPr="00F66E71">
        <w:rPr>
          <w:rFonts w:ascii="Times New Roman" w:hAnsi="Times New Roman" w:cs="B Lotus" w:hint="cs"/>
          <w:spacing w:val="-2"/>
          <w:sz w:val="28"/>
          <w:szCs w:val="28"/>
          <w:rtl/>
          <w:lang w:bidi="fa-IR"/>
        </w:rPr>
        <w:t xml:space="preserve"> و 58 از سور</w:t>
      </w:r>
      <w:r w:rsidR="00F66E71" w:rsidRPr="00F66E71">
        <w:rPr>
          <w:rFonts w:ascii="Times New Roman" w:hAnsi="Times New Roman" w:cs="B Lotus" w:hint="cs"/>
          <w:spacing w:val="-2"/>
          <w:sz w:val="28"/>
          <w:szCs w:val="28"/>
          <w:rtl/>
          <w:lang w:bidi="fa-IR"/>
        </w:rPr>
        <w:t>ه</w:t>
      </w:r>
      <w:r w:rsidRPr="00F66E71">
        <w:rPr>
          <w:rFonts w:ascii="Times New Roman" w:hAnsi="Times New Roman" w:cs="B Lotus" w:hint="cs"/>
          <w:spacing w:val="-2"/>
          <w:sz w:val="28"/>
          <w:szCs w:val="28"/>
          <w:rtl/>
          <w:lang w:bidi="fa-IR"/>
        </w:rPr>
        <w:t xml:space="preserve"> </w:t>
      </w:r>
      <w:r w:rsidRPr="00F66E71">
        <w:rPr>
          <w:rFonts w:ascii="Times New Roman" w:hAnsi="Times New Roman" w:cs="B Lotus" w:hint="cs"/>
          <w:sz w:val="28"/>
          <w:szCs w:val="28"/>
          <w:rtl/>
          <w:lang w:bidi="fa-IR"/>
        </w:rPr>
        <w:t>نور</w:t>
      </w:r>
      <w:r w:rsidRPr="00F66E71">
        <w:rPr>
          <w:rFonts w:ascii="Times New Roman" w:hAnsi="Times New Roman" w:cs="B Lotus" w:hint="cs"/>
          <w:spacing w:val="-2"/>
          <w:sz w:val="28"/>
          <w:szCs w:val="28"/>
          <w:rtl/>
          <w:lang w:bidi="fa-IR"/>
        </w:rPr>
        <w:t xml:space="preserve"> و 114 از سور</w:t>
      </w:r>
      <w:r w:rsidR="00F66E71">
        <w:rPr>
          <w:rFonts w:ascii="Times New Roman" w:hAnsi="Times New Roman" w:cs="B Lotus" w:hint="cs"/>
          <w:spacing w:val="-2"/>
          <w:sz w:val="28"/>
          <w:szCs w:val="28"/>
          <w:rtl/>
          <w:lang w:bidi="fa-IR"/>
        </w:rPr>
        <w:t>ه</w:t>
      </w:r>
      <w:r w:rsidRPr="00F66E71">
        <w:rPr>
          <w:rFonts w:ascii="Times New Roman" w:hAnsi="Times New Roman" w:cs="B Lotus" w:hint="cs"/>
          <w:spacing w:val="-2"/>
          <w:sz w:val="28"/>
          <w:szCs w:val="28"/>
          <w:rtl/>
          <w:lang w:bidi="fa-IR"/>
        </w:rPr>
        <w:t xml:space="preserve"> </w:t>
      </w:r>
      <w:r w:rsidRPr="00F66E71">
        <w:rPr>
          <w:rFonts w:ascii="Times New Roman" w:hAnsi="Times New Roman" w:cs="B Lotus" w:hint="cs"/>
          <w:sz w:val="28"/>
          <w:szCs w:val="28"/>
          <w:rtl/>
          <w:lang w:bidi="fa-IR"/>
        </w:rPr>
        <w:t>هود</w:t>
      </w:r>
      <w:r w:rsidRPr="00F66E71">
        <w:rPr>
          <w:rFonts w:ascii="Times New Roman" w:hAnsi="Times New Roman" w:cs="B Lotus" w:hint="cs"/>
          <w:spacing w:val="-2"/>
          <w:sz w:val="28"/>
          <w:szCs w:val="28"/>
          <w:rtl/>
          <w:lang w:bidi="fa-IR"/>
        </w:rPr>
        <w:t xml:space="preserve"> نظر نیافکنده تا فرمان برگزاری نمازها را در پنج وقت ملاحظه کند؟ و چرا به کتاب</w:t>
      </w:r>
      <w:r w:rsidR="00F66E71">
        <w:rPr>
          <w:rFonts w:ascii="Times New Roman" w:hAnsi="Times New Roman" w:cs="B Lotus" w:hint="eastAsia"/>
          <w:spacing w:val="-2"/>
          <w:sz w:val="28"/>
          <w:szCs w:val="28"/>
          <w:rtl/>
          <w:lang w:bidi="fa-IR"/>
        </w:rPr>
        <w:t>‌</w:t>
      </w:r>
      <w:r w:rsidRPr="00F66E71">
        <w:rPr>
          <w:rFonts w:ascii="Times New Roman" w:hAnsi="Times New Roman" w:cs="B Lotus" w:hint="cs"/>
          <w:spacing w:val="-2"/>
          <w:sz w:val="28"/>
          <w:szCs w:val="28"/>
          <w:rtl/>
          <w:lang w:bidi="fa-IR"/>
        </w:rPr>
        <w:t>های سیره و سنن رجوع ننموده تا با آثار روشن نبوی</w:t>
      </w:r>
      <w:r w:rsidRPr="00F66E71">
        <w:rPr>
          <w:rFonts w:ascii="Times New Roman" w:hAnsi="Times New Roman" w:cs="B Lotus" w:hint="cs"/>
          <w:spacing w:val="-2"/>
          <w:sz w:val="28"/>
          <w:szCs w:val="28"/>
          <w:lang w:bidi="fa-IR"/>
        </w:rPr>
        <w:sym w:font="AGA Arabesque" w:char="F072"/>
      </w:r>
      <w:r w:rsidRPr="00F66E71">
        <w:rPr>
          <w:rFonts w:ascii="Times New Roman" w:hAnsi="Times New Roman" w:cs="B Lotus" w:hint="cs"/>
          <w:spacing w:val="-2"/>
          <w:sz w:val="28"/>
          <w:szCs w:val="28"/>
          <w:rtl/>
          <w:lang w:bidi="fa-IR"/>
        </w:rPr>
        <w:t xml:space="preserve"> در این باره آشنا شود؟!</w:t>
      </w:r>
      <w:r w:rsidRPr="00F66E71">
        <w:rPr>
          <w:rStyle w:val="FootnoteReference"/>
          <w:rFonts w:cs="B Lotus"/>
          <w:spacing w:val="-2"/>
          <w:sz w:val="28"/>
          <w:szCs w:val="28"/>
          <w:rtl/>
          <w:lang w:bidi="fa-IR"/>
        </w:rPr>
        <w:footnoteReference w:id="6"/>
      </w:r>
      <w:r w:rsidR="00F66E71">
        <w:rPr>
          <w:rFonts w:ascii="Times New Roman" w:hAnsi="Times New Roman" w:cs="B Lotus" w:hint="cs"/>
          <w:spacing w:val="-2"/>
          <w:sz w:val="28"/>
          <w:szCs w:val="28"/>
          <w:rtl/>
          <w:lang w:bidi="fa-IR"/>
        </w:rPr>
        <w:t>.</w:t>
      </w:r>
    </w:p>
    <w:p w:rsidR="00FD0410" w:rsidRPr="00F66E71" w:rsidRDefault="00FD0410" w:rsidP="00F66E71">
      <w:pPr>
        <w:pStyle w:val="StyleComplexBLotus12ptJustifiedFirstline05cmCharChar"/>
        <w:spacing w:line="240" w:lineRule="auto"/>
        <w:rPr>
          <w:rFonts w:ascii="Times New Roman" w:hAnsi="Times New Roman" w:cs="B Lotus"/>
          <w:sz w:val="28"/>
          <w:szCs w:val="28"/>
          <w:rtl/>
          <w:lang w:bidi="fa-IR"/>
        </w:rPr>
      </w:pPr>
      <w:r w:rsidRPr="00F66E71">
        <w:rPr>
          <w:rFonts w:ascii="Times New Roman" w:hAnsi="Times New Roman" w:cs="B Lotus" w:hint="cs"/>
          <w:sz w:val="28"/>
          <w:szCs w:val="28"/>
          <w:rtl/>
          <w:lang w:bidi="fa-IR"/>
        </w:rPr>
        <w:t>در صفح</w:t>
      </w:r>
      <w:r w:rsidR="00F66E71">
        <w:rPr>
          <w:rFonts w:ascii="Times New Roman" w:hAnsi="Times New Roman" w:cs="B Lotus" w:hint="cs"/>
          <w:sz w:val="28"/>
          <w:szCs w:val="28"/>
          <w:rtl/>
          <w:lang w:bidi="fa-IR"/>
        </w:rPr>
        <w:t>ه</w:t>
      </w:r>
      <w:r w:rsidRPr="00F66E71">
        <w:rPr>
          <w:rFonts w:ascii="Times New Roman" w:hAnsi="Times New Roman" w:cs="B Lotus" w:hint="cs"/>
          <w:sz w:val="28"/>
          <w:szCs w:val="28"/>
          <w:rtl/>
          <w:lang w:bidi="fa-IR"/>
        </w:rPr>
        <w:t xml:space="preserve"> 93، واژ</w:t>
      </w:r>
      <w:r w:rsidR="00F66E71">
        <w:rPr>
          <w:rFonts w:ascii="Times New Roman" w:hAnsi="Times New Roman" w:cs="B Lotus" w:hint="cs"/>
          <w:sz w:val="28"/>
          <w:szCs w:val="28"/>
          <w:rtl/>
          <w:lang w:bidi="fa-IR"/>
        </w:rPr>
        <w:t>ه</w:t>
      </w:r>
      <w:r w:rsidRPr="00F66E71">
        <w:rPr>
          <w:rFonts w:ascii="Times New Roman" w:hAnsi="Times New Roman" w:cs="B Lotus" w:hint="cs"/>
          <w:sz w:val="28"/>
          <w:szCs w:val="28"/>
          <w:rtl/>
          <w:lang w:bidi="fa-IR"/>
        </w:rPr>
        <w:t xml:space="preserve"> </w:t>
      </w:r>
      <w:r w:rsidR="00F66E71">
        <w:rPr>
          <w:rFonts w:ascii="Times New Roman" w:hAnsi="Times New Roman" w:cs="B Lotus" w:hint="cs"/>
          <w:sz w:val="28"/>
          <w:szCs w:val="28"/>
          <w:rtl/>
          <w:lang w:bidi="fa-IR"/>
        </w:rPr>
        <w:t>«</w:t>
      </w:r>
      <w:r w:rsidRPr="00F66E71">
        <w:rPr>
          <w:rStyle w:val="Char2"/>
          <w:rFonts w:hint="cs"/>
          <w:rtl/>
        </w:rPr>
        <w:t>قاتِلُوا</w:t>
      </w:r>
      <w:r w:rsidR="00F66E71">
        <w:rPr>
          <w:rFonts w:ascii="Times New Roman" w:hAnsi="Times New Roman" w:cs="B Lotus" w:hint="cs"/>
          <w:sz w:val="28"/>
          <w:szCs w:val="28"/>
          <w:rtl/>
          <w:lang w:bidi="fa-IR"/>
        </w:rPr>
        <w:t>»</w:t>
      </w:r>
      <w:r w:rsidRPr="00F66E71">
        <w:rPr>
          <w:rFonts w:ascii="Times New Roman" w:hAnsi="Times New Roman" w:cs="B Lotus" w:hint="cs"/>
          <w:sz w:val="28"/>
          <w:szCs w:val="28"/>
          <w:rtl/>
          <w:lang w:bidi="fa-IR"/>
        </w:rPr>
        <w:t xml:space="preserve"> را در آیة قرآن، بمعنای: «بکُشید»! ترجمه کرده است و البته کودکان عرب هم می‌دانند که در زبان ایشان، کلم</w:t>
      </w:r>
      <w:r w:rsidR="00F66E71">
        <w:rPr>
          <w:rFonts w:ascii="Times New Roman" w:hAnsi="Times New Roman" w:cs="B Lotus" w:hint="cs"/>
          <w:sz w:val="28"/>
          <w:szCs w:val="28"/>
          <w:rtl/>
          <w:lang w:bidi="fa-IR"/>
        </w:rPr>
        <w:t>ه</w:t>
      </w:r>
      <w:r w:rsidRPr="00F66E71">
        <w:rPr>
          <w:rFonts w:ascii="Times New Roman" w:hAnsi="Times New Roman" w:cs="B Lotus" w:hint="cs"/>
          <w:sz w:val="28"/>
          <w:szCs w:val="28"/>
          <w:rtl/>
          <w:lang w:bidi="fa-IR"/>
        </w:rPr>
        <w:t xml:space="preserve"> </w:t>
      </w:r>
      <w:r w:rsidR="00F66E71">
        <w:rPr>
          <w:rFonts w:ascii="Times New Roman" w:hAnsi="Times New Roman" w:cs="B Lotus" w:hint="cs"/>
          <w:sz w:val="28"/>
          <w:szCs w:val="28"/>
          <w:rtl/>
          <w:lang w:bidi="fa-IR"/>
        </w:rPr>
        <w:t>«</w:t>
      </w:r>
      <w:r w:rsidRPr="00F66E71">
        <w:rPr>
          <w:rStyle w:val="Char2"/>
          <w:rFonts w:hint="cs"/>
          <w:rtl/>
        </w:rPr>
        <w:t>قاتِلُوا</w:t>
      </w:r>
      <w:r w:rsidR="00F66E71">
        <w:rPr>
          <w:rFonts w:ascii="Times New Roman" w:hAnsi="Times New Roman" w:cs="B Lotus" w:hint="cs"/>
          <w:sz w:val="28"/>
          <w:szCs w:val="28"/>
          <w:rtl/>
          <w:lang w:bidi="fa-IR"/>
        </w:rPr>
        <w:t xml:space="preserve">» </w:t>
      </w:r>
      <w:r w:rsidRPr="00F66E71">
        <w:rPr>
          <w:rFonts w:ascii="Times New Roman" w:hAnsi="Times New Roman" w:cs="B Lotus" w:hint="cs"/>
          <w:sz w:val="28"/>
          <w:szCs w:val="28"/>
          <w:rtl/>
          <w:lang w:bidi="fa-IR"/>
        </w:rPr>
        <w:t>به معنای «پیکار کنید» می‌آید و واژة «</w:t>
      </w:r>
      <w:r w:rsidRPr="00F66E71">
        <w:rPr>
          <w:rStyle w:val="Char2"/>
          <w:rFonts w:hint="cs"/>
          <w:rtl/>
        </w:rPr>
        <w:t>اُقتُلُوا</w:t>
      </w:r>
      <w:r w:rsidRPr="00F66E71">
        <w:rPr>
          <w:rFonts w:ascii="Times New Roman" w:hAnsi="Times New Roman" w:cs="B Lotus" w:hint="cs"/>
          <w:sz w:val="28"/>
          <w:szCs w:val="28"/>
          <w:rtl/>
          <w:lang w:bidi="fa-IR"/>
        </w:rPr>
        <w:t>» در معنای «بکُشید» بکار می‌رود. راستی کسی که از «بازشناسی قرآن» سخن می‌گوید، چگونه از این امور ابتدائی آگاهی ندارد؟!</w:t>
      </w:r>
      <w:r w:rsidR="00F66E71">
        <w:rPr>
          <w:rFonts w:ascii="Times New Roman" w:hAnsi="Times New Roman" w:cs="B Lotus" w:hint="cs"/>
          <w:sz w:val="28"/>
          <w:szCs w:val="28"/>
          <w:rtl/>
          <w:lang w:bidi="fa-IR"/>
        </w:rPr>
        <w:t>.</w:t>
      </w:r>
    </w:p>
    <w:p w:rsidR="00FD0410" w:rsidRPr="00F66E71" w:rsidRDefault="00FD0410" w:rsidP="00F66E71">
      <w:pPr>
        <w:pStyle w:val="StyleComplexBLotus12ptJustifiedFirstline05cmCharChar"/>
        <w:spacing w:line="240" w:lineRule="auto"/>
        <w:rPr>
          <w:rFonts w:ascii="Times New Roman" w:hAnsi="Times New Roman" w:cs="B Lotus"/>
          <w:sz w:val="28"/>
          <w:szCs w:val="28"/>
          <w:rtl/>
          <w:lang w:bidi="fa-IR"/>
        </w:rPr>
      </w:pPr>
      <w:r w:rsidRPr="00F66E71">
        <w:rPr>
          <w:rFonts w:ascii="Times New Roman" w:hAnsi="Times New Roman" w:cs="B Lotus" w:hint="cs"/>
          <w:sz w:val="28"/>
          <w:szCs w:val="28"/>
          <w:rtl/>
          <w:lang w:bidi="fa-IR"/>
        </w:rPr>
        <w:t>در صفح</w:t>
      </w:r>
      <w:r w:rsidR="00F66E71">
        <w:rPr>
          <w:rFonts w:ascii="Times New Roman" w:hAnsi="Times New Roman" w:cs="B Lotus" w:hint="cs"/>
          <w:sz w:val="28"/>
          <w:szCs w:val="28"/>
          <w:rtl/>
          <w:lang w:bidi="fa-IR"/>
        </w:rPr>
        <w:t>ه</w:t>
      </w:r>
      <w:r w:rsidRPr="00F66E71">
        <w:rPr>
          <w:rFonts w:ascii="Times New Roman" w:hAnsi="Times New Roman" w:cs="B Lotus" w:hint="cs"/>
          <w:sz w:val="28"/>
          <w:szCs w:val="28"/>
          <w:rtl/>
          <w:lang w:bidi="fa-IR"/>
        </w:rPr>
        <w:t xml:space="preserve"> 161، سور</w:t>
      </w:r>
      <w:r w:rsidR="00F66E71">
        <w:rPr>
          <w:rFonts w:ascii="Times New Roman" w:hAnsi="Times New Roman" w:cs="B Lotus" w:hint="cs"/>
          <w:sz w:val="28"/>
          <w:szCs w:val="28"/>
          <w:rtl/>
          <w:lang w:bidi="fa-IR"/>
        </w:rPr>
        <w:t>ه</w:t>
      </w:r>
      <w:r w:rsidRPr="00F66E71">
        <w:rPr>
          <w:rFonts w:ascii="Times New Roman" w:hAnsi="Times New Roman" w:cs="B Lotus" w:hint="cs"/>
          <w:sz w:val="28"/>
          <w:szCs w:val="28"/>
          <w:rtl/>
          <w:lang w:bidi="fa-IR"/>
        </w:rPr>
        <w:t xml:space="preserve"> «</w:t>
      </w:r>
      <w:r w:rsidR="00F66E71">
        <w:rPr>
          <w:rFonts w:ascii="Times New Roman" w:hAnsi="Times New Roman" w:cs="B Lotus" w:hint="cs"/>
          <w:sz w:val="28"/>
          <w:szCs w:val="28"/>
          <w:rtl/>
          <w:lang w:bidi="fa-IR"/>
        </w:rPr>
        <w:t>ا</w:t>
      </w:r>
      <w:r w:rsidRPr="00F66E71">
        <w:rPr>
          <w:rFonts w:ascii="Times New Roman" w:hAnsi="Times New Roman" w:cs="B Lotus" w:hint="cs"/>
          <w:sz w:val="28"/>
          <w:szCs w:val="28"/>
          <w:rtl/>
          <w:lang w:bidi="fa-IR"/>
        </w:rPr>
        <w:t>نفال» را از سوره‌هایی برشمرده که در «مکّه» آمده است! با آنکه سور</w:t>
      </w:r>
      <w:r w:rsidR="00F66E71">
        <w:rPr>
          <w:rFonts w:ascii="Times New Roman" w:hAnsi="Times New Roman" w:cs="B Lotus" w:hint="cs"/>
          <w:sz w:val="28"/>
          <w:szCs w:val="28"/>
          <w:rtl/>
          <w:lang w:bidi="fa-IR"/>
        </w:rPr>
        <w:t>ه</w:t>
      </w:r>
      <w:r w:rsidRPr="00F66E71">
        <w:rPr>
          <w:rFonts w:ascii="Times New Roman" w:hAnsi="Times New Roman" w:cs="B Lotus" w:hint="cs"/>
          <w:sz w:val="28"/>
          <w:szCs w:val="28"/>
          <w:rtl/>
          <w:lang w:bidi="fa-IR"/>
        </w:rPr>
        <w:t xml:space="preserve"> شریف</w:t>
      </w:r>
      <w:r w:rsidR="00F66E71">
        <w:rPr>
          <w:rFonts w:ascii="Times New Roman" w:hAnsi="Times New Roman" w:cs="B Lotus" w:hint="cs"/>
          <w:sz w:val="28"/>
          <w:szCs w:val="28"/>
          <w:rtl/>
          <w:lang w:bidi="fa-IR"/>
        </w:rPr>
        <w:t>ه</w:t>
      </w:r>
      <w:r w:rsidRPr="00F66E71">
        <w:rPr>
          <w:rFonts w:ascii="Times New Roman" w:hAnsi="Times New Roman" w:cs="B Lotus" w:hint="cs"/>
          <w:sz w:val="28"/>
          <w:szCs w:val="28"/>
          <w:rtl/>
          <w:lang w:bidi="fa-IR"/>
        </w:rPr>
        <w:t xml:space="preserve"> انفلا به مناسبت غزو</w:t>
      </w:r>
      <w:r w:rsidR="00F66E71">
        <w:rPr>
          <w:rFonts w:ascii="Times New Roman" w:hAnsi="Times New Roman" w:cs="B Lotus" w:hint="cs"/>
          <w:sz w:val="28"/>
          <w:szCs w:val="28"/>
          <w:rtl/>
          <w:lang w:bidi="fa-IR"/>
        </w:rPr>
        <w:t>ه</w:t>
      </w:r>
      <w:r w:rsidRPr="00F66E71">
        <w:rPr>
          <w:rFonts w:ascii="Times New Roman" w:hAnsi="Times New Roman" w:cs="B Lotus" w:hint="cs"/>
          <w:sz w:val="28"/>
          <w:szCs w:val="28"/>
          <w:rtl/>
          <w:lang w:bidi="fa-IR"/>
        </w:rPr>
        <w:t xml:space="preserve"> «بدر» نازل شده و حتی نام سوره، نمایانگر آن است که در دوران «مدینه» نزول یافته است.</w:t>
      </w:r>
    </w:p>
    <w:p w:rsidR="00FD0410" w:rsidRPr="00F66E71" w:rsidRDefault="00FD0410" w:rsidP="00F66E71">
      <w:pPr>
        <w:pStyle w:val="StyleComplexBLotus12ptJustifiedFirstline05cmCharChar"/>
        <w:spacing w:line="240" w:lineRule="auto"/>
        <w:rPr>
          <w:rFonts w:ascii="Times New Roman" w:hAnsi="Times New Roman" w:cs="B Lotus"/>
          <w:sz w:val="28"/>
          <w:szCs w:val="28"/>
          <w:rtl/>
          <w:lang w:bidi="fa-IR"/>
        </w:rPr>
      </w:pPr>
      <w:r w:rsidRPr="00F66E71">
        <w:rPr>
          <w:rFonts w:ascii="Times New Roman" w:hAnsi="Times New Roman" w:cs="B Lotus" w:hint="cs"/>
          <w:sz w:val="28"/>
          <w:szCs w:val="28"/>
          <w:rtl/>
          <w:lang w:bidi="fa-IR"/>
        </w:rPr>
        <w:t>از قرآن‌شناسی استاد که بگذریم، وی در «شناخت کتاب</w:t>
      </w:r>
      <w:r w:rsidR="00F66E71">
        <w:rPr>
          <w:rFonts w:ascii="Times New Roman" w:hAnsi="Times New Roman" w:cs="B Lotus" w:hint="eastAsia"/>
          <w:sz w:val="28"/>
          <w:szCs w:val="28"/>
          <w:rtl/>
          <w:lang w:bidi="fa-IR"/>
        </w:rPr>
        <w:t>‌</w:t>
      </w:r>
      <w:r w:rsidRPr="00F66E71">
        <w:rPr>
          <w:rFonts w:ascii="Times New Roman" w:hAnsi="Times New Roman" w:cs="B Lotus" w:hint="cs"/>
          <w:sz w:val="28"/>
          <w:szCs w:val="28"/>
          <w:rtl/>
          <w:lang w:bidi="fa-IR"/>
        </w:rPr>
        <w:t>های اسلامی و مؤلّفان آنها» نیز کرامت‌ها! نشان داده است مثلا: در صفح</w:t>
      </w:r>
      <w:r w:rsidR="00F66E71">
        <w:rPr>
          <w:rFonts w:ascii="Times New Roman" w:hAnsi="Times New Roman" w:cs="B Lotus" w:hint="cs"/>
          <w:sz w:val="28"/>
          <w:szCs w:val="28"/>
          <w:rtl/>
          <w:lang w:bidi="fa-IR"/>
        </w:rPr>
        <w:t>ه</w:t>
      </w:r>
      <w:r w:rsidRPr="00F66E71">
        <w:rPr>
          <w:rFonts w:ascii="Times New Roman" w:hAnsi="Times New Roman" w:cs="B Lotus" w:hint="cs"/>
          <w:sz w:val="28"/>
          <w:szCs w:val="28"/>
          <w:rtl/>
          <w:lang w:bidi="fa-IR"/>
        </w:rPr>
        <w:t xml:space="preserve"> 56 از کتاب خود می‌نویسد: </w:t>
      </w:r>
      <w:r w:rsidR="00F66E71">
        <w:rPr>
          <w:rFonts w:ascii="Times New Roman" w:hAnsi="Times New Roman" w:cs="B Lotus" w:hint="cs"/>
          <w:sz w:val="28"/>
          <w:szCs w:val="28"/>
          <w:rtl/>
          <w:lang w:bidi="fa-IR"/>
        </w:rPr>
        <w:t>«</w:t>
      </w:r>
      <w:r w:rsidRPr="00F66E71">
        <w:rPr>
          <w:rFonts w:ascii="Times New Roman" w:hAnsi="Times New Roman" w:cs="B Lotus" w:hint="cs"/>
          <w:sz w:val="28"/>
          <w:szCs w:val="28"/>
          <w:rtl/>
          <w:lang w:bidi="fa-IR"/>
        </w:rPr>
        <w:t>یکی دیگر از مؤلّفین اسلامی، بنام «</w:t>
      </w:r>
      <w:r w:rsidRPr="00F66E71">
        <w:rPr>
          <w:rFonts w:ascii="mylotus" w:hAnsi="mylotus" w:cs="mylotus"/>
          <w:sz w:val="28"/>
          <w:szCs w:val="28"/>
          <w:rtl/>
          <w:lang w:bidi="fa-IR"/>
        </w:rPr>
        <w:t>فتح</w:t>
      </w:r>
      <w:r w:rsidRPr="00F66E71">
        <w:rPr>
          <w:rFonts w:ascii="mylotus" w:hAnsi="mylotus" w:cs="B Lotus"/>
          <w:sz w:val="28"/>
          <w:szCs w:val="28"/>
          <w:rtl/>
          <w:lang w:bidi="fa-IR"/>
        </w:rPr>
        <w:t>‌</w:t>
      </w:r>
      <w:r w:rsidR="00F66E71" w:rsidRPr="00F66E71">
        <w:rPr>
          <w:rFonts w:ascii="mylotus" w:hAnsi="mylotus" w:cs="mylotus"/>
          <w:sz w:val="28"/>
          <w:szCs w:val="28"/>
          <w:rtl/>
          <w:lang w:bidi="fa-IR"/>
        </w:rPr>
        <w:t xml:space="preserve"> </w:t>
      </w:r>
      <w:r w:rsidRPr="00F66E71">
        <w:rPr>
          <w:rFonts w:ascii="mylotus" w:hAnsi="mylotus" w:cs="mylotus"/>
          <w:sz w:val="28"/>
          <w:szCs w:val="28"/>
          <w:rtl/>
          <w:lang w:bidi="fa-IR"/>
        </w:rPr>
        <w:t>الباری</w:t>
      </w:r>
      <w:r w:rsidRPr="00F66E71">
        <w:rPr>
          <w:rFonts w:ascii="Times New Roman" w:hAnsi="Times New Roman" w:cs="B Lotus" w:hint="cs"/>
          <w:sz w:val="28"/>
          <w:szCs w:val="28"/>
          <w:rtl/>
          <w:lang w:bidi="fa-IR"/>
        </w:rPr>
        <w:t>» تعداد منشیان محمّد را 42 نفر ذکر کرده است</w:t>
      </w:r>
      <w:r w:rsidR="00F66E71">
        <w:rPr>
          <w:rFonts w:ascii="Times New Roman" w:hAnsi="Times New Roman" w:cs="B Lotus" w:hint="cs"/>
          <w:sz w:val="28"/>
          <w:szCs w:val="28"/>
          <w:rtl/>
          <w:lang w:bidi="fa-IR"/>
        </w:rPr>
        <w:t>»</w:t>
      </w:r>
      <w:r w:rsidRPr="00F66E71">
        <w:rPr>
          <w:rFonts w:ascii="Times New Roman" w:hAnsi="Times New Roman" w:cs="B Lotus" w:hint="cs"/>
          <w:sz w:val="28"/>
          <w:szCs w:val="28"/>
          <w:rtl/>
          <w:lang w:bidi="fa-IR"/>
        </w:rPr>
        <w:t>! همانطور که می‌دانید «</w:t>
      </w:r>
      <w:r w:rsidRPr="00F66E71">
        <w:rPr>
          <w:rFonts w:ascii="mylotus" w:hAnsi="mylotus" w:cs="mylotus"/>
          <w:sz w:val="28"/>
          <w:szCs w:val="28"/>
          <w:rtl/>
          <w:lang w:bidi="fa-IR"/>
        </w:rPr>
        <w:t>فَتحُ</w:t>
      </w:r>
      <w:r w:rsidRPr="00F66E71">
        <w:rPr>
          <w:rFonts w:ascii="mylotus" w:hAnsi="mylotus" w:cs="B Lotus"/>
          <w:sz w:val="28"/>
          <w:szCs w:val="28"/>
          <w:rtl/>
          <w:lang w:bidi="fa-IR"/>
        </w:rPr>
        <w:t>‌</w:t>
      </w:r>
      <w:r w:rsidR="00F66E71">
        <w:rPr>
          <w:rFonts w:ascii="mylotus" w:hAnsi="mylotus" w:cs="B Lotus" w:hint="cs"/>
          <w:sz w:val="28"/>
          <w:szCs w:val="28"/>
          <w:rtl/>
          <w:lang w:bidi="fa-IR"/>
        </w:rPr>
        <w:t xml:space="preserve"> </w:t>
      </w:r>
      <w:r w:rsidRPr="00F66E71">
        <w:rPr>
          <w:rFonts w:ascii="mylotus" w:hAnsi="mylotus" w:cs="mylotus"/>
          <w:sz w:val="28"/>
          <w:szCs w:val="28"/>
          <w:rtl/>
          <w:lang w:bidi="fa-IR"/>
        </w:rPr>
        <w:t>الباری</w:t>
      </w:r>
      <w:r w:rsidRPr="00F66E71">
        <w:rPr>
          <w:rFonts w:ascii="Times New Roman" w:hAnsi="Times New Roman" w:cs="B Lotus" w:hint="cs"/>
          <w:sz w:val="28"/>
          <w:szCs w:val="28"/>
          <w:rtl/>
          <w:lang w:bidi="fa-IR"/>
        </w:rPr>
        <w:t>» نام کتابی است که احمد بن حَجَر عَسْقلانی شافعی در «شرح صحیح بخاری» نگاشته و جناب دکتر، اسم کتاب را بجای نام مؤلّف می‌آورد!</w:t>
      </w:r>
      <w:r w:rsidR="00F66E71">
        <w:rPr>
          <w:rFonts w:ascii="Times New Roman" w:hAnsi="Times New Roman" w:cs="B Lotus" w:hint="cs"/>
          <w:sz w:val="28"/>
          <w:szCs w:val="28"/>
          <w:rtl/>
          <w:lang w:bidi="fa-IR"/>
        </w:rPr>
        <w:t>.</w:t>
      </w:r>
    </w:p>
    <w:p w:rsidR="00FD0410" w:rsidRPr="00F66E71" w:rsidRDefault="00FD0410" w:rsidP="00F66E71">
      <w:pPr>
        <w:pStyle w:val="StyleComplexBLotus12ptJustifiedFirstline05cmCharChar"/>
        <w:spacing w:line="240" w:lineRule="auto"/>
        <w:rPr>
          <w:rFonts w:ascii="Times New Roman" w:hAnsi="Times New Roman" w:cs="B Lotus"/>
          <w:sz w:val="28"/>
          <w:szCs w:val="28"/>
          <w:rtl/>
          <w:lang w:bidi="fa-IR"/>
        </w:rPr>
      </w:pPr>
      <w:r w:rsidRPr="00F66E71">
        <w:rPr>
          <w:rFonts w:ascii="Times New Roman" w:hAnsi="Times New Roman" w:cs="B Lotus" w:hint="cs"/>
          <w:sz w:val="28"/>
          <w:szCs w:val="28"/>
          <w:rtl/>
          <w:lang w:bidi="fa-IR"/>
        </w:rPr>
        <w:t>در صفح</w:t>
      </w:r>
      <w:r w:rsidR="00F66E71">
        <w:rPr>
          <w:rFonts w:ascii="Times New Roman" w:hAnsi="Times New Roman" w:cs="B Lotus" w:hint="cs"/>
          <w:sz w:val="28"/>
          <w:szCs w:val="28"/>
          <w:rtl/>
          <w:lang w:bidi="fa-IR"/>
        </w:rPr>
        <w:t>ه</w:t>
      </w:r>
      <w:r w:rsidRPr="00F66E71">
        <w:rPr>
          <w:rFonts w:ascii="Times New Roman" w:hAnsi="Times New Roman" w:cs="B Lotus" w:hint="cs"/>
          <w:sz w:val="28"/>
          <w:szCs w:val="28"/>
          <w:rtl/>
          <w:lang w:bidi="fa-IR"/>
        </w:rPr>
        <w:t xml:space="preserve"> 259، از نویسند</w:t>
      </w:r>
      <w:r w:rsidR="00F66E71">
        <w:rPr>
          <w:rFonts w:ascii="Times New Roman" w:hAnsi="Times New Roman" w:cs="B Lotus" w:hint="cs"/>
          <w:sz w:val="28"/>
          <w:szCs w:val="28"/>
          <w:rtl/>
          <w:lang w:bidi="fa-IR"/>
        </w:rPr>
        <w:t xml:space="preserve"> </w:t>
      </w:r>
      <w:r w:rsidRPr="00F66E71">
        <w:rPr>
          <w:rFonts w:ascii="Times New Roman" w:hAnsi="Times New Roman" w:cs="B Lotus" w:hint="cs"/>
          <w:sz w:val="28"/>
          <w:szCs w:val="28"/>
          <w:rtl/>
          <w:lang w:bidi="fa-IR"/>
        </w:rPr>
        <w:t>گانِ تفسیر مشهورِ «جلالَیْن» که دو دانشمند فقید مصری (جلال</w:t>
      </w:r>
      <w:r w:rsidR="00F66E71">
        <w:rPr>
          <w:rFonts w:ascii="Times New Roman" w:hAnsi="Times New Roman" w:cs="B Lotus" w:hint="cs"/>
          <w:sz w:val="28"/>
          <w:szCs w:val="28"/>
          <w:rtl/>
          <w:lang w:bidi="fa-IR"/>
        </w:rPr>
        <w:t xml:space="preserve"> </w:t>
      </w:r>
      <w:r w:rsidRPr="00F66E71">
        <w:rPr>
          <w:rFonts w:ascii="Times New Roman" w:hAnsi="Times New Roman" w:cs="B Lotus" w:hint="cs"/>
          <w:sz w:val="28"/>
          <w:szCs w:val="28"/>
          <w:rtl/>
          <w:lang w:bidi="fa-IR"/>
        </w:rPr>
        <w:t>‌الدّین محلّی و جلال‌ا</w:t>
      </w:r>
      <w:r w:rsidR="00F66E71">
        <w:rPr>
          <w:rFonts w:ascii="Times New Roman" w:hAnsi="Times New Roman" w:cs="B Lotus" w:hint="cs"/>
          <w:sz w:val="28"/>
          <w:szCs w:val="28"/>
          <w:rtl/>
          <w:lang w:bidi="fa-IR"/>
        </w:rPr>
        <w:t xml:space="preserve"> </w:t>
      </w:r>
      <w:r w:rsidRPr="00F66E71">
        <w:rPr>
          <w:rFonts w:ascii="Times New Roman" w:hAnsi="Times New Roman" w:cs="B Lotus" w:hint="cs"/>
          <w:sz w:val="28"/>
          <w:szCs w:val="28"/>
          <w:rtl/>
          <w:lang w:bidi="fa-IR"/>
        </w:rPr>
        <w:t>لدّین سُیُوطی) بوده‌اند، بعنوان: «برادران جلالین»! یاد می‌کند که معلوم نیست از کجا عقیده به برادری آن</w:t>
      </w:r>
      <w:r w:rsidR="00F66E71">
        <w:rPr>
          <w:rFonts w:ascii="Times New Roman" w:hAnsi="Times New Roman" w:cs="B Lotus" w:hint="cs"/>
          <w:sz w:val="28"/>
          <w:szCs w:val="28"/>
          <w:rtl/>
          <w:lang w:bidi="fa-IR"/>
        </w:rPr>
        <w:t xml:space="preserve"> دو تن، در استاد پیدا شده است؟!.</w:t>
      </w:r>
    </w:p>
    <w:p w:rsidR="00FD0410" w:rsidRPr="00F66E71" w:rsidRDefault="00FD0410" w:rsidP="00F66E71">
      <w:pPr>
        <w:pStyle w:val="StyleComplexBLotus12ptJustifiedFirstline05cmCharChar"/>
        <w:spacing w:line="240" w:lineRule="auto"/>
        <w:rPr>
          <w:rFonts w:ascii="Times New Roman" w:hAnsi="Times New Roman" w:cs="B Lotus"/>
          <w:sz w:val="28"/>
          <w:szCs w:val="28"/>
          <w:rtl/>
          <w:lang w:bidi="fa-IR"/>
        </w:rPr>
      </w:pPr>
      <w:r w:rsidRPr="00F66E71">
        <w:rPr>
          <w:rFonts w:ascii="Times New Roman" w:hAnsi="Times New Roman" w:cs="B Lotus" w:hint="cs"/>
          <w:sz w:val="28"/>
          <w:szCs w:val="28"/>
          <w:rtl/>
          <w:lang w:bidi="fa-IR"/>
        </w:rPr>
        <w:t>در صفح</w:t>
      </w:r>
      <w:r w:rsidR="00F66E71">
        <w:rPr>
          <w:rFonts w:ascii="Times New Roman" w:hAnsi="Times New Roman" w:cs="B Lotus" w:hint="cs"/>
          <w:sz w:val="28"/>
          <w:szCs w:val="28"/>
          <w:rtl/>
          <w:lang w:bidi="fa-IR"/>
        </w:rPr>
        <w:t>ه</w:t>
      </w:r>
      <w:r w:rsidRPr="00F66E71">
        <w:rPr>
          <w:rFonts w:ascii="Times New Roman" w:hAnsi="Times New Roman" w:cs="B Lotus" w:hint="cs"/>
          <w:sz w:val="28"/>
          <w:szCs w:val="28"/>
          <w:rtl/>
          <w:lang w:bidi="fa-IR"/>
        </w:rPr>
        <w:t xml:space="preserve"> 311، کتاب نامی و مشهورِ «</w:t>
      </w:r>
      <w:r w:rsidRPr="00F66E71">
        <w:rPr>
          <w:rFonts w:ascii="mylotus" w:hAnsi="mylotus" w:cs="mylotus"/>
          <w:sz w:val="28"/>
          <w:szCs w:val="28"/>
          <w:rtl/>
          <w:lang w:bidi="fa-IR"/>
        </w:rPr>
        <w:t>الجامع الصّحیح</w:t>
      </w:r>
      <w:r w:rsidRPr="00F66E71">
        <w:rPr>
          <w:rFonts w:ascii="Times New Roman" w:hAnsi="Times New Roman" w:cs="B Lotus" w:hint="cs"/>
          <w:sz w:val="28"/>
          <w:szCs w:val="28"/>
          <w:rtl/>
          <w:lang w:bidi="fa-IR"/>
        </w:rPr>
        <w:t>» به «</w:t>
      </w:r>
      <w:r w:rsidRPr="00F66E71">
        <w:rPr>
          <w:rFonts w:ascii="mylotus" w:hAnsi="mylotus" w:cs="mylotus"/>
          <w:sz w:val="28"/>
          <w:szCs w:val="28"/>
          <w:rtl/>
          <w:lang w:bidi="fa-IR"/>
        </w:rPr>
        <w:t>جمیع</w:t>
      </w:r>
      <w:r w:rsidRPr="00F66E71">
        <w:rPr>
          <w:rFonts w:ascii="mylotus" w:hAnsi="mylotus" w:cs="B Lotus"/>
          <w:sz w:val="28"/>
          <w:szCs w:val="28"/>
          <w:rtl/>
          <w:lang w:bidi="fa-IR"/>
        </w:rPr>
        <w:t>‌</w:t>
      </w:r>
      <w:r w:rsidRPr="00F66E71">
        <w:rPr>
          <w:rFonts w:ascii="mylotus" w:hAnsi="mylotus" w:cs="mylotus"/>
          <w:sz w:val="28"/>
          <w:szCs w:val="28"/>
          <w:rtl/>
          <w:lang w:bidi="fa-IR"/>
        </w:rPr>
        <w:t>الصّحیح</w:t>
      </w:r>
      <w:r w:rsidRPr="00F66E71">
        <w:rPr>
          <w:rFonts w:ascii="Times New Roman" w:hAnsi="Times New Roman" w:cs="B Lotus" w:hint="cs"/>
          <w:sz w:val="28"/>
          <w:szCs w:val="28"/>
          <w:rtl/>
          <w:lang w:bidi="fa-IR"/>
        </w:rPr>
        <w:t>»! و نام مؤلّفش یعنی: «</w:t>
      </w:r>
      <w:r w:rsidR="00F66E71">
        <w:rPr>
          <w:rFonts w:ascii="Times New Roman" w:hAnsi="Times New Roman" w:cs="B Lotus" w:hint="cs"/>
          <w:sz w:val="28"/>
          <w:szCs w:val="28"/>
          <w:rtl/>
          <w:lang w:bidi="fa-IR"/>
        </w:rPr>
        <w:t>ا</w:t>
      </w:r>
      <w:r w:rsidRPr="00F66E71">
        <w:rPr>
          <w:rFonts w:ascii="Times New Roman" w:hAnsi="Times New Roman" w:cs="B Lotus" w:hint="cs"/>
          <w:sz w:val="28"/>
          <w:szCs w:val="28"/>
          <w:rtl/>
          <w:lang w:bidi="fa-IR"/>
        </w:rPr>
        <w:t>بی الحسین مسلم بن حجّاج» را به: «عبدالحسین بن الحجّاج»! تبدیل نموده، واقعاً مطالعات دقیق و آگاهی</w:t>
      </w:r>
      <w:r w:rsidR="00F66E71">
        <w:rPr>
          <w:rFonts w:ascii="Times New Roman" w:hAnsi="Times New Roman" w:cs="B Lotus" w:hint="eastAsia"/>
          <w:sz w:val="28"/>
          <w:szCs w:val="28"/>
          <w:rtl/>
          <w:lang w:bidi="fa-IR"/>
        </w:rPr>
        <w:t>‌</w:t>
      </w:r>
      <w:r w:rsidRPr="00F66E71">
        <w:rPr>
          <w:rFonts w:ascii="Times New Roman" w:hAnsi="Times New Roman" w:cs="B Lotus" w:hint="cs"/>
          <w:sz w:val="28"/>
          <w:szCs w:val="28"/>
          <w:rtl/>
          <w:lang w:bidi="fa-IR"/>
        </w:rPr>
        <w:t>های عمیق استاد قابل تقدیر است!</w:t>
      </w:r>
      <w:r w:rsidR="00F66E71">
        <w:rPr>
          <w:rFonts w:ascii="Times New Roman" w:hAnsi="Times New Roman" w:cs="B Lotus" w:hint="cs"/>
          <w:sz w:val="28"/>
          <w:szCs w:val="28"/>
          <w:rtl/>
          <w:lang w:bidi="fa-IR"/>
        </w:rPr>
        <w:t>.</w:t>
      </w:r>
    </w:p>
    <w:p w:rsidR="00FD0410" w:rsidRPr="00F66E71" w:rsidRDefault="00FD0410" w:rsidP="00F66E71">
      <w:pPr>
        <w:pStyle w:val="StyleComplexBLotus12ptJustifiedFirstline05cmCharChar"/>
        <w:spacing w:line="240" w:lineRule="auto"/>
        <w:rPr>
          <w:rFonts w:ascii="Times New Roman" w:hAnsi="Times New Roman" w:cs="B Lotus"/>
          <w:sz w:val="28"/>
          <w:szCs w:val="28"/>
          <w:rtl/>
          <w:lang w:bidi="fa-IR"/>
        </w:rPr>
      </w:pPr>
      <w:r w:rsidRPr="0044740C">
        <w:rPr>
          <w:rFonts w:ascii="Times New Roman" w:hAnsi="Times New Roman" w:cs="B Lotus" w:hint="cs"/>
          <w:sz w:val="28"/>
          <w:szCs w:val="28"/>
          <w:rtl/>
          <w:lang w:bidi="fa-IR"/>
        </w:rPr>
        <w:t xml:space="preserve">در </w:t>
      </w:r>
      <w:r w:rsidRPr="00F66E71">
        <w:rPr>
          <w:rFonts w:ascii="Times New Roman" w:hAnsi="Times New Roman" w:cs="B Lotus" w:hint="cs"/>
          <w:sz w:val="28"/>
          <w:szCs w:val="28"/>
          <w:rtl/>
          <w:lang w:bidi="fa-IR"/>
        </w:rPr>
        <w:t xml:space="preserve">«تناقض‌گویی» کار را به جایی می‌رساند که در یک مورد به صراحت می‌نویسد: پیروان محمّد، بیشتر به صورت یک «رهبر حزبی» به او می‌نگریستند تا یک «شخصیّت مذهبی»! و در موضوع دیگر تصریح می‌کند: بیش از چهل هزار مسلمان برای محمّد گواهی دادند که او رسالت خداوند را اداء کرده و به اتمام رسانید! چنانکه می‌نویسد: </w:t>
      </w:r>
      <w:r w:rsidR="00F66E71">
        <w:rPr>
          <w:rFonts w:ascii="Times New Roman" w:hAnsi="Times New Roman" w:cs="B Lotus" w:hint="cs"/>
          <w:sz w:val="28"/>
          <w:szCs w:val="28"/>
          <w:rtl/>
          <w:lang w:bidi="fa-IR"/>
        </w:rPr>
        <w:t>«</w:t>
      </w:r>
      <w:r w:rsidRPr="00F66E71">
        <w:rPr>
          <w:rFonts w:ascii="Times New Roman" w:hAnsi="Times New Roman" w:cs="B Lotus" w:hint="cs"/>
          <w:sz w:val="28"/>
          <w:szCs w:val="28"/>
          <w:rtl/>
          <w:lang w:bidi="fa-IR"/>
        </w:rPr>
        <w:t>کلیّ</w:t>
      </w:r>
      <w:r w:rsidR="00F66E71">
        <w:rPr>
          <w:rFonts w:ascii="Times New Roman" w:hAnsi="Times New Roman" w:cs="B Lotus" w:hint="cs"/>
          <w:sz w:val="28"/>
          <w:szCs w:val="28"/>
          <w:rtl/>
          <w:lang w:bidi="fa-IR"/>
        </w:rPr>
        <w:t>ه</w:t>
      </w:r>
      <w:r w:rsidRPr="00F66E71">
        <w:rPr>
          <w:rFonts w:ascii="Times New Roman" w:hAnsi="Times New Roman" w:cs="B Lotus" w:hint="cs"/>
          <w:sz w:val="28"/>
          <w:szCs w:val="28"/>
          <w:rtl/>
          <w:lang w:bidi="fa-IR"/>
        </w:rPr>
        <w:t xml:space="preserve"> افرادی که در زمان محمّد به وی پیوستند و اسلام آوردند، بیشتر به وی بصورت یک رهبر حزبی نگاه می‌کردند تا یک شخصیّت مذهبی</w:t>
      </w:r>
      <w:r w:rsidR="00F66E71">
        <w:rPr>
          <w:rFonts w:ascii="Times New Roman" w:hAnsi="Times New Roman" w:cs="B Lotus" w:hint="cs"/>
          <w:sz w:val="28"/>
          <w:szCs w:val="28"/>
          <w:rtl/>
          <w:lang w:bidi="fa-IR"/>
        </w:rPr>
        <w:t>»</w:t>
      </w:r>
      <w:r w:rsidRPr="00F66E71">
        <w:rPr>
          <w:rFonts w:ascii="Times New Roman" w:hAnsi="Times New Roman" w:cs="B Lotus" w:hint="cs"/>
          <w:sz w:val="28"/>
          <w:szCs w:val="28"/>
          <w:rtl/>
          <w:lang w:bidi="fa-IR"/>
        </w:rPr>
        <w:t xml:space="preserve">!. </w:t>
      </w:r>
      <w:r w:rsidR="00F66E71" w:rsidRPr="00F66E71">
        <w:rPr>
          <w:rFonts w:ascii="Times New Roman" w:hAnsi="Times New Roman" w:cs="B Lotus" w:hint="cs"/>
          <w:sz w:val="26"/>
          <w:szCs w:val="26"/>
          <w:rtl/>
          <w:lang w:bidi="fa-IR"/>
        </w:rPr>
        <w:t>[</w:t>
      </w:r>
      <w:r w:rsidRPr="00F66E71">
        <w:rPr>
          <w:rFonts w:ascii="Times New Roman" w:hAnsi="Times New Roman" w:cs="B Lotus" w:hint="cs"/>
          <w:sz w:val="26"/>
          <w:szCs w:val="26"/>
          <w:rtl/>
          <w:lang w:bidi="fa-IR"/>
        </w:rPr>
        <w:t>صفح</w:t>
      </w:r>
      <w:r w:rsidR="00F66E71">
        <w:rPr>
          <w:rFonts w:ascii="Times New Roman" w:hAnsi="Times New Roman" w:cs="B Lotus" w:hint="cs"/>
          <w:sz w:val="26"/>
          <w:szCs w:val="26"/>
          <w:rtl/>
          <w:lang w:bidi="fa-IR"/>
        </w:rPr>
        <w:t>ه</w:t>
      </w:r>
      <w:r w:rsidRPr="00F66E71">
        <w:rPr>
          <w:rFonts w:ascii="Times New Roman" w:hAnsi="Times New Roman" w:cs="B Lotus" w:hint="cs"/>
          <w:sz w:val="26"/>
          <w:szCs w:val="26"/>
          <w:rtl/>
          <w:lang w:bidi="fa-IR"/>
        </w:rPr>
        <w:t xml:space="preserve"> 39</w:t>
      </w:r>
      <w:r w:rsidR="00F66E71" w:rsidRPr="00F66E71">
        <w:rPr>
          <w:rFonts w:ascii="Times New Roman" w:hAnsi="Times New Roman" w:cs="B Lotus" w:hint="cs"/>
          <w:sz w:val="26"/>
          <w:szCs w:val="26"/>
          <w:rtl/>
          <w:lang w:bidi="fa-IR"/>
        </w:rPr>
        <w:t>].</w:t>
      </w:r>
    </w:p>
    <w:p w:rsidR="00FD0410" w:rsidRPr="00F66E71" w:rsidRDefault="00FD0410" w:rsidP="00FD0410">
      <w:pPr>
        <w:pStyle w:val="StyleComplexBLotus12ptJustifiedFirstline05cmCharChar"/>
        <w:spacing w:line="240" w:lineRule="auto"/>
        <w:rPr>
          <w:rFonts w:ascii="Times New Roman" w:hAnsi="Times New Roman" w:cs="B Lotus"/>
          <w:sz w:val="28"/>
          <w:szCs w:val="28"/>
          <w:rtl/>
          <w:lang w:bidi="fa-IR"/>
        </w:rPr>
      </w:pPr>
      <w:r w:rsidRPr="00F66E71">
        <w:rPr>
          <w:rFonts w:ascii="Times New Roman" w:hAnsi="Times New Roman" w:cs="B Lotus" w:hint="cs"/>
          <w:sz w:val="28"/>
          <w:szCs w:val="28"/>
          <w:rtl/>
          <w:lang w:bidi="fa-IR"/>
        </w:rPr>
        <w:t>و باز نوشته است:</w:t>
      </w:r>
    </w:p>
    <w:p w:rsidR="00FD0410" w:rsidRPr="00F66E71" w:rsidRDefault="00FD0410" w:rsidP="00F66E71">
      <w:pPr>
        <w:pStyle w:val="StyleComplexBLotus12ptJustifiedFirstline05cmCharChar"/>
        <w:spacing w:line="240" w:lineRule="auto"/>
        <w:rPr>
          <w:rFonts w:ascii="Times New Roman" w:hAnsi="Times New Roman" w:cs="B Lotus"/>
          <w:sz w:val="28"/>
          <w:szCs w:val="28"/>
          <w:rtl/>
          <w:lang w:bidi="fa-IR"/>
        </w:rPr>
      </w:pPr>
      <w:r w:rsidRPr="00F66E71">
        <w:rPr>
          <w:rFonts w:ascii="Times New Roman" w:hAnsi="Times New Roman" w:cs="B Lotus" w:hint="cs"/>
          <w:sz w:val="28"/>
          <w:szCs w:val="28"/>
          <w:rtl/>
          <w:lang w:bidi="fa-IR"/>
        </w:rPr>
        <w:t>محمّد در سال 632 میلادی، در حالیکه بیش از چهل هزار نفر مسلمان او را همراهی می‌کردند، برای زیارت مکّه وارد این شهر شد. پس از برگزاری نماز و عبادت لازم، محمّد در عرفات خطاب</w:t>
      </w:r>
      <w:r w:rsidR="001873FA" w:rsidRPr="00F66E71">
        <w:rPr>
          <w:rFonts w:ascii="Times New Roman" w:hAnsi="Times New Roman" w:cs="B Lotus" w:hint="cs"/>
          <w:sz w:val="28"/>
          <w:szCs w:val="28"/>
          <w:rtl/>
          <w:lang w:bidi="fa-IR"/>
        </w:rPr>
        <w:t>ه</w:t>
      </w:r>
      <w:r w:rsidRPr="00F66E71">
        <w:rPr>
          <w:rFonts w:ascii="Times New Roman" w:hAnsi="Times New Roman" w:cs="B Lotus" w:hint="cs"/>
          <w:sz w:val="28"/>
          <w:szCs w:val="28"/>
          <w:rtl/>
          <w:lang w:bidi="fa-IR"/>
        </w:rPr>
        <w:t xml:space="preserve"> مفصّلی ایراد و ضمن شرح خلاصه‌ای از آئین دین(!!) نوبیناد اسلام، خطاب به جمعیت گفت: «ای خدای باری</w:t>
      </w:r>
      <w:r w:rsidR="00F66E71">
        <w:rPr>
          <w:rFonts w:ascii="Times New Roman" w:hAnsi="Times New Roman" w:cs="B Lotus" w:hint="eastAsia"/>
          <w:sz w:val="28"/>
          <w:szCs w:val="28"/>
          <w:rtl/>
          <w:lang w:bidi="fa-IR"/>
        </w:rPr>
        <w:t>‌</w:t>
      </w:r>
      <w:r w:rsidRPr="00F66E71">
        <w:rPr>
          <w:rFonts w:ascii="Times New Roman" w:hAnsi="Times New Roman" w:cs="B Lotus" w:hint="cs"/>
          <w:sz w:val="28"/>
          <w:szCs w:val="28"/>
          <w:rtl/>
          <w:lang w:bidi="fa-IR"/>
        </w:rPr>
        <w:t>تعالی(!!) آیا رسالتی را که برعهد</w:t>
      </w:r>
      <w:r w:rsidR="00F66E71">
        <w:rPr>
          <w:rFonts w:ascii="Times New Roman" w:hAnsi="Times New Roman" w:cs="B Lotus" w:hint="cs"/>
          <w:sz w:val="28"/>
          <w:szCs w:val="28"/>
          <w:rtl/>
          <w:lang w:bidi="fa-IR"/>
        </w:rPr>
        <w:t>ه</w:t>
      </w:r>
      <w:r w:rsidRPr="00F66E71">
        <w:rPr>
          <w:rFonts w:ascii="Times New Roman" w:hAnsi="Times New Roman" w:cs="B Lotus" w:hint="cs"/>
          <w:sz w:val="28"/>
          <w:szCs w:val="28"/>
          <w:rtl/>
          <w:lang w:bidi="fa-IR"/>
        </w:rPr>
        <w:t xml:space="preserve"> من محوّل کردی انجام داده‌ام»؟ و کلیّة حضّار پاسخ دادند: «آری، تو رسالتت را به پایان رسانیده‌ای». </w:t>
      </w:r>
      <w:r w:rsidR="00F66E71" w:rsidRPr="00F66E71">
        <w:rPr>
          <w:rFonts w:ascii="Times New Roman" w:hAnsi="Times New Roman" w:cs="B Lotus" w:hint="cs"/>
          <w:sz w:val="26"/>
          <w:szCs w:val="26"/>
          <w:rtl/>
          <w:lang w:bidi="fa-IR"/>
        </w:rPr>
        <w:t>[</w:t>
      </w:r>
      <w:r w:rsidRPr="00F66E71">
        <w:rPr>
          <w:rFonts w:ascii="Times New Roman" w:hAnsi="Times New Roman" w:cs="B Lotus" w:hint="cs"/>
          <w:sz w:val="26"/>
          <w:szCs w:val="26"/>
          <w:rtl/>
          <w:lang w:bidi="fa-IR"/>
        </w:rPr>
        <w:t>صفح</w:t>
      </w:r>
      <w:r w:rsidR="00F66E71">
        <w:rPr>
          <w:rFonts w:ascii="Times New Roman" w:hAnsi="Times New Roman" w:cs="B Lotus" w:hint="cs"/>
          <w:sz w:val="26"/>
          <w:szCs w:val="26"/>
          <w:rtl/>
          <w:lang w:bidi="fa-IR"/>
        </w:rPr>
        <w:t>ه</w:t>
      </w:r>
      <w:r w:rsidRPr="00F66E71">
        <w:rPr>
          <w:rFonts w:ascii="Times New Roman" w:hAnsi="Times New Roman" w:cs="B Lotus" w:hint="cs"/>
          <w:sz w:val="26"/>
          <w:szCs w:val="26"/>
          <w:rtl/>
          <w:lang w:bidi="fa-IR"/>
        </w:rPr>
        <w:t xml:space="preserve"> 37</w:t>
      </w:r>
      <w:r w:rsidR="00F66E71" w:rsidRPr="00F66E71">
        <w:rPr>
          <w:rFonts w:ascii="Times New Roman" w:hAnsi="Times New Roman" w:cs="B Lotus" w:hint="cs"/>
          <w:sz w:val="26"/>
          <w:szCs w:val="26"/>
          <w:rtl/>
          <w:lang w:bidi="fa-IR"/>
        </w:rPr>
        <w:t>].</w:t>
      </w:r>
    </w:p>
    <w:p w:rsidR="00FD0410" w:rsidRPr="00F66E71" w:rsidRDefault="00FD0410" w:rsidP="00F66E71">
      <w:pPr>
        <w:pStyle w:val="StyleComplexBLotus12ptJustifiedFirstline05cmCharChar"/>
        <w:spacing w:line="240" w:lineRule="auto"/>
        <w:rPr>
          <w:rFonts w:ascii="Times New Roman" w:hAnsi="Times New Roman" w:cs="B Lotus"/>
          <w:sz w:val="28"/>
          <w:szCs w:val="28"/>
          <w:rtl/>
          <w:lang w:bidi="fa-IR"/>
        </w:rPr>
      </w:pPr>
      <w:r w:rsidRPr="00F66E71">
        <w:rPr>
          <w:rFonts w:ascii="Times New Roman" w:hAnsi="Times New Roman" w:cs="B Lotus" w:hint="cs"/>
          <w:sz w:val="28"/>
          <w:szCs w:val="28"/>
          <w:rtl/>
          <w:lang w:bidi="fa-IR"/>
        </w:rPr>
        <w:t>اما «دروغ</w:t>
      </w:r>
      <w:r w:rsidR="00F66E71">
        <w:rPr>
          <w:rFonts w:ascii="Times New Roman" w:hAnsi="Times New Roman" w:cs="B Lotus" w:hint="eastAsia"/>
          <w:sz w:val="28"/>
          <w:szCs w:val="28"/>
          <w:rtl/>
          <w:lang w:bidi="fa-IR"/>
        </w:rPr>
        <w:t>‌</w:t>
      </w:r>
      <w:r w:rsidRPr="00F66E71">
        <w:rPr>
          <w:rFonts w:ascii="Times New Roman" w:hAnsi="Times New Roman" w:cs="B Lotus" w:hint="cs"/>
          <w:sz w:val="28"/>
          <w:szCs w:val="28"/>
          <w:rtl/>
          <w:lang w:bidi="fa-IR"/>
        </w:rPr>
        <w:t>های تاریخی»! که دکتر روشن</w:t>
      </w:r>
      <w:r w:rsidR="00F66E71">
        <w:rPr>
          <w:rFonts w:ascii="Times New Roman" w:hAnsi="Times New Roman" w:cs="B Lotus" w:hint="eastAsia"/>
          <w:sz w:val="28"/>
          <w:szCs w:val="28"/>
          <w:rtl/>
          <w:lang w:bidi="fa-IR"/>
        </w:rPr>
        <w:t>‌</w:t>
      </w:r>
      <w:r w:rsidRPr="00F66E71">
        <w:rPr>
          <w:rFonts w:ascii="Times New Roman" w:hAnsi="Times New Roman" w:cs="B Lotus" w:hint="cs"/>
          <w:sz w:val="28"/>
          <w:szCs w:val="28"/>
          <w:rtl/>
          <w:lang w:bidi="fa-IR"/>
        </w:rPr>
        <w:t>گر بدانها پرداخته، دراین مقدّم</w:t>
      </w:r>
      <w:r w:rsidR="00F66E71">
        <w:rPr>
          <w:rFonts w:ascii="Times New Roman" w:hAnsi="Times New Roman" w:cs="B Lotus" w:hint="cs"/>
          <w:sz w:val="28"/>
          <w:szCs w:val="28"/>
          <w:rtl/>
          <w:lang w:bidi="fa-IR"/>
        </w:rPr>
        <w:t>ه</w:t>
      </w:r>
      <w:r w:rsidRPr="00F66E71">
        <w:rPr>
          <w:rFonts w:ascii="Times New Roman" w:hAnsi="Times New Roman" w:cs="B Lotus" w:hint="cs"/>
          <w:sz w:val="28"/>
          <w:szCs w:val="28"/>
          <w:rtl/>
          <w:lang w:bidi="fa-IR"/>
        </w:rPr>
        <w:t xml:space="preserve"> کوتاه قابل بررسی نیست و ما برخی از آنها را در همین کتاب پاسخ داده‌ایم زیراکه مقداری از </w:t>
      </w:r>
      <w:r w:rsidR="00F66E71">
        <w:rPr>
          <w:rFonts w:ascii="Times New Roman" w:hAnsi="Times New Roman" w:cs="B Lotus" w:hint="cs"/>
          <w:sz w:val="28"/>
          <w:szCs w:val="28"/>
          <w:rtl/>
          <w:lang w:bidi="fa-IR"/>
        </w:rPr>
        <w:t>ا</w:t>
      </w:r>
      <w:r w:rsidRPr="00F66E71">
        <w:rPr>
          <w:rFonts w:ascii="Times New Roman" w:hAnsi="Times New Roman" w:cs="B Lotus" w:hint="cs"/>
          <w:sz w:val="28"/>
          <w:szCs w:val="28"/>
          <w:rtl/>
          <w:lang w:bidi="fa-IR"/>
        </w:rPr>
        <w:t>کاذیب مزبور را از کتاب 23 سال اقتباس! کرده و بقیه را از کتب خاورشناسانی که از تحقیق منصفانه به دورند برگرفته است.</w:t>
      </w:r>
    </w:p>
    <w:p w:rsidR="00FD0410" w:rsidRPr="00F66E71" w:rsidRDefault="00FD0410" w:rsidP="007A4521">
      <w:pPr>
        <w:pStyle w:val="StyleComplexBLotus12ptJustifiedFirstline05cmCharChar"/>
        <w:widowControl w:val="0"/>
        <w:spacing w:line="240" w:lineRule="auto"/>
        <w:rPr>
          <w:rFonts w:ascii="Times New Roman" w:hAnsi="Times New Roman" w:cs="B Lotus"/>
          <w:sz w:val="28"/>
          <w:szCs w:val="28"/>
          <w:rtl/>
          <w:lang w:bidi="fa-IR"/>
        </w:rPr>
      </w:pPr>
      <w:r w:rsidRPr="00F66E71">
        <w:rPr>
          <w:rFonts w:ascii="Times New Roman" w:hAnsi="Times New Roman" w:cs="B Lotus" w:hint="cs"/>
          <w:sz w:val="28"/>
          <w:szCs w:val="28"/>
          <w:rtl/>
          <w:lang w:bidi="fa-IR"/>
        </w:rPr>
        <w:t>در اینجا دوباره خاطرنشان می‌سازیم که پژوهش</w:t>
      </w:r>
      <w:r w:rsidR="00F66E71">
        <w:rPr>
          <w:rFonts w:ascii="Times New Roman" w:hAnsi="Times New Roman" w:cs="B Lotus" w:hint="eastAsia"/>
          <w:sz w:val="28"/>
          <w:szCs w:val="28"/>
          <w:rtl/>
          <w:lang w:bidi="fa-IR"/>
        </w:rPr>
        <w:t>‌</w:t>
      </w:r>
      <w:r w:rsidRPr="00F66E71">
        <w:rPr>
          <w:rFonts w:ascii="Times New Roman" w:hAnsi="Times New Roman" w:cs="B Lotus" w:hint="cs"/>
          <w:sz w:val="28"/>
          <w:szCs w:val="28"/>
          <w:rtl/>
          <w:lang w:bidi="fa-IR"/>
        </w:rPr>
        <w:t>های خاورشناسان در زندگی پیامبر اسلام</w:t>
      </w:r>
      <w:r w:rsidRPr="00F66E71">
        <w:rPr>
          <w:rFonts w:ascii="Times New Roman" w:hAnsi="Times New Roman" w:cs="B Lotus" w:hint="cs"/>
          <w:sz w:val="28"/>
          <w:szCs w:val="28"/>
          <w:lang w:bidi="fa-IR"/>
        </w:rPr>
        <w:sym w:font="AGA Arabesque" w:char="F072"/>
      </w:r>
      <w:r w:rsidRPr="00F66E71">
        <w:rPr>
          <w:rFonts w:ascii="Times New Roman" w:hAnsi="Times New Roman" w:cs="B Lotus" w:hint="cs"/>
          <w:sz w:val="28"/>
          <w:szCs w:val="28"/>
          <w:rtl/>
          <w:lang w:bidi="fa-IR"/>
        </w:rPr>
        <w:t xml:space="preserve"> باید به قرآن و گزارش</w:t>
      </w:r>
      <w:r w:rsidR="00F66E71">
        <w:rPr>
          <w:rFonts w:ascii="Times New Roman" w:hAnsi="Times New Roman" w:cs="B Lotus" w:hint="eastAsia"/>
          <w:sz w:val="28"/>
          <w:szCs w:val="28"/>
          <w:rtl/>
          <w:lang w:bidi="fa-IR"/>
        </w:rPr>
        <w:t>‌</w:t>
      </w:r>
      <w:r w:rsidRPr="00F66E71">
        <w:rPr>
          <w:rFonts w:ascii="Times New Roman" w:hAnsi="Times New Roman" w:cs="B Lotus" w:hint="cs"/>
          <w:sz w:val="28"/>
          <w:szCs w:val="28"/>
          <w:rtl/>
          <w:lang w:bidi="fa-IR"/>
        </w:rPr>
        <w:t>های موثّق صحابه، بازگردد زیرا در روزگار قدیم کسی از مورّخان غیرعرب، بنگارش سیرت پیامبر نپرداخته است و اساساً دیگران، همانند صحابه از احوال وآثار او باخبر نبودند. بنابرین در سیره‌نگاری، پس از استناد به قرآن کریم باید به روایات نزدیکان و یاران پیامبر</w:t>
      </w:r>
      <w:r w:rsidRPr="00F66E71">
        <w:rPr>
          <w:rFonts w:ascii="Times New Roman" w:hAnsi="Times New Roman" w:cs="B Lotus" w:hint="cs"/>
          <w:sz w:val="28"/>
          <w:szCs w:val="28"/>
          <w:lang w:bidi="fa-IR"/>
        </w:rPr>
        <w:sym w:font="AGA Arabesque" w:char="F072"/>
      </w:r>
      <w:r w:rsidRPr="00F66E71">
        <w:rPr>
          <w:rFonts w:ascii="Times New Roman" w:hAnsi="Times New Roman" w:cs="B Lotus" w:hint="cs"/>
          <w:sz w:val="28"/>
          <w:szCs w:val="28"/>
          <w:rtl/>
          <w:lang w:bidi="fa-IR"/>
        </w:rPr>
        <w:t xml:space="preserve"> اتکاء نمود و روشن است که در این زمینه، مسلمین، به مراتب بیش از خاورشناسان غربی کوشیده و تجربه آموخته‌اند و با زبان و بیان قرآن و علوم و فنون حدیث آشنایی دارند. یعنی گزارش</w:t>
      </w:r>
      <w:r w:rsidR="00F66E71">
        <w:rPr>
          <w:rFonts w:ascii="Times New Roman" w:hAnsi="Times New Roman" w:cs="B Lotus" w:hint="eastAsia"/>
          <w:sz w:val="28"/>
          <w:szCs w:val="28"/>
          <w:rtl/>
          <w:lang w:bidi="fa-IR"/>
        </w:rPr>
        <w:t>‌</w:t>
      </w:r>
      <w:r w:rsidRPr="00F66E71">
        <w:rPr>
          <w:rFonts w:ascii="Times New Roman" w:hAnsi="Times New Roman" w:cs="B Lotus" w:hint="cs"/>
          <w:sz w:val="28"/>
          <w:szCs w:val="28"/>
          <w:rtl/>
          <w:lang w:bidi="fa-IR"/>
        </w:rPr>
        <w:t>های صحیح را از سقیم تمیز می‌دهند و</w:t>
      </w:r>
      <w:r w:rsidR="00F66E71">
        <w:rPr>
          <w:rFonts w:ascii="Times New Roman" w:hAnsi="Times New Roman" w:cs="B Lotus" w:hint="cs"/>
          <w:sz w:val="28"/>
          <w:szCs w:val="28"/>
          <w:rtl/>
          <w:lang w:bidi="fa-IR"/>
        </w:rPr>
        <w:t xml:space="preserve"> </w:t>
      </w:r>
      <w:r w:rsidRPr="00F66E71">
        <w:rPr>
          <w:rFonts w:ascii="Times New Roman" w:hAnsi="Times New Roman" w:cs="B Lotus" w:hint="cs"/>
          <w:sz w:val="28"/>
          <w:szCs w:val="28"/>
          <w:rtl/>
          <w:lang w:bidi="fa-IR"/>
        </w:rPr>
        <w:t>اسناد و رجال و علل احادیث</w:t>
      </w:r>
      <w:r w:rsidRPr="00F66E71">
        <w:rPr>
          <w:rStyle w:val="FootnoteReference"/>
          <w:rFonts w:cs="B Lotus"/>
          <w:sz w:val="28"/>
          <w:szCs w:val="28"/>
          <w:rtl/>
          <w:lang w:bidi="fa-IR"/>
        </w:rPr>
        <w:footnoteReference w:id="7"/>
      </w:r>
      <w:r w:rsidRPr="00F66E71">
        <w:rPr>
          <w:rFonts w:ascii="Times New Roman" w:hAnsi="Times New Roman" w:cs="B Lotus" w:hint="cs"/>
          <w:sz w:val="28"/>
          <w:szCs w:val="28"/>
          <w:rtl/>
          <w:lang w:bidi="fa-IR"/>
        </w:rPr>
        <w:t xml:space="preserve"> را می‌شناسند. از اینرو سخن بی‌دلیل و اتّهامِ علیل فلان خاورشناس را نمی‌توان دستمای</w:t>
      </w:r>
      <w:r w:rsidR="00F66E71">
        <w:rPr>
          <w:rFonts w:ascii="Times New Roman" w:hAnsi="Times New Roman" w:cs="B Lotus" w:hint="cs"/>
          <w:sz w:val="28"/>
          <w:szCs w:val="28"/>
          <w:rtl/>
          <w:lang w:bidi="fa-IR"/>
        </w:rPr>
        <w:t>ه</w:t>
      </w:r>
      <w:r w:rsidRPr="00F66E71">
        <w:rPr>
          <w:rFonts w:ascii="Times New Roman" w:hAnsi="Times New Roman" w:cs="B Lotus" w:hint="cs"/>
          <w:sz w:val="28"/>
          <w:szCs w:val="28"/>
          <w:rtl/>
          <w:lang w:bidi="fa-IR"/>
        </w:rPr>
        <w:t xml:space="preserve"> سیره‌نویسی ساخت و همچون نویسند</w:t>
      </w:r>
      <w:r w:rsidR="00F66E71">
        <w:rPr>
          <w:rFonts w:ascii="Times New Roman" w:hAnsi="Times New Roman" w:cs="B Lotus" w:hint="cs"/>
          <w:sz w:val="28"/>
          <w:szCs w:val="28"/>
          <w:rtl/>
          <w:lang w:bidi="fa-IR"/>
        </w:rPr>
        <w:t>ه</w:t>
      </w:r>
      <w:r w:rsidRPr="00F66E71">
        <w:rPr>
          <w:rFonts w:ascii="Times New Roman" w:hAnsi="Times New Roman" w:cs="B Lotus" w:hint="cs"/>
          <w:sz w:val="28"/>
          <w:szCs w:val="28"/>
          <w:rtl/>
          <w:lang w:bidi="fa-IR"/>
        </w:rPr>
        <w:t xml:space="preserve"> «بازشناسی قرآن» ساده‌لوحانه بدان پرداخت که: این خانه، از پای‌بست ویران است!</w:t>
      </w:r>
      <w:r w:rsidR="00F66E71">
        <w:rPr>
          <w:rFonts w:ascii="Times New Roman" w:hAnsi="Times New Roman" w:cs="B Lotus" w:hint="cs"/>
          <w:sz w:val="28"/>
          <w:szCs w:val="28"/>
          <w:rtl/>
          <w:lang w:bidi="fa-IR"/>
        </w:rPr>
        <w:t>.</w:t>
      </w:r>
    </w:p>
    <w:p w:rsidR="00FD0410" w:rsidRDefault="00E5056E" w:rsidP="00830267">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830267" w:rsidRPr="00ED73F9">
        <w:rPr>
          <w:rFonts w:cs="KFGQPC Uthmanic Script HAFS"/>
          <w:color w:val="000000"/>
          <w:sz w:val="28"/>
          <w:szCs w:val="28"/>
          <w:rtl/>
        </w:rPr>
        <w:t>أَفَمَنۡ أَسَّسَ بُنۡيَٰنَهُۥ عَلَىٰ تَقۡوَىٰ مِنَ ٱللَّهِ وَرِضۡوَٰنٍ خَيۡرٌ أَم مَّنۡ أَسَّسَ بُنۡيَٰنَهُۥ عَلَىٰ شَفَا جُرُفٍ هَار</w:t>
      </w:r>
      <w:r w:rsidR="00830267" w:rsidRPr="00ED73F9">
        <w:rPr>
          <w:rFonts w:ascii="Jameel Noori Nastaleeq" w:hAnsi="Jameel Noori Nastaleeq" w:cs="KFGQPC Uthmanic Script HAFS" w:hint="cs"/>
          <w:color w:val="000000"/>
          <w:sz w:val="28"/>
          <w:szCs w:val="28"/>
          <w:rtl/>
        </w:rPr>
        <w:t>ٖ</w:t>
      </w:r>
      <w:r w:rsidR="00830267" w:rsidRPr="00ED73F9">
        <w:rPr>
          <w:rFonts w:cs="KFGQPC Uthmanic Script HAFS" w:hint="cs"/>
          <w:color w:val="000000"/>
          <w:sz w:val="28"/>
          <w:szCs w:val="28"/>
          <w:rtl/>
        </w:rPr>
        <w:t xml:space="preserve"> فَٱنۡهَارَ بِهِۦ فِي نَارِ جَهَنَّمَۗ وَٱ</w:t>
      </w:r>
      <w:r w:rsidR="00830267" w:rsidRPr="00ED73F9">
        <w:rPr>
          <w:rFonts w:cs="KFGQPC Uthmanic Script HAFS"/>
          <w:color w:val="000000"/>
          <w:sz w:val="28"/>
          <w:szCs w:val="28"/>
          <w:rtl/>
        </w:rPr>
        <w:t>للَّهُ لَا يَهۡدِي ٱلۡقَوۡمَ ٱلظَّٰلِمِينَ ١٠٩</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sidRPr="00245479">
        <w:rPr>
          <w:rFonts w:ascii="mylotus" w:hAnsi="mylotus" w:cs="mylotus"/>
          <w:spacing w:val="-4"/>
          <w:sz w:val="26"/>
          <w:szCs w:val="26"/>
          <w:rtl/>
          <w:lang w:bidi="fa-IR"/>
        </w:rPr>
        <w:t>التوبة</w:t>
      </w:r>
      <w:r w:rsidR="00245479">
        <w:rPr>
          <w:rFonts w:ascii="Times New Roman" w:hAnsi="Times New Roman" w:cs="B Lotus" w:hint="cs"/>
          <w:spacing w:val="-4"/>
          <w:sz w:val="26"/>
          <w:szCs w:val="26"/>
          <w:rtl/>
          <w:lang w:bidi="fa-IR"/>
        </w:rPr>
        <w:t>: 109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830267" w:rsidP="00F66E71">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آیا کسی که بنیان خویش بر تقوای خدا و خشنودی او نهاده برتر است یا آن کس که بنای خود را بر کنار</w:t>
      </w:r>
      <w:r w:rsidR="00F66E71">
        <w:rPr>
          <w:rFonts w:ascii="Times New Roman" w:hAnsi="Times New Roman" w:cs="B Lotus" w:hint="cs"/>
          <w:sz w:val="22"/>
          <w:szCs w:val="26"/>
          <w:rtl/>
          <w:lang w:bidi="fa-IR"/>
        </w:rPr>
        <w:t>ه</w:t>
      </w:r>
      <w:r w:rsidR="00FD0410">
        <w:rPr>
          <w:rFonts w:ascii="Times New Roman" w:hAnsi="Times New Roman" w:cs="B Lotus" w:hint="cs"/>
          <w:sz w:val="22"/>
          <w:szCs w:val="26"/>
          <w:rtl/>
          <w:lang w:bidi="fa-IR"/>
        </w:rPr>
        <w:t xml:space="preserve"> سیلگاهی گذاشت که فروریختنی است و با وی در آتش دوزخ سقوط می‌کند؟ و خدا گروهی را که ستمگرند هدایت نمی‌کند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p>
    <w:p w:rsidR="00FD0410" w:rsidRPr="0078639B" w:rsidRDefault="00FD0410" w:rsidP="00FD0410">
      <w:pPr>
        <w:pStyle w:val="StyleComplexBLotus12ptJustifiedFirstline05cmCharChar"/>
        <w:spacing w:line="240" w:lineRule="auto"/>
        <w:ind w:left="4536" w:firstLine="0"/>
        <w:jc w:val="center"/>
        <w:rPr>
          <w:rFonts w:ascii="Times New Roman" w:hAnsi="Times New Roman" w:cs="B Lotus"/>
          <w:b/>
          <w:bCs/>
          <w:sz w:val="28"/>
          <w:szCs w:val="28"/>
          <w:rtl/>
          <w:lang w:bidi="fa-IR"/>
        </w:rPr>
      </w:pPr>
      <w:r w:rsidRPr="0078639B">
        <w:rPr>
          <w:rFonts w:ascii="Times New Roman" w:hAnsi="Times New Roman" w:cs="B Lotus" w:hint="cs"/>
          <w:b/>
          <w:bCs/>
          <w:sz w:val="28"/>
          <w:szCs w:val="28"/>
          <w:rtl/>
          <w:lang w:bidi="fa-IR"/>
        </w:rPr>
        <w:t>تجریش، 1407 هجری قمری</w:t>
      </w:r>
    </w:p>
    <w:p w:rsidR="00FD0410" w:rsidRDefault="00FD0410" w:rsidP="00FD0410">
      <w:pPr>
        <w:pStyle w:val="StyleComplexBLotus12ptJustifiedFirstline05cmCharChar"/>
        <w:spacing w:line="240" w:lineRule="auto"/>
        <w:ind w:left="4536" w:firstLine="0"/>
        <w:jc w:val="center"/>
        <w:rPr>
          <w:rFonts w:ascii="Times New Roman" w:hAnsi="Times New Roman" w:cs="B Lotus"/>
          <w:b/>
          <w:bCs/>
          <w:sz w:val="28"/>
          <w:szCs w:val="28"/>
          <w:rtl/>
          <w:lang w:bidi="fa-IR"/>
        </w:rPr>
      </w:pPr>
      <w:r w:rsidRPr="0078639B">
        <w:rPr>
          <w:rFonts w:ascii="Times New Roman" w:hAnsi="Times New Roman" w:cs="B Lotus" w:hint="cs"/>
          <w:b/>
          <w:bCs/>
          <w:sz w:val="28"/>
          <w:szCs w:val="28"/>
          <w:rtl/>
          <w:lang w:bidi="fa-IR"/>
        </w:rPr>
        <w:t>مصطفی حسینی طباطبائی</w:t>
      </w:r>
    </w:p>
    <w:p w:rsidR="00FD0410" w:rsidRDefault="00FD0410" w:rsidP="00FD0410">
      <w:pPr>
        <w:ind w:firstLine="284"/>
        <w:jc w:val="both"/>
        <w:rPr>
          <w:rFonts w:ascii="Tahoma" w:hAnsi="Tahoma" w:cs="B Lotus"/>
          <w:rtl/>
          <w:lang w:bidi="fa-IR"/>
        </w:rPr>
        <w:sectPr w:rsidR="00FD0410" w:rsidSect="00307759">
          <w:headerReference w:type="default" r:id="rId19"/>
          <w:footnotePr>
            <w:numRestart w:val="eachPage"/>
          </w:footnotePr>
          <w:pgSz w:w="9639" w:h="13608" w:code="9"/>
          <w:pgMar w:top="851" w:right="1077" w:bottom="936" w:left="1077" w:header="851" w:footer="936" w:gutter="0"/>
          <w:cols w:space="708"/>
          <w:titlePg/>
          <w:bidi/>
          <w:rtlGutter/>
          <w:docGrid w:linePitch="381"/>
        </w:sectPr>
      </w:pPr>
    </w:p>
    <w:p w:rsidR="00FD0410" w:rsidRPr="00FD0410" w:rsidRDefault="00FD0410" w:rsidP="00F66E71">
      <w:pPr>
        <w:pStyle w:val="a0"/>
        <w:rPr>
          <w:rtl/>
        </w:rPr>
      </w:pPr>
      <w:bookmarkStart w:id="7" w:name="_Toc140195219"/>
      <w:bookmarkStart w:id="8" w:name="_Toc342853234"/>
      <w:r w:rsidRPr="00FD0410">
        <w:rPr>
          <w:rFonts w:hint="cs"/>
          <w:sz w:val="44"/>
          <w:rtl/>
        </w:rPr>
        <w:t>1</w:t>
      </w:r>
      <w:bookmarkStart w:id="9" w:name="_Toc140195220"/>
      <w:bookmarkEnd w:id="7"/>
      <w:r w:rsidRPr="00FD0410">
        <w:rPr>
          <w:rFonts w:hint="cs"/>
          <w:rtl/>
        </w:rPr>
        <w:t>- هجرت</w:t>
      </w:r>
      <w:bookmarkEnd w:id="8"/>
      <w:bookmarkEnd w:id="9"/>
    </w:p>
    <w:p w:rsidR="00FD0410" w:rsidRDefault="00FD0410" w:rsidP="00F66E71">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هجرت پیامبر</w:t>
      </w:r>
      <w:r w:rsidRPr="00737337">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از مکّه به یَثرب</w:t>
      </w:r>
      <w:r w:rsidR="00F66E71" w:rsidRPr="00F66E71">
        <w:rPr>
          <w:rStyle w:val="FootnoteReference"/>
          <w:rFonts w:ascii="Times New Roman" w:hAnsi="Times New Roman" w:cs="B Lotus"/>
          <w:color w:val="000000"/>
          <w:spacing w:val="-4"/>
          <w:szCs w:val="28"/>
          <w:rtl/>
          <w:lang w:bidi="fa-IR"/>
        </w:rPr>
        <w:footnoteReference w:id="8"/>
      </w:r>
      <w:r>
        <w:rPr>
          <w:rFonts w:ascii="Times New Roman" w:hAnsi="Times New Roman" w:cs="B Lotus" w:hint="cs"/>
          <w:szCs w:val="28"/>
          <w:rtl/>
          <w:lang w:bidi="fa-IR"/>
        </w:rPr>
        <w:t xml:space="preserve"> به نظر تحقیقی، حرکتی پرمعنا و تاریخساز بوده است که از پیش، زمین</w:t>
      </w:r>
      <w:r w:rsidR="00F66E71">
        <w:rPr>
          <w:rFonts w:ascii="Times New Roman" w:hAnsi="Times New Roman" w:cs="B Lotus" w:hint="cs"/>
          <w:szCs w:val="28"/>
          <w:rtl/>
          <w:lang w:bidi="fa-IR"/>
        </w:rPr>
        <w:t>ه</w:t>
      </w:r>
      <w:r>
        <w:rPr>
          <w:rFonts w:ascii="Times New Roman" w:hAnsi="Times New Roman" w:cs="B Lotus" w:hint="cs"/>
          <w:szCs w:val="28"/>
          <w:rtl/>
          <w:lang w:bidi="fa-IR"/>
        </w:rPr>
        <w:t xml:space="preserve"> فرهنگی آن فراهم آمده و با تدبیر و ت</w:t>
      </w:r>
      <w:r w:rsidR="00F66E71">
        <w:rPr>
          <w:rFonts w:ascii="Times New Roman" w:hAnsi="Times New Roman" w:cs="B Lotus" w:hint="cs"/>
          <w:szCs w:val="28"/>
          <w:rtl/>
          <w:lang w:bidi="fa-IR"/>
        </w:rPr>
        <w:t>ا</w:t>
      </w:r>
      <w:r>
        <w:rPr>
          <w:rFonts w:ascii="Times New Roman" w:hAnsi="Times New Roman" w:cs="B Lotus" w:hint="cs"/>
          <w:szCs w:val="28"/>
          <w:rtl/>
          <w:lang w:bidi="fa-IR"/>
        </w:rPr>
        <w:t>یید همراه شده و پیامدهای مثبت و باشکوهی داشته است. بهمین اعتبار، مسلمانانِ صدرِ اسلام این حادیث</w:t>
      </w:r>
      <w:r w:rsidR="00F66E71">
        <w:rPr>
          <w:rFonts w:ascii="Times New Roman" w:hAnsi="Times New Roman" w:cs="B Lotus" w:hint="cs"/>
          <w:szCs w:val="28"/>
          <w:rtl/>
          <w:lang w:bidi="fa-IR"/>
        </w:rPr>
        <w:t>ه</w:t>
      </w:r>
      <w:r>
        <w:rPr>
          <w:rFonts w:ascii="Times New Roman" w:hAnsi="Times New Roman" w:cs="B Lotus" w:hint="cs"/>
          <w:szCs w:val="28"/>
          <w:rtl/>
          <w:lang w:bidi="fa-IR"/>
        </w:rPr>
        <w:t xml:space="preserve"> فرخنده را مبدأ تاریخ اسلامی قرار دادند و آنرا برای تحوّلات اجتماعی خود به منزل</w:t>
      </w:r>
      <w:r w:rsidR="00F66E71">
        <w:rPr>
          <w:rFonts w:ascii="Times New Roman" w:hAnsi="Times New Roman" w:cs="B Lotus" w:hint="cs"/>
          <w:szCs w:val="28"/>
          <w:rtl/>
          <w:lang w:bidi="fa-IR"/>
        </w:rPr>
        <w:t>ه</w:t>
      </w:r>
      <w:r>
        <w:rPr>
          <w:rFonts w:ascii="Times New Roman" w:hAnsi="Times New Roman" w:cs="B Lotus" w:hint="cs"/>
          <w:szCs w:val="28"/>
          <w:rtl/>
          <w:lang w:bidi="fa-IR"/>
        </w:rPr>
        <w:t xml:space="preserve"> سرفصلی برگزیدند.</w:t>
      </w:r>
    </w:p>
    <w:p w:rsidR="00FD0410" w:rsidRDefault="00FD0410" w:rsidP="00F66E71">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ولی نویسند</w:t>
      </w:r>
      <w:r w:rsidR="00F66E71">
        <w:rPr>
          <w:rFonts w:ascii="Times New Roman" w:hAnsi="Times New Roman" w:cs="B Lotus" w:hint="cs"/>
          <w:szCs w:val="28"/>
          <w:rtl/>
          <w:lang w:bidi="fa-IR"/>
        </w:rPr>
        <w:t>ه</w:t>
      </w:r>
      <w:r>
        <w:rPr>
          <w:rFonts w:ascii="Times New Roman" w:hAnsi="Times New Roman" w:cs="B Lotus" w:hint="cs"/>
          <w:szCs w:val="28"/>
          <w:rtl/>
          <w:lang w:bidi="fa-IR"/>
        </w:rPr>
        <w:t xml:space="preserve"> 23 سال متأسّفانه </w:t>
      </w:r>
      <w:r w:rsidR="00F66E71">
        <w:rPr>
          <w:rFonts w:ascii="Times New Roman" w:hAnsi="Times New Roman" w:cs="B Lotus" w:hint="cs"/>
          <w:szCs w:val="28"/>
          <w:rtl/>
          <w:lang w:bidi="fa-IR"/>
        </w:rPr>
        <w:t>-</w:t>
      </w:r>
      <w:r>
        <w:rPr>
          <w:rFonts w:ascii="Times New Roman" w:hAnsi="Times New Roman" w:cs="B Lotus" w:hint="cs"/>
          <w:szCs w:val="28"/>
          <w:rtl/>
          <w:lang w:bidi="fa-IR"/>
        </w:rPr>
        <w:t>مانند اکثر موارد</w:t>
      </w:r>
      <w:r w:rsidR="00F66E71">
        <w:rPr>
          <w:rFonts w:ascii="Times New Roman" w:hAnsi="Times New Roman" w:cs="B Lotus" w:hint="cs"/>
          <w:szCs w:val="28"/>
          <w:rtl/>
          <w:lang w:bidi="fa-IR"/>
        </w:rPr>
        <w:t>-</w:t>
      </w:r>
      <w:r>
        <w:rPr>
          <w:rFonts w:ascii="Times New Roman" w:hAnsi="Times New Roman" w:cs="B Lotus" w:hint="cs"/>
          <w:szCs w:val="28"/>
          <w:rtl/>
          <w:lang w:bidi="fa-IR"/>
        </w:rPr>
        <w:t xml:space="preserve"> با تنگ‌نظری به این رویداد بزرگ نگریسته و در آغاز فصل هجرت، مسلمانان دیرینه را به ناآگاهی از آنچه کرده‌اند متَّهَم می‌سا</w:t>
      </w:r>
      <w:r w:rsidR="00F66E71">
        <w:rPr>
          <w:rFonts w:ascii="Times New Roman" w:hAnsi="Times New Roman" w:cs="B Lotus" w:hint="cs"/>
          <w:szCs w:val="28"/>
          <w:rtl/>
          <w:lang w:bidi="fa-IR"/>
        </w:rPr>
        <w:t>زد و در این باره چنین می‌نویسد:</w:t>
      </w:r>
    </w:p>
    <w:p w:rsidR="00FD0410" w:rsidRDefault="00F66E71" w:rsidP="00F66E71">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FD0410">
        <w:rPr>
          <w:rFonts w:ascii="Times New Roman" w:hAnsi="Times New Roman" w:cs="B Lotus" w:hint="cs"/>
          <w:szCs w:val="28"/>
          <w:rtl/>
          <w:lang w:bidi="fa-IR"/>
        </w:rPr>
        <w:t>تاریخ پیوسته ورق می‌خورد گاهی به روزهائی می‌رسیم که مبدأ حوادث و دگرگونی</w:t>
      </w:r>
      <w:r>
        <w:rPr>
          <w:rFonts w:ascii="Times New Roman" w:hAnsi="Times New Roman" w:cs="B Lotus" w:hint="eastAsia"/>
          <w:szCs w:val="28"/>
          <w:rtl/>
          <w:lang w:bidi="fa-IR"/>
        </w:rPr>
        <w:t>‌</w:t>
      </w:r>
      <w:r w:rsidR="00FD0410">
        <w:rPr>
          <w:rFonts w:ascii="Times New Roman" w:hAnsi="Times New Roman" w:cs="B Lotus" w:hint="cs"/>
          <w:szCs w:val="28"/>
          <w:rtl/>
          <w:lang w:bidi="fa-IR"/>
        </w:rPr>
        <w:t>هائی می‌شوند و مسیر تاریخ را تغییر داده در ذهن انسان جاوید می‌مانند. دوازدهم ربیع</w:t>
      </w:r>
      <w:r>
        <w:rPr>
          <w:rFonts w:ascii="Times New Roman" w:hAnsi="Times New Roman" w:cs="B Lotus" w:hint="cs"/>
          <w:szCs w:val="28"/>
          <w:rtl/>
          <w:lang w:bidi="fa-IR"/>
        </w:rPr>
        <w:t xml:space="preserve"> </w:t>
      </w:r>
      <w:r w:rsidR="00FD0410">
        <w:rPr>
          <w:rFonts w:ascii="Times New Roman" w:hAnsi="Times New Roman" w:cs="B Lotus" w:hint="cs"/>
          <w:szCs w:val="28"/>
          <w:rtl/>
          <w:lang w:bidi="fa-IR"/>
        </w:rPr>
        <w:t>‌الأول اکتبر سال 622 م که محمد به یثرب آمد یکی از این روزها است. مسلمانانِ ساده</w:t>
      </w:r>
      <w:r w:rsidR="00FD0410">
        <w:rPr>
          <w:rFonts w:ascii="Times New Roman" w:hAnsi="Times New Roman" w:cs="B Lotus" w:hint="eastAsia"/>
          <w:szCs w:val="28"/>
          <w:rtl/>
          <w:lang w:bidi="fa-IR"/>
        </w:rPr>
        <w:t>‌</w:t>
      </w:r>
      <w:r w:rsidR="00FD0410">
        <w:rPr>
          <w:rFonts w:ascii="Times New Roman" w:hAnsi="Times New Roman" w:cs="B Lotus" w:hint="cs"/>
          <w:szCs w:val="28"/>
          <w:rtl/>
          <w:lang w:bidi="fa-IR"/>
        </w:rPr>
        <w:t>لوحِ این زمان از راه حمیّت، هجرت را مبد</w:t>
      </w:r>
      <w:r>
        <w:rPr>
          <w:rFonts w:ascii="Times New Roman" w:hAnsi="Times New Roman" w:cs="B Lotus" w:hint="cs"/>
          <w:szCs w:val="28"/>
          <w:rtl/>
          <w:lang w:bidi="fa-IR"/>
        </w:rPr>
        <w:t>ا تاریخ قرار دادند</w:t>
      </w:r>
      <w:r w:rsidR="00FD0410">
        <w:rPr>
          <w:rFonts w:ascii="Times New Roman" w:hAnsi="Times New Roman" w:cs="B Lotus" w:hint="cs"/>
          <w:szCs w:val="28"/>
          <w:rtl/>
          <w:lang w:bidi="fa-IR"/>
        </w:rPr>
        <w:t>(!!) اعراب مبد</w:t>
      </w:r>
      <w:r>
        <w:rPr>
          <w:rFonts w:ascii="Times New Roman" w:hAnsi="Times New Roman" w:cs="B Lotus" w:hint="cs"/>
          <w:szCs w:val="28"/>
          <w:rtl/>
          <w:lang w:bidi="fa-IR"/>
        </w:rPr>
        <w:t>ا</w:t>
      </w:r>
      <w:r w:rsidR="00FD0410">
        <w:rPr>
          <w:rFonts w:ascii="Times New Roman" w:hAnsi="Times New Roman" w:cs="B Lotus" w:hint="cs"/>
          <w:szCs w:val="28"/>
          <w:rtl/>
          <w:lang w:bidi="fa-IR"/>
        </w:rPr>
        <w:t xml:space="preserve"> تاریخ صحیحی جز عام‌</w:t>
      </w:r>
      <w:r>
        <w:rPr>
          <w:rFonts w:ascii="Times New Roman" w:hAnsi="Times New Roman" w:cs="B Lotus" w:hint="cs"/>
          <w:szCs w:val="28"/>
          <w:rtl/>
          <w:lang w:bidi="fa-IR"/>
        </w:rPr>
        <w:t xml:space="preserve"> </w:t>
      </w:r>
      <w:r w:rsidR="00FD0410">
        <w:rPr>
          <w:rFonts w:ascii="Times New Roman" w:hAnsi="Times New Roman" w:cs="B Lotus" w:hint="cs"/>
          <w:szCs w:val="28"/>
          <w:rtl/>
          <w:lang w:bidi="fa-IR"/>
        </w:rPr>
        <w:t>الفیل نداشتند، تاریخ میلادی نیز جز در میان ترسایان متداول نبود پس، از راه بالیدن به خویش(!!) که شجاعت کرده و به محمد ملحق شده‌اند و دو قبیل</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بزرگ چون اوس و خزرج، محمد را در تحت حمایت و پناه خود گرفته‌اند هجرت را مبدأ تاریخ قرار داده‌اند(!!) نهایت، آغاز سال را بجای دوازدهم ربیع</w:t>
      </w:r>
      <w:r>
        <w:rPr>
          <w:rFonts w:ascii="Times New Roman" w:hAnsi="Times New Roman" w:cs="B Lotus" w:hint="cs"/>
          <w:szCs w:val="28"/>
          <w:rtl/>
          <w:lang w:bidi="fa-IR"/>
        </w:rPr>
        <w:t xml:space="preserve"> </w:t>
      </w:r>
      <w:r w:rsidR="00FD0410">
        <w:rPr>
          <w:rFonts w:ascii="Times New Roman" w:hAnsi="Times New Roman" w:cs="B Lotus" w:hint="cs"/>
          <w:szCs w:val="28"/>
          <w:rtl/>
          <w:lang w:bidi="fa-IR"/>
        </w:rPr>
        <w:t>‌الأول، اوّل محرم همان سال قرار دادند. در آن روزگار ابداً به مخیّل</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اعراب خطور نمی‌کرد که روز 12 ربیع‌</w:t>
      </w:r>
      <w:r>
        <w:rPr>
          <w:rFonts w:ascii="Times New Roman" w:hAnsi="Times New Roman" w:cs="B Lotus" w:hint="cs"/>
          <w:szCs w:val="28"/>
          <w:rtl/>
          <w:lang w:bidi="fa-IR"/>
        </w:rPr>
        <w:t xml:space="preserve"> </w:t>
      </w:r>
      <w:r w:rsidR="00FD0410">
        <w:rPr>
          <w:rFonts w:ascii="Times New Roman" w:hAnsi="Times New Roman" w:cs="B Lotus" w:hint="cs"/>
          <w:szCs w:val="28"/>
          <w:rtl/>
          <w:lang w:bidi="fa-IR"/>
        </w:rPr>
        <w:t>الأول مبد</w:t>
      </w:r>
      <w:r>
        <w:rPr>
          <w:rFonts w:ascii="Times New Roman" w:hAnsi="Times New Roman" w:cs="B Lotus" w:hint="cs"/>
          <w:szCs w:val="28"/>
          <w:rtl/>
          <w:lang w:bidi="fa-IR"/>
        </w:rPr>
        <w:t>ا</w:t>
      </w:r>
      <w:r w:rsidR="00FD0410">
        <w:rPr>
          <w:rFonts w:ascii="Times New Roman" w:hAnsi="Times New Roman" w:cs="B Lotus" w:hint="cs"/>
          <w:szCs w:val="28"/>
          <w:rtl/>
          <w:lang w:bidi="fa-IR"/>
        </w:rPr>
        <w:t xml:space="preserve"> تحول بی‌سابقه‌ایست در زندگانی آنها(!!) و مشتی مردم بیابانگرد (که در تاریخ مدنیّت قدر و اعتباری نداشتند و طوائف پیشرفت</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آنها خود را بدولت ایران و روم نزدیک ساخته بودند و تقرّب به دربار کسری و امپراطور روم را مای</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مباهات خویش می‌دانستند) بر قسمت بزرگی از معمور</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جهان فرمانروائی خواهند یافت</w:t>
      </w:r>
      <w:r>
        <w:rPr>
          <w:rFonts w:ascii="Times New Roman" w:hAnsi="Times New Roman" w:cs="B Lotus" w:hint="cs"/>
          <w:szCs w:val="28"/>
          <w:rtl/>
          <w:lang w:bidi="fa-IR"/>
        </w:rPr>
        <w:t>»</w:t>
      </w:r>
      <w:r w:rsidRPr="00F66E71">
        <w:rPr>
          <w:rStyle w:val="FootnoteReference"/>
          <w:rFonts w:ascii="Times New Roman" w:hAnsi="Times New Roman" w:cs="B Lotus"/>
          <w:color w:val="000000"/>
          <w:spacing w:val="-4"/>
          <w:szCs w:val="28"/>
          <w:rtl/>
          <w:lang w:bidi="fa-IR"/>
        </w:rPr>
        <w:footnoteReference w:id="9"/>
      </w:r>
      <w:r>
        <w:rPr>
          <w:rFonts w:ascii="Times New Roman" w:hAnsi="Times New Roman" w:cs="B Lotus" w:hint="cs"/>
          <w:szCs w:val="28"/>
          <w:rtl/>
          <w:lang w:bidi="fa-IR"/>
        </w:rPr>
        <w:t>.</w:t>
      </w:r>
    </w:p>
    <w:p w:rsidR="00FD0410" w:rsidRDefault="00FD0410" w:rsidP="00F66E71">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پیش از آنکه دربار</w:t>
      </w:r>
      <w:r w:rsidR="00F66E71">
        <w:rPr>
          <w:rFonts w:ascii="Times New Roman" w:hAnsi="Times New Roman" w:cs="B Lotus" w:hint="cs"/>
          <w:szCs w:val="28"/>
          <w:rtl/>
          <w:lang w:bidi="fa-IR"/>
        </w:rPr>
        <w:t>ه</w:t>
      </w:r>
      <w:r>
        <w:rPr>
          <w:rFonts w:ascii="Times New Roman" w:hAnsi="Times New Roman" w:cs="B Lotus" w:hint="cs"/>
          <w:szCs w:val="28"/>
          <w:rtl/>
          <w:lang w:bidi="fa-IR"/>
        </w:rPr>
        <w:t xml:space="preserve"> اهمیّت هجرت و علل آن سخن بمیان آید باید خاطرنشان سازیم که نویسنده 23 سال بیش از آنکه به متون تاریخی رجوع کند به پندار و گمان روی آورده است زیرا آنچه که می‌گوید: </w:t>
      </w:r>
      <w:r w:rsidR="00F66E71">
        <w:rPr>
          <w:rFonts w:ascii="Times New Roman" w:hAnsi="Times New Roman" w:cs="B Lotus" w:hint="cs"/>
          <w:szCs w:val="28"/>
          <w:rtl/>
          <w:lang w:bidi="fa-IR"/>
        </w:rPr>
        <w:t>«</w:t>
      </w:r>
      <w:r>
        <w:rPr>
          <w:rFonts w:ascii="Times New Roman" w:hAnsi="Times New Roman" w:cs="B Lotus" w:hint="cs"/>
          <w:szCs w:val="28"/>
          <w:rtl/>
          <w:lang w:bidi="fa-IR"/>
        </w:rPr>
        <w:t>مسلمانانِ ساده‌لوحِ این زمان از راه حمیّت، هجرت را مبد</w:t>
      </w:r>
      <w:r w:rsidR="00F66E71">
        <w:rPr>
          <w:rFonts w:ascii="Times New Roman" w:hAnsi="Times New Roman" w:cs="B Lotus" w:hint="cs"/>
          <w:szCs w:val="28"/>
          <w:rtl/>
          <w:lang w:bidi="fa-IR"/>
        </w:rPr>
        <w:t>ا</w:t>
      </w:r>
      <w:r>
        <w:rPr>
          <w:rFonts w:ascii="Times New Roman" w:hAnsi="Times New Roman" w:cs="B Lotus" w:hint="cs"/>
          <w:szCs w:val="28"/>
          <w:rtl/>
          <w:lang w:bidi="fa-IR"/>
        </w:rPr>
        <w:t xml:space="preserve"> تاریخ قرار دادند...</w:t>
      </w:r>
      <w:r w:rsidR="00F66E71">
        <w:rPr>
          <w:rFonts w:ascii="Times New Roman" w:hAnsi="Times New Roman" w:cs="B Lotus" w:hint="cs"/>
          <w:szCs w:val="28"/>
          <w:rtl/>
          <w:lang w:bidi="fa-IR"/>
        </w:rPr>
        <w:t>»</w:t>
      </w:r>
      <w:r>
        <w:rPr>
          <w:rFonts w:ascii="Times New Roman" w:hAnsi="Times New Roman" w:cs="B Lotus" w:hint="cs"/>
          <w:szCs w:val="28"/>
          <w:rtl/>
          <w:lang w:bidi="fa-IR"/>
        </w:rPr>
        <w:t>. نتیج</w:t>
      </w:r>
      <w:r w:rsidR="00F66E71">
        <w:rPr>
          <w:rFonts w:ascii="Times New Roman" w:hAnsi="Times New Roman" w:cs="B Lotus" w:hint="cs"/>
          <w:szCs w:val="28"/>
          <w:rtl/>
          <w:lang w:bidi="fa-IR"/>
        </w:rPr>
        <w:t>ه</w:t>
      </w:r>
      <w:r>
        <w:rPr>
          <w:rFonts w:ascii="Times New Roman" w:hAnsi="Times New Roman" w:cs="B Lotus" w:hint="cs"/>
          <w:szCs w:val="28"/>
          <w:rtl/>
          <w:lang w:bidi="fa-IR"/>
        </w:rPr>
        <w:t xml:space="preserve"> این گمان است که مسلمانان در روزگار ضعف </w:t>
      </w:r>
      <w:r w:rsidR="00F66E71">
        <w:rPr>
          <w:rFonts w:ascii="Times New Roman" w:hAnsi="Times New Roman" w:cs="B Lotus" w:hint="cs"/>
          <w:szCs w:val="28"/>
          <w:rtl/>
          <w:lang w:bidi="fa-IR"/>
        </w:rPr>
        <w:t>-</w:t>
      </w:r>
      <w:r>
        <w:rPr>
          <w:rFonts w:ascii="Times New Roman" w:hAnsi="Times New Roman" w:cs="B Lotus" w:hint="cs"/>
          <w:szCs w:val="28"/>
          <w:rtl/>
          <w:lang w:bidi="fa-IR"/>
        </w:rPr>
        <w:t>بدون آگهی و بصیرت</w:t>
      </w:r>
      <w:r w:rsidR="00F66E71">
        <w:rPr>
          <w:rFonts w:ascii="Times New Roman" w:hAnsi="Times New Roman" w:cs="B Lotus" w:hint="cs"/>
          <w:szCs w:val="28"/>
          <w:rtl/>
          <w:lang w:bidi="fa-IR"/>
        </w:rPr>
        <w:t>-</w:t>
      </w:r>
      <w:r>
        <w:rPr>
          <w:rFonts w:ascii="Times New Roman" w:hAnsi="Times New Roman" w:cs="B Lotus" w:hint="cs"/>
          <w:szCs w:val="28"/>
          <w:rtl/>
          <w:lang w:bidi="fa-IR"/>
        </w:rPr>
        <w:t xml:space="preserve"> به تاریخگذاری پرداخته‌اند و خود نمی‌دانستند که چه می‌کنند! و این ادّعائی است که بنیادیش بر آب نهاده شده بلکه بر سراب تکیه دارد! زیرا تاریخ هجری در دوران شکوه و قدرت مسلمین یعنی دوران حکومت خلیف</w:t>
      </w:r>
      <w:r w:rsidR="00F66E71">
        <w:rPr>
          <w:rFonts w:ascii="Times New Roman" w:hAnsi="Times New Roman" w:cs="B Lotus" w:hint="cs"/>
          <w:szCs w:val="28"/>
          <w:rtl/>
          <w:lang w:bidi="fa-IR"/>
        </w:rPr>
        <w:t>ه</w:t>
      </w:r>
      <w:r>
        <w:rPr>
          <w:rFonts w:ascii="Times New Roman" w:hAnsi="Times New Roman" w:cs="B Lotus" w:hint="cs"/>
          <w:szCs w:val="28"/>
          <w:rtl/>
          <w:lang w:bidi="fa-IR"/>
        </w:rPr>
        <w:t xml:space="preserve"> دوّم عمربن خطّاب مقرر شد و در آن زمان، مسلمانان از اهمیّت هجرت و پیامد آن به خوبی مطّلع بودند و از روی ساده‌لوحی و بی‌خبری مبدأ مزبور را برنگزیدند چنا</w:t>
      </w:r>
      <w:r w:rsidR="00F66E71">
        <w:rPr>
          <w:rFonts w:ascii="Times New Roman" w:hAnsi="Times New Roman" w:cs="B Lotus" w:hint="cs"/>
          <w:szCs w:val="28"/>
          <w:rtl/>
          <w:lang w:bidi="fa-IR"/>
        </w:rPr>
        <w:t>نکه طبری در تاریخ خود می‌نویسد:</w:t>
      </w:r>
    </w:p>
    <w:p w:rsidR="00FD0410" w:rsidRPr="00737337" w:rsidRDefault="00F66E71" w:rsidP="00F66E71">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sidR="00FD0410" w:rsidRPr="00F66E71">
        <w:rPr>
          <w:rStyle w:val="Char1"/>
          <w:rFonts w:hint="cs"/>
          <w:rtl/>
        </w:rPr>
        <w:t>کَتَبَ أَبُومُوسَی الأَشعَریُّ إِلی عُمَرَ: انَّهُ تَأتینا مِن</w:t>
      </w:r>
      <w:r>
        <w:rPr>
          <w:rStyle w:val="Char1"/>
          <w:rFonts w:hint="cs"/>
          <w:rtl/>
        </w:rPr>
        <w:t>ك</w:t>
      </w:r>
      <w:r w:rsidR="00FD0410" w:rsidRPr="00F66E71">
        <w:rPr>
          <w:rStyle w:val="Char1"/>
          <w:rFonts w:hint="cs"/>
          <w:rtl/>
        </w:rPr>
        <w:t>َ کتبٌ لَیسَ لَها تاریخٌ. قالَ: فَجَمَعَ عُمَرُالنّاسَ لِلمَشوَرَةِ فَقالَ بعضُهُم: أَرّخ لِمَبعَثِ رَسُولِ الله</w:t>
      </w:r>
      <w:r w:rsidR="00FD0410" w:rsidRPr="00F66E71">
        <w:rPr>
          <w:rStyle w:val="Char1"/>
          <w:rFonts w:hint="cs"/>
          <w:rtl/>
        </w:rPr>
        <w:sym w:font="AGA Arabesque" w:char="F072"/>
      </w:r>
      <w:r>
        <w:rPr>
          <w:rStyle w:val="Char1"/>
          <w:rFonts w:hint="cs"/>
          <w:rtl/>
        </w:rPr>
        <w:t xml:space="preserve"> وَ</w:t>
      </w:r>
      <w:r w:rsidR="00FD0410" w:rsidRPr="00F66E71">
        <w:rPr>
          <w:rStyle w:val="Char1"/>
          <w:rFonts w:hint="cs"/>
          <w:rtl/>
        </w:rPr>
        <w:t>قالَ بَعضُهُم: لِمَهاجِرِ رَسُولِ الله</w:t>
      </w:r>
      <w:r w:rsidR="00FD0410" w:rsidRPr="00F66E71">
        <w:rPr>
          <w:rStyle w:val="Char1"/>
          <w:rFonts w:hint="cs"/>
          <w:rtl/>
        </w:rPr>
        <w:sym w:font="AGA Arabesque" w:char="F072"/>
      </w:r>
      <w:r w:rsidR="00FD0410" w:rsidRPr="00F66E71">
        <w:rPr>
          <w:rStyle w:val="Char1"/>
          <w:rFonts w:hint="cs"/>
          <w:rtl/>
        </w:rPr>
        <w:t xml:space="preserve"> فقالَ عمرُ: لا! بَل نُؤَرِّخُ لِمَهاجِرِ رَسُولِ الله</w:t>
      </w:r>
      <w:r w:rsidR="00FD0410" w:rsidRPr="00F66E71">
        <w:rPr>
          <w:rStyle w:val="Char1"/>
          <w:rFonts w:hint="cs"/>
          <w:rtl/>
        </w:rPr>
        <w:sym w:font="AGA Arabesque" w:char="F072"/>
      </w:r>
      <w:r w:rsidR="00FD0410" w:rsidRPr="00F66E71">
        <w:rPr>
          <w:rStyle w:val="Char1"/>
          <w:rFonts w:hint="cs"/>
          <w:rtl/>
        </w:rPr>
        <w:t xml:space="preserve"> فَإِنَّ مَهاجِرَهُ فَرَقَ بَینَ الحَقِّ و الباطِل</w:t>
      </w:r>
      <w:r>
        <w:rPr>
          <w:rFonts w:ascii="Times New Roman" w:hAnsi="Times New Roman" w:cs="Traditional Arabic" w:hint="cs"/>
          <w:szCs w:val="28"/>
          <w:rtl/>
          <w:lang w:bidi="fa-IR"/>
        </w:rPr>
        <w:t>»</w:t>
      </w:r>
      <w:r w:rsidRPr="00F66E71">
        <w:rPr>
          <w:rStyle w:val="FootnoteReference"/>
          <w:rFonts w:ascii="Times New Roman" w:hAnsi="Times New Roman" w:cs="B Lotus"/>
          <w:color w:val="000000"/>
          <w:spacing w:val="-4"/>
          <w:szCs w:val="28"/>
          <w:rtl/>
          <w:lang w:bidi="fa-IR"/>
        </w:rPr>
        <w:footnoteReference w:id="10"/>
      </w:r>
      <w:r>
        <w:rPr>
          <w:rFonts w:ascii="Times New Roman" w:hAnsi="Times New Roman" w:cs="B Lotus" w:hint="cs"/>
          <w:szCs w:val="28"/>
          <w:rtl/>
          <w:lang w:bidi="fa-IR"/>
        </w:rPr>
        <w:t>.</w:t>
      </w:r>
    </w:p>
    <w:p w:rsidR="00FD0410" w:rsidRDefault="00FD0410" w:rsidP="004D15E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یعنی، </w:t>
      </w:r>
      <w:r w:rsidR="00C31E90" w:rsidRPr="004D15E0">
        <w:rPr>
          <w:rFonts w:ascii="Times New Roman" w:hAnsi="Times New Roman" w:cs="Traditional Arabic" w:hint="cs"/>
          <w:sz w:val="22"/>
          <w:szCs w:val="26"/>
          <w:rtl/>
          <w:lang w:bidi="fa-IR"/>
        </w:rPr>
        <w:t>«</w:t>
      </w:r>
      <w:r w:rsidRPr="004D15E0">
        <w:rPr>
          <w:rFonts w:ascii="Times New Roman" w:hAnsi="Times New Roman" w:cs="B Lotus" w:hint="cs"/>
          <w:sz w:val="22"/>
          <w:szCs w:val="26"/>
          <w:rtl/>
          <w:lang w:bidi="fa-IR"/>
        </w:rPr>
        <w:t>ابوموسی اشعری (که از سوی عمر بن خطّاب به حکمرانی در بصره منصوب شده بود) به عمر نوشت: نامه‌هایی از توبه ما می‌رسد که تاریخ ندا</w:t>
      </w:r>
      <w:r w:rsidRPr="004D15E0">
        <w:rPr>
          <w:rFonts w:ascii="Times New Roman" w:hAnsi="Times New Roman" w:cs="B Lotus" w:hint="cs"/>
          <w:sz w:val="26"/>
          <w:szCs w:val="26"/>
          <w:rtl/>
          <w:lang w:bidi="fa-IR"/>
        </w:rPr>
        <w:t>رد. عمر مردم را برای رایزنی گرد آورد، برخی از آنان گفتند: تاریخ را از مبعث پیامبر</w:t>
      </w:r>
      <w:r w:rsidRPr="004D15E0">
        <w:rPr>
          <w:rFonts w:ascii="Times New Roman" w:hAnsi="Times New Roman" w:cs="B Lotus" w:hint="cs"/>
          <w:sz w:val="26"/>
          <w:szCs w:val="26"/>
          <w:lang w:bidi="fa-IR"/>
        </w:rPr>
        <w:sym w:font="AGA Arabesque" w:char="F072"/>
      </w:r>
      <w:r w:rsidRPr="004D15E0">
        <w:rPr>
          <w:rFonts w:ascii="Times New Roman" w:hAnsi="Times New Roman" w:cs="B Lotus" w:hint="cs"/>
          <w:sz w:val="26"/>
          <w:szCs w:val="26"/>
          <w:rtl/>
          <w:lang w:bidi="fa-IR"/>
        </w:rPr>
        <w:t xml:space="preserve"> قرار داده. و برخی دیگر گفتند: آنرا از زمان هجرت پیامبر</w:t>
      </w:r>
      <w:r w:rsidRPr="004D15E0">
        <w:rPr>
          <w:rFonts w:ascii="Times New Roman" w:hAnsi="Times New Roman" w:cs="B Lotus" w:hint="cs"/>
          <w:sz w:val="26"/>
          <w:szCs w:val="26"/>
          <w:lang w:bidi="fa-IR"/>
        </w:rPr>
        <w:sym w:font="AGA Arabesque" w:char="F072"/>
      </w:r>
      <w:r w:rsidRPr="004D15E0">
        <w:rPr>
          <w:rFonts w:ascii="Times New Roman" w:hAnsi="Times New Roman" w:cs="B Lotus" w:hint="cs"/>
          <w:sz w:val="26"/>
          <w:szCs w:val="26"/>
          <w:rtl/>
          <w:lang w:bidi="fa-IR"/>
        </w:rPr>
        <w:t xml:space="preserve"> آغاز کن. عمر گفت: نه! بلکه مبد</w:t>
      </w:r>
      <w:r w:rsidR="00C31E90" w:rsidRPr="004D15E0">
        <w:rPr>
          <w:rFonts w:ascii="Times New Roman" w:hAnsi="Times New Roman" w:cs="B Lotus" w:hint="cs"/>
          <w:sz w:val="26"/>
          <w:szCs w:val="26"/>
          <w:rtl/>
          <w:lang w:bidi="fa-IR"/>
        </w:rPr>
        <w:t>ا</w:t>
      </w:r>
      <w:r w:rsidRPr="004D15E0">
        <w:rPr>
          <w:rFonts w:ascii="Times New Roman" w:hAnsi="Times New Roman" w:cs="B Lotus" w:hint="cs"/>
          <w:sz w:val="26"/>
          <w:szCs w:val="26"/>
          <w:rtl/>
          <w:lang w:bidi="fa-IR"/>
        </w:rPr>
        <w:t xml:space="preserve"> تاریخ را</w:t>
      </w:r>
      <w:r w:rsidR="00C31E90" w:rsidRPr="004D15E0">
        <w:rPr>
          <w:rFonts w:ascii="Times New Roman" w:hAnsi="Times New Roman" w:cs="B Lotus" w:hint="cs"/>
          <w:sz w:val="26"/>
          <w:szCs w:val="26"/>
          <w:rtl/>
          <w:lang w:bidi="fa-IR"/>
        </w:rPr>
        <w:t xml:space="preserve"> </w:t>
      </w:r>
      <w:r w:rsidRPr="004D15E0">
        <w:rPr>
          <w:rFonts w:ascii="Times New Roman" w:hAnsi="Times New Roman" w:cs="B Lotus" w:hint="cs"/>
          <w:sz w:val="26"/>
          <w:szCs w:val="26"/>
          <w:rtl/>
          <w:lang w:bidi="fa-IR"/>
        </w:rPr>
        <w:t>از هنگام هجرت رسول خدا</w:t>
      </w:r>
      <w:r w:rsidRPr="004D15E0">
        <w:rPr>
          <w:rFonts w:ascii="Times New Roman" w:hAnsi="Times New Roman" w:cs="B Lotus" w:hint="cs"/>
          <w:sz w:val="26"/>
          <w:szCs w:val="26"/>
          <w:lang w:bidi="fa-IR"/>
        </w:rPr>
        <w:sym w:font="AGA Arabesque" w:char="F072"/>
      </w:r>
      <w:r w:rsidRPr="004D15E0">
        <w:rPr>
          <w:rFonts w:ascii="Times New Roman" w:hAnsi="Times New Roman" w:cs="B Lotus" w:hint="cs"/>
          <w:sz w:val="26"/>
          <w:szCs w:val="26"/>
          <w:rtl/>
          <w:lang w:bidi="fa-IR"/>
        </w:rPr>
        <w:t xml:space="preserve"> تعیین می‌کنیم که میان حق و باطل جدایی افکند</w:t>
      </w:r>
      <w:r w:rsidR="004D15E0" w:rsidRPr="004D15E0">
        <w:rPr>
          <w:rFonts w:ascii="Times New Roman" w:hAnsi="Times New Roman" w:cs="Traditional Arabic" w:hint="cs"/>
          <w:sz w:val="26"/>
          <w:szCs w:val="26"/>
          <w:rtl/>
          <w:lang w:bidi="fa-IR"/>
        </w:rPr>
        <w:t>»</w:t>
      </w:r>
      <w:r w:rsidRPr="004D15E0">
        <w:rPr>
          <w:rFonts w:ascii="Times New Roman" w:hAnsi="Times New Roman" w:cs="B Lotus" w:hint="cs"/>
          <w:sz w:val="26"/>
          <w:szCs w:val="26"/>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باز</w:t>
      </w:r>
      <w:r w:rsidR="00F66E71">
        <w:rPr>
          <w:rFonts w:ascii="Times New Roman" w:hAnsi="Times New Roman" w:cs="B Lotus" w:hint="cs"/>
          <w:sz w:val="28"/>
          <w:szCs w:val="28"/>
          <w:rtl/>
          <w:lang w:bidi="fa-IR"/>
        </w:rPr>
        <w:t xml:space="preserve"> طبری به سند دیگر آورده است که:</w:t>
      </w:r>
    </w:p>
    <w:p w:rsidR="00FD0410" w:rsidRPr="002D7F39" w:rsidRDefault="00C31E90" w:rsidP="00C31E90">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sidR="00FD0410" w:rsidRPr="00C31E90">
        <w:rPr>
          <w:rStyle w:val="Char1"/>
          <w:rFonts w:hint="cs"/>
          <w:rtl/>
        </w:rPr>
        <w:t>جَمَعَ عُمَرِ بنِ الخَطّابِ النّاسَ فَسَأَلَهُم، فَقالَ: مِن أَیِّ یَومٍ نَکتُبُ؟ فَقالَ عَلیٌّ</w:t>
      </w:r>
      <w:r w:rsidR="00FD0410" w:rsidRPr="00C31E90">
        <w:rPr>
          <w:rStyle w:val="Char1"/>
          <w:rFonts w:hint="cs"/>
          <w:rtl/>
        </w:rPr>
        <w:sym w:font="AGA Arabesque" w:char="F075"/>
      </w:r>
      <w:r w:rsidR="00FD0410" w:rsidRPr="00C31E90">
        <w:rPr>
          <w:rStyle w:val="Char1"/>
          <w:rFonts w:hint="cs"/>
          <w:rtl/>
        </w:rPr>
        <w:t xml:space="preserve"> مِن یَومٍ هاجَرَ رَسُولُ الله</w:t>
      </w:r>
      <w:r w:rsidR="00FD0410" w:rsidRPr="00C31E90">
        <w:rPr>
          <w:rStyle w:val="Char1"/>
          <w:rFonts w:hint="cs"/>
          <w:rtl/>
        </w:rPr>
        <w:sym w:font="AGA Arabesque" w:char="F072"/>
      </w:r>
      <w:r w:rsidR="00FD0410" w:rsidRPr="00C31E90">
        <w:rPr>
          <w:rStyle w:val="Char1"/>
          <w:rFonts w:hint="cs"/>
          <w:rtl/>
        </w:rPr>
        <w:t>ِ و تَرَ</w:t>
      </w:r>
      <w:r>
        <w:rPr>
          <w:rStyle w:val="Char1"/>
          <w:rFonts w:hint="cs"/>
          <w:rtl/>
        </w:rPr>
        <w:t>ك</w:t>
      </w:r>
      <w:r w:rsidR="00FD0410" w:rsidRPr="00C31E90">
        <w:rPr>
          <w:rStyle w:val="Char1"/>
          <w:rFonts w:hint="cs"/>
          <w:rtl/>
        </w:rPr>
        <w:t>َ أَرضُ الشِّر</w:t>
      </w:r>
      <w:r>
        <w:rPr>
          <w:rStyle w:val="Char1"/>
          <w:rFonts w:hint="cs"/>
          <w:rtl/>
        </w:rPr>
        <w:t>ك</w:t>
      </w:r>
      <w:r w:rsidR="00FD0410" w:rsidRPr="00C31E90">
        <w:rPr>
          <w:rStyle w:val="Char1"/>
          <w:rFonts w:hint="cs"/>
          <w:rtl/>
        </w:rPr>
        <w:t>ِ (وف</w:t>
      </w:r>
      <w:r>
        <w:rPr>
          <w:rStyle w:val="Char1"/>
          <w:rFonts w:hint="cs"/>
          <w:rtl/>
        </w:rPr>
        <w:t>ي</w:t>
      </w:r>
      <w:r w:rsidR="00FD0410" w:rsidRPr="00C31E90">
        <w:rPr>
          <w:rStyle w:val="Char1"/>
          <w:rFonts w:hint="cs"/>
          <w:rtl/>
        </w:rPr>
        <w:t xml:space="preserve"> نُسخَةٍ: أَهلَ الشِّر</w:t>
      </w:r>
      <w:r>
        <w:rPr>
          <w:rStyle w:val="Char1"/>
          <w:rFonts w:hint="cs"/>
          <w:rtl/>
        </w:rPr>
        <w:t>ك</w:t>
      </w:r>
      <w:r w:rsidR="00FD0410" w:rsidRPr="00C31E90">
        <w:rPr>
          <w:rStyle w:val="Char1"/>
          <w:rFonts w:hint="cs"/>
          <w:rtl/>
        </w:rPr>
        <w:t>ِ) فَفَعَلَهُ عُمَرُ</w:t>
      </w:r>
      <w:r w:rsidR="00FD0410" w:rsidRPr="00C31E90">
        <w:rPr>
          <w:rStyle w:val="Char1"/>
          <w:rFonts w:hint="cs"/>
          <w:rtl/>
        </w:rPr>
        <w:sym w:font="AGA Arabesque" w:char="F074"/>
      </w:r>
      <w:r>
        <w:rPr>
          <w:rFonts w:ascii="Times New Roman" w:hAnsi="Times New Roman" w:cs="Traditional Arabic" w:hint="cs"/>
          <w:sz w:val="28"/>
          <w:szCs w:val="28"/>
          <w:rtl/>
          <w:lang w:bidi="fa-IR"/>
        </w:rPr>
        <w:t>»</w:t>
      </w:r>
      <w:r w:rsidRPr="00C31E90">
        <w:rPr>
          <w:rStyle w:val="FootnoteReference"/>
          <w:rFonts w:ascii="Times New Roman" w:hAnsi="Times New Roman" w:cs="B Lotus"/>
          <w:color w:val="000000"/>
          <w:spacing w:val="-4"/>
          <w:sz w:val="28"/>
          <w:szCs w:val="28"/>
          <w:rtl/>
          <w:lang w:bidi="fa-IR"/>
        </w:rPr>
        <w:footnoteReference w:id="11"/>
      </w:r>
      <w:r>
        <w:rPr>
          <w:rFonts w:ascii="Times New Roman" w:hAnsi="Times New Roman" w:cs="B Lotus" w:hint="cs"/>
          <w:sz w:val="28"/>
          <w:szCs w:val="28"/>
          <w:rtl/>
          <w:lang w:bidi="fa-IR"/>
        </w:rPr>
        <w:t>.</w:t>
      </w:r>
    </w:p>
    <w:p w:rsidR="00FD0410" w:rsidRPr="00C31E90" w:rsidRDefault="00FD0410" w:rsidP="00C31E90">
      <w:pPr>
        <w:pStyle w:val="StyleComplexBLotus12ptJustifiedFirstline05cmCharChar"/>
        <w:spacing w:line="240" w:lineRule="auto"/>
        <w:rPr>
          <w:rFonts w:ascii="Times New Roman" w:hAnsi="Times New Roman" w:cs="B Lotus"/>
          <w:sz w:val="22"/>
          <w:szCs w:val="26"/>
          <w:rtl/>
          <w:lang w:bidi="fa-IR"/>
        </w:rPr>
      </w:pPr>
      <w:r>
        <w:rPr>
          <w:rFonts w:ascii="Times New Roman" w:hAnsi="Times New Roman" w:cs="B Lotus" w:hint="cs"/>
          <w:szCs w:val="28"/>
          <w:rtl/>
          <w:lang w:bidi="fa-IR"/>
        </w:rPr>
        <w:t xml:space="preserve">یعنی: </w:t>
      </w:r>
      <w:r w:rsidR="00C31E90" w:rsidRPr="00C31E90">
        <w:rPr>
          <w:rFonts w:ascii="Times New Roman" w:hAnsi="Times New Roman" w:cs="Traditional Arabic" w:hint="cs"/>
          <w:sz w:val="22"/>
          <w:szCs w:val="26"/>
          <w:rtl/>
          <w:lang w:bidi="fa-IR"/>
        </w:rPr>
        <w:t>«</w:t>
      </w:r>
      <w:r w:rsidRPr="00C31E90">
        <w:rPr>
          <w:rFonts w:ascii="Times New Roman" w:hAnsi="Times New Roman" w:cs="B Lotus" w:hint="cs"/>
          <w:sz w:val="22"/>
          <w:szCs w:val="26"/>
          <w:rtl/>
          <w:lang w:bidi="fa-IR"/>
        </w:rPr>
        <w:t>عمر بن خطّاب مردم را گردآورد و از آنان پرسید: تاریخ را از چه</w:t>
      </w:r>
      <w:r w:rsidRPr="00C31E90">
        <w:rPr>
          <w:rFonts w:ascii="Times New Roman" w:hAnsi="Times New Roman" w:cs="B Lotus" w:hint="cs"/>
          <w:sz w:val="26"/>
          <w:szCs w:val="26"/>
          <w:rtl/>
          <w:lang w:bidi="fa-IR"/>
        </w:rPr>
        <w:t xml:space="preserve"> روزی بنویسیم؟ علی</w:t>
      </w:r>
      <w:r w:rsidRPr="00C31E90">
        <w:rPr>
          <w:rFonts w:ascii="Times New Roman" w:hAnsi="Times New Roman" w:cs="B Lotus" w:hint="cs"/>
          <w:sz w:val="26"/>
          <w:szCs w:val="26"/>
          <w:lang w:bidi="fa-IR"/>
        </w:rPr>
        <w:sym w:font="AGA Arabesque" w:char="F075"/>
      </w:r>
      <w:r w:rsidRPr="00C31E90">
        <w:rPr>
          <w:rFonts w:ascii="Times New Roman" w:hAnsi="Times New Roman" w:cs="B Lotus" w:hint="cs"/>
          <w:sz w:val="26"/>
          <w:szCs w:val="26"/>
          <w:rtl/>
          <w:lang w:bidi="fa-IR"/>
        </w:rPr>
        <w:t xml:space="preserve"> گفت: از روزی که پیامبر خدا</w:t>
      </w:r>
      <w:r w:rsidRPr="00C31E90">
        <w:rPr>
          <w:rFonts w:ascii="Times New Roman" w:hAnsi="Times New Roman" w:cs="B Lotus" w:hint="cs"/>
          <w:sz w:val="26"/>
          <w:szCs w:val="26"/>
          <w:lang w:bidi="fa-IR"/>
        </w:rPr>
        <w:sym w:font="AGA Arabesque" w:char="F072"/>
      </w:r>
      <w:r w:rsidRPr="00C31E90">
        <w:rPr>
          <w:rFonts w:ascii="Times New Roman" w:hAnsi="Times New Roman" w:cs="B Lotus" w:hint="cs"/>
          <w:sz w:val="26"/>
          <w:szCs w:val="26"/>
          <w:rtl/>
          <w:lang w:bidi="fa-IR"/>
        </w:rPr>
        <w:t xml:space="preserve"> هجرت کرده و سرزمین شرک (یا جامع</w:t>
      </w:r>
      <w:r w:rsidR="00C31E90">
        <w:rPr>
          <w:rFonts w:ascii="Times New Roman" w:hAnsi="Times New Roman" w:cs="B Lotus" w:hint="cs"/>
          <w:sz w:val="26"/>
          <w:szCs w:val="26"/>
          <w:rtl/>
          <w:lang w:bidi="fa-IR"/>
        </w:rPr>
        <w:t>ه</w:t>
      </w:r>
      <w:r w:rsidRPr="00C31E90">
        <w:rPr>
          <w:rFonts w:ascii="Times New Roman" w:hAnsi="Times New Roman" w:cs="B Lotus" w:hint="cs"/>
          <w:sz w:val="26"/>
          <w:szCs w:val="26"/>
          <w:rtl/>
          <w:lang w:bidi="fa-IR"/>
        </w:rPr>
        <w:t xml:space="preserve"> شرک) را ترک نمود آنرا بنویس. عمر</w:t>
      </w:r>
      <w:r w:rsidRPr="00C31E90">
        <w:rPr>
          <w:rFonts w:ascii="Times New Roman" w:hAnsi="Times New Roman" w:cs="B Lotus" w:hint="cs"/>
          <w:sz w:val="26"/>
          <w:szCs w:val="26"/>
          <w:lang w:bidi="fa-IR"/>
        </w:rPr>
        <w:sym w:font="AGA Arabesque" w:char="F074"/>
      </w:r>
      <w:r w:rsidRPr="00C31E90">
        <w:rPr>
          <w:rFonts w:ascii="Times New Roman" w:hAnsi="Times New Roman" w:cs="B Lotus" w:hint="cs"/>
          <w:sz w:val="26"/>
          <w:szCs w:val="26"/>
          <w:rtl/>
          <w:lang w:bidi="fa-IR"/>
        </w:rPr>
        <w:t xml:space="preserve"> بدین پیشنهاد جام</w:t>
      </w:r>
      <w:r w:rsidR="00C31E90" w:rsidRPr="00C31E90">
        <w:rPr>
          <w:rFonts w:ascii="Times New Roman" w:hAnsi="Times New Roman" w:cs="B Lotus" w:hint="cs"/>
          <w:sz w:val="26"/>
          <w:szCs w:val="26"/>
          <w:rtl/>
          <w:lang w:bidi="fa-IR"/>
        </w:rPr>
        <w:t>ه</w:t>
      </w:r>
      <w:r w:rsidRPr="00C31E90">
        <w:rPr>
          <w:rFonts w:ascii="Times New Roman" w:hAnsi="Times New Roman" w:cs="B Lotus" w:hint="cs"/>
          <w:sz w:val="26"/>
          <w:szCs w:val="26"/>
          <w:rtl/>
          <w:lang w:bidi="fa-IR"/>
        </w:rPr>
        <w:t xml:space="preserve"> عمل پوشانید</w:t>
      </w:r>
      <w:r w:rsidR="00C31E90" w:rsidRPr="00C31E90">
        <w:rPr>
          <w:rFonts w:ascii="Times New Roman" w:hAnsi="Times New Roman" w:cs="Traditional Arabic" w:hint="cs"/>
          <w:sz w:val="26"/>
          <w:szCs w:val="26"/>
          <w:rtl/>
          <w:lang w:bidi="fa-IR"/>
        </w:rPr>
        <w:t>»</w:t>
      </w:r>
      <w:r w:rsidRPr="00C31E90">
        <w:rPr>
          <w:rFonts w:ascii="Times New Roman" w:hAnsi="Times New Roman" w:cs="B Lotus" w:hint="cs"/>
          <w:sz w:val="26"/>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sidRPr="00C31E90">
        <w:rPr>
          <w:rFonts w:ascii="Times New Roman" w:hAnsi="Times New Roman" w:cs="B Lotus" w:hint="cs"/>
          <w:szCs w:val="28"/>
          <w:rtl/>
          <w:lang w:bidi="fa-IR"/>
        </w:rPr>
        <w:t>آنچه طبری گزارش کرده با اقوال دیگر مورّخان موافقت دارد چنانکه واقدی گفته است.</w:t>
      </w:r>
    </w:p>
    <w:p w:rsidR="00FD0410" w:rsidRDefault="00C31E90" w:rsidP="00C31E90">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FD0410" w:rsidRPr="00C31E90">
        <w:rPr>
          <w:rStyle w:val="Char1"/>
          <w:rFonts w:hint="cs"/>
          <w:rtl/>
        </w:rPr>
        <w:t>اِستَشارَ عُمَرٌُ ف</w:t>
      </w:r>
      <w:r>
        <w:rPr>
          <w:rStyle w:val="Char1"/>
          <w:rFonts w:hint="cs"/>
          <w:rtl/>
        </w:rPr>
        <w:t>ي</w:t>
      </w:r>
      <w:r w:rsidR="00FD0410" w:rsidRPr="00C31E90">
        <w:rPr>
          <w:rStyle w:val="Char1"/>
          <w:rFonts w:hint="cs"/>
          <w:rtl/>
        </w:rPr>
        <w:t xml:space="preserve"> التّاریخِ فَأَجمَعُوا عَلی الهِجرَةِ</w:t>
      </w:r>
      <w:r>
        <w:rPr>
          <w:rFonts w:ascii="Times New Roman" w:hAnsi="Times New Roman" w:cs="Traditional Arabic" w:hint="cs"/>
          <w:sz w:val="28"/>
          <w:szCs w:val="28"/>
          <w:rtl/>
          <w:lang w:bidi="fa-IR"/>
        </w:rPr>
        <w:t>»</w:t>
      </w:r>
      <w:r w:rsidR="00FD0410" w:rsidRPr="00060CBE">
        <w:rPr>
          <w:rStyle w:val="FootnoteReference"/>
          <w:rFonts w:cs="B Lotus"/>
          <w:sz w:val="28"/>
          <w:szCs w:val="28"/>
          <w:rtl/>
          <w:lang w:bidi="fa-IR"/>
        </w:rPr>
        <w:footnoteReference w:id="12"/>
      </w:r>
      <w:r>
        <w:rPr>
          <w:rFonts w:ascii="Times New Roman" w:hAnsi="Times New Roman" w:cs="B Lotus" w:hint="cs"/>
          <w:szCs w:val="28"/>
          <w:rtl/>
          <w:lang w:bidi="fa-IR"/>
        </w:rPr>
        <w:t>.</w:t>
      </w:r>
    </w:p>
    <w:p w:rsidR="00FD0410" w:rsidRDefault="00FD0410" w:rsidP="00C31E9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C31E90" w:rsidRPr="00C31E90">
        <w:rPr>
          <w:rFonts w:ascii="Times New Roman" w:hAnsi="Times New Roman" w:cs="Traditional Arabic" w:hint="cs"/>
          <w:sz w:val="22"/>
          <w:szCs w:val="26"/>
          <w:rtl/>
          <w:lang w:bidi="fa-IR"/>
        </w:rPr>
        <w:t>«</w:t>
      </w:r>
      <w:r w:rsidRPr="00C31E90">
        <w:rPr>
          <w:rFonts w:ascii="Times New Roman" w:hAnsi="Times New Roman" w:cs="B Lotus" w:hint="cs"/>
          <w:sz w:val="22"/>
          <w:szCs w:val="26"/>
          <w:rtl/>
          <w:lang w:bidi="fa-IR"/>
        </w:rPr>
        <w:t>عمر از مردم دربار</w:t>
      </w:r>
      <w:r w:rsidR="00C31E90">
        <w:rPr>
          <w:rFonts w:ascii="Times New Roman" w:hAnsi="Times New Roman" w:cs="B Lotus" w:hint="cs"/>
          <w:sz w:val="22"/>
          <w:szCs w:val="26"/>
          <w:rtl/>
          <w:lang w:bidi="fa-IR"/>
        </w:rPr>
        <w:t>ه</w:t>
      </w:r>
      <w:r w:rsidRPr="00C31E90">
        <w:rPr>
          <w:rFonts w:ascii="Times New Roman" w:hAnsi="Times New Roman" w:cs="B Lotus" w:hint="cs"/>
          <w:sz w:val="22"/>
          <w:szCs w:val="26"/>
          <w:rtl/>
          <w:lang w:bidi="fa-IR"/>
        </w:rPr>
        <w:t xml:space="preserve"> تاریخ مشورت‌خواهی کرد و همگی بر هجرت پیامبر</w:t>
      </w:r>
      <w:r w:rsidRPr="00C31E90">
        <w:rPr>
          <w:rFonts w:ascii="Times New Roman" w:hAnsi="Times New Roman" w:cs="B Lotus" w:hint="cs"/>
          <w:sz w:val="22"/>
          <w:szCs w:val="26"/>
          <w:lang w:bidi="fa-IR"/>
        </w:rPr>
        <w:sym w:font="AGA Arabesque" w:char="F072"/>
      </w:r>
      <w:r w:rsidRPr="00C31E90">
        <w:rPr>
          <w:rFonts w:ascii="Times New Roman" w:hAnsi="Times New Roman" w:cs="B Lotus" w:hint="cs"/>
          <w:sz w:val="22"/>
          <w:szCs w:val="26"/>
          <w:rtl/>
          <w:lang w:bidi="fa-IR"/>
        </w:rPr>
        <w:t xml:space="preserve"> اتّفاق کردند</w:t>
      </w:r>
      <w:r w:rsidR="00C31E90" w:rsidRPr="00C31E90">
        <w:rPr>
          <w:rFonts w:ascii="Times New Roman" w:hAnsi="Times New Roman" w:cs="Traditional Arabic" w:hint="cs"/>
          <w:sz w:val="22"/>
          <w:szCs w:val="26"/>
          <w:rtl/>
          <w:lang w:bidi="fa-IR"/>
        </w:rPr>
        <w:t>»</w:t>
      </w:r>
      <w:r w:rsidRPr="00C31E9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sidRPr="00C31E90">
        <w:rPr>
          <w:rFonts w:ascii="Times New Roman" w:hAnsi="Times New Roman" w:cs="B Lotus" w:hint="cs"/>
          <w:szCs w:val="28"/>
          <w:rtl/>
          <w:lang w:bidi="fa-IR"/>
        </w:rPr>
        <w:t xml:space="preserve">و </w:t>
      </w:r>
      <w:r w:rsidRPr="00C31E90">
        <w:rPr>
          <w:rFonts w:ascii="Times New Roman" w:hAnsi="Times New Roman" w:cs="B Lotus" w:hint="cs"/>
          <w:sz w:val="28"/>
          <w:szCs w:val="28"/>
          <w:rtl/>
          <w:lang w:bidi="fa-IR"/>
        </w:rPr>
        <w:t>محمّد بن اسحق از قول شَعبی</w:t>
      </w:r>
      <w:r w:rsidR="00C31E90">
        <w:rPr>
          <w:rFonts w:ascii="Times New Roman" w:hAnsi="Times New Roman" w:cs="B Lotus" w:hint="cs"/>
          <w:szCs w:val="28"/>
          <w:rtl/>
          <w:lang w:bidi="fa-IR"/>
        </w:rPr>
        <w:t xml:space="preserve"> آورده است:</w:t>
      </w:r>
    </w:p>
    <w:p w:rsidR="00FD0410" w:rsidRPr="00C31E90" w:rsidRDefault="00C31E90" w:rsidP="00C31E90">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FD0410" w:rsidRPr="00C31E90">
        <w:rPr>
          <w:rStyle w:val="Char1"/>
          <w:rFonts w:hint="cs"/>
          <w:rtl/>
        </w:rPr>
        <w:t>أَرَّخَ عُمَرُ بنُ الخَطّاب مِنَ الهِجرَةِ</w:t>
      </w:r>
      <w:r>
        <w:rPr>
          <w:rFonts w:ascii="Times New Roman" w:hAnsi="Times New Roman" w:cs="Traditional Arabic" w:hint="cs"/>
          <w:sz w:val="28"/>
          <w:szCs w:val="28"/>
          <w:rtl/>
          <w:lang w:bidi="fa-IR"/>
        </w:rPr>
        <w:t>»</w:t>
      </w:r>
      <w:r w:rsidR="00FD0410" w:rsidRPr="00C31E90">
        <w:rPr>
          <w:rStyle w:val="FootnoteReference"/>
          <w:rFonts w:cs="B Lotus"/>
          <w:sz w:val="28"/>
          <w:szCs w:val="28"/>
          <w:rtl/>
          <w:lang w:bidi="fa-IR"/>
        </w:rPr>
        <w:footnoteReference w:id="13"/>
      </w:r>
      <w:r>
        <w:rPr>
          <w:rFonts w:ascii="Times New Roman" w:hAnsi="Times New Roman" w:cs="B Lotus" w:hint="cs"/>
          <w:szCs w:val="28"/>
          <w:rtl/>
          <w:lang w:bidi="fa-IR"/>
        </w:rPr>
        <w:t>.</w:t>
      </w:r>
    </w:p>
    <w:p w:rsidR="00FD0410" w:rsidRDefault="00FD0410" w:rsidP="00C31E9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C31E90" w:rsidRPr="00C31E90">
        <w:rPr>
          <w:rFonts w:ascii="Times New Roman" w:hAnsi="Times New Roman" w:cs="Traditional Arabic" w:hint="cs"/>
          <w:sz w:val="22"/>
          <w:szCs w:val="26"/>
          <w:rtl/>
          <w:lang w:bidi="fa-IR"/>
        </w:rPr>
        <w:t>«</w:t>
      </w:r>
      <w:r w:rsidRPr="00C31E90">
        <w:rPr>
          <w:rFonts w:ascii="Times New Roman" w:hAnsi="Times New Roman" w:cs="B Lotus" w:hint="cs"/>
          <w:sz w:val="22"/>
          <w:szCs w:val="26"/>
          <w:rtl/>
          <w:lang w:bidi="fa-IR"/>
        </w:rPr>
        <w:t>عمر بن خطّاب مبدأ تاریخ را از هجرت تعیین کرد</w:t>
      </w:r>
      <w:r w:rsidR="00C31E90" w:rsidRPr="00C31E90">
        <w:rPr>
          <w:rFonts w:ascii="Times New Roman" w:hAnsi="Times New Roman" w:cs="Traditional Arabic" w:hint="cs"/>
          <w:sz w:val="22"/>
          <w:szCs w:val="26"/>
          <w:rtl/>
          <w:lang w:bidi="fa-IR"/>
        </w:rPr>
        <w:t>»</w:t>
      </w:r>
      <w:r w:rsidRPr="00C31E90">
        <w:rPr>
          <w:rFonts w:ascii="Times New Roman" w:hAnsi="Times New Roman" w:cs="B Lotus" w:hint="cs"/>
          <w:sz w:val="22"/>
          <w:szCs w:val="26"/>
          <w:rtl/>
          <w:lang w:bidi="fa-IR"/>
        </w:rPr>
        <w:t>.</w:t>
      </w:r>
    </w:p>
    <w:p w:rsidR="00FD0410" w:rsidRPr="00C31E90" w:rsidRDefault="00FD0410" w:rsidP="004D15E0">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مورّخان دیگر مانند</w:t>
      </w:r>
      <w:r w:rsidRPr="00C31E90">
        <w:rPr>
          <w:rFonts w:ascii="Times New Roman" w:hAnsi="Times New Roman" w:cs="B Lotus" w:hint="cs"/>
          <w:szCs w:val="28"/>
          <w:rtl/>
          <w:lang w:bidi="fa-IR"/>
        </w:rPr>
        <w:t>: یعقوبی</w:t>
      </w:r>
      <w:r w:rsidRPr="00C31E90">
        <w:rPr>
          <w:rFonts w:ascii="Times New Roman" w:hAnsi="Times New Roman" w:cs="B Lotus" w:hint="cs"/>
          <w:sz w:val="20"/>
          <w:rtl/>
          <w:lang w:bidi="fa-IR"/>
        </w:rPr>
        <w:t xml:space="preserve"> </w:t>
      </w:r>
      <w:r w:rsidRPr="00C31E90">
        <w:rPr>
          <w:rFonts w:ascii="Times New Roman" w:hAnsi="Times New Roman" w:cs="B Lotus" w:hint="cs"/>
          <w:szCs w:val="28"/>
          <w:rtl/>
          <w:lang w:bidi="fa-IR"/>
        </w:rPr>
        <w:t>در «تاریخ» خود</w:t>
      </w:r>
      <w:r w:rsidRPr="00C31E90">
        <w:rPr>
          <w:rStyle w:val="FootnoteReference"/>
          <w:rFonts w:cs="B Lotus"/>
          <w:sz w:val="28"/>
          <w:szCs w:val="28"/>
          <w:rtl/>
          <w:lang w:bidi="fa-IR"/>
        </w:rPr>
        <w:footnoteReference w:id="14"/>
      </w:r>
      <w:r w:rsidRPr="00C31E90">
        <w:rPr>
          <w:rFonts w:ascii="Times New Roman" w:hAnsi="Times New Roman" w:cs="B Lotus" w:hint="cs"/>
          <w:szCs w:val="28"/>
          <w:rtl/>
          <w:lang w:bidi="fa-IR"/>
        </w:rPr>
        <w:t xml:space="preserve"> و </w:t>
      </w:r>
      <w:r w:rsidRPr="00C31E90">
        <w:rPr>
          <w:rFonts w:ascii="Times New Roman" w:hAnsi="Times New Roman" w:cs="B Lotus" w:hint="cs"/>
          <w:sz w:val="28"/>
          <w:szCs w:val="28"/>
          <w:rtl/>
          <w:lang w:bidi="fa-IR"/>
        </w:rPr>
        <w:t>ابن کثیر</w:t>
      </w:r>
      <w:r w:rsidRPr="00C31E90">
        <w:rPr>
          <w:rFonts w:ascii="Times New Roman" w:hAnsi="Times New Roman" w:cs="B Lotus" w:hint="cs"/>
          <w:szCs w:val="28"/>
          <w:rtl/>
          <w:lang w:bidi="fa-IR"/>
        </w:rPr>
        <w:t xml:space="preserve"> در «</w:t>
      </w:r>
      <w:r w:rsidRPr="00C31E90">
        <w:rPr>
          <w:rStyle w:val="Char2"/>
          <w:rFonts w:hint="cs"/>
          <w:rtl/>
        </w:rPr>
        <w:t>السیّر</w:t>
      </w:r>
      <w:r w:rsidR="00C31E90">
        <w:rPr>
          <w:rStyle w:val="Char2"/>
          <w:rFonts w:hint="cs"/>
          <w:rtl/>
        </w:rPr>
        <w:t>ة</w:t>
      </w:r>
      <w:r w:rsidRPr="00C31E90">
        <w:rPr>
          <w:rStyle w:val="Char2"/>
          <w:rFonts w:hint="cs"/>
          <w:rtl/>
        </w:rPr>
        <w:t xml:space="preserve"> النبوّیّ</w:t>
      </w:r>
      <w:r w:rsidR="00C31E90">
        <w:rPr>
          <w:rStyle w:val="Char2"/>
          <w:rFonts w:hint="cs"/>
          <w:rtl/>
        </w:rPr>
        <w:t>ة</w:t>
      </w:r>
      <w:r w:rsidRPr="00C31E90">
        <w:rPr>
          <w:rStyle w:val="FootnoteReference"/>
          <w:rFonts w:cs="B Lotus"/>
          <w:sz w:val="28"/>
          <w:szCs w:val="28"/>
          <w:rtl/>
          <w:lang w:bidi="fa-IR"/>
        </w:rPr>
        <w:footnoteReference w:id="15"/>
      </w:r>
      <w:r w:rsidRPr="00C31E90">
        <w:rPr>
          <w:rFonts w:ascii="Times New Roman" w:hAnsi="Times New Roman" w:cs="B Lotus" w:hint="cs"/>
          <w:szCs w:val="28"/>
          <w:rtl/>
          <w:lang w:bidi="fa-IR"/>
        </w:rPr>
        <w:t xml:space="preserve">» و </w:t>
      </w:r>
      <w:r w:rsidRPr="00C31E90">
        <w:rPr>
          <w:rFonts w:ascii="Times New Roman" w:hAnsi="Times New Roman" w:cs="B Lotus" w:hint="cs"/>
          <w:sz w:val="28"/>
          <w:szCs w:val="28"/>
          <w:rtl/>
          <w:lang w:bidi="fa-IR"/>
        </w:rPr>
        <w:t>سیوطی</w:t>
      </w:r>
      <w:r w:rsidRPr="00C31E90">
        <w:rPr>
          <w:rFonts w:ascii="Times New Roman" w:hAnsi="Times New Roman" w:cs="B Lotus" w:hint="cs"/>
          <w:szCs w:val="28"/>
          <w:rtl/>
          <w:lang w:bidi="fa-IR"/>
        </w:rPr>
        <w:t xml:space="preserve"> در «</w:t>
      </w:r>
      <w:r w:rsidRPr="00C31E90">
        <w:rPr>
          <w:rStyle w:val="Char2"/>
          <w:rFonts w:hint="cs"/>
          <w:rtl/>
        </w:rPr>
        <w:t>تاریخ</w:t>
      </w:r>
      <w:r w:rsidR="00C31E90" w:rsidRPr="00C31E90">
        <w:rPr>
          <w:rStyle w:val="Char2"/>
          <w:rFonts w:hint="cs"/>
          <w:rtl/>
        </w:rPr>
        <w:t xml:space="preserve"> </w:t>
      </w:r>
      <w:r w:rsidRPr="00C31E90">
        <w:rPr>
          <w:rStyle w:val="Char2"/>
          <w:rFonts w:ascii="Times New Roman" w:hAnsi="Times New Roman" w:cs="Times New Roman" w:hint="cs"/>
          <w:rtl/>
        </w:rPr>
        <w:t>‌</w:t>
      </w:r>
      <w:r w:rsidRPr="00C31E90">
        <w:rPr>
          <w:rStyle w:val="Char2"/>
          <w:rFonts w:hint="cs"/>
          <w:rtl/>
        </w:rPr>
        <w:t>الخلفاء</w:t>
      </w:r>
      <w:r w:rsidRPr="00C31E90">
        <w:rPr>
          <w:rStyle w:val="FootnoteReference"/>
          <w:rFonts w:cs="B Lotus"/>
          <w:sz w:val="28"/>
          <w:szCs w:val="28"/>
          <w:rtl/>
          <w:lang w:bidi="fa-IR"/>
        </w:rPr>
        <w:footnoteReference w:id="16"/>
      </w:r>
      <w:r w:rsidRPr="00C31E90">
        <w:rPr>
          <w:rFonts w:ascii="Times New Roman" w:hAnsi="Times New Roman" w:cs="B Lotus" w:hint="cs"/>
          <w:szCs w:val="28"/>
          <w:rtl/>
          <w:lang w:bidi="fa-IR"/>
        </w:rPr>
        <w:t>»... همگی بر این قول رفته‌اند و بویژه نوشته‌اند: در سالی که اهواز و مدائن فتح شد عمر بن خطّاب تاریخگذاری را از هجرت مقرّر داشت چنانکه یعقوبی می‌نویسد:</w:t>
      </w:r>
    </w:p>
    <w:p w:rsidR="00FD0410" w:rsidRDefault="00C31E90" w:rsidP="00C31E90">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Pr>
          <w:rStyle w:val="Char1"/>
          <w:rFonts w:hint="cs"/>
          <w:rtl/>
        </w:rPr>
        <w:t>وفَتِحَتِ المَدائِنُ و</w:t>
      </w:r>
      <w:r w:rsidR="00FD0410" w:rsidRPr="00C31E90">
        <w:rPr>
          <w:rStyle w:val="Char1"/>
          <w:rFonts w:hint="cs"/>
          <w:rtl/>
        </w:rPr>
        <w:t>قیلَ إِنَّ ذل</w:t>
      </w:r>
      <w:r>
        <w:rPr>
          <w:rStyle w:val="Char1"/>
          <w:rFonts w:hint="cs"/>
          <w:rtl/>
        </w:rPr>
        <w:t>ك</w:t>
      </w:r>
      <w:r w:rsidR="00FD0410" w:rsidRPr="00C31E90">
        <w:rPr>
          <w:rStyle w:val="Char1"/>
          <w:rFonts w:hint="cs"/>
          <w:rtl/>
        </w:rPr>
        <w:t>َ کانَ ف</w:t>
      </w:r>
      <w:r>
        <w:rPr>
          <w:rStyle w:val="Char1"/>
          <w:rFonts w:hint="cs"/>
          <w:rtl/>
        </w:rPr>
        <w:t>ي سَنَةِ 16 و</w:t>
      </w:r>
      <w:r w:rsidR="00FD0410" w:rsidRPr="00C31E90">
        <w:rPr>
          <w:rStyle w:val="Char1"/>
          <w:rFonts w:hint="cs"/>
          <w:rtl/>
        </w:rPr>
        <w:t>فیها أَرَّخَ عُمَرُ الکُتُبَ</w:t>
      </w:r>
      <w:r>
        <w:rPr>
          <w:rFonts w:ascii="Times New Roman" w:hAnsi="Times New Roman" w:cs="Traditional Arabic" w:hint="cs"/>
          <w:sz w:val="28"/>
          <w:szCs w:val="28"/>
          <w:rtl/>
          <w:lang w:bidi="fa-IR"/>
        </w:rPr>
        <w:t>»</w:t>
      </w:r>
      <w:r w:rsidRPr="00C31E90">
        <w:rPr>
          <w:rStyle w:val="FootnoteReference"/>
          <w:rFonts w:ascii="Times New Roman" w:hAnsi="Times New Roman" w:cs="B Lotus"/>
          <w:color w:val="000000"/>
          <w:spacing w:val="-4"/>
          <w:szCs w:val="28"/>
          <w:rtl/>
          <w:lang w:bidi="fa-IR"/>
        </w:rPr>
        <w:footnoteReference w:id="17"/>
      </w:r>
      <w:r>
        <w:rPr>
          <w:rFonts w:ascii="Times New Roman" w:hAnsi="Times New Roman" w:cs="B Lotus" w:hint="cs"/>
          <w:szCs w:val="28"/>
          <w:rtl/>
          <w:lang w:bidi="fa-IR"/>
        </w:rPr>
        <w:t>.</w:t>
      </w:r>
    </w:p>
    <w:p w:rsidR="00FD0410" w:rsidRDefault="00FD0410" w:rsidP="00C31E9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C31E90" w:rsidRPr="00C31E90">
        <w:rPr>
          <w:rFonts w:ascii="Times New Roman" w:hAnsi="Times New Roman" w:cs="Traditional Arabic" w:hint="cs"/>
          <w:sz w:val="22"/>
          <w:szCs w:val="26"/>
          <w:rtl/>
          <w:lang w:bidi="fa-IR"/>
        </w:rPr>
        <w:t>«</w:t>
      </w:r>
      <w:r w:rsidRPr="00C31E90">
        <w:rPr>
          <w:rFonts w:ascii="Times New Roman" w:hAnsi="Times New Roman" w:cs="B Lotus" w:hint="cs"/>
          <w:sz w:val="22"/>
          <w:szCs w:val="26"/>
          <w:rtl/>
          <w:lang w:bidi="fa-IR"/>
        </w:rPr>
        <w:t>مدائن فتح شد و گفته‌اند که این فتح در سال شانزدهم هجرت بود و در همین سال عمر نامه‌ها را تاریخ نهاد</w:t>
      </w:r>
      <w:r w:rsidR="00C31E90" w:rsidRPr="00C31E90">
        <w:rPr>
          <w:rFonts w:ascii="Times New Roman" w:hAnsi="Times New Roman" w:cs="Traditional Arabic" w:hint="cs"/>
          <w:sz w:val="22"/>
          <w:szCs w:val="26"/>
          <w:rtl/>
          <w:lang w:bidi="fa-IR"/>
        </w:rPr>
        <w:t>»</w:t>
      </w:r>
      <w:r w:rsidRPr="00C31E90">
        <w:rPr>
          <w:rFonts w:ascii="Times New Roman" w:hAnsi="Times New Roman" w:cs="B Lotus" w:hint="cs"/>
          <w:sz w:val="22"/>
          <w:szCs w:val="26"/>
          <w:rtl/>
          <w:lang w:bidi="fa-IR"/>
        </w:rPr>
        <w:t>.</w:t>
      </w:r>
    </w:p>
    <w:p w:rsidR="00FD0410" w:rsidRDefault="00E83626"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سیوطی می‌نویسد:</w:t>
      </w:r>
    </w:p>
    <w:p w:rsidR="00FD0410" w:rsidRDefault="00E83626" w:rsidP="00E83626">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Pr>
          <w:rStyle w:val="Char1"/>
          <w:rFonts w:hint="cs"/>
          <w:rtl/>
        </w:rPr>
        <w:t>في</w:t>
      </w:r>
      <w:r w:rsidR="00FD0410" w:rsidRPr="00C31E90">
        <w:rPr>
          <w:rStyle w:val="Char1"/>
          <w:rFonts w:hint="cs"/>
          <w:rtl/>
        </w:rPr>
        <w:t xml:space="preserve"> سَنَةِ سِتّ عَشرَةَ فُتِحَتِ</w:t>
      </w:r>
      <w:r>
        <w:rPr>
          <w:rStyle w:val="Char1"/>
          <w:rFonts w:hint="cs"/>
          <w:rtl/>
        </w:rPr>
        <w:t xml:space="preserve"> الأَهوازُ والمَدائِنُ ... و</w:t>
      </w:r>
      <w:r w:rsidR="00FD0410" w:rsidRPr="00C31E90">
        <w:rPr>
          <w:rStyle w:val="Char1"/>
          <w:rFonts w:hint="cs"/>
          <w:rtl/>
        </w:rPr>
        <w:t>ف</w:t>
      </w:r>
      <w:r>
        <w:rPr>
          <w:rStyle w:val="Char1"/>
          <w:rFonts w:hint="cs"/>
          <w:rtl/>
        </w:rPr>
        <w:t>ي</w:t>
      </w:r>
      <w:r w:rsidR="00FD0410" w:rsidRPr="00C31E90">
        <w:rPr>
          <w:rStyle w:val="Char1"/>
          <w:rFonts w:hint="cs"/>
          <w:rtl/>
        </w:rPr>
        <w:t xml:space="preserve"> ربیع الأَوَّلِ کُتِبَ التّاریخُ مِنَ الهِجرَةِ بِمَشورَةِ عَلیٍّ</w:t>
      </w:r>
      <w:r w:rsidRPr="00E83626">
        <w:rPr>
          <w:rFonts w:ascii="Times New Roman" w:hAnsi="Times New Roman" w:cs="Traditional Arabic" w:hint="cs"/>
          <w:sz w:val="28"/>
          <w:szCs w:val="28"/>
          <w:rtl/>
          <w:lang w:bidi="fa-IR"/>
        </w:rPr>
        <w:t>»</w:t>
      </w:r>
      <w:r w:rsidRPr="00E83626">
        <w:rPr>
          <w:rStyle w:val="FootnoteReference"/>
          <w:rFonts w:ascii="Times New Roman" w:hAnsi="Times New Roman" w:cs="B Lotus"/>
          <w:color w:val="000000"/>
          <w:spacing w:val="-4"/>
          <w:sz w:val="28"/>
          <w:szCs w:val="28"/>
          <w:rtl/>
          <w:lang w:bidi="fa-IR"/>
        </w:rPr>
        <w:footnoteReference w:id="18"/>
      </w:r>
      <w:r w:rsidR="00FD0410" w:rsidRPr="00E83626">
        <w:rPr>
          <w:rFonts w:ascii="Times New Roman" w:hAnsi="Times New Roman" w:cs="B Lotus" w:hint="cs"/>
          <w:sz w:val="28"/>
          <w:szCs w:val="28"/>
          <w:rtl/>
          <w:lang w:bidi="fa-IR"/>
        </w:rPr>
        <w:t>.</w:t>
      </w:r>
    </w:p>
    <w:p w:rsidR="00FD0410" w:rsidRDefault="00FD0410" w:rsidP="004D15E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E83626" w:rsidRPr="00E83626">
        <w:rPr>
          <w:rFonts w:ascii="Times New Roman" w:hAnsi="Times New Roman" w:cs="Traditional Arabic" w:hint="cs"/>
          <w:sz w:val="22"/>
          <w:szCs w:val="26"/>
          <w:rtl/>
          <w:lang w:bidi="fa-IR"/>
        </w:rPr>
        <w:t>«</w:t>
      </w:r>
      <w:r w:rsidRPr="00E83626">
        <w:rPr>
          <w:rFonts w:ascii="Times New Roman" w:hAnsi="Times New Roman" w:cs="B Lotus" w:hint="cs"/>
          <w:sz w:val="22"/>
          <w:szCs w:val="26"/>
          <w:rtl/>
          <w:lang w:bidi="fa-IR"/>
        </w:rPr>
        <w:t>در سال شانزدهم، اهواز و مدائن فتح شد ... و در ربیع ال</w:t>
      </w:r>
      <w:r w:rsidR="004D15E0">
        <w:rPr>
          <w:rFonts w:ascii="Times New Roman" w:hAnsi="Times New Roman" w:cs="B Lotus" w:hint="cs"/>
          <w:sz w:val="22"/>
          <w:szCs w:val="26"/>
          <w:rtl/>
          <w:lang w:bidi="fa-IR"/>
        </w:rPr>
        <w:t>ا</w:t>
      </w:r>
      <w:r w:rsidRPr="00E83626">
        <w:rPr>
          <w:rFonts w:ascii="Times New Roman" w:hAnsi="Times New Roman" w:cs="B Lotus" w:hint="cs"/>
          <w:sz w:val="22"/>
          <w:szCs w:val="26"/>
          <w:rtl/>
          <w:lang w:bidi="fa-IR"/>
        </w:rPr>
        <w:t>وّل همان سال با مشورت علی</w:t>
      </w:r>
      <w:r w:rsidRPr="00E83626">
        <w:rPr>
          <w:rFonts w:ascii="Times New Roman" w:hAnsi="Times New Roman" w:cs="B Lotus" w:hint="cs"/>
          <w:sz w:val="26"/>
          <w:szCs w:val="30"/>
          <w:lang w:bidi="fa-IR"/>
        </w:rPr>
        <w:sym w:font="AGA Arabesque" w:char="F075"/>
      </w:r>
      <w:r w:rsidRPr="00E83626">
        <w:rPr>
          <w:rFonts w:ascii="Times New Roman" w:hAnsi="Times New Roman" w:cs="B Lotus" w:hint="cs"/>
          <w:sz w:val="22"/>
          <w:szCs w:val="26"/>
          <w:rtl/>
          <w:lang w:bidi="fa-IR"/>
        </w:rPr>
        <w:t xml:space="preserve"> مبد</w:t>
      </w:r>
      <w:r w:rsidR="00E83626">
        <w:rPr>
          <w:rFonts w:ascii="Times New Roman" w:hAnsi="Times New Roman" w:cs="B Lotus" w:hint="cs"/>
          <w:sz w:val="22"/>
          <w:szCs w:val="26"/>
          <w:rtl/>
          <w:lang w:bidi="fa-IR"/>
        </w:rPr>
        <w:t>ا</w:t>
      </w:r>
      <w:r w:rsidRPr="00E83626">
        <w:rPr>
          <w:rFonts w:ascii="Times New Roman" w:hAnsi="Times New Roman" w:cs="B Lotus" w:hint="cs"/>
          <w:sz w:val="22"/>
          <w:szCs w:val="26"/>
          <w:rtl/>
          <w:lang w:bidi="fa-IR"/>
        </w:rPr>
        <w:t xml:space="preserve"> تاریخ از هجرت تعیین شد</w:t>
      </w:r>
      <w:r w:rsidR="00E83626" w:rsidRPr="00E83626">
        <w:rPr>
          <w:rFonts w:ascii="Times New Roman" w:hAnsi="Times New Roman" w:cs="Traditional Arabic" w:hint="cs"/>
          <w:sz w:val="22"/>
          <w:szCs w:val="26"/>
          <w:rtl/>
          <w:lang w:bidi="fa-IR"/>
        </w:rPr>
        <w:t>»</w:t>
      </w:r>
      <w:r w:rsidRPr="00E83626">
        <w:rPr>
          <w:rFonts w:ascii="Times New Roman" w:hAnsi="Times New Roman" w:cs="B Lotus" w:hint="cs"/>
          <w:sz w:val="22"/>
          <w:szCs w:val="26"/>
          <w:rtl/>
          <w:lang w:bidi="fa-IR"/>
        </w:rPr>
        <w:t>.</w:t>
      </w:r>
    </w:p>
    <w:p w:rsidR="00E83626" w:rsidRDefault="00FD0410" w:rsidP="004D15E0">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 مبد</w:t>
      </w:r>
      <w:r w:rsidR="00E83626">
        <w:rPr>
          <w:rFonts w:ascii="Times New Roman" w:hAnsi="Times New Roman" w:cs="B Lotus" w:hint="cs"/>
          <w:szCs w:val="28"/>
          <w:rtl/>
          <w:lang w:bidi="fa-IR"/>
        </w:rPr>
        <w:t>ا</w:t>
      </w:r>
      <w:r>
        <w:rPr>
          <w:rFonts w:ascii="Times New Roman" w:hAnsi="Times New Roman" w:cs="B Lotus" w:hint="cs"/>
          <w:szCs w:val="28"/>
          <w:rtl/>
          <w:lang w:bidi="fa-IR"/>
        </w:rPr>
        <w:t xml:space="preserve"> تاریخ اسلامی را در روزگاری مقرّر داشته‌اند که سراسر عربستان بتصرّف مسلمین درآمده بود و مسلمانان می‌رفتند تا به سرزمین</w:t>
      </w:r>
      <w:r w:rsidR="00E83626">
        <w:rPr>
          <w:rFonts w:ascii="Times New Roman" w:hAnsi="Times New Roman" w:cs="B Lotus" w:hint="eastAsia"/>
          <w:szCs w:val="28"/>
          <w:rtl/>
          <w:lang w:bidi="fa-IR"/>
        </w:rPr>
        <w:t>‌</w:t>
      </w:r>
      <w:r>
        <w:rPr>
          <w:rFonts w:ascii="Times New Roman" w:hAnsi="Times New Roman" w:cs="B Lotus" w:hint="cs"/>
          <w:szCs w:val="28"/>
          <w:rtl/>
          <w:lang w:bidi="fa-IR"/>
        </w:rPr>
        <w:t xml:space="preserve">های دیگر راه یابند و از </w:t>
      </w:r>
      <w:r w:rsidR="00E83626">
        <w:rPr>
          <w:rFonts w:ascii="Times New Roman" w:hAnsi="Times New Roman" w:cs="B Lotus" w:hint="cs"/>
          <w:szCs w:val="28"/>
          <w:rtl/>
          <w:lang w:bidi="fa-IR"/>
        </w:rPr>
        <w:t>ا</w:t>
      </w:r>
      <w:r>
        <w:rPr>
          <w:rFonts w:ascii="Times New Roman" w:hAnsi="Times New Roman" w:cs="B Lotus" w:hint="cs"/>
          <w:szCs w:val="28"/>
          <w:rtl/>
          <w:lang w:bidi="fa-IR"/>
        </w:rPr>
        <w:t>همیّت هجرت که بقول عمر: «میان حق و باطل جدایی افکند» بخوبی آگاه بودند و در اثر همین آگاهی آنرا بعنوان سرآغاز تاریخ جدید خود برگزیدند</w:t>
      </w:r>
      <w:r w:rsidR="00E83626" w:rsidRPr="00E83626">
        <w:rPr>
          <w:rStyle w:val="FootnoteReference"/>
          <w:rFonts w:ascii="Times New Roman" w:hAnsi="Times New Roman" w:cs="B Lotus"/>
          <w:color w:val="000000"/>
          <w:spacing w:val="-4"/>
          <w:szCs w:val="28"/>
          <w:rtl/>
          <w:lang w:bidi="fa-IR"/>
        </w:rPr>
        <w:footnoteReference w:id="19"/>
      </w:r>
      <w:r>
        <w:rPr>
          <w:rFonts w:ascii="Times New Roman" w:hAnsi="Times New Roman" w:cs="B Lotus" w:hint="cs"/>
          <w:szCs w:val="28"/>
          <w:rtl/>
          <w:lang w:bidi="fa-IR"/>
        </w:rPr>
        <w:t>.</w:t>
      </w:r>
    </w:p>
    <w:p w:rsidR="00FD0410" w:rsidRDefault="00FD0410" w:rsidP="004D15E0">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آری! تاریخ</w:t>
      </w:r>
      <w:r>
        <w:rPr>
          <w:rFonts w:ascii="Times New Roman" w:hAnsi="Times New Roman" w:cs="B Lotus" w:hint="eastAsia"/>
          <w:szCs w:val="28"/>
          <w:rtl/>
          <w:lang w:bidi="fa-IR"/>
        </w:rPr>
        <w:t>‌</w:t>
      </w:r>
      <w:r>
        <w:rPr>
          <w:rFonts w:ascii="Times New Roman" w:hAnsi="Times New Roman" w:cs="B Lotus" w:hint="cs"/>
          <w:szCs w:val="28"/>
          <w:rtl/>
          <w:lang w:bidi="fa-IR"/>
        </w:rPr>
        <w:t>نویسی، فلسفه بافی نیست که هر کس هر چه دلش خواست بنویسد! تاریخ</w:t>
      </w:r>
      <w:r>
        <w:rPr>
          <w:rFonts w:ascii="Times New Roman" w:hAnsi="Times New Roman" w:cs="B Lotus" w:hint="eastAsia"/>
          <w:szCs w:val="28"/>
          <w:rtl/>
          <w:lang w:bidi="fa-IR"/>
        </w:rPr>
        <w:t>‌</w:t>
      </w:r>
      <w:r>
        <w:rPr>
          <w:rFonts w:ascii="Times New Roman" w:hAnsi="Times New Roman" w:cs="B Lotus" w:hint="cs"/>
          <w:szCs w:val="28"/>
          <w:rtl/>
          <w:lang w:bidi="fa-IR"/>
        </w:rPr>
        <w:t>نویسی مدرک و مأخذ لازم دارد و در این راه باید رنج مطالعه و</w:t>
      </w:r>
      <w:r w:rsidR="004D15E0">
        <w:rPr>
          <w:rFonts w:ascii="Times New Roman" w:hAnsi="Times New Roman" w:cs="B Lotus" w:hint="cs"/>
          <w:szCs w:val="28"/>
          <w:rtl/>
          <w:lang w:bidi="fa-IR"/>
        </w:rPr>
        <w:t xml:space="preserve"> </w:t>
      </w:r>
      <w:r>
        <w:rPr>
          <w:rFonts w:ascii="Times New Roman" w:hAnsi="Times New Roman" w:cs="B Lotus" w:hint="cs"/>
          <w:szCs w:val="28"/>
          <w:rtl/>
          <w:lang w:bidi="fa-IR"/>
        </w:rPr>
        <w:t>تحقیق را بر خود هموار کرد.</w:t>
      </w:r>
    </w:p>
    <w:p w:rsidR="00FD0410" w:rsidRDefault="00FD0410" w:rsidP="004D15E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پس، کار مسلمانان از روی ساده‌لوحی نبوده و در حقیقت ساده‌لوح کسی است که هر چه </w:t>
      </w:r>
      <w:r>
        <w:rPr>
          <w:rFonts w:ascii="Times New Roman" w:hAnsi="Times New Roman" w:cs="Times New Roman" w:hint="cs"/>
          <w:szCs w:val="28"/>
          <w:rtl/>
          <w:lang w:bidi="fa-IR"/>
        </w:rPr>
        <w:t>–</w:t>
      </w:r>
      <w:r>
        <w:rPr>
          <w:rFonts w:ascii="Times New Roman" w:hAnsi="Times New Roman" w:cs="B Lotus" w:hint="cs"/>
          <w:szCs w:val="28"/>
          <w:rtl/>
          <w:lang w:bidi="fa-IR"/>
        </w:rPr>
        <w:t>از رَطب و یابِس</w:t>
      </w:r>
      <w:r>
        <w:rPr>
          <w:rFonts w:ascii="Times New Roman" w:hAnsi="Times New Roman" w:cs="Times New Roman" w:hint="cs"/>
          <w:szCs w:val="28"/>
          <w:rtl/>
          <w:lang w:bidi="fa-IR"/>
        </w:rPr>
        <w:t>–</w:t>
      </w:r>
      <w:r>
        <w:rPr>
          <w:rFonts w:ascii="Times New Roman" w:hAnsi="Times New Roman" w:cs="B Lotus" w:hint="cs"/>
          <w:szCs w:val="28"/>
          <w:rtl/>
          <w:lang w:bidi="fa-IR"/>
        </w:rPr>
        <w:t xml:space="preserve"> دربار</w:t>
      </w:r>
      <w:r w:rsidR="004D15E0">
        <w:rPr>
          <w:rFonts w:ascii="Times New Roman" w:hAnsi="Times New Roman" w:cs="B Lotus" w:hint="cs"/>
          <w:szCs w:val="28"/>
          <w:rtl/>
          <w:lang w:bidi="fa-IR"/>
        </w:rPr>
        <w:t>ه</w:t>
      </w:r>
      <w:r>
        <w:rPr>
          <w:rFonts w:ascii="Times New Roman" w:hAnsi="Times New Roman" w:cs="B Lotus" w:hint="cs"/>
          <w:szCs w:val="28"/>
          <w:rtl/>
          <w:lang w:bidi="fa-IR"/>
        </w:rPr>
        <w:t xml:space="preserve"> تاریخ بگمانش آمد بقلم آوَرَد و هیچ پروا نکند که ممکن است نقّادی، انگشت نقد بر نوشتار او نهد و بی‌اعتباری سخنش را نشان دهد.</w:t>
      </w:r>
    </w:p>
    <w:p w:rsidR="00FD0410" w:rsidRDefault="00FD0410" w:rsidP="004D15E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از آنچه گفتیم ارزش و اعتبار بقیة گفتار سیره‌نویس نیز معلوم شد که می‌نویسد: </w:t>
      </w:r>
      <w:r w:rsidR="004D15E0">
        <w:rPr>
          <w:rFonts w:ascii="Times New Roman" w:hAnsi="Times New Roman" w:cs="B Lotus" w:hint="cs"/>
          <w:szCs w:val="28"/>
          <w:rtl/>
          <w:lang w:bidi="fa-IR"/>
        </w:rPr>
        <w:t>«</w:t>
      </w:r>
      <w:r>
        <w:rPr>
          <w:rFonts w:ascii="Times New Roman" w:hAnsi="Times New Roman" w:cs="B Lotus" w:hint="cs"/>
          <w:szCs w:val="28"/>
          <w:rtl/>
          <w:lang w:bidi="fa-IR"/>
        </w:rPr>
        <w:t>در آن روزگار ابداً به مخیّل</w:t>
      </w:r>
      <w:r w:rsidR="004D15E0">
        <w:rPr>
          <w:rFonts w:ascii="Times New Roman" w:hAnsi="Times New Roman" w:cs="B Lotus" w:hint="cs"/>
          <w:szCs w:val="28"/>
          <w:rtl/>
          <w:lang w:bidi="fa-IR"/>
        </w:rPr>
        <w:t>ه</w:t>
      </w:r>
      <w:r>
        <w:rPr>
          <w:rFonts w:ascii="Times New Roman" w:hAnsi="Times New Roman" w:cs="B Lotus" w:hint="cs"/>
          <w:szCs w:val="28"/>
          <w:rtl/>
          <w:lang w:bidi="fa-IR"/>
        </w:rPr>
        <w:t xml:space="preserve"> اعراب خطور نمی‌کرد که روز 12 ربیع</w:t>
      </w:r>
      <w:r w:rsidR="004D15E0">
        <w:rPr>
          <w:rFonts w:ascii="Times New Roman" w:hAnsi="Times New Roman" w:cs="B Lotus" w:hint="cs"/>
          <w:szCs w:val="28"/>
          <w:rtl/>
          <w:lang w:bidi="fa-IR"/>
        </w:rPr>
        <w:t xml:space="preserve"> </w:t>
      </w:r>
      <w:r>
        <w:rPr>
          <w:rFonts w:ascii="Times New Roman" w:hAnsi="Times New Roman" w:cs="B Lotus" w:hint="cs"/>
          <w:szCs w:val="28"/>
          <w:rtl/>
          <w:lang w:bidi="fa-IR"/>
        </w:rPr>
        <w:t>‌ال</w:t>
      </w:r>
      <w:r w:rsidR="004D15E0">
        <w:rPr>
          <w:rFonts w:ascii="Times New Roman" w:hAnsi="Times New Roman" w:cs="B Lotus" w:hint="cs"/>
          <w:szCs w:val="28"/>
          <w:rtl/>
          <w:lang w:bidi="fa-IR"/>
        </w:rPr>
        <w:t>ا</w:t>
      </w:r>
      <w:r>
        <w:rPr>
          <w:rFonts w:ascii="Times New Roman" w:hAnsi="Times New Roman" w:cs="B Lotus" w:hint="cs"/>
          <w:szCs w:val="28"/>
          <w:rtl/>
          <w:lang w:bidi="fa-IR"/>
        </w:rPr>
        <w:t>ول مبدأ تحوّل بی‌سابقه‌ایست در زندگانی آنها...</w:t>
      </w:r>
      <w:r w:rsidR="004D15E0">
        <w:rPr>
          <w:rFonts w:ascii="Times New Roman" w:hAnsi="Times New Roman" w:cs="B Lotus" w:hint="cs"/>
          <w:szCs w:val="28"/>
          <w:rtl/>
          <w:lang w:bidi="fa-IR"/>
        </w:rPr>
        <w:t>»</w:t>
      </w:r>
      <w:r>
        <w:rPr>
          <w:rFonts w:ascii="Times New Roman" w:hAnsi="Times New Roman" w:cs="B Lotus" w:hint="cs"/>
          <w:szCs w:val="28"/>
          <w:rtl/>
          <w:lang w:bidi="fa-IR"/>
        </w:rPr>
        <w:t>! چرا که می‌دانیم تاریخگذاریِ مسلمانان، سال</w:t>
      </w:r>
      <w:r w:rsidR="004D15E0">
        <w:rPr>
          <w:rFonts w:ascii="Times New Roman" w:hAnsi="Times New Roman" w:cs="B Lotus" w:hint="eastAsia"/>
          <w:szCs w:val="28"/>
          <w:rtl/>
          <w:lang w:bidi="fa-IR"/>
        </w:rPr>
        <w:t>‌</w:t>
      </w:r>
      <w:r>
        <w:rPr>
          <w:rFonts w:ascii="Times New Roman" w:hAnsi="Times New Roman" w:cs="B Lotus" w:hint="cs"/>
          <w:szCs w:val="28"/>
          <w:rtl/>
          <w:lang w:bidi="fa-IR"/>
        </w:rPr>
        <w:t>ها پس از 12 ربیع</w:t>
      </w:r>
      <w:r w:rsidR="004D15E0">
        <w:rPr>
          <w:rFonts w:ascii="Times New Roman" w:hAnsi="Times New Roman" w:cs="B Lotus" w:hint="cs"/>
          <w:szCs w:val="28"/>
          <w:rtl/>
          <w:lang w:bidi="fa-IR"/>
        </w:rPr>
        <w:t xml:space="preserve"> </w:t>
      </w:r>
      <w:r>
        <w:rPr>
          <w:rFonts w:ascii="Times New Roman" w:hAnsi="Times New Roman" w:cs="B Lotus" w:hint="cs"/>
          <w:szCs w:val="28"/>
          <w:rtl/>
          <w:lang w:bidi="fa-IR"/>
        </w:rPr>
        <w:t>‌ال</w:t>
      </w:r>
      <w:r w:rsidR="004D15E0">
        <w:rPr>
          <w:rFonts w:ascii="Times New Roman" w:hAnsi="Times New Roman" w:cs="B Lotus" w:hint="cs"/>
          <w:szCs w:val="28"/>
          <w:rtl/>
          <w:lang w:bidi="fa-IR"/>
        </w:rPr>
        <w:t>ا</w:t>
      </w:r>
      <w:r>
        <w:rPr>
          <w:rFonts w:ascii="Times New Roman" w:hAnsi="Times New Roman" w:cs="B Lotus" w:hint="cs"/>
          <w:szCs w:val="28"/>
          <w:rtl/>
          <w:lang w:bidi="fa-IR"/>
        </w:rPr>
        <w:t>ول و بعد از آن تحوّل بی‌سابقه، صورت پذیرفت.</w:t>
      </w:r>
    </w:p>
    <w:p w:rsidR="00FD0410" w:rsidRDefault="00FD0410" w:rsidP="004D15E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همچنین آنچه نوشته است که: </w:t>
      </w:r>
      <w:r w:rsidR="004D15E0">
        <w:rPr>
          <w:rFonts w:ascii="Times New Roman" w:hAnsi="Times New Roman" w:cs="B Lotus" w:hint="cs"/>
          <w:szCs w:val="28"/>
          <w:rtl/>
          <w:lang w:bidi="fa-IR"/>
        </w:rPr>
        <w:t>«</w:t>
      </w:r>
      <w:r>
        <w:rPr>
          <w:rFonts w:ascii="Times New Roman" w:hAnsi="Times New Roman" w:cs="B Lotus" w:hint="cs"/>
          <w:szCs w:val="28"/>
          <w:rtl/>
          <w:lang w:bidi="fa-IR"/>
        </w:rPr>
        <w:t>از راه بالیدن به خویش که شجاعت کرده و به محمد ملحق شده‌اند و دو قبیل</w:t>
      </w:r>
      <w:r w:rsidR="004D15E0">
        <w:rPr>
          <w:rFonts w:ascii="Times New Roman" w:hAnsi="Times New Roman" w:cs="B Lotus" w:hint="cs"/>
          <w:szCs w:val="28"/>
          <w:rtl/>
          <w:lang w:bidi="fa-IR"/>
        </w:rPr>
        <w:t>ه</w:t>
      </w:r>
      <w:r>
        <w:rPr>
          <w:rFonts w:ascii="Times New Roman" w:hAnsi="Times New Roman" w:cs="B Lotus" w:hint="cs"/>
          <w:szCs w:val="28"/>
          <w:rtl/>
          <w:lang w:bidi="fa-IR"/>
        </w:rPr>
        <w:t xml:space="preserve"> بزرگ چون اوس و خزرج، محمّد را در تحت حمایت و پناه خود گرفته‌اند، هجرت را مبدأ تاریخ قرار داده‌اند</w:t>
      </w:r>
      <w:r w:rsidR="004D15E0">
        <w:rPr>
          <w:rFonts w:ascii="Times New Roman" w:hAnsi="Times New Roman" w:cs="B Lotus" w:hint="cs"/>
          <w:szCs w:val="28"/>
          <w:rtl/>
          <w:lang w:bidi="fa-IR"/>
        </w:rPr>
        <w:t>»</w:t>
      </w:r>
      <w:r>
        <w:rPr>
          <w:rFonts w:ascii="Times New Roman" w:hAnsi="Times New Roman" w:cs="B Lotus" w:hint="cs"/>
          <w:szCs w:val="28"/>
          <w:rtl/>
          <w:lang w:bidi="fa-IR"/>
        </w:rPr>
        <w:t>! این سخن نیز بهره‌اش از حقّ و صواب روشن شد! زیرا که مبدأ تاریخ مسلمانان را به پیشنهاد علی</w:t>
      </w:r>
      <w:r w:rsidRPr="004D15E0">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و تصویب عمر تعیین کردند و آن دو، نه از قبیلة اوس بودند و نه از خزرج! بلکه از مؤمنان نخستین در دوران مکّه بشمار می‌آمدند و اگر علی</w:t>
      </w:r>
      <w:r w:rsidRPr="004D15E0">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و عمر می‌خواستند از راه بالیدن به شجاعت خود تاریخگذاری کنند مناسبتر بود که زمان بعثت پیامبر</w:t>
      </w:r>
      <w:r w:rsidRPr="004D15E0">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را بعنوان مبد</w:t>
      </w:r>
      <w:r w:rsidR="004D15E0">
        <w:rPr>
          <w:rFonts w:ascii="Times New Roman" w:hAnsi="Times New Roman" w:cs="B Lotus" w:hint="cs"/>
          <w:szCs w:val="28"/>
          <w:rtl/>
          <w:lang w:bidi="fa-IR"/>
        </w:rPr>
        <w:t>ا</w:t>
      </w:r>
      <w:r>
        <w:rPr>
          <w:rFonts w:ascii="Times New Roman" w:hAnsi="Times New Roman" w:cs="B Lotus" w:hint="cs"/>
          <w:szCs w:val="28"/>
          <w:rtl/>
          <w:lang w:bidi="fa-IR"/>
        </w:rPr>
        <w:t xml:space="preserve"> تاریخ انتخاب نمایند تا دوران ایمان خویش را در روزگار سخت مکّه نیز بیاد آورند.</w:t>
      </w:r>
    </w:p>
    <w:p w:rsidR="00FD0410" w:rsidRDefault="00FD0410" w:rsidP="004D15E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وانگهی این فلسفه‌بافی‌ها که: «از راه بالدین به خویش ... هجرت را مبد</w:t>
      </w:r>
      <w:r w:rsidR="004D15E0">
        <w:rPr>
          <w:rFonts w:ascii="Times New Roman" w:hAnsi="Times New Roman" w:cs="B Lotus" w:hint="cs"/>
          <w:szCs w:val="28"/>
          <w:rtl/>
          <w:lang w:bidi="fa-IR"/>
        </w:rPr>
        <w:t>ا</w:t>
      </w:r>
      <w:r>
        <w:rPr>
          <w:rFonts w:ascii="Times New Roman" w:hAnsi="Times New Roman" w:cs="B Lotus" w:hint="cs"/>
          <w:szCs w:val="28"/>
          <w:rtl/>
          <w:lang w:bidi="fa-IR"/>
        </w:rPr>
        <w:t xml:space="preserve"> تاریخ قرار داده‌اند»! نه تنها دلیل ندارد بلکه بمنزل</w:t>
      </w:r>
      <w:r w:rsidR="004D15E0">
        <w:rPr>
          <w:rFonts w:ascii="Times New Roman" w:hAnsi="Times New Roman" w:cs="B Lotus" w:hint="cs"/>
          <w:szCs w:val="28"/>
          <w:rtl/>
          <w:lang w:bidi="fa-IR"/>
        </w:rPr>
        <w:t>ه</w:t>
      </w:r>
      <w:r>
        <w:rPr>
          <w:rFonts w:ascii="Times New Roman" w:hAnsi="Times New Roman" w:cs="B Lotus" w:hint="cs"/>
          <w:szCs w:val="28"/>
          <w:rtl/>
          <w:lang w:bidi="fa-IR"/>
        </w:rPr>
        <w:t xml:space="preserve"> «اجتهاد در مقابل نصّ» است زیرا بنا بگزارش تاریخ، پیشنهاد علی</w:t>
      </w:r>
      <w:r w:rsidRPr="004D15E0">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این بود که: «تاریخ اسلام را از هجرت آغاز کنیم بدین مناسبت که پیامبر</w:t>
      </w:r>
      <w:r w:rsidRPr="004D15E0">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جامع</w:t>
      </w:r>
      <w:r w:rsidR="004D15E0">
        <w:rPr>
          <w:rFonts w:ascii="Times New Roman" w:hAnsi="Times New Roman" w:cs="B Lotus" w:hint="cs"/>
          <w:szCs w:val="28"/>
          <w:rtl/>
          <w:lang w:bidi="fa-IR"/>
        </w:rPr>
        <w:t>ه</w:t>
      </w:r>
      <w:r>
        <w:rPr>
          <w:rFonts w:ascii="Times New Roman" w:hAnsi="Times New Roman" w:cs="B Lotus" w:hint="cs"/>
          <w:szCs w:val="28"/>
          <w:rtl/>
          <w:lang w:bidi="fa-IR"/>
        </w:rPr>
        <w:t xml:space="preserve"> شرک را ترک نمود و به جامع</w:t>
      </w:r>
      <w:r w:rsidR="004D15E0">
        <w:rPr>
          <w:rFonts w:ascii="Times New Roman" w:hAnsi="Times New Roman" w:cs="B Lotus" w:hint="cs"/>
          <w:szCs w:val="28"/>
          <w:rtl/>
          <w:lang w:bidi="fa-IR"/>
        </w:rPr>
        <w:t>ه</w:t>
      </w:r>
      <w:r>
        <w:rPr>
          <w:rFonts w:ascii="Times New Roman" w:hAnsi="Times New Roman" w:cs="B Lotus" w:hint="cs"/>
          <w:szCs w:val="28"/>
          <w:rtl/>
          <w:lang w:bidi="fa-IR"/>
        </w:rPr>
        <w:t xml:space="preserve"> توحیدی روی آورد </w:t>
      </w:r>
      <w:r w:rsidR="004D15E0">
        <w:rPr>
          <w:rFonts w:ascii="Times New Roman" w:hAnsi="Times New Roman" w:cs="B Lotus" w:hint="cs"/>
          <w:szCs w:val="28"/>
          <w:rtl/>
          <w:lang w:bidi="fa-IR"/>
        </w:rPr>
        <w:t>«</w:t>
      </w:r>
      <w:r w:rsidR="004D15E0">
        <w:rPr>
          <w:rStyle w:val="Char2"/>
          <w:rFonts w:hint="cs"/>
          <w:rtl/>
        </w:rPr>
        <w:t>تَرَكَ أَهلَ الشِّرك</w:t>
      </w:r>
      <w:r w:rsidRPr="004D15E0">
        <w:rPr>
          <w:rStyle w:val="Char2"/>
          <w:rFonts w:hint="cs"/>
          <w:rtl/>
        </w:rPr>
        <w:t>ِ</w:t>
      </w:r>
      <w:r>
        <w:rPr>
          <w:rFonts w:ascii="Times New Roman" w:hAnsi="Times New Roman" w:cs="B Lotus" w:hint="cs"/>
          <w:szCs w:val="28"/>
          <w:rtl/>
          <w:lang w:bidi="fa-IR"/>
        </w:rPr>
        <w:t>). و رأی عمر نیز این بود که: مبدأ تاریخ را از هجرت در نظر می‌گیریم چرا که هجرتِ پیامبر در میان حقّ وباطل جدایی افکند (</w:t>
      </w:r>
      <w:r w:rsidR="00E83626">
        <w:rPr>
          <w:rStyle w:val="Char2"/>
          <w:rFonts w:hint="cs"/>
          <w:rtl/>
        </w:rPr>
        <w:t>فَرَقَ بَینَ الحَقِّ و</w:t>
      </w:r>
      <w:r w:rsidRPr="00E83626">
        <w:rPr>
          <w:rStyle w:val="Char2"/>
          <w:rFonts w:hint="cs"/>
          <w:rtl/>
        </w:rPr>
        <w:t>الباطِل</w:t>
      </w:r>
      <w:r>
        <w:rPr>
          <w:rFonts w:ascii="Times New Roman" w:hAnsi="Times New Roman" w:cs="B Lotus" w:hint="cs"/>
          <w:szCs w:val="28"/>
          <w:rtl/>
          <w:lang w:bidi="fa-IR"/>
        </w:rPr>
        <w:t>) پس دیگر جای پنداربافی و دلیل‌تراشی نیست.</w:t>
      </w:r>
    </w:p>
    <w:p w:rsidR="00FD0410" w:rsidRPr="00FD0410" w:rsidRDefault="00FD0410" w:rsidP="00FD0410">
      <w:pPr>
        <w:pStyle w:val="a1"/>
        <w:rPr>
          <w:rtl/>
        </w:rPr>
      </w:pPr>
      <w:bookmarkStart w:id="10" w:name="_Toc140195221"/>
      <w:bookmarkStart w:id="11" w:name="_Toc342853235"/>
      <w:r w:rsidRPr="00FD0410">
        <w:rPr>
          <w:rFonts w:hint="cs"/>
          <w:rtl/>
        </w:rPr>
        <w:t>اهمیّت هجرت</w:t>
      </w:r>
      <w:bookmarkEnd w:id="10"/>
      <w:bookmarkEnd w:id="11"/>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اکنون سزاوار است از اعتبار و ارزش هجرت در فرهنگ قرآن و اسلام یاد کنیم و نشان دهیم که مسلمین از پیش، برای این کار بزرگ آماده می‌شدند و آگاهی لازم را برای هجرت دریافت می‌داشتند.</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قبل از هر چیز باید دانست که هجرت به مفهوم اسلامی آن، دورشدن از محیط فشار و اختناق و پانهادن در محیط باز و آزاد است، تا انسانِ خداپرست و متعهّد بتواند در پرتو آزادی، عقاید خود را آشکار سازد و به وظایف خویش عمل کند.</w:t>
      </w:r>
    </w:p>
    <w:p w:rsidR="00FD0410" w:rsidRPr="00E83626" w:rsidRDefault="00FD0410" w:rsidP="00E83626">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هجرت بمعنایی که گذشت یکی از برجسته‌ترین تعالیمی است که قرآن مجید آن را توصیه کرده و پیامبر اسلام</w:t>
      </w:r>
      <w:r w:rsidRPr="00E83626">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جامة عمل بر آن پوشانده است. بنابراین هجرت، قانونی ضروری و کلّی بشمار می‌آید نه حادثه‌ای شخصی که اتفاقاً برای پیامبر ما و یاران او پیش آمده باشد. از این رو ملاحظه می‌کنیم که قرآن مجید هجرت را ویژ</w:t>
      </w:r>
      <w:r w:rsidR="00E83626">
        <w:rPr>
          <w:rFonts w:ascii="Times New Roman" w:hAnsi="Times New Roman" w:cs="B Lotus" w:hint="cs"/>
          <w:szCs w:val="28"/>
          <w:rtl/>
          <w:lang w:bidi="fa-IR"/>
        </w:rPr>
        <w:t>ه</w:t>
      </w:r>
      <w:r>
        <w:rPr>
          <w:rFonts w:ascii="Times New Roman" w:hAnsi="Times New Roman" w:cs="B Lotus" w:hint="cs"/>
          <w:szCs w:val="28"/>
          <w:rtl/>
          <w:lang w:bidi="fa-IR"/>
        </w:rPr>
        <w:t xml:space="preserve"> مسلمین عصر پیامبر</w:t>
      </w:r>
      <w:r w:rsidRPr="004D15E0">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نشمرده و در برخی از سوره‌های خود مثلاً از هجرت </w:t>
      </w:r>
      <w:r w:rsidRPr="00E83626">
        <w:rPr>
          <w:rFonts w:ascii="Times New Roman" w:hAnsi="Times New Roman" w:cs="B Lotus" w:hint="cs"/>
          <w:sz w:val="28"/>
          <w:szCs w:val="28"/>
          <w:rtl/>
          <w:lang w:bidi="fa-IR"/>
        </w:rPr>
        <w:t>ابراهیم</w:t>
      </w:r>
      <w:r w:rsidRPr="00E83626">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یاد می‌کند</w:t>
      </w:r>
      <w:r w:rsidRPr="00060CBE">
        <w:rPr>
          <w:rStyle w:val="FootnoteReference"/>
          <w:rFonts w:cs="B Lotus"/>
          <w:sz w:val="28"/>
          <w:szCs w:val="28"/>
          <w:rtl/>
          <w:lang w:bidi="fa-IR"/>
        </w:rPr>
        <w:footnoteReference w:id="20"/>
      </w:r>
      <w:r>
        <w:rPr>
          <w:rFonts w:ascii="Times New Roman" w:hAnsi="Times New Roman" w:cs="B Lotus" w:hint="cs"/>
          <w:szCs w:val="28"/>
          <w:rtl/>
          <w:lang w:bidi="fa-IR"/>
        </w:rPr>
        <w:t xml:space="preserve"> و نیز از </w:t>
      </w:r>
      <w:r w:rsidRPr="00E83626">
        <w:rPr>
          <w:rFonts w:ascii="Times New Roman" w:hAnsi="Times New Roman" w:cs="B Lotus" w:hint="cs"/>
          <w:sz w:val="28"/>
          <w:szCs w:val="28"/>
          <w:rtl/>
          <w:lang w:bidi="fa-IR"/>
        </w:rPr>
        <w:t>هجرت موسی</w:t>
      </w:r>
      <w:r w:rsidRPr="00E83626">
        <w:rPr>
          <w:rFonts w:ascii="Times New Roman" w:hAnsi="Times New Roman" w:cs="B Lotus" w:hint="cs"/>
          <w:sz w:val="28"/>
          <w:szCs w:val="28"/>
          <w:lang w:bidi="fa-IR"/>
        </w:rPr>
        <w:sym w:font="AGA Arabesque" w:char="F075"/>
      </w:r>
      <w:r w:rsidRPr="00E83626">
        <w:rPr>
          <w:rFonts w:ascii="Times New Roman" w:hAnsi="Times New Roman" w:cs="B Lotus" w:hint="cs"/>
          <w:sz w:val="28"/>
          <w:szCs w:val="28"/>
          <w:rtl/>
          <w:lang w:bidi="fa-IR"/>
        </w:rPr>
        <w:t xml:space="preserve"> و قومش از مصر بسوی فلسطین مکرّر سخن به میان می‌آورد.</w:t>
      </w:r>
    </w:p>
    <w:p w:rsidR="00FD0410" w:rsidRPr="00E83626" w:rsidRDefault="00FD0410" w:rsidP="00E83626">
      <w:pPr>
        <w:pStyle w:val="StyleComplexBLotus12ptJustifiedFirstline05cmCharChar"/>
        <w:spacing w:line="240" w:lineRule="auto"/>
        <w:rPr>
          <w:rFonts w:ascii="Times New Roman" w:hAnsi="Times New Roman" w:cs="B Lotus"/>
          <w:sz w:val="28"/>
          <w:szCs w:val="28"/>
          <w:rtl/>
          <w:lang w:bidi="fa-IR"/>
        </w:rPr>
      </w:pPr>
      <w:r w:rsidRPr="00E83626">
        <w:rPr>
          <w:rFonts w:ascii="Times New Roman" w:hAnsi="Times New Roman" w:cs="B Lotus" w:hint="cs"/>
          <w:sz w:val="28"/>
          <w:szCs w:val="28"/>
          <w:rtl/>
          <w:lang w:bidi="fa-IR"/>
        </w:rPr>
        <w:t>پیش از هجرتِ پیامبر اسلام</w:t>
      </w:r>
      <w:r w:rsidRPr="00E83626">
        <w:rPr>
          <w:rFonts w:ascii="Times New Roman" w:hAnsi="Times New Roman" w:cs="B Lotus" w:hint="cs"/>
          <w:sz w:val="28"/>
          <w:szCs w:val="28"/>
          <w:lang w:bidi="fa-IR"/>
        </w:rPr>
        <w:sym w:font="AGA Arabesque" w:char="F072"/>
      </w:r>
      <w:r w:rsidRPr="00E83626">
        <w:rPr>
          <w:rFonts w:ascii="Times New Roman" w:hAnsi="Times New Roman" w:cs="B Lotus" w:hint="cs"/>
          <w:sz w:val="28"/>
          <w:szCs w:val="28"/>
          <w:rtl/>
          <w:lang w:bidi="fa-IR"/>
        </w:rPr>
        <w:t xml:space="preserve"> و یارانش به مدینه، مسلمین بارها بوسیل</w:t>
      </w:r>
      <w:r w:rsidR="00E83626">
        <w:rPr>
          <w:rFonts w:ascii="Times New Roman" w:hAnsi="Times New Roman" w:cs="B Lotus" w:hint="cs"/>
          <w:sz w:val="28"/>
          <w:szCs w:val="28"/>
          <w:rtl/>
          <w:lang w:bidi="fa-IR"/>
        </w:rPr>
        <w:t>ه</w:t>
      </w:r>
      <w:r w:rsidRPr="00E83626">
        <w:rPr>
          <w:rFonts w:ascii="Times New Roman" w:hAnsi="Times New Roman" w:cs="B Lotus" w:hint="cs"/>
          <w:sz w:val="28"/>
          <w:szCs w:val="28"/>
          <w:rtl/>
          <w:lang w:bidi="fa-IR"/>
        </w:rPr>
        <w:t xml:space="preserve"> آیات قرآن به این حرکت نیک‌فرجام تشویق شده بودند چنانکه در سور</w:t>
      </w:r>
      <w:r w:rsidR="00E83626">
        <w:rPr>
          <w:rFonts w:ascii="Times New Roman" w:hAnsi="Times New Roman" w:cs="B Lotus" w:hint="cs"/>
          <w:sz w:val="28"/>
          <w:szCs w:val="28"/>
          <w:rtl/>
          <w:lang w:bidi="fa-IR"/>
        </w:rPr>
        <w:t>ه</w:t>
      </w:r>
      <w:r w:rsidRPr="00E83626">
        <w:rPr>
          <w:rFonts w:ascii="Times New Roman" w:hAnsi="Times New Roman" w:cs="B Lotus" w:hint="cs"/>
          <w:sz w:val="28"/>
          <w:szCs w:val="28"/>
          <w:rtl/>
          <w:lang w:bidi="fa-IR"/>
        </w:rPr>
        <w:t xml:space="preserve"> مکّیِ عنکبوت می‌خوانیم:</w:t>
      </w:r>
    </w:p>
    <w:p w:rsidR="00FD0410" w:rsidRDefault="00E5056E" w:rsidP="00830267">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830267" w:rsidRPr="00830267">
        <w:rPr>
          <w:rFonts w:ascii="KFGQPC Uthmanic Script HAFS" w:cs="KFGQPC Uthmanic Script HAFS" w:hint="eastAsia"/>
          <w:sz w:val="28"/>
          <w:szCs w:val="28"/>
          <w:rtl/>
        </w:rPr>
        <w:t>يَ</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عِبَادِيَ</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لَّذِينَ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ءَامَنُو</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إِنَّ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أَر</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ضِي</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سِعَة</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فَإِيَّ</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يَ</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فَ</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ع</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بُدُونِ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٥٦</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العنکبوت: 56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 xml:space="preserve">. </w:t>
      </w:r>
    </w:p>
    <w:p w:rsidR="00FD0410" w:rsidRDefault="00FD0410" w:rsidP="004D15E0">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مفهوم آی</w:t>
      </w:r>
      <w:r w:rsidR="00830267">
        <w:rPr>
          <w:rFonts w:ascii="Times New Roman" w:hAnsi="Times New Roman" w:cs="B Lotus" w:hint="cs"/>
          <w:szCs w:val="28"/>
          <w:rtl/>
          <w:lang w:bidi="fa-IR"/>
        </w:rPr>
        <w:t>ه</w:t>
      </w:r>
      <w:r>
        <w:rPr>
          <w:rFonts w:ascii="Times New Roman" w:hAnsi="Times New Roman" w:cs="B Lotus" w:hint="cs"/>
          <w:szCs w:val="28"/>
          <w:rtl/>
          <w:lang w:bidi="fa-IR"/>
        </w:rPr>
        <w:t xml:space="preserve"> شریفه این است که: ای بندگان من که به خدا و فرستادگانش ایمان آورده</w:t>
      </w:r>
      <w:r>
        <w:rPr>
          <w:rFonts w:ascii="Times New Roman" w:hAnsi="Times New Roman" w:cs="B Lotus" w:hint="eastAsia"/>
          <w:szCs w:val="28"/>
          <w:rtl/>
          <w:lang w:bidi="fa-IR"/>
        </w:rPr>
        <w:t>‌</w:t>
      </w:r>
      <w:r>
        <w:rPr>
          <w:rFonts w:ascii="Times New Roman" w:hAnsi="Times New Roman" w:cs="B Lotus" w:hint="cs"/>
          <w:szCs w:val="28"/>
          <w:rtl/>
          <w:lang w:bidi="fa-IR"/>
        </w:rPr>
        <w:t>اید همانا زمین من پهناور است پس، به سرزمینی دیگر رهسپار شوید تا در آنجا بتوانید تنها مرا بندگی کنید.</w:t>
      </w:r>
    </w:p>
    <w:p w:rsidR="00FD0410" w:rsidRDefault="00FD0410" w:rsidP="004D15E0">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باز قرآن کریم در سور</w:t>
      </w:r>
      <w:r w:rsidR="00E83626">
        <w:rPr>
          <w:rFonts w:ascii="Times New Roman" w:hAnsi="Times New Roman" w:cs="B Lotus" w:hint="cs"/>
          <w:szCs w:val="28"/>
          <w:rtl/>
          <w:lang w:bidi="fa-IR"/>
        </w:rPr>
        <w:t>ه مکّی زُمَر می‌فرماید:</w:t>
      </w:r>
    </w:p>
    <w:p w:rsidR="00FD0410" w:rsidRDefault="00E5056E" w:rsidP="004D15E0">
      <w:pPr>
        <w:pStyle w:val="StyleComplexBLotus12ptJustifiedFirstline05cmCharChar"/>
        <w:widowControl w:val="0"/>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830267" w:rsidRPr="00830267">
        <w:rPr>
          <w:rFonts w:ascii="KFGQPC Uthmanic Script HAFS" w:cs="KFGQPC Uthmanic Script HAFS" w:hint="eastAsia"/>
          <w:sz w:val="28"/>
          <w:szCs w:val="28"/>
          <w:rtl/>
        </w:rPr>
        <w:t>قُل</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يَ</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عِبَادِ</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لَّذِينَ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ءَامَنُواْ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تَّقُواْ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رَبَّكُم</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لِلَّذِينَ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أَح</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سَنُواْ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فِي</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هَ</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ذِهِ</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لدُّن</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يَا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حَسَنَة</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وَأَر</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ضُ</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للَّهِ</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سِعَةٌ</w:t>
      </w:r>
      <w:r w:rsidR="00830267" w:rsidRPr="00830267">
        <w:rPr>
          <w:rFonts w:ascii="KFGQPC Uthmanic Script HAFS" w:cs="Times New Roman" w:hint="cs"/>
          <w:sz w:val="28"/>
          <w:szCs w:val="28"/>
          <w:rtl/>
          <w:lang w:bidi="fa-IR"/>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الزمر: 10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Default="00FD0410" w:rsidP="004D15E0">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اینجا نیز پیام </w:t>
      </w:r>
      <w:r w:rsidR="00E83626">
        <w:rPr>
          <w:rFonts w:ascii="Times New Roman" w:hAnsi="Times New Roman" w:cs="B Lotus" w:hint="cs"/>
          <w:szCs w:val="28"/>
          <w:rtl/>
          <w:lang w:bidi="fa-IR"/>
        </w:rPr>
        <w:t>ا</w:t>
      </w:r>
      <w:r>
        <w:rPr>
          <w:rFonts w:ascii="Times New Roman" w:hAnsi="Times New Roman" w:cs="B Lotus" w:hint="cs"/>
          <w:szCs w:val="28"/>
          <w:rtl/>
          <w:lang w:bidi="fa-IR"/>
        </w:rPr>
        <w:t xml:space="preserve">لهی اینست که: </w:t>
      </w:r>
      <w:r w:rsidR="00E83626" w:rsidRPr="00E83626">
        <w:rPr>
          <w:rFonts w:ascii="Times New Roman" w:hAnsi="Times New Roman" w:cs="Traditional Arabic" w:hint="cs"/>
          <w:sz w:val="22"/>
          <w:szCs w:val="26"/>
          <w:rtl/>
          <w:lang w:bidi="fa-IR"/>
        </w:rPr>
        <w:t>«</w:t>
      </w:r>
      <w:r w:rsidRPr="00E83626">
        <w:rPr>
          <w:rFonts w:ascii="Times New Roman" w:hAnsi="Times New Roman" w:cs="B Lotus" w:hint="cs"/>
          <w:sz w:val="22"/>
          <w:szCs w:val="26"/>
          <w:rtl/>
          <w:lang w:bidi="fa-IR"/>
        </w:rPr>
        <w:t>بگو: ای بندگان من که ایمان آورده‌اید از نافرمانی خداوندگارتان پرهیز کنید، برای کسانیکه در این دنیا نیکی کرده‌اند پاداش نیکی خواهد بود و زمین خدا (برای اینکه آزادانه به نیکوکاری بپردازید) فراخ و پهناور است...</w:t>
      </w:r>
      <w:r w:rsidR="00E83626" w:rsidRPr="00E83626">
        <w:rPr>
          <w:rFonts w:ascii="Times New Roman" w:hAnsi="Times New Roman" w:cs="Traditional Arabic" w:hint="cs"/>
          <w:sz w:val="22"/>
          <w:szCs w:val="26"/>
          <w:rtl/>
          <w:lang w:bidi="fa-IR"/>
        </w:rPr>
        <w:t>»</w:t>
      </w:r>
      <w:r w:rsidRPr="00E83626">
        <w:rPr>
          <w:rFonts w:ascii="Times New Roman" w:hAnsi="Times New Roman" w:cs="B Lotus" w:hint="cs"/>
          <w:sz w:val="22"/>
          <w:szCs w:val="26"/>
          <w:rtl/>
          <w:lang w:bidi="fa-IR"/>
        </w:rPr>
        <w:t>.</w:t>
      </w:r>
    </w:p>
    <w:p w:rsidR="00FD0410" w:rsidRDefault="00FD0410" w:rsidP="00E8362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همچنین در سور</w:t>
      </w:r>
      <w:r w:rsidR="00E83626">
        <w:rPr>
          <w:rFonts w:ascii="Times New Roman" w:hAnsi="Times New Roman" w:cs="B Lotus" w:hint="cs"/>
          <w:szCs w:val="28"/>
          <w:rtl/>
          <w:lang w:bidi="fa-IR"/>
        </w:rPr>
        <w:t>ه</w:t>
      </w:r>
      <w:r>
        <w:rPr>
          <w:rFonts w:ascii="Times New Roman" w:hAnsi="Times New Roman" w:cs="B Lotus" w:hint="cs"/>
          <w:szCs w:val="28"/>
          <w:rtl/>
          <w:lang w:bidi="fa-IR"/>
        </w:rPr>
        <w:t xml:space="preserve"> مبارک</w:t>
      </w:r>
      <w:r w:rsidR="00E83626">
        <w:rPr>
          <w:rFonts w:ascii="Times New Roman" w:hAnsi="Times New Roman" w:cs="B Lotus" w:hint="cs"/>
          <w:szCs w:val="28"/>
          <w:rtl/>
          <w:lang w:bidi="fa-IR"/>
        </w:rPr>
        <w:t>ه</w:t>
      </w:r>
      <w:r>
        <w:rPr>
          <w:rFonts w:ascii="Times New Roman" w:hAnsi="Times New Roman" w:cs="B Lotus" w:hint="cs"/>
          <w:szCs w:val="28"/>
          <w:rtl/>
          <w:lang w:bidi="fa-IR"/>
        </w:rPr>
        <w:t xml:space="preserve"> نحل می</w:t>
      </w:r>
      <w:r>
        <w:rPr>
          <w:rFonts w:ascii="Times New Roman" w:hAnsi="Times New Roman" w:cs="B Lotus" w:hint="eastAsia"/>
          <w:szCs w:val="28"/>
          <w:rtl/>
          <w:lang w:bidi="fa-IR"/>
        </w:rPr>
        <w:t>‌خو</w:t>
      </w:r>
      <w:r>
        <w:rPr>
          <w:rFonts w:ascii="Times New Roman" w:hAnsi="Times New Roman" w:cs="B Lotus" w:hint="cs"/>
          <w:szCs w:val="28"/>
          <w:rtl/>
          <w:lang w:bidi="fa-IR"/>
        </w:rPr>
        <w:t>انیم:</w:t>
      </w:r>
    </w:p>
    <w:p w:rsidR="00FD0410" w:rsidRDefault="00E5056E" w:rsidP="00830267">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830267" w:rsidRPr="00830267">
        <w:rPr>
          <w:rFonts w:ascii="KFGQPC Uthmanic Script HAFS" w:cs="KFGQPC Uthmanic Script HAFS" w:hint="eastAsia"/>
          <w:sz w:val="28"/>
          <w:szCs w:val="28"/>
          <w:rtl/>
        </w:rPr>
        <w:t>وَ</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لَّذِينَ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هَاجَرُواْ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فِي</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للَّهِ</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مِن</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بَع</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دِ</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مَا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ظُلِمُواْ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لَنُبَوِّئَنَّهُم</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فِي</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لدُّن</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يَا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حَسَنَة</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وَلَأَج</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رُ</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أ</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خِرَةِ</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أَك</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بَرُ</w:t>
      </w:r>
      <w:r w:rsidR="00830267" w:rsidRPr="00830267">
        <w:rPr>
          <w:rFonts w:ascii="KFGQPC Uthmanic Script HAFS" w:cs="Times New Roman"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النحل: 41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830267" w:rsidP="00E83626">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 xml:space="preserve">کسانیکه برای خدا هجرت کردند </w:t>
      </w:r>
      <w:r w:rsidR="00E83626">
        <w:rPr>
          <w:rFonts w:ascii="Times New Roman" w:hAnsi="Times New Roman" w:cs="B Lotus" w:hint="cs"/>
          <w:sz w:val="22"/>
          <w:szCs w:val="26"/>
          <w:rtl/>
          <w:lang w:bidi="fa-IR"/>
        </w:rPr>
        <w:t>-</w:t>
      </w:r>
      <w:r w:rsidR="00FD0410">
        <w:rPr>
          <w:rFonts w:ascii="Times New Roman" w:hAnsi="Times New Roman" w:cs="B Lotus" w:hint="cs"/>
          <w:sz w:val="22"/>
          <w:szCs w:val="26"/>
          <w:rtl/>
          <w:lang w:bidi="fa-IR"/>
        </w:rPr>
        <w:t>پس از آنکه ستم دیدند</w:t>
      </w:r>
      <w:r w:rsidR="00E83626">
        <w:rPr>
          <w:rFonts w:ascii="Times New Roman" w:hAnsi="Times New Roman" w:cs="B Lotus" w:hint="cs"/>
          <w:sz w:val="22"/>
          <w:szCs w:val="26"/>
          <w:rtl/>
          <w:lang w:bidi="fa-IR"/>
        </w:rPr>
        <w:t>-</w:t>
      </w:r>
      <w:r w:rsidR="00FD0410">
        <w:rPr>
          <w:rFonts w:ascii="Times New Roman" w:hAnsi="Times New Roman" w:cs="B Lotus" w:hint="cs"/>
          <w:sz w:val="22"/>
          <w:szCs w:val="26"/>
          <w:rtl/>
          <w:lang w:bidi="fa-IR"/>
        </w:rPr>
        <w:t xml:space="preserve"> همانا جایگاهی نیکو در دنیا به آنان دهیم و پاداش آخرتشان بزرگ</w:t>
      </w:r>
      <w:r>
        <w:rPr>
          <w:rFonts w:ascii="Times New Roman" w:hAnsi="Times New Roman" w:cs="B Lotus" w:hint="eastAsia"/>
          <w:sz w:val="22"/>
          <w:szCs w:val="26"/>
          <w:rtl/>
          <w:lang w:bidi="fa-IR"/>
        </w:rPr>
        <w:t>‌</w:t>
      </w:r>
      <w:r w:rsidR="00FD0410">
        <w:rPr>
          <w:rFonts w:ascii="Times New Roman" w:hAnsi="Times New Roman" w:cs="B Lotus" w:hint="cs"/>
          <w:sz w:val="22"/>
          <w:szCs w:val="26"/>
          <w:rtl/>
          <w:lang w:bidi="fa-IR"/>
        </w:rPr>
        <w:t>تر است...</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E8362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مفاد این آیات کریمه </w:t>
      </w:r>
      <w:r w:rsidR="00E83626">
        <w:rPr>
          <w:rFonts w:ascii="Times New Roman" w:hAnsi="Times New Roman" w:cs="B Lotus" w:hint="cs"/>
          <w:szCs w:val="28"/>
          <w:rtl/>
          <w:lang w:bidi="fa-IR"/>
        </w:rPr>
        <w:t>-</w:t>
      </w:r>
      <w:r>
        <w:rPr>
          <w:rFonts w:ascii="Times New Roman" w:hAnsi="Times New Roman" w:cs="B Lotus" w:hint="cs"/>
          <w:szCs w:val="28"/>
          <w:rtl/>
          <w:lang w:bidi="fa-IR"/>
        </w:rPr>
        <w:t>که در سوره‌های مدنی نیز ادامه یافته</w:t>
      </w:r>
      <w:r w:rsidR="00E83626">
        <w:rPr>
          <w:rFonts w:ascii="Times New Roman" w:hAnsi="Times New Roman" w:cs="B Lotus" w:hint="cs"/>
          <w:szCs w:val="28"/>
          <w:rtl/>
          <w:lang w:bidi="fa-IR"/>
        </w:rPr>
        <w:t>-</w:t>
      </w:r>
      <w:r>
        <w:rPr>
          <w:rFonts w:ascii="Times New Roman" w:hAnsi="Times New Roman" w:cs="B Lotus" w:hint="cs"/>
          <w:szCs w:val="28"/>
          <w:rtl/>
          <w:lang w:bidi="fa-IR"/>
        </w:rPr>
        <w:t xml:space="preserve"> مسلمانان را به حرکت از محیط پراختناق و آکنده از فشار مکّه، تشویق می‌کرد و به آنها امید می‌بخشید که علاوه بر پاداش عالی آخرت، در همین زندگی از آینده‌ای بهتر و محیطی آسوده‌تر و قدرتی بیشتر برخوردار خواهند شد چنانکه در سور</w:t>
      </w:r>
      <w:r w:rsidR="00E83626">
        <w:rPr>
          <w:rFonts w:ascii="Times New Roman" w:hAnsi="Times New Roman" w:cs="B Lotus" w:hint="cs"/>
          <w:szCs w:val="28"/>
          <w:rtl/>
          <w:lang w:bidi="fa-IR"/>
        </w:rPr>
        <w:t>ه مدنی نساء نیز آمده است:</w:t>
      </w:r>
    </w:p>
    <w:p w:rsidR="00FD0410" w:rsidRDefault="00E5056E" w:rsidP="00830267">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830267" w:rsidRPr="00830267">
        <w:rPr>
          <w:rFonts w:ascii="KFGQPC Uthmanic Script HAFS" w:cs="KFGQPC Uthmanic Script HAFS" w:hint="eastAsia"/>
          <w:sz w:val="28"/>
          <w:szCs w:val="28"/>
          <w:rtl/>
        </w:rPr>
        <w:t>وَمَن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يُهَاجِر</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فِي</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سَبِيلِ</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للَّهِ</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يَجِد</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فِي</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أَر</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ضِ</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مُرَ</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غَم</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كَثِير</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وَسَعَة</w:t>
      </w:r>
      <w:r w:rsidR="00830267" w:rsidRPr="00830267">
        <w:rPr>
          <w:rFonts w:ascii="KFGQPC Uthmanic Script HAFS" w:cs="KFGQPC Uthmanic Script HAFS" w:hint="cs"/>
          <w:sz w:val="28"/>
          <w:szCs w:val="28"/>
          <w:rtl/>
        </w:rPr>
        <w:t>ٗ</w:t>
      </w:r>
      <w:r w:rsidR="00830267" w:rsidRPr="00830267">
        <w:rPr>
          <w:rFonts w:ascii="KFGQPC Uthmanic Script HAFS" w:cs="Times New Roman"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النساء: 100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830267" w:rsidP="00830267">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کسی که در راه خدا هجرت کند، در زمین (پهناور خدا) جولانگاه بسیار و گشایشی از تنگناها خواهد یافت...</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E8362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آزادی و سپس تلاش در راه آرمان</w:t>
      </w:r>
      <w:r w:rsidR="004D15E0">
        <w:rPr>
          <w:rFonts w:ascii="Times New Roman" w:hAnsi="Times New Roman" w:cs="B Lotus" w:hint="eastAsia"/>
          <w:szCs w:val="28"/>
          <w:rtl/>
          <w:lang w:bidi="fa-IR"/>
        </w:rPr>
        <w:t>‌</w:t>
      </w:r>
      <w:r>
        <w:rPr>
          <w:rFonts w:ascii="Times New Roman" w:hAnsi="Times New Roman" w:cs="B Lotus" w:hint="cs"/>
          <w:szCs w:val="28"/>
          <w:rtl/>
          <w:lang w:bidi="fa-IR"/>
        </w:rPr>
        <w:t>های مقدّس، از بزرگ</w:t>
      </w:r>
      <w:r w:rsidR="00E83626">
        <w:rPr>
          <w:rFonts w:ascii="Times New Roman" w:hAnsi="Times New Roman" w:cs="B Lotus" w:hint="eastAsia"/>
          <w:szCs w:val="28"/>
          <w:rtl/>
          <w:lang w:bidi="fa-IR"/>
        </w:rPr>
        <w:t>‌</w:t>
      </w:r>
      <w:r>
        <w:rPr>
          <w:rFonts w:ascii="Times New Roman" w:hAnsi="Times New Roman" w:cs="B Lotus" w:hint="cs"/>
          <w:szCs w:val="28"/>
          <w:rtl/>
          <w:lang w:bidi="fa-IR"/>
        </w:rPr>
        <w:t>ترین نعمت</w:t>
      </w:r>
      <w:r w:rsidR="00E83626">
        <w:rPr>
          <w:rFonts w:ascii="Times New Roman" w:hAnsi="Times New Roman" w:cs="B Lotus" w:hint="eastAsia"/>
          <w:szCs w:val="28"/>
          <w:rtl/>
          <w:lang w:bidi="fa-IR"/>
        </w:rPr>
        <w:t>‌</w:t>
      </w:r>
      <w:r>
        <w:rPr>
          <w:rFonts w:ascii="Times New Roman" w:hAnsi="Times New Roman" w:cs="B Lotus" w:hint="cs"/>
          <w:szCs w:val="28"/>
          <w:rtl/>
          <w:lang w:bidi="fa-IR"/>
        </w:rPr>
        <w:t>هایی است که هجرت با خود بهمراه داشته و اسباب پیروزی مسلمین را به ت</w:t>
      </w:r>
      <w:r w:rsidR="00E83626">
        <w:rPr>
          <w:rFonts w:ascii="Times New Roman" w:hAnsi="Times New Roman" w:cs="B Lotus" w:hint="cs"/>
          <w:szCs w:val="28"/>
          <w:rtl/>
          <w:lang w:bidi="fa-IR"/>
        </w:rPr>
        <w:t>ا</w:t>
      </w:r>
      <w:r>
        <w:rPr>
          <w:rFonts w:ascii="Times New Roman" w:hAnsi="Times New Roman" w:cs="B Lotus" w:hint="cs"/>
          <w:szCs w:val="28"/>
          <w:rtl/>
          <w:lang w:bidi="fa-IR"/>
        </w:rPr>
        <w:t>یید خدا فراهم آورده است.</w:t>
      </w:r>
    </w:p>
    <w:p w:rsidR="00FD0410" w:rsidRDefault="00FD0410" w:rsidP="00E8362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مسلمانان، باایمان به این تعالیم هجرت کردند بنابراین می‌دانستند که چه می‌کنند و امیدوار بودند که به قدرت و شکوه می‌رسند بویژه که در سوره‌های گوناگونِ مکّی از پشتیبانی خداوند و پیروزی نهایی آنها سخن رفته بود چنانکه در سور</w:t>
      </w:r>
      <w:r w:rsidR="00E83626">
        <w:rPr>
          <w:rFonts w:ascii="Times New Roman" w:hAnsi="Times New Roman" w:cs="B Lotus" w:hint="cs"/>
          <w:szCs w:val="28"/>
          <w:rtl/>
          <w:lang w:bidi="fa-IR"/>
        </w:rPr>
        <w:t>ه صافّات آمده است:</w:t>
      </w:r>
    </w:p>
    <w:p w:rsidR="00FD0410" w:rsidRDefault="00E5056E" w:rsidP="00830267">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830267" w:rsidRPr="00830267">
        <w:rPr>
          <w:rFonts w:ascii="KFGQPC Uthmanic Script HAFS" w:cs="KFGQPC Uthmanic Script HAFS" w:hint="eastAsia"/>
          <w:sz w:val="28"/>
          <w:szCs w:val="28"/>
          <w:rtl/>
        </w:rPr>
        <w:t>وَإِنَّ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جُندَنَا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لَهُمُ</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غَ</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لِبُونَ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١٧٣</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الصافات: 173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 xml:space="preserve">. </w:t>
      </w:r>
    </w:p>
    <w:p w:rsidR="00FD0410" w:rsidRPr="009E2140" w:rsidRDefault="00830267" w:rsidP="00830267">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همانا، سپاه ما بی‌تردید پیروزند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E8362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نیز در سور</w:t>
      </w:r>
      <w:r w:rsidR="00E83626">
        <w:rPr>
          <w:rFonts w:ascii="Times New Roman" w:hAnsi="Times New Roman" w:cs="B Lotus" w:hint="cs"/>
          <w:szCs w:val="28"/>
          <w:rtl/>
          <w:lang w:bidi="fa-IR"/>
        </w:rPr>
        <w:t>ه روم می‌خوانیم:</w:t>
      </w:r>
    </w:p>
    <w:p w:rsidR="00FD0410" w:rsidRDefault="00E5056E" w:rsidP="00830267">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830267" w:rsidRPr="00830267">
        <w:rPr>
          <w:rFonts w:ascii="KFGQPC Uthmanic Script HAFS" w:cs="KFGQPC Uthmanic Script HAFS" w:hint="eastAsia"/>
          <w:sz w:val="28"/>
          <w:szCs w:val="28"/>
          <w:rtl/>
        </w:rPr>
        <w:t>وَكَانَ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حَقًّا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عَلَي</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نَا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نَص</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رُ</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مُؤ</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مِنِينَ</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الروم: 47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830267" w:rsidP="00830267">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یاری مؤمنان حقّی بود که ما برع</w:t>
      </w:r>
      <w:r w:rsidR="00FD0410" w:rsidRPr="005F69A0">
        <w:rPr>
          <w:rFonts w:ascii="Times New Roman" w:hAnsi="Times New Roman" w:cs="B Lotus" w:hint="cs"/>
          <w:sz w:val="22"/>
          <w:szCs w:val="26"/>
          <w:rtl/>
          <w:lang w:bidi="fa-IR"/>
        </w:rPr>
        <w:t>هد</w:t>
      </w:r>
      <w:r w:rsidR="00FD0410">
        <w:rPr>
          <w:rFonts w:ascii="Times New Roman" w:hAnsi="Times New Roman" w:cs="B Lotus" w:hint="cs"/>
          <w:sz w:val="22"/>
          <w:szCs w:val="26"/>
          <w:rtl/>
          <w:lang w:bidi="fa-IR"/>
        </w:rPr>
        <w:t>ه گرفتیم</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E83626">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همچنین در سور</w:t>
      </w:r>
      <w:r w:rsidR="00E83626">
        <w:rPr>
          <w:rFonts w:ascii="Times New Roman" w:hAnsi="Times New Roman" w:cs="B Lotus" w:hint="cs"/>
          <w:szCs w:val="28"/>
          <w:rtl/>
          <w:lang w:bidi="fa-IR"/>
        </w:rPr>
        <w:t>ه مؤمن آمده است:</w:t>
      </w:r>
    </w:p>
    <w:p w:rsidR="00FD0410" w:rsidRPr="00FD5ECE" w:rsidRDefault="00E5056E" w:rsidP="00830267">
      <w:pPr>
        <w:pStyle w:val="StyleComplexBLotus12ptJustifiedFirstline05cmCharChar"/>
        <w:tabs>
          <w:tab w:val="right" w:pos="7371"/>
        </w:tabs>
        <w:spacing w:line="240" w:lineRule="auto"/>
        <w:rPr>
          <w:rFonts w:ascii="Times New Roman" w:hAnsi="Times New Roman" w:cs="B Lotus"/>
          <w:spacing w:val="-4"/>
          <w:sz w:val="28"/>
          <w:szCs w:val="32"/>
          <w:rtl/>
          <w:lang w:bidi="fa-IR"/>
        </w:rPr>
      </w:pPr>
      <w:r>
        <w:rPr>
          <w:rFonts w:ascii="Times New Roman" w:hAnsi="Times New Roman" w:cs="Traditional Arabic" w:hint="cs"/>
          <w:spacing w:val="-4"/>
          <w:sz w:val="28"/>
          <w:szCs w:val="28"/>
          <w:rtl/>
          <w:lang w:bidi="fa-IR"/>
        </w:rPr>
        <w:t>﴿</w:t>
      </w:r>
      <w:r w:rsidR="00830267" w:rsidRPr="00830267">
        <w:rPr>
          <w:rFonts w:ascii="KFGQPC Uthmanic Script HAFS" w:cs="KFGQPC Uthmanic Script HAFS" w:hint="eastAsia"/>
          <w:sz w:val="28"/>
          <w:szCs w:val="28"/>
          <w:rtl/>
        </w:rPr>
        <w:t>إِنَّا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لَنَنصُرُ</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رُسُلَنَا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لَّذِينَ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ءَامَنُواْ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فِي</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حَيَو</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ةِ</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لدُّن</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يَا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وَيَو</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مَ</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يَقُومُ</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أَش</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هَ</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دُ</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٥١</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المؤمن: 51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830267" w:rsidP="00830267">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ما فرستادگان خود و مؤمنان را در زندگانی دنیا و روزیکه گواهان قیام کنند (یعنی روز رستاخیر) یاری می‌کنیم</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4D15E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بال</w:t>
      </w:r>
      <w:r w:rsidR="004D15E0">
        <w:rPr>
          <w:rFonts w:ascii="Times New Roman" w:hAnsi="Times New Roman" w:cs="B Lotus" w:hint="cs"/>
          <w:szCs w:val="28"/>
          <w:rtl/>
          <w:lang w:bidi="fa-IR"/>
        </w:rPr>
        <w:t>ا</w:t>
      </w:r>
      <w:r>
        <w:rPr>
          <w:rFonts w:ascii="Times New Roman" w:hAnsi="Times New Roman" w:cs="B Lotus" w:hint="cs"/>
          <w:szCs w:val="28"/>
          <w:rtl/>
          <w:lang w:bidi="fa-IR"/>
        </w:rPr>
        <w:t>خره در سور</w:t>
      </w:r>
      <w:r w:rsidR="004D15E0">
        <w:rPr>
          <w:rFonts w:ascii="Times New Roman" w:hAnsi="Times New Roman" w:cs="B Lotus" w:hint="cs"/>
          <w:szCs w:val="28"/>
          <w:rtl/>
          <w:lang w:bidi="fa-IR"/>
        </w:rPr>
        <w:t>ه</w:t>
      </w:r>
      <w:r>
        <w:rPr>
          <w:rFonts w:ascii="Times New Roman" w:hAnsi="Times New Roman" w:cs="B Lotus" w:hint="cs"/>
          <w:szCs w:val="28"/>
          <w:rtl/>
          <w:lang w:bidi="fa-IR"/>
        </w:rPr>
        <w:t xml:space="preserve"> مکّی قمر می‌خوانیم:</w:t>
      </w:r>
      <w:r w:rsidRPr="005F69A0">
        <w:rPr>
          <w:rFonts w:ascii="Times New Roman" w:hAnsi="Times New Roman" w:cs="B Lotus" w:hint="cs"/>
          <w:sz w:val="22"/>
          <w:szCs w:val="26"/>
          <w:rtl/>
          <w:lang w:bidi="fa-IR"/>
        </w:rPr>
        <w:t xml:space="preserve"> </w:t>
      </w:r>
    </w:p>
    <w:p w:rsidR="00FD0410" w:rsidRDefault="00E5056E" w:rsidP="00830267">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830267" w:rsidRPr="00830267">
        <w:rPr>
          <w:rFonts w:ascii="KFGQPC Uthmanic Script HAFS" w:cs="KFGQPC Uthmanic Script HAFS" w:hint="eastAsia"/>
          <w:sz w:val="28"/>
          <w:szCs w:val="28"/>
          <w:rtl/>
        </w:rPr>
        <w:t>سَيُه</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زَمُ</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جَم</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عُ</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وَيُوَلُّونَ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لدُّبُرَ</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٤٥</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القمر: 45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830267" w:rsidP="00830267">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این گروه (کافران) بزودی شکست می‌</w:t>
      </w:r>
      <w:r w:rsidR="00FD0410">
        <w:rPr>
          <w:rFonts w:ascii="Times New Roman" w:hAnsi="Times New Roman" w:cs="B Lotus" w:hint="eastAsia"/>
          <w:sz w:val="22"/>
          <w:szCs w:val="26"/>
          <w:rtl/>
          <w:lang w:bidi="fa-IR"/>
        </w:rPr>
        <w:t>‌خورند و پشت خواهند کرد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آری، هجرت مسلمین با چنین امیدی همراه بود و البتّه امید مقدّس و درستی هم بود که به تحقّق پیوست.</w:t>
      </w:r>
    </w:p>
    <w:p w:rsidR="00FD0410" w:rsidRDefault="00FD0410" w:rsidP="004D15E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هجرت نه تنها درمیان مسلمانان بلکه در بین اقوام دیگر نیز منش</w:t>
      </w:r>
      <w:r w:rsidR="00E83626">
        <w:rPr>
          <w:rFonts w:ascii="Times New Roman" w:hAnsi="Times New Roman" w:cs="B Lotus" w:hint="cs"/>
          <w:szCs w:val="28"/>
          <w:rtl/>
          <w:lang w:bidi="fa-IR"/>
        </w:rPr>
        <w:t>ا</w:t>
      </w:r>
      <w:r>
        <w:rPr>
          <w:rFonts w:ascii="Times New Roman" w:hAnsi="Times New Roman" w:cs="B Lotus" w:hint="cs"/>
          <w:szCs w:val="28"/>
          <w:rtl/>
          <w:lang w:bidi="fa-IR"/>
        </w:rPr>
        <w:t xml:space="preserve"> قدرت و مای</w:t>
      </w:r>
      <w:r w:rsidR="00E83626">
        <w:rPr>
          <w:rFonts w:ascii="Times New Roman" w:hAnsi="Times New Roman" w:cs="B Lotus" w:hint="cs"/>
          <w:szCs w:val="28"/>
          <w:rtl/>
          <w:lang w:bidi="fa-IR"/>
        </w:rPr>
        <w:t>ه</w:t>
      </w:r>
      <w:r>
        <w:rPr>
          <w:rFonts w:ascii="Times New Roman" w:hAnsi="Times New Roman" w:cs="B Lotus" w:hint="cs"/>
          <w:szCs w:val="28"/>
          <w:rtl/>
          <w:lang w:bidi="fa-IR"/>
        </w:rPr>
        <w:t xml:space="preserve"> پیشروی شده است مثلاً در مشرق زمین، آریایی‌ها قومی مهاجر بودند که به پدیدآوردن حکومت و تمدّن ایرانی نائل آمدند و یا در قرون اخیر، مهاجرانی که از اروپا بسوی امریکا حرک</w:t>
      </w:r>
      <w:r w:rsidR="00E83626">
        <w:rPr>
          <w:rFonts w:ascii="Times New Roman" w:hAnsi="Times New Roman" w:cs="B Lotus" w:hint="cs"/>
          <w:szCs w:val="28"/>
          <w:rtl/>
          <w:lang w:bidi="fa-IR"/>
        </w:rPr>
        <w:t>ت کردند تمدّن وسیع و تازه‌ای در</w:t>
      </w:r>
      <w:r>
        <w:rPr>
          <w:rFonts w:ascii="Times New Roman" w:hAnsi="Times New Roman" w:cs="B Lotus" w:hint="cs"/>
          <w:szCs w:val="28"/>
          <w:rtl/>
          <w:lang w:bidi="fa-IR"/>
        </w:rPr>
        <w:t>میان نهادند جز آنکه هجرت اسلامی، بلحاظ هدف از این قبیل مهاجرت</w:t>
      </w:r>
      <w:r w:rsidR="00E83626">
        <w:rPr>
          <w:rFonts w:ascii="Times New Roman" w:hAnsi="Times New Roman" w:cs="B Lotus" w:hint="eastAsia"/>
          <w:szCs w:val="28"/>
          <w:rtl/>
          <w:lang w:bidi="fa-IR"/>
        </w:rPr>
        <w:t>‌</w:t>
      </w:r>
      <w:r>
        <w:rPr>
          <w:rFonts w:ascii="Times New Roman" w:hAnsi="Times New Roman" w:cs="B Lotus" w:hint="cs"/>
          <w:szCs w:val="28"/>
          <w:rtl/>
          <w:lang w:bidi="fa-IR"/>
        </w:rPr>
        <w:t xml:space="preserve">ها ممتاز بوده است. بنابر تعلیم اسلام، برای مال‌اندوزی و سُلطه‌جویی نبایدهجرت کرد بلکه برای خدا یعنی </w:t>
      </w:r>
      <w:r w:rsidR="00E83626">
        <w:rPr>
          <w:rFonts w:ascii="Times New Roman" w:hAnsi="Times New Roman" w:cs="B Lotus" w:hint="cs"/>
          <w:szCs w:val="28"/>
          <w:rtl/>
          <w:lang w:bidi="fa-IR"/>
        </w:rPr>
        <w:t>ا</w:t>
      </w:r>
      <w:r>
        <w:rPr>
          <w:rFonts w:ascii="Times New Roman" w:hAnsi="Times New Roman" w:cs="B Lotus" w:hint="cs"/>
          <w:szCs w:val="28"/>
          <w:rtl/>
          <w:lang w:bidi="fa-IR"/>
        </w:rPr>
        <w:t>قام</w:t>
      </w:r>
      <w:r w:rsidR="004D15E0">
        <w:rPr>
          <w:rFonts w:ascii="Times New Roman" w:hAnsi="Times New Roman" w:cs="B Lotus" w:hint="cs"/>
          <w:szCs w:val="28"/>
          <w:rtl/>
          <w:lang w:bidi="fa-IR"/>
        </w:rPr>
        <w:t>ه</w:t>
      </w:r>
      <w:r>
        <w:rPr>
          <w:rFonts w:ascii="Times New Roman" w:hAnsi="Times New Roman" w:cs="B Lotus" w:hint="cs"/>
          <w:szCs w:val="28"/>
          <w:rtl/>
          <w:lang w:bidi="fa-IR"/>
        </w:rPr>
        <w:t xml:space="preserve"> آئین و </w:t>
      </w:r>
      <w:r w:rsidR="00E83626">
        <w:rPr>
          <w:rFonts w:ascii="Times New Roman" w:hAnsi="Times New Roman" w:cs="B Lotus" w:hint="cs"/>
          <w:szCs w:val="28"/>
          <w:rtl/>
          <w:lang w:bidi="fa-IR"/>
        </w:rPr>
        <w:t>ا</w:t>
      </w:r>
      <w:r>
        <w:rPr>
          <w:rFonts w:ascii="Times New Roman" w:hAnsi="Times New Roman" w:cs="B Lotus" w:hint="cs"/>
          <w:szCs w:val="28"/>
          <w:rtl/>
          <w:lang w:bidi="fa-IR"/>
        </w:rPr>
        <w:t>شاع</w:t>
      </w:r>
      <w:r w:rsidR="00E83626">
        <w:rPr>
          <w:rFonts w:ascii="Times New Roman" w:hAnsi="Times New Roman" w:cs="B Lotus" w:hint="cs"/>
          <w:szCs w:val="28"/>
          <w:rtl/>
          <w:lang w:bidi="fa-IR"/>
        </w:rPr>
        <w:t>ه</w:t>
      </w:r>
      <w:r>
        <w:rPr>
          <w:rFonts w:ascii="Times New Roman" w:hAnsi="Times New Roman" w:cs="B Lotus" w:hint="cs"/>
          <w:szCs w:val="28"/>
          <w:rtl/>
          <w:lang w:bidi="fa-IR"/>
        </w:rPr>
        <w:t xml:space="preserve"> شریعت وی باید حرکت نمود هرچند ممکن است ثروت و دولت نیز در پی حرکت مزبور بیاید ولی نظر اصلی و هدف نهایی برای مهاجرِ مسلمان، جلب رضای خدا شمرده می‌شود. بدین صورت اسلام، هدف هجرت را از «چپ</w:t>
      </w:r>
      <w:r>
        <w:rPr>
          <w:rFonts w:ascii="Times New Roman" w:hAnsi="Times New Roman" w:cs="B Lotus" w:hint="cs"/>
          <w:sz w:val="28"/>
          <w:szCs w:val="28"/>
          <w:rtl/>
          <w:lang w:bidi="fa-IR"/>
        </w:rPr>
        <w:t>اول اقوام و تسلّط بر سرزمین</w:t>
      </w:r>
      <w:r w:rsidR="00E83626">
        <w:rPr>
          <w:rFonts w:ascii="Times New Roman" w:hAnsi="Times New Roman" w:cs="B Lotus" w:hint="eastAsia"/>
          <w:sz w:val="28"/>
          <w:szCs w:val="28"/>
          <w:rtl/>
          <w:lang w:bidi="fa-IR"/>
        </w:rPr>
        <w:t>‌</w:t>
      </w:r>
      <w:r>
        <w:rPr>
          <w:rFonts w:ascii="Times New Roman" w:hAnsi="Times New Roman" w:cs="B Lotus" w:hint="cs"/>
          <w:sz w:val="28"/>
          <w:szCs w:val="28"/>
          <w:rtl/>
          <w:lang w:bidi="fa-IR"/>
        </w:rPr>
        <w:t>ها»</w:t>
      </w:r>
      <w:r w:rsidRPr="00FD5ECE">
        <w:rPr>
          <w:rFonts w:ascii="Times New Roman" w:hAnsi="Times New Roman" w:cs="B Lotus" w:hint="cs"/>
          <w:sz w:val="28"/>
          <w:szCs w:val="28"/>
          <w:rtl/>
          <w:lang w:bidi="fa-IR"/>
        </w:rPr>
        <w:t xml:space="preserve"> به اهداف معنوی‌ برگرداند چنانکه رسول خدا</w:t>
      </w:r>
      <w:r w:rsidRPr="00FD5ECE">
        <w:rPr>
          <w:rFonts w:ascii="Times New Roman" w:hAnsi="Times New Roman" w:cs="B Lotus" w:hint="cs"/>
          <w:sz w:val="28"/>
          <w:szCs w:val="28"/>
          <w:lang w:bidi="fa-IR"/>
        </w:rPr>
        <w:sym w:font="AGA Arabesque" w:char="F072"/>
      </w:r>
      <w:r w:rsidRPr="00FD5ECE">
        <w:rPr>
          <w:rFonts w:ascii="Times New Roman" w:hAnsi="Times New Roman" w:cs="B Lotus" w:hint="cs"/>
          <w:sz w:val="28"/>
          <w:szCs w:val="28"/>
          <w:rtl/>
          <w:lang w:bidi="fa-IR"/>
        </w:rPr>
        <w:t xml:space="preserve"> </w:t>
      </w:r>
      <w:r w:rsidR="00FE0897">
        <w:rPr>
          <w:rFonts w:ascii="Times New Roman" w:hAnsi="Times New Roman" w:cs="B Lotus" w:hint="cs"/>
          <w:sz w:val="28"/>
          <w:szCs w:val="28"/>
          <w:rtl/>
          <w:lang w:bidi="fa-IR"/>
        </w:rPr>
        <w:t>فرمود:</w:t>
      </w:r>
    </w:p>
    <w:p w:rsidR="00FD0410" w:rsidRDefault="00FE0897" w:rsidP="00FE0897">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Pr="00FE0897">
        <w:rPr>
          <w:rStyle w:val="Char3"/>
          <w:rFonts w:hint="eastAsia"/>
          <w:rtl/>
        </w:rPr>
        <w:t>إِنَّمَا</w:t>
      </w:r>
      <w:r w:rsidRPr="00FE0897">
        <w:rPr>
          <w:rStyle w:val="Char3"/>
          <w:rtl/>
        </w:rPr>
        <w:t xml:space="preserve"> </w:t>
      </w:r>
      <w:r w:rsidRPr="00FE0897">
        <w:rPr>
          <w:rStyle w:val="Char3"/>
          <w:rFonts w:hint="eastAsia"/>
          <w:rtl/>
        </w:rPr>
        <w:t>الأَعْمَالُ</w:t>
      </w:r>
      <w:r w:rsidRPr="00FE0897">
        <w:rPr>
          <w:rStyle w:val="Char3"/>
          <w:rtl/>
        </w:rPr>
        <w:t xml:space="preserve"> </w:t>
      </w:r>
      <w:r w:rsidRPr="00FE0897">
        <w:rPr>
          <w:rStyle w:val="Char3"/>
          <w:rFonts w:hint="eastAsia"/>
          <w:rtl/>
        </w:rPr>
        <w:t>بِالنِّيَّةِ</w:t>
      </w:r>
      <w:r w:rsidRPr="00FE0897">
        <w:rPr>
          <w:rStyle w:val="Char3"/>
          <w:rFonts w:hint="cs"/>
          <w:rtl/>
        </w:rPr>
        <w:t xml:space="preserve"> (بِالنِّیاتِ)</w:t>
      </w:r>
      <w:r w:rsidRPr="00FE0897">
        <w:rPr>
          <w:rStyle w:val="Char3"/>
          <w:rFonts w:hint="eastAsia"/>
          <w:rtl/>
        </w:rPr>
        <w:t>،</w:t>
      </w:r>
      <w:r w:rsidRPr="00FE0897">
        <w:rPr>
          <w:rStyle w:val="Char3"/>
          <w:rtl/>
        </w:rPr>
        <w:t xml:space="preserve"> </w:t>
      </w:r>
      <w:r w:rsidRPr="00FE0897">
        <w:rPr>
          <w:rStyle w:val="Char3"/>
          <w:rFonts w:hint="eastAsia"/>
          <w:rtl/>
        </w:rPr>
        <w:t>وَإِنَّمَا</w:t>
      </w:r>
      <w:r w:rsidRPr="00FE0897">
        <w:rPr>
          <w:rStyle w:val="Char3"/>
          <w:rtl/>
        </w:rPr>
        <w:t xml:space="preserve"> </w:t>
      </w:r>
      <w:r w:rsidRPr="00FE0897">
        <w:rPr>
          <w:rStyle w:val="Char3"/>
          <w:rFonts w:hint="eastAsia"/>
          <w:rtl/>
        </w:rPr>
        <w:t>لاِمْرِئٍ</w:t>
      </w:r>
      <w:r w:rsidRPr="00FE0897">
        <w:rPr>
          <w:rStyle w:val="Char3"/>
          <w:rtl/>
        </w:rPr>
        <w:t xml:space="preserve"> </w:t>
      </w:r>
      <w:r w:rsidRPr="00FE0897">
        <w:rPr>
          <w:rStyle w:val="Char3"/>
          <w:rFonts w:hint="eastAsia"/>
          <w:rtl/>
        </w:rPr>
        <w:t>مَا</w:t>
      </w:r>
      <w:r w:rsidRPr="00FE0897">
        <w:rPr>
          <w:rStyle w:val="Char3"/>
          <w:rtl/>
        </w:rPr>
        <w:t xml:space="preserve"> </w:t>
      </w:r>
      <w:r w:rsidRPr="00FE0897">
        <w:rPr>
          <w:rStyle w:val="Char3"/>
          <w:rFonts w:hint="eastAsia"/>
          <w:rtl/>
        </w:rPr>
        <w:t>نَوَى،</w:t>
      </w:r>
      <w:r w:rsidRPr="00FE0897">
        <w:rPr>
          <w:rStyle w:val="Char3"/>
          <w:rtl/>
        </w:rPr>
        <w:t xml:space="preserve"> </w:t>
      </w:r>
      <w:r w:rsidRPr="00FE0897">
        <w:rPr>
          <w:rStyle w:val="Char3"/>
          <w:rFonts w:hint="eastAsia"/>
          <w:rtl/>
        </w:rPr>
        <w:t>فَمَنْ</w:t>
      </w:r>
      <w:r w:rsidRPr="00FE0897">
        <w:rPr>
          <w:rStyle w:val="Char3"/>
          <w:rtl/>
        </w:rPr>
        <w:t xml:space="preserve"> </w:t>
      </w:r>
      <w:r w:rsidRPr="00FE0897">
        <w:rPr>
          <w:rStyle w:val="Char3"/>
          <w:rFonts w:hint="eastAsia"/>
          <w:rtl/>
        </w:rPr>
        <w:t>كَانَتْ</w:t>
      </w:r>
      <w:r w:rsidRPr="00FE0897">
        <w:rPr>
          <w:rStyle w:val="Char3"/>
          <w:rtl/>
        </w:rPr>
        <w:t xml:space="preserve"> </w:t>
      </w:r>
      <w:r w:rsidRPr="00FE0897">
        <w:rPr>
          <w:rStyle w:val="Char3"/>
          <w:rFonts w:hint="eastAsia"/>
          <w:rtl/>
        </w:rPr>
        <w:t>هِجْرَتُهُ</w:t>
      </w:r>
      <w:r w:rsidRPr="00FE0897">
        <w:rPr>
          <w:rStyle w:val="Char3"/>
          <w:rtl/>
        </w:rPr>
        <w:t xml:space="preserve"> </w:t>
      </w:r>
      <w:r w:rsidRPr="00FE0897">
        <w:rPr>
          <w:rStyle w:val="Char3"/>
          <w:rFonts w:hint="eastAsia"/>
          <w:rtl/>
        </w:rPr>
        <w:t>إِلَى</w:t>
      </w:r>
      <w:r w:rsidRPr="00FE0897">
        <w:rPr>
          <w:rStyle w:val="Char3"/>
          <w:rtl/>
        </w:rPr>
        <w:t xml:space="preserve"> </w:t>
      </w:r>
      <w:r w:rsidRPr="00FE0897">
        <w:rPr>
          <w:rStyle w:val="Char3"/>
          <w:rFonts w:hint="eastAsia"/>
          <w:rtl/>
        </w:rPr>
        <w:t>اللَّهِ</w:t>
      </w:r>
      <w:r w:rsidRPr="00FE0897">
        <w:rPr>
          <w:rStyle w:val="Char3"/>
          <w:rtl/>
        </w:rPr>
        <w:t xml:space="preserve"> </w:t>
      </w:r>
      <w:r w:rsidRPr="00FE0897">
        <w:rPr>
          <w:rStyle w:val="Char3"/>
          <w:rFonts w:hint="eastAsia"/>
          <w:rtl/>
        </w:rPr>
        <w:t>وَرَسُولِهِ</w:t>
      </w:r>
      <w:r w:rsidRPr="00FE0897">
        <w:rPr>
          <w:rStyle w:val="Char3"/>
          <w:rtl/>
        </w:rPr>
        <w:t xml:space="preserve"> </w:t>
      </w:r>
      <w:r w:rsidRPr="00FE0897">
        <w:rPr>
          <w:rStyle w:val="Char3"/>
          <w:rFonts w:hint="eastAsia"/>
          <w:rtl/>
        </w:rPr>
        <w:t>فَهِجْرَتُهُ</w:t>
      </w:r>
      <w:r w:rsidRPr="00FE0897">
        <w:rPr>
          <w:rStyle w:val="Char3"/>
          <w:rtl/>
        </w:rPr>
        <w:t xml:space="preserve"> </w:t>
      </w:r>
      <w:r w:rsidRPr="00FE0897">
        <w:rPr>
          <w:rStyle w:val="Char3"/>
          <w:rFonts w:hint="eastAsia"/>
          <w:rtl/>
        </w:rPr>
        <w:t>إِلَى</w:t>
      </w:r>
      <w:r w:rsidRPr="00FE0897">
        <w:rPr>
          <w:rStyle w:val="Char3"/>
          <w:rtl/>
        </w:rPr>
        <w:t xml:space="preserve"> </w:t>
      </w:r>
      <w:r w:rsidRPr="00FE0897">
        <w:rPr>
          <w:rStyle w:val="Char3"/>
          <w:rFonts w:hint="eastAsia"/>
          <w:rtl/>
        </w:rPr>
        <w:t>اللَّهِ</w:t>
      </w:r>
      <w:r w:rsidRPr="00FE0897">
        <w:rPr>
          <w:rStyle w:val="Char3"/>
          <w:rtl/>
        </w:rPr>
        <w:t xml:space="preserve"> </w:t>
      </w:r>
      <w:r w:rsidRPr="00FE0897">
        <w:rPr>
          <w:rStyle w:val="Char3"/>
          <w:rFonts w:hint="eastAsia"/>
          <w:rtl/>
        </w:rPr>
        <w:t>وَرَسُولِهِ،</w:t>
      </w:r>
      <w:r w:rsidRPr="00FE0897">
        <w:rPr>
          <w:rStyle w:val="Char3"/>
          <w:rtl/>
        </w:rPr>
        <w:t xml:space="preserve"> </w:t>
      </w:r>
      <w:r w:rsidRPr="00FE0897">
        <w:rPr>
          <w:rStyle w:val="Char3"/>
          <w:rFonts w:hint="eastAsia"/>
          <w:rtl/>
        </w:rPr>
        <w:t>وَمَنْ</w:t>
      </w:r>
      <w:r w:rsidRPr="00FE0897">
        <w:rPr>
          <w:rStyle w:val="Char3"/>
          <w:rtl/>
        </w:rPr>
        <w:t xml:space="preserve"> </w:t>
      </w:r>
      <w:r w:rsidRPr="00FE0897">
        <w:rPr>
          <w:rStyle w:val="Char3"/>
          <w:rFonts w:hint="eastAsia"/>
          <w:rtl/>
        </w:rPr>
        <w:t>كَانَتْ</w:t>
      </w:r>
      <w:r w:rsidRPr="00FE0897">
        <w:rPr>
          <w:rStyle w:val="Char3"/>
          <w:rtl/>
        </w:rPr>
        <w:t xml:space="preserve"> </w:t>
      </w:r>
      <w:r w:rsidRPr="00FE0897">
        <w:rPr>
          <w:rStyle w:val="Char3"/>
          <w:rFonts w:hint="eastAsia"/>
          <w:rtl/>
        </w:rPr>
        <w:t>هِجْرَتُهُ</w:t>
      </w:r>
      <w:r w:rsidRPr="00FE0897">
        <w:rPr>
          <w:rStyle w:val="Char3"/>
          <w:rtl/>
        </w:rPr>
        <w:t xml:space="preserve"> </w:t>
      </w:r>
      <w:r w:rsidRPr="00FE0897">
        <w:rPr>
          <w:rStyle w:val="Char3"/>
          <w:rFonts w:hint="eastAsia"/>
          <w:rtl/>
        </w:rPr>
        <w:t>إِلَى</w:t>
      </w:r>
      <w:r w:rsidRPr="00FE0897">
        <w:rPr>
          <w:rStyle w:val="Char3"/>
          <w:rtl/>
        </w:rPr>
        <w:t xml:space="preserve"> </w:t>
      </w:r>
      <w:r w:rsidRPr="00FE0897">
        <w:rPr>
          <w:rStyle w:val="Char3"/>
          <w:rFonts w:hint="eastAsia"/>
          <w:rtl/>
        </w:rPr>
        <w:t>دُنْيَا</w:t>
      </w:r>
      <w:r w:rsidRPr="00FE0897">
        <w:rPr>
          <w:rStyle w:val="Char3"/>
          <w:rtl/>
        </w:rPr>
        <w:t xml:space="preserve"> </w:t>
      </w:r>
      <w:r w:rsidRPr="00FE0897">
        <w:rPr>
          <w:rStyle w:val="Char3"/>
          <w:rFonts w:hint="eastAsia"/>
          <w:rtl/>
        </w:rPr>
        <w:t>يُصِيبُهَا</w:t>
      </w:r>
      <w:r w:rsidRPr="00FE0897">
        <w:rPr>
          <w:rStyle w:val="Char3"/>
          <w:rtl/>
        </w:rPr>
        <w:t xml:space="preserve"> </w:t>
      </w:r>
      <w:r w:rsidRPr="00FE0897">
        <w:rPr>
          <w:rStyle w:val="Char3"/>
          <w:rFonts w:hint="eastAsia"/>
          <w:rtl/>
        </w:rPr>
        <w:t>أَوِ</w:t>
      </w:r>
      <w:r w:rsidRPr="00FE0897">
        <w:rPr>
          <w:rStyle w:val="Char3"/>
          <w:rtl/>
        </w:rPr>
        <w:t xml:space="preserve"> </w:t>
      </w:r>
      <w:r w:rsidRPr="00FE0897">
        <w:rPr>
          <w:rStyle w:val="Char3"/>
          <w:rFonts w:hint="eastAsia"/>
          <w:rtl/>
        </w:rPr>
        <w:t>امْرَأَةٍ</w:t>
      </w:r>
      <w:r w:rsidRPr="00FE0897">
        <w:rPr>
          <w:rStyle w:val="Char3"/>
          <w:rtl/>
        </w:rPr>
        <w:t xml:space="preserve"> </w:t>
      </w:r>
      <w:r w:rsidRPr="00FE0897">
        <w:rPr>
          <w:rStyle w:val="Char3"/>
          <w:rFonts w:hint="eastAsia"/>
          <w:rtl/>
        </w:rPr>
        <w:t>يَتَزَوَّجُهَا،</w:t>
      </w:r>
      <w:r w:rsidRPr="00FE0897">
        <w:rPr>
          <w:rStyle w:val="Char3"/>
          <w:rtl/>
        </w:rPr>
        <w:t xml:space="preserve"> </w:t>
      </w:r>
      <w:r w:rsidRPr="00FE0897">
        <w:rPr>
          <w:rStyle w:val="Char3"/>
          <w:rFonts w:hint="eastAsia"/>
          <w:rtl/>
        </w:rPr>
        <w:t>فَهِجْرَتُهُ</w:t>
      </w:r>
      <w:r w:rsidRPr="00FE0897">
        <w:rPr>
          <w:rStyle w:val="Char3"/>
          <w:rtl/>
        </w:rPr>
        <w:t xml:space="preserve"> </w:t>
      </w:r>
      <w:r w:rsidRPr="00FE0897">
        <w:rPr>
          <w:rStyle w:val="Char3"/>
          <w:rFonts w:hint="eastAsia"/>
          <w:rtl/>
        </w:rPr>
        <w:t>إِلَى</w:t>
      </w:r>
      <w:r w:rsidRPr="00FE0897">
        <w:rPr>
          <w:rStyle w:val="Char3"/>
          <w:rtl/>
        </w:rPr>
        <w:t xml:space="preserve"> </w:t>
      </w:r>
      <w:r w:rsidRPr="00FE0897">
        <w:rPr>
          <w:rStyle w:val="Char3"/>
          <w:rFonts w:hint="eastAsia"/>
          <w:rtl/>
        </w:rPr>
        <w:t>مَا</w:t>
      </w:r>
      <w:r w:rsidRPr="00FE0897">
        <w:rPr>
          <w:rStyle w:val="Char3"/>
          <w:rtl/>
        </w:rPr>
        <w:t xml:space="preserve"> </w:t>
      </w:r>
      <w:r w:rsidRPr="00FE0897">
        <w:rPr>
          <w:rStyle w:val="Char3"/>
          <w:rFonts w:hint="eastAsia"/>
          <w:rtl/>
        </w:rPr>
        <w:t>هَاجَرَ</w:t>
      </w:r>
      <w:r w:rsidRPr="00FE0897">
        <w:rPr>
          <w:rStyle w:val="Char3"/>
          <w:rtl/>
        </w:rPr>
        <w:t xml:space="preserve"> </w:t>
      </w:r>
      <w:r w:rsidRPr="00FE0897">
        <w:rPr>
          <w:rStyle w:val="Char3"/>
          <w:rFonts w:hint="eastAsia"/>
          <w:rtl/>
        </w:rPr>
        <w:t>إِلَيْهِ</w:t>
      </w:r>
      <w:r>
        <w:rPr>
          <w:rFonts w:ascii="Times New Roman" w:hAnsi="Times New Roman" w:cs="Traditional Arabic" w:hint="cs"/>
          <w:szCs w:val="28"/>
          <w:rtl/>
          <w:lang w:bidi="fa-IR"/>
        </w:rPr>
        <w:t>»</w:t>
      </w:r>
      <w:r w:rsidRPr="00FE0897">
        <w:rPr>
          <w:rStyle w:val="FootnoteReference"/>
          <w:rFonts w:ascii="Times New Roman" w:hAnsi="Times New Roman" w:cs="B Lotus"/>
          <w:color w:val="000000"/>
          <w:spacing w:val="-4"/>
          <w:szCs w:val="28"/>
          <w:rtl/>
          <w:lang w:bidi="fa-IR"/>
        </w:rPr>
        <w:footnoteReference w:id="21"/>
      </w:r>
      <w:r>
        <w:rPr>
          <w:rFonts w:ascii="Times New Roman" w:hAnsi="Times New Roman" w:cs="B Lotus" w:hint="cs"/>
          <w:szCs w:val="28"/>
          <w:rtl/>
          <w:lang w:bidi="fa-IR"/>
        </w:rPr>
        <w:t>.</w:t>
      </w:r>
    </w:p>
    <w:p w:rsidR="00FD0410" w:rsidRDefault="00FD0410" w:rsidP="00FE089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FE0897" w:rsidRPr="00FE0897">
        <w:rPr>
          <w:rFonts w:ascii="Times New Roman" w:hAnsi="Times New Roman" w:cs="Traditional Arabic" w:hint="cs"/>
          <w:sz w:val="22"/>
          <w:szCs w:val="26"/>
          <w:rtl/>
          <w:lang w:bidi="fa-IR"/>
        </w:rPr>
        <w:t>«</w:t>
      </w:r>
      <w:r w:rsidRPr="00FE0897">
        <w:rPr>
          <w:rFonts w:ascii="Times New Roman" w:hAnsi="Times New Roman" w:cs="B Lotus" w:hint="cs"/>
          <w:sz w:val="22"/>
          <w:szCs w:val="26"/>
          <w:rtl/>
          <w:lang w:bidi="fa-IR"/>
        </w:rPr>
        <w:t>جز این نیست که اعمال وابسته به نیّت است و هر کس متناسب با آنچه نیّت کرده نصیب دارد. بنابراین کسی که بسوی خدا و رسولش هجرت کند البتّه هجرت او بسوی خدا و رسولش محسوب می‌شود و کسی که به خاطر (مال) دنیا یا برای زنی که با وی ازدواج کند راه هجرت در یپش گیرد در این صورت هجرت وی بسوی آن مال‌ و زن بشمار می‌آید</w:t>
      </w:r>
      <w:r w:rsidR="00FE0897" w:rsidRPr="00FE0897">
        <w:rPr>
          <w:rFonts w:ascii="Times New Roman" w:hAnsi="Times New Roman" w:cs="Traditional Arabic" w:hint="cs"/>
          <w:sz w:val="22"/>
          <w:szCs w:val="26"/>
          <w:rtl/>
          <w:lang w:bidi="fa-IR"/>
        </w:rPr>
        <w:t>»</w:t>
      </w:r>
      <w:r w:rsidRPr="00FE0897">
        <w:rPr>
          <w:rFonts w:ascii="Times New Roman" w:hAnsi="Times New Roman" w:cs="B Lotus" w:hint="cs"/>
          <w:sz w:val="22"/>
          <w:szCs w:val="26"/>
          <w:rtl/>
          <w:lang w:bidi="fa-IR"/>
        </w:rPr>
        <w:t>!.</w:t>
      </w:r>
    </w:p>
    <w:p w:rsidR="00FD0410" w:rsidRDefault="00FD0410" w:rsidP="00FE089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پس مسلمانان، امید وصول به آسایش و قدرت و پیروزی داشتند ولی آنرا برای خدا و اجرای فرمان</w:t>
      </w:r>
      <w:r w:rsidR="00FE0897">
        <w:rPr>
          <w:rFonts w:ascii="Times New Roman" w:hAnsi="Times New Roman" w:cs="B Lotus" w:hint="eastAsia"/>
          <w:szCs w:val="28"/>
          <w:rtl/>
          <w:lang w:bidi="fa-IR"/>
        </w:rPr>
        <w:t>‌</w:t>
      </w:r>
      <w:r>
        <w:rPr>
          <w:rFonts w:ascii="Times New Roman" w:hAnsi="Times New Roman" w:cs="B Lotus" w:hint="cs"/>
          <w:szCs w:val="28"/>
          <w:rtl/>
          <w:lang w:bidi="fa-IR"/>
        </w:rPr>
        <w:t>های او می‌خواستند چنانکه قرآن کریم پیش از آنکه مهاجرانِ صدر اسلام به قدرت برسند، آیند</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ایشان را بدی</w:t>
      </w:r>
      <w:r w:rsidR="004D15E0">
        <w:rPr>
          <w:rFonts w:ascii="Times New Roman" w:hAnsi="Times New Roman" w:cs="B Lotus" w:hint="cs"/>
          <w:szCs w:val="28"/>
          <w:rtl/>
          <w:lang w:bidi="fa-IR"/>
        </w:rPr>
        <w:t>ن</w:t>
      </w:r>
      <w:r w:rsidR="004D15E0">
        <w:rPr>
          <w:rFonts w:ascii="Times New Roman" w:hAnsi="Times New Roman" w:cs="B Lotus" w:hint="eastAsia"/>
          <w:szCs w:val="28"/>
          <w:rtl/>
          <w:lang w:bidi="fa-IR"/>
        </w:rPr>
        <w:t>‌</w:t>
      </w:r>
      <w:r w:rsidR="00FE0897">
        <w:rPr>
          <w:rFonts w:ascii="Times New Roman" w:hAnsi="Times New Roman" w:cs="B Lotus" w:hint="cs"/>
          <w:szCs w:val="28"/>
          <w:rtl/>
          <w:lang w:bidi="fa-IR"/>
        </w:rPr>
        <w:t>گونه یپش‌بینی و توصیف می‌کند:</w:t>
      </w:r>
    </w:p>
    <w:p w:rsidR="00FD0410" w:rsidRDefault="00E5056E" w:rsidP="00830267">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830267" w:rsidRPr="00830267">
        <w:rPr>
          <w:rFonts w:ascii="KFGQPC Uthmanic Script HAFS" w:cs="KFGQPC Uthmanic Script HAFS" w:hint="cs"/>
          <w:sz w:val="28"/>
          <w:szCs w:val="28"/>
          <w:rtl/>
          <w:lang w:bidi="fa-IR"/>
        </w:rPr>
        <w:t>ٱ</w:t>
      </w:r>
      <w:r w:rsidR="00830267" w:rsidRPr="00830267">
        <w:rPr>
          <w:rFonts w:ascii="KFGQPC Uthmanic Script HAFS" w:cs="KFGQPC Uthmanic Script HAFS" w:hint="eastAsia"/>
          <w:sz w:val="28"/>
          <w:szCs w:val="28"/>
          <w:rtl/>
          <w:lang w:bidi="fa-IR"/>
        </w:rPr>
        <w:t>لَّذِينَ</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أُخ</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رِجُواْ</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مِن</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دِيَ</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رِهِم</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بِغَي</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رِ</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حَقٍّ</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إِلَّا</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أَن</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يَقُولُواْ</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رَبُّنَا</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ٱ</w:t>
      </w:r>
      <w:r w:rsidR="00830267" w:rsidRPr="00830267">
        <w:rPr>
          <w:rFonts w:ascii="KFGQPC Uthmanic Script HAFS" w:cs="KFGQPC Uthmanic Script HAFS" w:hint="eastAsia"/>
          <w:sz w:val="28"/>
          <w:szCs w:val="28"/>
          <w:rtl/>
          <w:lang w:bidi="fa-IR"/>
        </w:rPr>
        <w:t>للَّهُ</w:t>
      </w:r>
      <w:r w:rsidR="00830267" w:rsidRPr="00830267">
        <w:rPr>
          <w:rFonts w:ascii="KFGQPC Uthmanic Script HAFS" w:cs="KFGQPC Uthmanic Script HAFS"/>
          <w:sz w:val="28"/>
          <w:szCs w:val="28"/>
          <w:rtl/>
          <w:lang w:bidi="fa-IR"/>
        </w:rPr>
        <w:t xml:space="preserve"> </w:t>
      </w:r>
      <w:r w:rsidR="00830267">
        <w:rPr>
          <w:rFonts w:ascii="KFGQPC Uthmanic Script HAFS" w:cs="Times New Roman" w:hint="cs"/>
          <w:sz w:val="28"/>
          <w:szCs w:val="28"/>
          <w:rtl/>
          <w:lang w:bidi="fa-IR"/>
        </w:rPr>
        <w:t>...</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ٱ</w:t>
      </w:r>
      <w:r w:rsidR="00830267" w:rsidRPr="00830267">
        <w:rPr>
          <w:rFonts w:ascii="KFGQPC Uthmanic Script HAFS" w:cs="KFGQPC Uthmanic Script HAFS" w:hint="eastAsia"/>
          <w:sz w:val="28"/>
          <w:szCs w:val="28"/>
          <w:rtl/>
          <w:lang w:bidi="fa-IR"/>
        </w:rPr>
        <w:t>لَّذِينَ</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إِن</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مَّكَّنَّ</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هُم</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فِي</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ٱ</w:t>
      </w:r>
      <w:r w:rsidR="00830267" w:rsidRPr="00830267">
        <w:rPr>
          <w:rFonts w:ascii="KFGQPC Uthmanic Script HAFS" w:cs="KFGQPC Uthmanic Script HAFS" w:hint="eastAsia"/>
          <w:sz w:val="28"/>
          <w:szCs w:val="28"/>
          <w:rtl/>
          <w:lang w:bidi="fa-IR"/>
        </w:rPr>
        <w:t>ل</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أَر</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ضِ</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أَقَامُواْ</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ٱ</w:t>
      </w:r>
      <w:r w:rsidR="00830267" w:rsidRPr="00830267">
        <w:rPr>
          <w:rFonts w:ascii="KFGQPC Uthmanic Script HAFS" w:cs="KFGQPC Uthmanic Script HAFS" w:hint="eastAsia"/>
          <w:sz w:val="28"/>
          <w:szCs w:val="28"/>
          <w:rtl/>
          <w:lang w:bidi="fa-IR"/>
        </w:rPr>
        <w:t>لصَّلَو</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ةَ</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وَءَاتَوُاْ</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ٱ</w:t>
      </w:r>
      <w:r w:rsidR="00830267" w:rsidRPr="00830267">
        <w:rPr>
          <w:rFonts w:ascii="KFGQPC Uthmanic Script HAFS" w:cs="KFGQPC Uthmanic Script HAFS" w:hint="eastAsia"/>
          <w:sz w:val="28"/>
          <w:szCs w:val="28"/>
          <w:rtl/>
          <w:lang w:bidi="fa-IR"/>
        </w:rPr>
        <w:t>لزَّكَو</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ةَ</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وَأَمَرُواْ</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بِ</w:t>
      </w:r>
      <w:r w:rsidR="00830267" w:rsidRPr="00830267">
        <w:rPr>
          <w:rFonts w:ascii="KFGQPC Uthmanic Script HAFS" w:cs="KFGQPC Uthmanic Script HAFS" w:hint="cs"/>
          <w:sz w:val="28"/>
          <w:szCs w:val="28"/>
          <w:rtl/>
          <w:lang w:bidi="fa-IR"/>
        </w:rPr>
        <w:t>ٱ</w:t>
      </w:r>
      <w:r w:rsidR="00830267" w:rsidRPr="00830267">
        <w:rPr>
          <w:rFonts w:ascii="KFGQPC Uthmanic Script HAFS" w:cs="KFGQPC Uthmanic Script HAFS" w:hint="eastAsia"/>
          <w:sz w:val="28"/>
          <w:szCs w:val="28"/>
          <w:rtl/>
          <w:lang w:bidi="fa-IR"/>
        </w:rPr>
        <w:t>ل</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مَع</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رُوفِ</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وَنَهَو</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اْ</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عَنِ</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ٱ</w:t>
      </w:r>
      <w:r w:rsidR="00830267" w:rsidRPr="00830267">
        <w:rPr>
          <w:rFonts w:ascii="KFGQPC Uthmanic Script HAFS" w:cs="KFGQPC Uthmanic Script HAFS" w:hint="eastAsia"/>
          <w:sz w:val="28"/>
          <w:szCs w:val="28"/>
          <w:rtl/>
          <w:lang w:bidi="fa-IR"/>
        </w:rPr>
        <w:t>ل</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مُنكَرِ</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وَلِلَّهِ</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عَ</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قِبَةُ</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ٱ</w:t>
      </w:r>
      <w:r w:rsidR="00830267" w:rsidRPr="00830267">
        <w:rPr>
          <w:rFonts w:ascii="KFGQPC Uthmanic Script HAFS" w:cs="KFGQPC Uthmanic Script HAFS" w:hint="eastAsia"/>
          <w:sz w:val="28"/>
          <w:szCs w:val="28"/>
          <w:rtl/>
          <w:lang w:bidi="fa-IR"/>
        </w:rPr>
        <w:t>ل</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أُمُورِ</w:t>
      </w:r>
      <w:r w:rsidR="00830267" w:rsidRPr="00830267">
        <w:rPr>
          <w:rFonts w:ascii="KFGQPC Uthmanic Script HAFS" w:cs="KFGQPC Uthmanic Script HAFS" w:hint="cs"/>
          <w:sz w:val="28"/>
          <w:szCs w:val="28"/>
          <w:rtl/>
          <w:lang w:bidi="fa-IR"/>
        </w:rPr>
        <w:t>٤١</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الحج: 40-41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 xml:space="preserve">. </w:t>
      </w:r>
    </w:p>
    <w:p w:rsidR="00FD0410" w:rsidRPr="00FD5ECE" w:rsidRDefault="00830267" w:rsidP="004D15E0">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 xml:space="preserve">آنانکه از خانه‌های خویش بنا حق </w:t>
      </w:r>
      <w:r w:rsidR="00FE0897">
        <w:rPr>
          <w:rFonts w:ascii="Times New Roman" w:hAnsi="Times New Roman" w:cs="B Lotus" w:hint="cs"/>
          <w:sz w:val="22"/>
          <w:szCs w:val="26"/>
          <w:rtl/>
          <w:lang w:bidi="fa-IR"/>
        </w:rPr>
        <w:t>-</w:t>
      </w:r>
      <w:r w:rsidR="00FD0410">
        <w:rPr>
          <w:rFonts w:ascii="Times New Roman" w:hAnsi="Times New Roman" w:cs="B Lotus" w:hint="cs"/>
          <w:sz w:val="22"/>
          <w:szCs w:val="26"/>
          <w:rtl/>
          <w:lang w:bidi="fa-IR"/>
        </w:rPr>
        <w:t>جز آنکه می‌گفتند صاحب اختیار ما فقط خدا است</w:t>
      </w:r>
      <w:r w:rsidR="00FE0897">
        <w:rPr>
          <w:rFonts w:ascii="Times New Roman" w:hAnsi="Times New Roman" w:cs="B Lotus" w:hint="cs"/>
          <w:sz w:val="22"/>
          <w:szCs w:val="26"/>
          <w:rtl/>
          <w:lang w:bidi="fa-IR"/>
        </w:rPr>
        <w:t>-</w:t>
      </w:r>
      <w:r w:rsidR="00FD0410">
        <w:rPr>
          <w:rFonts w:ascii="Times New Roman" w:hAnsi="Times New Roman" w:cs="B Lotus" w:hint="cs"/>
          <w:sz w:val="22"/>
          <w:szCs w:val="26"/>
          <w:rtl/>
          <w:lang w:bidi="fa-IR"/>
        </w:rPr>
        <w:t xml:space="preserve"> بیرون رانده شدند...</w:t>
      </w:r>
      <w:r w:rsidR="00FE0897">
        <w:rPr>
          <w:rFonts w:ascii="Times New Roman" w:hAnsi="Times New Roman" w:cs="B Lotus" w:hint="cs"/>
          <w:sz w:val="22"/>
          <w:szCs w:val="26"/>
          <w:rtl/>
          <w:lang w:bidi="fa-IR"/>
        </w:rPr>
        <w:t xml:space="preserve"> </w:t>
      </w:r>
      <w:r w:rsidR="00FD0410" w:rsidRPr="00FD5ECE">
        <w:rPr>
          <w:rFonts w:ascii="Times New Roman" w:hAnsi="Times New Roman" w:cs="B Lotus" w:hint="cs"/>
          <w:sz w:val="22"/>
          <w:szCs w:val="26"/>
          <w:rtl/>
          <w:lang w:bidi="fa-IR"/>
        </w:rPr>
        <w:t>همان کسانی که در زمین به ایشان امکان و استقرار دهیم نماز بر پا می‌دارند و زکات می‌پردازند و دیگران را به کار پسندیده فرمان می‌دهند و</w:t>
      </w:r>
      <w:r w:rsidR="00FD0410">
        <w:rPr>
          <w:rFonts w:ascii="Times New Roman" w:hAnsi="Times New Roman" w:cs="B Lotus" w:hint="cs"/>
          <w:sz w:val="22"/>
          <w:szCs w:val="26"/>
          <w:rtl/>
          <w:lang w:bidi="fa-IR"/>
        </w:rPr>
        <w:t xml:space="preserve"> </w:t>
      </w:r>
      <w:r w:rsidR="00FD0410" w:rsidRPr="00FD5ECE">
        <w:rPr>
          <w:rFonts w:ascii="Times New Roman" w:hAnsi="Times New Roman" w:cs="B Lotus" w:hint="cs"/>
          <w:sz w:val="22"/>
          <w:szCs w:val="26"/>
          <w:rtl/>
          <w:lang w:bidi="fa-IR"/>
        </w:rPr>
        <w:t>از زشتکاری بازمی‌دارند و سرانجامِ هم</w:t>
      </w:r>
      <w:r w:rsidR="004D15E0">
        <w:rPr>
          <w:rFonts w:ascii="Times New Roman" w:hAnsi="Times New Roman" w:cs="B Lotus" w:hint="cs"/>
          <w:sz w:val="22"/>
          <w:szCs w:val="26"/>
          <w:rtl/>
          <w:lang w:bidi="fa-IR"/>
        </w:rPr>
        <w:t>ه</w:t>
      </w:r>
      <w:r w:rsidR="00FD0410" w:rsidRPr="00FD5ECE">
        <w:rPr>
          <w:rFonts w:ascii="Times New Roman" w:hAnsi="Times New Roman" w:cs="B Lotus" w:hint="cs"/>
          <w:sz w:val="22"/>
          <w:szCs w:val="26"/>
          <w:rtl/>
          <w:lang w:bidi="fa-IR"/>
        </w:rPr>
        <w:t xml:space="preserve"> کارها از آنِ خدا است</w:t>
      </w:r>
      <w:r>
        <w:rPr>
          <w:rFonts w:ascii="Times New Roman" w:hAnsi="Times New Roman" w:cs="Traditional Arabic" w:hint="cs"/>
          <w:sz w:val="22"/>
          <w:szCs w:val="26"/>
          <w:rtl/>
          <w:lang w:bidi="fa-IR"/>
        </w:rPr>
        <w:t>»</w:t>
      </w:r>
      <w:r w:rsidR="00FD0410" w:rsidRPr="00FD5ECE">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نه تنها هجرت اسلامی بلکه جهاد اسلامی نیز برای خدا و در راه اهداف معنوی (مانند: جهاد آزادیبخش، دفاع از حیثیّت دینی، دفاع از جان و مال مسلمانان...) بوده است و بمحض آنکه رنگ دنیوی بخود بگیرد و نیّت سُلطه‌جویی و قدرت‌طلبی در آن نفوذ کند از صورت حقیقی خود که نوعی عبادت بشمار می‌آید بیرون می‌رود و از اسلام جدا می‌شود و مقتولین جنگ، عنوان «شهید» را از دست می‌دهند ... چنانکه شرح آن خواهد آمد.</w:t>
      </w:r>
    </w:p>
    <w:p w:rsidR="00FD0410" w:rsidRDefault="00FD0410" w:rsidP="00FE089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پیش از آن</w:t>
      </w:r>
      <w:r w:rsidRPr="00FD5ECE">
        <w:rPr>
          <w:rFonts w:ascii="Times New Roman" w:hAnsi="Times New Roman" w:cs="B Lotus" w:hint="cs"/>
          <w:sz w:val="28"/>
          <w:szCs w:val="28"/>
          <w:rtl/>
          <w:lang w:bidi="fa-IR"/>
        </w:rPr>
        <w:t>که پیامبر بزرگ اسلام</w:t>
      </w:r>
      <w:r w:rsidRPr="00FD5ECE">
        <w:rPr>
          <w:rFonts w:ascii="Times New Roman" w:hAnsi="Times New Roman" w:cs="B Lotus" w:hint="cs"/>
          <w:sz w:val="28"/>
          <w:szCs w:val="28"/>
          <w:lang w:bidi="fa-IR"/>
        </w:rPr>
        <w:sym w:font="AGA Arabesque" w:char="F072"/>
      </w:r>
      <w:r w:rsidRPr="00FD5ECE">
        <w:rPr>
          <w:rFonts w:ascii="Times New Roman" w:hAnsi="Times New Roman" w:cs="B Lotus" w:hint="cs"/>
          <w:sz w:val="28"/>
          <w:szCs w:val="28"/>
          <w:rtl/>
          <w:lang w:bidi="fa-IR"/>
        </w:rPr>
        <w:t xml:space="preserve"> به یثرب هجرت کند دو گروه از مسلمانان را از مکّه به «حبشه</w:t>
      </w:r>
      <w:r>
        <w:rPr>
          <w:rFonts w:ascii="Times New Roman" w:hAnsi="Times New Roman" w:cs="B Lotus" w:hint="cs"/>
          <w:sz w:val="28"/>
          <w:szCs w:val="28"/>
          <w:rtl/>
          <w:lang w:bidi="fa-IR"/>
        </w:rPr>
        <w:t>» فرستاد و نتیج</w:t>
      </w:r>
      <w:r w:rsidR="00FE089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اینکار، موفقیّت‌آمیز و مثبت بود. بنابراین، هجرت</w:t>
      </w:r>
      <w:r w:rsidR="00FE0897">
        <w:rPr>
          <w:rFonts w:ascii="Times New Roman" w:hAnsi="Times New Roman" w:cs="B Lotus" w:hint="cs"/>
          <w:sz w:val="28"/>
          <w:szCs w:val="28"/>
          <w:rtl/>
          <w:lang w:bidi="fa-IR"/>
        </w:rPr>
        <w:t>، علاوه بر آنکه بلحاظ فرهنگی در</w:t>
      </w:r>
      <w:r>
        <w:rPr>
          <w:rFonts w:ascii="Times New Roman" w:hAnsi="Times New Roman" w:cs="B Lotus" w:hint="cs"/>
          <w:sz w:val="28"/>
          <w:szCs w:val="28"/>
          <w:rtl/>
          <w:lang w:bidi="fa-IR"/>
        </w:rPr>
        <w:t>میان مسلمین تبلیغ شد در مرحل</w:t>
      </w:r>
      <w:r w:rsidR="00FE089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عمل نیز چهره موفّق خود را نشان داد و به هیچ وجه فرار ناگهانی وگریز دفعی و بی‌مقدّمه بشمار نمی‌آید. بعلاوه، پیامبر بزرگوار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بتدریج مقدّمات هجرت مسلمانان را به مدینه بصورت دیگری نیز فراهم می‌ساخت یعنی اهالی آن شهر را که برای دیدار کعبه به مکّه می‌آمدند به اسلام فرا می‌خواند و از آنها در دفاع از اسلام و مسلمین پیمان می‌گرفت</w:t>
      </w:r>
      <w:r w:rsidRPr="00060CBE">
        <w:rPr>
          <w:rStyle w:val="FootnoteReference"/>
          <w:rFonts w:cs="B Lotus"/>
          <w:sz w:val="28"/>
          <w:szCs w:val="28"/>
          <w:rtl/>
          <w:lang w:bidi="fa-IR"/>
        </w:rPr>
        <w:footnoteReference w:id="22"/>
      </w:r>
      <w:r>
        <w:rPr>
          <w:rFonts w:ascii="Times New Roman" w:hAnsi="Times New Roman" w:cs="B Lotus" w:hint="cs"/>
          <w:sz w:val="28"/>
          <w:szCs w:val="28"/>
          <w:rtl/>
          <w:lang w:bidi="fa-IR"/>
        </w:rPr>
        <w:t xml:space="preserve"> بطوری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چون به مدینه هجرت کرد شهر مزبور کاملاً آماد</w:t>
      </w:r>
      <w:r w:rsidR="00FE089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استقبال از او بود و </w:t>
      </w:r>
      <w:r w:rsidR="00FE0897">
        <w:rPr>
          <w:rFonts w:ascii="Times New Roman" w:hAnsi="Times New Roman" w:cs="B Lotus" w:hint="cs"/>
          <w:sz w:val="28"/>
          <w:szCs w:val="28"/>
          <w:rtl/>
          <w:lang w:bidi="fa-IR"/>
        </w:rPr>
        <w:t>-</w:t>
      </w:r>
      <w:r>
        <w:rPr>
          <w:rFonts w:ascii="Times New Roman" w:hAnsi="Times New Roman" w:cs="B Lotus" w:hint="cs"/>
          <w:sz w:val="28"/>
          <w:szCs w:val="28"/>
          <w:rtl/>
          <w:lang w:bidi="fa-IR"/>
        </w:rPr>
        <w:t>همانگونه که در بخش دوم از این کتاب آوردیم</w:t>
      </w:r>
      <w:r w:rsidR="00FE089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قول طبری:</w:t>
      </w:r>
    </w:p>
    <w:p w:rsidR="00FD0410" w:rsidRPr="00FD5ECE" w:rsidRDefault="00FE0897" w:rsidP="00FE089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C31E90">
        <w:rPr>
          <w:rStyle w:val="Char1"/>
          <w:rFonts w:hint="cs"/>
          <w:rtl/>
        </w:rPr>
        <w:t>فَلَم تَبقَ د</w:t>
      </w:r>
      <w:r>
        <w:rPr>
          <w:rStyle w:val="Char1"/>
          <w:rFonts w:hint="cs"/>
          <w:rtl/>
        </w:rPr>
        <w:t>ارٌ مِن دُورِ الأَنصارِ إِلاّ و</w:t>
      </w:r>
      <w:r w:rsidR="00FD0410" w:rsidRPr="00C31E90">
        <w:rPr>
          <w:rStyle w:val="Char1"/>
          <w:rFonts w:hint="cs"/>
          <w:rtl/>
        </w:rPr>
        <w:t>فیها ذِکرٌ مِن رَسولِ اللهِ</w:t>
      </w:r>
      <w:r>
        <w:rPr>
          <w:rFonts w:ascii="Times New Roman" w:hAnsi="Times New Roman" w:cs="Traditional Arabic" w:hint="cs"/>
          <w:sz w:val="28"/>
          <w:szCs w:val="28"/>
          <w:rtl/>
          <w:lang w:bidi="fa-IR"/>
        </w:rPr>
        <w:t>»</w:t>
      </w:r>
      <w:r w:rsidR="00FD0410">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FD0410" w:rsidRPr="00FE0897" w:rsidRDefault="00FE0897" w:rsidP="00FE0897">
      <w:pPr>
        <w:pStyle w:val="StyleComplexBLotus12ptJustifiedFirstline05cmCharChar"/>
        <w:spacing w:line="240" w:lineRule="auto"/>
        <w:rPr>
          <w:rFonts w:ascii="Times New Roman" w:hAnsi="Times New Roman" w:cs="B Lotus"/>
          <w:sz w:val="22"/>
          <w:szCs w:val="26"/>
          <w:rtl/>
          <w:lang w:bidi="fa-IR"/>
        </w:rPr>
      </w:pPr>
      <w:r w:rsidRPr="00FE0897">
        <w:rPr>
          <w:rFonts w:ascii="Times New Roman" w:hAnsi="Times New Roman" w:cs="Traditional Arabic" w:hint="cs"/>
          <w:sz w:val="22"/>
          <w:szCs w:val="26"/>
          <w:rtl/>
          <w:lang w:bidi="fa-IR"/>
        </w:rPr>
        <w:t>«</w:t>
      </w:r>
      <w:r w:rsidR="00FD0410" w:rsidRPr="00FE0897">
        <w:rPr>
          <w:rFonts w:ascii="Times New Roman" w:hAnsi="Times New Roman" w:cs="B Lotus" w:hint="cs"/>
          <w:sz w:val="22"/>
          <w:szCs w:val="26"/>
          <w:rtl/>
          <w:lang w:bidi="fa-IR"/>
        </w:rPr>
        <w:t>هیچ خانه‌ای از خانه‌های انصار نماند مگر آنکه در آنجا از رسول خدا</w:t>
      </w:r>
      <w:r w:rsidR="00FD0410" w:rsidRPr="00FE0897">
        <w:rPr>
          <w:rFonts w:ascii="Times New Roman" w:hAnsi="Times New Roman" w:cs="B Lotus" w:hint="cs"/>
          <w:sz w:val="26"/>
          <w:szCs w:val="30"/>
          <w:lang w:bidi="fa-IR"/>
        </w:rPr>
        <w:sym w:font="AGA Arabesque" w:char="F072"/>
      </w:r>
      <w:r w:rsidR="00FD0410" w:rsidRPr="00FE0897">
        <w:rPr>
          <w:rFonts w:ascii="Times New Roman" w:hAnsi="Times New Roman" w:cs="B Lotus" w:hint="cs"/>
          <w:sz w:val="22"/>
          <w:szCs w:val="26"/>
          <w:rtl/>
          <w:lang w:bidi="fa-IR"/>
        </w:rPr>
        <w:t xml:space="preserve"> سخن می‌رفت</w:t>
      </w:r>
      <w:r w:rsidRPr="00FE0897">
        <w:rPr>
          <w:rFonts w:ascii="Times New Roman" w:hAnsi="Times New Roman" w:cs="Traditional Arabic" w:hint="cs"/>
          <w:sz w:val="22"/>
          <w:szCs w:val="26"/>
          <w:rtl/>
          <w:lang w:bidi="fa-IR"/>
        </w:rPr>
        <w:t>»</w:t>
      </w:r>
      <w:r w:rsidR="00FD0410" w:rsidRPr="00FE0897">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پس مسلمانان، آهسته‌آهسته رهسپار مدینه شدند و مورد پذیرایی گرم و محبّت‌‌آمیز مدنی‌ها قرار گرفتند، قرآن کریم از این استقبال برادرانه و </w:t>
      </w:r>
      <w:r w:rsidR="00FE0897">
        <w:rPr>
          <w:rFonts w:ascii="Times New Roman" w:hAnsi="Times New Roman" w:cs="B Lotus" w:hint="cs"/>
          <w:szCs w:val="28"/>
          <w:rtl/>
          <w:lang w:bidi="fa-IR"/>
        </w:rPr>
        <w:t>فداکارانه بدین صورت یاد می‌کند:</w:t>
      </w:r>
    </w:p>
    <w:p w:rsidR="00FD0410" w:rsidRDefault="00E5056E" w:rsidP="00830267">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830267" w:rsidRPr="00830267">
        <w:rPr>
          <w:rFonts w:ascii="KFGQPC Uthmanic Script HAFS" w:cs="KFGQPC Uthmanic Script HAFS" w:hint="eastAsia"/>
          <w:sz w:val="28"/>
          <w:szCs w:val="28"/>
          <w:rtl/>
        </w:rPr>
        <w:t>وَ</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لَّذِينَ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تَبَوَّءُو</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لدَّارَ</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w:t>
      </w:r>
      <w:r w:rsidR="00830267" w:rsidRPr="00830267">
        <w:rPr>
          <w:rFonts w:ascii="KFGQPC Uthmanic Script HAFS" w:cs="KFGQPC Uthmanic Script HAFS" w:hint="cs"/>
          <w:sz w:val="28"/>
          <w:szCs w:val="28"/>
          <w:rtl/>
        </w:rPr>
        <w:t>ٱ</w:t>
      </w:r>
      <w:r w:rsidR="00830267" w:rsidRPr="00830267">
        <w:rPr>
          <w:rFonts w:ascii="KFGQPC Uthmanic Script HAFS" w:cs="KFGQPC Uthmanic Script HAFS" w:hint="eastAsia"/>
          <w:sz w:val="28"/>
          <w:szCs w:val="28"/>
          <w:rtl/>
        </w:rPr>
        <w:t>ل</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إِيمَ</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مِن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قَب</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لِهِم</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يُحِبُّونَ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مَن</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هَاجَرَ</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إِلَي</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هِم</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وَلَا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يَجِدُونَ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فِي</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صُدُورِهِم</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حَاجَة</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مِّمَّا</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أُوتُواْ</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وَيُؤ</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hint="eastAsia"/>
          <w:sz w:val="28"/>
          <w:szCs w:val="28"/>
          <w:rtl/>
        </w:rPr>
        <w:t>ثِرُونَ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عَلَى</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أَنفُسِهِم</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وَلَو</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كَانَ</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بِهِم</w:t>
      </w:r>
      <w:r w:rsidR="00830267" w:rsidRPr="00830267">
        <w:rPr>
          <w:rFonts w:ascii="KFGQPC Uthmanic Script HAFS" w:cs="KFGQPC Uthmanic Script HAFS" w:hint="cs"/>
          <w:sz w:val="28"/>
          <w:szCs w:val="28"/>
          <w:rtl/>
        </w:rPr>
        <w:t>ۡ</w:t>
      </w:r>
      <w:r w:rsidR="00830267" w:rsidRPr="00830267">
        <w:rPr>
          <w:rFonts w:ascii="KFGQPC Uthmanic Script HAFS" w:cs="KFGQPC Uthmanic Script HAFS"/>
          <w:sz w:val="28"/>
          <w:szCs w:val="28"/>
          <w:rtl/>
        </w:rPr>
        <w:t xml:space="preserve"> </w:t>
      </w:r>
      <w:r w:rsidR="00830267" w:rsidRPr="00830267">
        <w:rPr>
          <w:rFonts w:ascii="KFGQPC Uthmanic Script HAFS" w:cs="KFGQPC Uthmanic Script HAFS" w:hint="eastAsia"/>
          <w:sz w:val="28"/>
          <w:szCs w:val="28"/>
          <w:rtl/>
        </w:rPr>
        <w:t>خَصَاصَة</w:t>
      </w:r>
      <w:r w:rsidR="00830267" w:rsidRPr="00830267">
        <w:rPr>
          <w:rFonts w:ascii="KFGQPC Uthmanic Script HAFS" w:cs="KFGQPC Uthmanic Script HAFS" w:hint="cs"/>
          <w:sz w:val="28"/>
          <w:szCs w:val="28"/>
          <w:rtl/>
        </w:rPr>
        <w:t>ٞ</w:t>
      </w:r>
      <w:r w:rsidR="00830267" w:rsidRPr="00830267">
        <w:rPr>
          <w:rFonts w:ascii="KFGQPC Uthmanic Script HAFS" w:cs="Times New Roman"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الحشر: 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 xml:space="preserve">. </w:t>
      </w:r>
    </w:p>
    <w:p w:rsidR="00FD0410" w:rsidRPr="009E2140" w:rsidRDefault="00830267" w:rsidP="004D15E0">
      <w:pPr>
        <w:pStyle w:val="StyleComplexBLotus12ptJustifiedFirstline05cmCharChar"/>
        <w:widowControl w:val="0"/>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آنانکه پیش از مهاجران در سرای هجرت و ایمان جای گرفته‌اند و کسانی را که بسوی ایشان هجرت کردند دوست می‌دارند واز آنچه به مهاجران داده شود در دل</w:t>
      </w:r>
      <w:r w:rsidR="00FE0897">
        <w:rPr>
          <w:rFonts w:ascii="Times New Roman" w:hAnsi="Times New Roman" w:cs="B Lotus" w:hint="eastAsia"/>
          <w:sz w:val="22"/>
          <w:szCs w:val="26"/>
          <w:rtl/>
          <w:lang w:bidi="fa-IR"/>
        </w:rPr>
        <w:t>‌</w:t>
      </w:r>
      <w:r w:rsidR="00FD0410">
        <w:rPr>
          <w:rFonts w:ascii="Times New Roman" w:hAnsi="Times New Roman" w:cs="B Lotus" w:hint="cs"/>
          <w:sz w:val="22"/>
          <w:szCs w:val="26"/>
          <w:rtl/>
          <w:lang w:bidi="fa-IR"/>
        </w:rPr>
        <w:t xml:space="preserve">های خود رشکی نمی‌یابند و آنها را بر خود </w:t>
      </w:r>
      <w:r w:rsidR="00FE0897">
        <w:rPr>
          <w:rFonts w:ascii="Times New Roman" w:hAnsi="Times New Roman" w:cs="B Lotus" w:hint="cs"/>
          <w:sz w:val="22"/>
          <w:szCs w:val="26"/>
          <w:rtl/>
          <w:lang w:bidi="fa-IR"/>
        </w:rPr>
        <w:t>-</w:t>
      </w:r>
      <w:r w:rsidR="00FD0410">
        <w:rPr>
          <w:rFonts w:ascii="Times New Roman" w:hAnsi="Times New Roman" w:cs="B Lotus" w:hint="cs"/>
          <w:sz w:val="22"/>
          <w:szCs w:val="26"/>
          <w:rtl/>
          <w:lang w:bidi="fa-IR"/>
        </w:rPr>
        <w:t>هر چند نیازمند باشند</w:t>
      </w:r>
      <w:r w:rsidR="00FE0897">
        <w:rPr>
          <w:rFonts w:ascii="Times New Roman" w:hAnsi="Times New Roman" w:cs="B Lotus" w:hint="cs"/>
          <w:sz w:val="22"/>
          <w:szCs w:val="26"/>
          <w:rtl/>
          <w:lang w:bidi="fa-IR"/>
        </w:rPr>
        <w:t>-</w:t>
      </w:r>
      <w:r w:rsidR="00FD0410">
        <w:rPr>
          <w:rFonts w:ascii="Times New Roman" w:hAnsi="Times New Roman" w:cs="B Lotus" w:hint="cs"/>
          <w:sz w:val="22"/>
          <w:szCs w:val="26"/>
          <w:rtl/>
          <w:lang w:bidi="fa-IR"/>
        </w:rPr>
        <w:t xml:space="preserve"> مقدّم می‌دارند...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4D15E0">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آنگاه نوبت به هجرت پیامبر</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رسید. این هجرت یکی از پاک</w:t>
      </w:r>
      <w:r w:rsidR="00FE0897">
        <w:rPr>
          <w:rFonts w:ascii="Times New Roman" w:hAnsi="Times New Roman" w:cs="B Lotus" w:hint="eastAsia"/>
          <w:szCs w:val="28"/>
          <w:rtl/>
          <w:lang w:bidi="fa-IR"/>
        </w:rPr>
        <w:t>‌</w:t>
      </w:r>
      <w:r>
        <w:rPr>
          <w:rFonts w:ascii="Times New Roman" w:hAnsi="Times New Roman" w:cs="B Lotus" w:hint="cs"/>
          <w:szCs w:val="28"/>
          <w:rtl/>
          <w:lang w:bidi="fa-IR"/>
        </w:rPr>
        <w:t>ترین و زیباترین حرکت‌هایی است که تاریخ به خود دیده زیرا پیامبر اسلام</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برعکس بسیاری از رهبران، به محض احساس خطر، پیش از پیروانش</w:t>
      </w:r>
      <w:r w:rsidR="00FE0897">
        <w:rPr>
          <w:rFonts w:ascii="Times New Roman" w:hAnsi="Times New Roman" w:cs="B Lotus" w:hint="cs"/>
          <w:szCs w:val="28"/>
          <w:rtl/>
          <w:lang w:bidi="fa-IR"/>
        </w:rPr>
        <w:t xml:space="preserve"> از دام بلا نگریخت و آنها را در</w:t>
      </w:r>
      <w:r>
        <w:rPr>
          <w:rFonts w:ascii="Times New Roman" w:hAnsi="Times New Roman" w:cs="B Lotus" w:hint="cs"/>
          <w:szCs w:val="28"/>
          <w:rtl/>
          <w:lang w:bidi="fa-IR"/>
        </w:rPr>
        <w:t xml:space="preserve">میان مشکلات و سختی‌ها رها نکرد بلکه پس از حرکت مهاجران به مدینه تصمیم به هجرت گرفت چنانکه </w:t>
      </w:r>
      <w:r w:rsidRPr="00FE0897">
        <w:rPr>
          <w:rFonts w:ascii="Times New Roman" w:hAnsi="Times New Roman" w:cs="B Lotus" w:hint="cs"/>
          <w:sz w:val="28"/>
          <w:szCs w:val="28"/>
          <w:rtl/>
          <w:lang w:bidi="fa-IR"/>
        </w:rPr>
        <w:t>ابن سعد</w:t>
      </w:r>
      <w:r>
        <w:rPr>
          <w:rFonts w:ascii="Times New Roman" w:hAnsi="Times New Roman" w:cs="B Lotus" w:hint="cs"/>
          <w:szCs w:val="28"/>
          <w:rtl/>
          <w:lang w:bidi="fa-IR"/>
        </w:rPr>
        <w:t xml:space="preserve"> در طبقات می‌نویسد:</w:t>
      </w:r>
    </w:p>
    <w:p w:rsidR="00FD0410" w:rsidRPr="00AF12DE" w:rsidRDefault="00FE0897" w:rsidP="00FE0897">
      <w:pPr>
        <w:pStyle w:val="StyleComplexBLotus12ptJustifiedFirstline05cmCharChar"/>
        <w:spacing w:line="240" w:lineRule="auto"/>
        <w:rPr>
          <w:rFonts w:ascii="Times New Roman" w:hAnsi="Times New Roman" w:cs="B Lotus"/>
          <w:szCs w:val="28"/>
          <w:rtl/>
          <w:lang w:bidi="fa-IR"/>
        </w:rPr>
      </w:pPr>
      <w:r w:rsidRPr="00FE0897">
        <w:rPr>
          <w:rFonts w:ascii="Times New Roman" w:hAnsi="Times New Roman" w:cs="Traditional Arabic" w:hint="cs"/>
          <w:sz w:val="28"/>
          <w:szCs w:val="28"/>
          <w:rtl/>
          <w:lang w:bidi="fa-IR"/>
        </w:rPr>
        <w:t>«</w:t>
      </w:r>
      <w:r w:rsidR="00FD0410" w:rsidRPr="00C31E90">
        <w:rPr>
          <w:rStyle w:val="Char1"/>
          <w:rFonts w:hint="cs"/>
          <w:rtl/>
        </w:rPr>
        <w:t>فَلَم یَبقَ بِمَکَّةَ مِنهُم إِلاّ رَسولُ اللهِ</w:t>
      </w:r>
      <w:r w:rsidR="00FD0410" w:rsidRPr="00C31E90">
        <w:rPr>
          <w:rStyle w:val="Char1"/>
          <w:rFonts w:hint="cs"/>
          <w:rtl/>
        </w:rPr>
        <w:sym w:font="AGA Arabesque" w:char="F072"/>
      </w:r>
      <w:r>
        <w:rPr>
          <w:rStyle w:val="Char1"/>
          <w:rFonts w:hint="cs"/>
          <w:rtl/>
        </w:rPr>
        <w:t>ِِ و</w:t>
      </w:r>
      <w:r w:rsidR="00FD0410" w:rsidRPr="00C31E90">
        <w:rPr>
          <w:rStyle w:val="Char1"/>
          <w:rFonts w:hint="cs"/>
          <w:rtl/>
        </w:rPr>
        <w:t>أَبوبَکر و</w:t>
      </w:r>
      <w:r>
        <w:rPr>
          <w:rStyle w:val="Char1"/>
          <w:rFonts w:hint="cs"/>
          <w:rtl/>
        </w:rPr>
        <w:t>َ</w:t>
      </w:r>
      <w:r w:rsidR="00FD0410" w:rsidRPr="00C31E90">
        <w:rPr>
          <w:rStyle w:val="Char1"/>
          <w:rFonts w:hint="cs"/>
          <w:rtl/>
        </w:rPr>
        <w:t>عَلِیٌّ أَو مَفتُونٌ مَحبُوسٌ أَو مَریضٌ أَو ضَعیفٌ عَنِ الخُرُوج</w:t>
      </w:r>
      <w:r>
        <w:rPr>
          <w:rFonts w:ascii="Times New Roman" w:hAnsi="Times New Roman" w:cs="Traditional Arabic" w:hint="cs"/>
          <w:szCs w:val="28"/>
          <w:rtl/>
          <w:lang w:bidi="fa-IR"/>
        </w:rPr>
        <w:t>»</w:t>
      </w:r>
      <w:r w:rsidR="00FD0410" w:rsidRPr="00060CBE">
        <w:rPr>
          <w:rStyle w:val="FootnoteReference"/>
          <w:rFonts w:cs="B Lotus"/>
          <w:sz w:val="28"/>
          <w:szCs w:val="28"/>
          <w:rtl/>
          <w:lang w:bidi="fa-IR"/>
        </w:rPr>
        <w:footnoteReference w:id="23"/>
      </w:r>
      <w:r>
        <w:rPr>
          <w:rFonts w:ascii="Times New Roman" w:hAnsi="Times New Roman" w:cs="B Lotus" w:hint="cs"/>
          <w:szCs w:val="28"/>
          <w:rtl/>
          <w:lang w:bidi="fa-IR"/>
        </w:rPr>
        <w:t>.</w:t>
      </w:r>
    </w:p>
    <w:p w:rsidR="00FD0410" w:rsidRDefault="00FD0410" w:rsidP="00FE089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بعلاوه، برخلاف بسیاری از رهبران، اموالی را که به رسم امانت نزد وی سپرده بودند غنیمت نشمرد و به همراه خود نبرد بلکه علی</w:t>
      </w:r>
      <w:r w:rsidRPr="00FE0897">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را درمکّه گذاشت تا سپرده‌های مردم را بدانان باز گرداند در حالی که هم</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آن مردم از پیروان وی نبودند.</w:t>
      </w:r>
    </w:p>
    <w:p w:rsidR="00FD0410" w:rsidRDefault="00FD0410" w:rsidP="00FE089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ابن هشام در سیر</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معروف </w:t>
      </w:r>
      <w:r w:rsidR="00FE0897">
        <w:rPr>
          <w:rFonts w:ascii="Times New Roman" w:hAnsi="Times New Roman" w:cs="B Lotus" w:hint="cs"/>
          <w:szCs w:val="28"/>
          <w:rtl/>
          <w:lang w:bidi="fa-IR"/>
        </w:rPr>
        <w:t>خود و طبری در تاریخش می‌نویسند:</w:t>
      </w:r>
    </w:p>
    <w:p w:rsidR="00FD0410" w:rsidRDefault="00FE0897" w:rsidP="00FE0897">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FD0410" w:rsidRPr="00C31E90">
        <w:rPr>
          <w:rStyle w:val="Char1"/>
          <w:rFonts w:hint="cs"/>
          <w:rtl/>
        </w:rPr>
        <w:t>أَمّا عَلِیٌّ: فَإِنَّ رَسولَ الله</w:t>
      </w:r>
      <w:r w:rsidR="00FD0410" w:rsidRPr="00C31E90">
        <w:rPr>
          <w:rStyle w:val="Char1"/>
          <w:rFonts w:hint="cs"/>
          <w:rtl/>
        </w:rPr>
        <w:sym w:font="AGA Arabesque" w:char="F072"/>
      </w:r>
      <w:r w:rsidR="00FD0410" w:rsidRPr="00C31E90">
        <w:rPr>
          <w:rStyle w:val="Char1"/>
          <w:rFonts w:hint="cs"/>
          <w:rtl/>
        </w:rPr>
        <w:t xml:space="preserve"> فیما بَ</w:t>
      </w:r>
      <w:r>
        <w:rPr>
          <w:rStyle w:val="Char1"/>
          <w:rFonts w:hint="cs"/>
          <w:rtl/>
        </w:rPr>
        <w:t>لَغَنی أَخبَرَهُ بِخُرُوجِهِ وَ</w:t>
      </w:r>
      <w:r w:rsidR="00FD0410" w:rsidRPr="00C31E90">
        <w:rPr>
          <w:rStyle w:val="Char1"/>
          <w:rFonts w:hint="cs"/>
          <w:rtl/>
        </w:rPr>
        <w:t>أَمَرَهُ أَن یَتَخَلَّفَ بَعدَهُ بِمَکَّةَ حتّی یُؤَدِّیَ عَن رَسولِ الله</w:t>
      </w:r>
      <w:r w:rsidR="00FD0410" w:rsidRPr="00C31E90">
        <w:rPr>
          <w:rStyle w:val="Char1"/>
          <w:rFonts w:hint="cs"/>
          <w:rtl/>
        </w:rPr>
        <w:sym w:font="AGA Arabesque" w:char="F072"/>
      </w:r>
      <w:r w:rsidR="00FD0410" w:rsidRPr="00C31E90">
        <w:rPr>
          <w:rStyle w:val="Char1"/>
          <w:rFonts w:hint="cs"/>
          <w:rtl/>
        </w:rPr>
        <w:t xml:space="preserve"> الوَدائِعَ الَّتی کانَت عِندَهُ لِلنّاسِ. وَکانَ رَسولُ الله</w:t>
      </w:r>
      <w:r w:rsidR="00FD0410" w:rsidRPr="00C31E90">
        <w:rPr>
          <w:rStyle w:val="Char1"/>
          <w:rFonts w:hint="cs"/>
          <w:rtl/>
        </w:rPr>
        <w:sym w:font="AGA Arabesque" w:char="F072"/>
      </w:r>
      <w:r w:rsidR="00FD0410" w:rsidRPr="00C31E90">
        <w:rPr>
          <w:rStyle w:val="Char1"/>
          <w:rFonts w:hint="cs"/>
          <w:rtl/>
        </w:rPr>
        <w:t xml:space="preserve"> لَیسَ بِمَکَّةَ أَحَدٌ عِندَهُ  شَیءٌ یُخشی</w:t>
      </w:r>
      <w:r>
        <w:rPr>
          <w:rStyle w:val="Char1"/>
          <w:rFonts w:hint="cs"/>
          <w:rtl/>
        </w:rPr>
        <w:t xml:space="preserve"> عَلَیهِ إِلاّ وَضَعَهُ عِندَهُ</w:t>
      </w:r>
      <w:r w:rsidR="00FD0410" w:rsidRPr="00C31E90">
        <w:rPr>
          <w:rStyle w:val="Char1"/>
          <w:rFonts w:hint="cs"/>
          <w:rtl/>
        </w:rPr>
        <w:t>، لِ</w:t>
      </w:r>
      <w:r>
        <w:rPr>
          <w:rStyle w:val="Char1"/>
          <w:rFonts w:hint="cs"/>
          <w:rtl/>
        </w:rPr>
        <w:t>ـ</w:t>
      </w:r>
      <w:r w:rsidR="00FD0410" w:rsidRPr="00C31E90">
        <w:rPr>
          <w:rStyle w:val="Char1"/>
          <w:rFonts w:hint="cs"/>
          <w:rtl/>
        </w:rPr>
        <w:t>ما یُعلَمُ مِن صِدقِهِ وأَمانَتِهِ</w:t>
      </w:r>
      <w:r>
        <w:rPr>
          <w:rFonts w:ascii="Times New Roman" w:hAnsi="Times New Roman" w:cs="Traditional Arabic" w:hint="cs"/>
          <w:sz w:val="28"/>
          <w:szCs w:val="28"/>
          <w:rtl/>
          <w:lang w:bidi="fa-IR"/>
        </w:rPr>
        <w:t>»</w:t>
      </w:r>
      <w:r w:rsidR="00FD0410" w:rsidRPr="00060CBE">
        <w:rPr>
          <w:rStyle w:val="FootnoteReference"/>
          <w:rFonts w:cs="B Lotus"/>
          <w:sz w:val="28"/>
          <w:szCs w:val="28"/>
          <w:rtl/>
          <w:lang w:bidi="fa-IR"/>
        </w:rPr>
        <w:footnoteReference w:id="24"/>
      </w:r>
      <w:r>
        <w:rPr>
          <w:rFonts w:ascii="Times New Roman" w:hAnsi="Times New Roman" w:cs="B Lotus" w:hint="cs"/>
          <w:szCs w:val="28"/>
          <w:rtl/>
          <w:lang w:bidi="fa-IR"/>
        </w:rPr>
        <w:t>.</w:t>
      </w:r>
    </w:p>
    <w:p w:rsidR="00FD0410" w:rsidRPr="00FE0897" w:rsidRDefault="00FD0410" w:rsidP="004D15E0">
      <w:pPr>
        <w:pStyle w:val="StyleComplexBLotus12ptJustifiedFirstline05cmCharChar"/>
        <w:widowControl w:val="0"/>
        <w:spacing w:line="240" w:lineRule="auto"/>
        <w:rPr>
          <w:rFonts w:ascii="Times New Roman" w:hAnsi="Times New Roman" w:cs="B Lotus"/>
          <w:sz w:val="28"/>
          <w:szCs w:val="28"/>
          <w:rtl/>
          <w:lang w:bidi="fa-IR"/>
        </w:rPr>
      </w:pPr>
      <w:r w:rsidRPr="00FE0897">
        <w:rPr>
          <w:rFonts w:ascii="Times New Roman" w:hAnsi="Times New Roman" w:cs="B Lotus" w:hint="cs"/>
          <w:sz w:val="28"/>
          <w:szCs w:val="28"/>
          <w:rtl/>
          <w:lang w:bidi="fa-IR"/>
        </w:rPr>
        <w:t xml:space="preserve">یعنی: </w:t>
      </w:r>
      <w:r w:rsidR="00FE0897" w:rsidRPr="00FE0897">
        <w:rPr>
          <w:rFonts w:ascii="Times New Roman" w:hAnsi="Times New Roman" w:cs="Traditional Arabic" w:hint="cs"/>
          <w:sz w:val="26"/>
          <w:szCs w:val="26"/>
          <w:rtl/>
          <w:lang w:bidi="fa-IR"/>
        </w:rPr>
        <w:t>«</w:t>
      </w:r>
      <w:r w:rsidRPr="00FE0897">
        <w:rPr>
          <w:rFonts w:ascii="Times New Roman" w:hAnsi="Times New Roman" w:cs="B Lotus" w:hint="cs"/>
          <w:sz w:val="26"/>
          <w:szCs w:val="26"/>
          <w:rtl/>
          <w:lang w:bidi="fa-IR"/>
        </w:rPr>
        <w:t>امّا علی</w:t>
      </w:r>
      <w:r w:rsidRPr="00FE0897">
        <w:rPr>
          <w:rFonts w:ascii="Times New Roman" w:hAnsi="Times New Roman" w:cs="B Lotus" w:hint="cs"/>
          <w:sz w:val="26"/>
          <w:szCs w:val="26"/>
          <w:lang w:bidi="fa-IR"/>
        </w:rPr>
        <w:sym w:font="AGA Arabesque" w:char="F075"/>
      </w:r>
      <w:r w:rsidRPr="00FE0897">
        <w:rPr>
          <w:rFonts w:ascii="Times New Roman" w:hAnsi="Times New Roman" w:cs="B Lotus" w:hint="cs"/>
          <w:sz w:val="26"/>
          <w:szCs w:val="26"/>
          <w:rtl/>
          <w:lang w:bidi="fa-IR"/>
        </w:rPr>
        <w:t xml:space="preserve"> بنابر آنچه به ما رسیده، پیامبر</w:t>
      </w:r>
      <w:r w:rsidRPr="00FE0897">
        <w:rPr>
          <w:rFonts w:ascii="Times New Roman" w:hAnsi="Times New Roman" w:cs="B Lotus" w:hint="cs"/>
          <w:sz w:val="26"/>
          <w:szCs w:val="26"/>
          <w:lang w:bidi="fa-IR"/>
        </w:rPr>
        <w:sym w:font="AGA Arabesque" w:char="F072"/>
      </w:r>
      <w:r w:rsidRPr="00FE0897">
        <w:rPr>
          <w:rFonts w:ascii="Times New Roman" w:hAnsi="Times New Roman" w:cs="B Lotus" w:hint="cs"/>
          <w:sz w:val="26"/>
          <w:szCs w:val="26"/>
          <w:rtl/>
          <w:lang w:bidi="fa-IR"/>
        </w:rPr>
        <w:t xml:space="preserve"> او را دربار</w:t>
      </w:r>
      <w:r w:rsidR="00FE0897" w:rsidRPr="00FE0897">
        <w:rPr>
          <w:rFonts w:ascii="Times New Roman" w:hAnsi="Times New Roman" w:cs="B Lotus" w:hint="cs"/>
          <w:sz w:val="26"/>
          <w:szCs w:val="26"/>
          <w:rtl/>
          <w:lang w:bidi="fa-IR"/>
        </w:rPr>
        <w:t>ه</w:t>
      </w:r>
      <w:r w:rsidRPr="00FE0897">
        <w:rPr>
          <w:rFonts w:ascii="Times New Roman" w:hAnsi="Times New Roman" w:cs="B Lotus" w:hint="cs"/>
          <w:sz w:val="26"/>
          <w:szCs w:val="26"/>
          <w:rtl/>
          <w:lang w:bidi="fa-IR"/>
        </w:rPr>
        <w:t xml:space="preserve"> خروج خود از مکّه آگاه کرد و دستور داد که پس از وی در مکّه بازماند تا سپرده‌های مردم را که نزد پیامبر بود از طرف او بدانها بپردازد. و در مکّه هیچکس نبود که مالی نزد خود داشته و بر آن بیمناک باشد مگر که آنرا نزد رسول خدا</w:t>
      </w:r>
      <w:r w:rsidRPr="00FE0897">
        <w:rPr>
          <w:rFonts w:ascii="Times New Roman" w:hAnsi="Times New Roman" w:cs="B Lotus" w:hint="cs"/>
          <w:sz w:val="26"/>
          <w:szCs w:val="26"/>
          <w:lang w:bidi="fa-IR"/>
        </w:rPr>
        <w:sym w:font="AGA Arabesque" w:char="F072"/>
      </w:r>
      <w:r w:rsidRPr="00FE0897">
        <w:rPr>
          <w:rFonts w:ascii="Times New Roman" w:hAnsi="Times New Roman" w:cs="B Lotus" w:hint="cs"/>
          <w:sz w:val="26"/>
          <w:szCs w:val="26"/>
          <w:rtl/>
          <w:lang w:bidi="fa-IR"/>
        </w:rPr>
        <w:t xml:space="preserve"> می‌نهاد از آنرو که راستی و امانتداری وی بر همه معلوم بود</w:t>
      </w:r>
      <w:r w:rsidR="00FE0897" w:rsidRPr="00FE0897">
        <w:rPr>
          <w:rFonts w:ascii="Times New Roman" w:hAnsi="Times New Roman" w:cs="Traditional Arabic" w:hint="cs"/>
          <w:sz w:val="26"/>
          <w:szCs w:val="26"/>
          <w:rtl/>
          <w:lang w:bidi="fa-IR"/>
        </w:rPr>
        <w:t>»</w:t>
      </w:r>
      <w:r w:rsidRPr="00FE0897">
        <w:rPr>
          <w:rStyle w:val="FootnoteReference"/>
          <w:rFonts w:cs="B Lotus"/>
          <w:sz w:val="28"/>
          <w:szCs w:val="28"/>
          <w:rtl/>
          <w:lang w:bidi="fa-IR"/>
        </w:rPr>
        <w:footnoteReference w:id="25"/>
      </w:r>
      <w:r w:rsidR="00FE0897">
        <w:rPr>
          <w:rFonts w:ascii="Times New Roman" w:hAnsi="Times New Roman" w:cs="B Lotus" w:hint="cs"/>
          <w:sz w:val="28"/>
          <w:szCs w:val="28"/>
          <w:rtl/>
          <w:lang w:bidi="fa-IR"/>
        </w:rPr>
        <w:t>.</w:t>
      </w:r>
    </w:p>
    <w:p w:rsidR="00FD0410" w:rsidRPr="00FE0897" w:rsidRDefault="00FD0410" w:rsidP="00FE0897">
      <w:pPr>
        <w:pStyle w:val="StyleComplexBLotus12ptJustifiedFirstline05cmCharChar"/>
        <w:spacing w:line="240" w:lineRule="auto"/>
        <w:rPr>
          <w:rFonts w:ascii="Times New Roman" w:hAnsi="Times New Roman" w:cs="B Lotus"/>
          <w:sz w:val="28"/>
          <w:szCs w:val="28"/>
          <w:rtl/>
          <w:lang w:bidi="fa-IR"/>
        </w:rPr>
      </w:pPr>
      <w:r w:rsidRPr="00FE0897">
        <w:rPr>
          <w:rFonts w:ascii="Times New Roman" w:hAnsi="Times New Roman" w:cs="B Lotus" w:hint="cs"/>
          <w:sz w:val="28"/>
          <w:szCs w:val="28"/>
          <w:rtl/>
          <w:lang w:bidi="fa-IR"/>
        </w:rPr>
        <w:t>آنگاه پیامبر به اتّفاق ابوبکر رهسپار مدینه شد و چون دشمنان در تعقیب او برآمدند در غار ثور پنهان گشت و بگزارش قرآن کریم در همان لحظه که دشمن بکنار غار رسیده بود به یار سفرش با دلی</w:t>
      </w:r>
      <w:r w:rsidR="00FE0897">
        <w:rPr>
          <w:rFonts w:ascii="Times New Roman" w:hAnsi="Times New Roman" w:cs="B Lotus" w:hint="cs"/>
          <w:sz w:val="28"/>
          <w:szCs w:val="28"/>
          <w:rtl/>
          <w:lang w:bidi="fa-IR"/>
        </w:rPr>
        <w:t xml:space="preserve"> استوار گفت:</w:t>
      </w:r>
    </w:p>
    <w:p w:rsidR="00FD0410" w:rsidRDefault="00E5056E" w:rsidP="00830267">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830267" w:rsidRPr="00ED73F9">
        <w:rPr>
          <w:rFonts w:cs="KFGQPC Uthmanic Script HAFS"/>
          <w:color w:val="000000"/>
          <w:sz w:val="28"/>
          <w:szCs w:val="28"/>
          <w:rtl/>
        </w:rPr>
        <w:t>لَا تَحۡزَنۡ إِنَّ ٱللَّهَ مَعَنَا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sidRPr="00245479">
        <w:rPr>
          <w:rFonts w:ascii="mylotus" w:hAnsi="mylotus" w:cs="mylotus"/>
          <w:spacing w:val="-4"/>
          <w:sz w:val="26"/>
          <w:szCs w:val="26"/>
          <w:rtl/>
          <w:lang w:bidi="fa-IR"/>
        </w:rPr>
        <w:t>التوبة</w:t>
      </w:r>
      <w:r w:rsidR="00245479">
        <w:rPr>
          <w:rFonts w:ascii="Times New Roman" w:hAnsi="Times New Roman" w:cs="B Lotus" w:hint="cs"/>
          <w:spacing w:val="-4"/>
          <w:sz w:val="26"/>
          <w:szCs w:val="26"/>
          <w:rtl/>
          <w:lang w:bidi="fa-IR"/>
        </w:rPr>
        <w:t>: 40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830267" w:rsidP="00830267">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اندوه مخور که خدا پشتیبان ما است</w:t>
      </w:r>
      <w:r>
        <w:rPr>
          <w:rFonts w:ascii="Times New Roman" w:hAnsi="Times New Roman" w:cs="Traditional Arabic" w:hint="cs"/>
          <w:sz w:val="22"/>
          <w:szCs w:val="26"/>
          <w:rtl/>
          <w:lang w:bidi="fa-IR"/>
        </w:rPr>
        <w:t>»</w:t>
      </w:r>
      <w:r>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خدا نیز بصورت اعجاز‌آمیزی</w:t>
      </w:r>
      <w:r w:rsidRPr="00060CBE">
        <w:rPr>
          <w:rStyle w:val="FootnoteReference"/>
          <w:rFonts w:cs="B Lotus"/>
          <w:sz w:val="28"/>
          <w:szCs w:val="28"/>
          <w:rtl/>
          <w:lang w:bidi="fa-IR"/>
        </w:rPr>
        <w:footnoteReference w:id="26"/>
      </w:r>
      <w:r>
        <w:rPr>
          <w:rFonts w:ascii="Times New Roman" w:hAnsi="Times New Roman" w:cs="B Lotus" w:hint="cs"/>
          <w:szCs w:val="28"/>
          <w:rtl/>
          <w:lang w:bidi="fa-IR"/>
        </w:rPr>
        <w:t xml:space="preserve"> پیامبر خود و یار غار او را از گزند دشمن محفوظ داشت تا به شهر مدینه پای نهادند.</w:t>
      </w:r>
    </w:p>
    <w:p w:rsidR="00FD0410" w:rsidRDefault="00FE0897"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بنابر</w:t>
      </w:r>
      <w:r w:rsidR="00FD0410">
        <w:rPr>
          <w:rFonts w:ascii="Times New Roman" w:hAnsi="Times New Roman" w:cs="B Lotus" w:hint="cs"/>
          <w:szCs w:val="28"/>
          <w:rtl/>
          <w:lang w:bidi="fa-IR"/>
        </w:rPr>
        <w:t>آنچه گفته شد هجرت، قانونی کلّی و خردپذیر است چرا که در محیط اختناق و فشار اگر کسی از وابستگی‌های مادّیِ خویش صرفنظر نکند و راه هجرت را در پیش نگیرد، ناچار باید سکوت و خاموشی پیشه گیرد و در برابر مخالفان خود دم بر نیاورد مبادا مورد آزار یا حبس و کشتار قرار گیرد، چنین کسی در حقیقت راضی شده تا در محیط مزبور بپوسد و از میان برود و اثری از افکار و اهداف عالی او باقی نماند.</w:t>
      </w:r>
    </w:p>
    <w:p w:rsidR="00FD0410" w:rsidRDefault="00FD0410" w:rsidP="00FE089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یا آنکه باید شیو</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منافقان پیش گیرد و با قدرت باطل از در سازش درآید و بدین صورت شاهد قربانی عقاید و آرمان</w:t>
      </w:r>
      <w:r w:rsidR="00FE0897">
        <w:rPr>
          <w:rFonts w:ascii="Times New Roman" w:hAnsi="Times New Roman" w:cs="B Lotus" w:hint="eastAsia"/>
          <w:szCs w:val="28"/>
          <w:rtl/>
          <w:lang w:bidi="fa-IR"/>
        </w:rPr>
        <w:t>‌</w:t>
      </w:r>
      <w:r>
        <w:rPr>
          <w:rFonts w:ascii="Times New Roman" w:hAnsi="Times New Roman" w:cs="B Lotus" w:hint="cs"/>
          <w:szCs w:val="28"/>
          <w:rtl/>
          <w:lang w:bidi="fa-IR"/>
        </w:rPr>
        <w:t>های مقدّس خود باشد.</w:t>
      </w:r>
    </w:p>
    <w:p w:rsidR="00FD0410" w:rsidRPr="00EF6B3B" w:rsidRDefault="00FD0410" w:rsidP="00FE089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پس هجرت تنها راهی است که مای</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بقاء و پایداری حق می‌شود</w:t>
      </w:r>
      <w:r w:rsidRPr="00060CBE">
        <w:rPr>
          <w:rStyle w:val="FootnoteReference"/>
          <w:rFonts w:cs="B Lotus"/>
          <w:sz w:val="28"/>
          <w:szCs w:val="28"/>
          <w:rtl/>
          <w:lang w:bidi="fa-IR"/>
        </w:rPr>
        <w:footnoteReference w:id="27"/>
      </w:r>
      <w:r>
        <w:rPr>
          <w:rFonts w:ascii="Times New Roman" w:hAnsi="Times New Roman" w:cs="B Lotus" w:hint="cs"/>
          <w:szCs w:val="28"/>
          <w:rtl/>
          <w:lang w:bidi="fa-IR"/>
        </w:rPr>
        <w:t xml:space="preserve"> و چه بسا مهاجران حق‌طلب بتوانند از خارج، با زورگویی و ستمگری جبّاران بهتر مقابله کنند و</w:t>
      </w:r>
      <w:r w:rsidR="00FE0897">
        <w:rPr>
          <w:rFonts w:ascii="Times New Roman" w:hAnsi="Times New Roman" w:cs="B Lotus" w:hint="cs"/>
          <w:szCs w:val="28"/>
          <w:rtl/>
          <w:lang w:bidi="fa-IR"/>
        </w:rPr>
        <w:t xml:space="preserve"> </w:t>
      </w:r>
      <w:r>
        <w:rPr>
          <w:rFonts w:ascii="Times New Roman" w:hAnsi="Times New Roman" w:cs="B Lotus" w:hint="cs"/>
          <w:szCs w:val="28"/>
          <w:rtl/>
          <w:lang w:bidi="fa-IR"/>
        </w:rPr>
        <w:t>محیط بسته را بتدریج باز نمایند و بر آن غالب شوند چنان</w:t>
      </w:r>
      <w:r w:rsidRPr="00EF6B3B">
        <w:rPr>
          <w:rFonts w:ascii="Times New Roman" w:hAnsi="Times New Roman" w:cs="B Lotus" w:hint="cs"/>
          <w:sz w:val="28"/>
          <w:szCs w:val="28"/>
          <w:rtl/>
          <w:lang w:bidi="fa-IR"/>
        </w:rPr>
        <w:t>که پیامبر اسلام</w:t>
      </w:r>
      <w:r w:rsidRPr="00EF6B3B">
        <w:rPr>
          <w:rFonts w:ascii="Times New Roman" w:hAnsi="Times New Roman" w:cs="B Lotus" w:hint="cs"/>
          <w:sz w:val="28"/>
          <w:szCs w:val="28"/>
          <w:lang w:bidi="fa-IR"/>
        </w:rPr>
        <w:sym w:font="AGA Arabesque" w:char="F072"/>
      </w:r>
      <w:r w:rsidRPr="00EF6B3B">
        <w:rPr>
          <w:rFonts w:ascii="Times New Roman" w:hAnsi="Times New Roman" w:cs="B Lotus" w:hint="cs"/>
          <w:sz w:val="28"/>
          <w:szCs w:val="28"/>
          <w:rtl/>
          <w:lang w:bidi="fa-IR"/>
        </w:rPr>
        <w:t xml:space="preserve"> همینراه را به زیباترین صورت پیمود.</w:t>
      </w:r>
    </w:p>
    <w:p w:rsidR="00FD0410" w:rsidRPr="00EF6B3B" w:rsidRDefault="00FD0410" w:rsidP="00FE0897">
      <w:pPr>
        <w:pStyle w:val="StyleComplexBLotus12ptJustifiedFirstline05cmCharChar"/>
        <w:spacing w:line="240" w:lineRule="auto"/>
        <w:rPr>
          <w:rFonts w:ascii="Times New Roman" w:hAnsi="Times New Roman" w:cs="B Lotus"/>
          <w:sz w:val="28"/>
          <w:szCs w:val="28"/>
          <w:rtl/>
          <w:lang w:bidi="fa-IR"/>
        </w:rPr>
      </w:pPr>
      <w:r w:rsidRPr="00EF6B3B">
        <w:rPr>
          <w:rFonts w:ascii="Times New Roman" w:hAnsi="Times New Roman" w:cs="B Lotus" w:hint="cs"/>
          <w:sz w:val="28"/>
          <w:szCs w:val="28"/>
          <w:rtl/>
          <w:lang w:bidi="fa-IR"/>
        </w:rPr>
        <w:t>مسلمانان نیز با آگاهی از اهمیّت این حرکت که مای</w:t>
      </w:r>
      <w:r w:rsidR="00FE0897">
        <w:rPr>
          <w:rFonts w:ascii="Times New Roman" w:hAnsi="Times New Roman" w:cs="B Lotus" w:hint="cs"/>
          <w:sz w:val="28"/>
          <w:szCs w:val="28"/>
          <w:rtl/>
          <w:lang w:bidi="fa-IR"/>
        </w:rPr>
        <w:t>ه</w:t>
      </w:r>
      <w:r w:rsidRPr="00EF6B3B">
        <w:rPr>
          <w:rFonts w:ascii="Times New Roman" w:hAnsi="Times New Roman" w:cs="B Lotus" w:hint="cs"/>
          <w:sz w:val="28"/>
          <w:szCs w:val="28"/>
          <w:rtl/>
          <w:lang w:bidi="fa-IR"/>
        </w:rPr>
        <w:t xml:space="preserve"> جدایی حقّ از باطل و غلب</w:t>
      </w:r>
      <w:r w:rsidR="00FE0897">
        <w:rPr>
          <w:rFonts w:ascii="Times New Roman" w:hAnsi="Times New Roman" w:cs="B Lotus" w:hint="cs"/>
          <w:sz w:val="28"/>
          <w:szCs w:val="28"/>
          <w:rtl/>
          <w:lang w:bidi="fa-IR"/>
        </w:rPr>
        <w:t>ه</w:t>
      </w:r>
      <w:r w:rsidRPr="00EF6B3B">
        <w:rPr>
          <w:rFonts w:ascii="Times New Roman" w:hAnsi="Times New Roman" w:cs="B Lotus" w:hint="cs"/>
          <w:sz w:val="28"/>
          <w:szCs w:val="28"/>
          <w:rtl/>
          <w:lang w:bidi="fa-IR"/>
        </w:rPr>
        <w:t xml:space="preserve"> بر آن شد هجرت را بعنوان مبد</w:t>
      </w:r>
      <w:r w:rsidR="00FE0897">
        <w:rPr>
          <w:rFonts w:ascii="Times New Roman" w:hAnsi="Times New Roman" w:cs="B Lotus" w:hint="cs"/>
          <w:sz w:val="28"/>
          <w:szCs w:val="28"/>
          <w:rtl/>
          <w:lang w:bidi="fa-IR"/>
        </w:rPr>
        <w:t>ا</w:t>
      </w:r>
      <w:r w:rsidRPr="00EF6B3B">
        <w:rPr>
          <w:rFonts w:ascii="Times New Roman" w:hAnsi="Times New Roman" w:cs="B Lotus" w:hint="cs"/>
          <w:sz w:val="28"/>
          <w:szCs w:val="28"/>
          <w:rtl/>
          <w:lang w:bidi="fa-IR"/>
        </w:rPr>
        <w:t xml:space="preserve"> تاریخ اسلامی برگزیدند و با این حسن انتخاب، قانون پر اهمیّت هجرت را همواره درمعرض نظر و فرار راه مصلحان و</w:t>
      </w:r>
      <w:r w:rsidR="00FE0897">
        <w:rPr>
          <w:rFonts w:ascii="Times New Roman" w:hAnsi="Times New Roman" w:cs="B Lotus" w:hint="cs"/>
          <w:sz w:val="28"/>
          <w:szCs w:val="28"/>
          <w:rtl/>
          <w:lang w:bidi="fa-IR"/>
        </w:rPr>
        <w:t xml:space="preserve"> </w:t>
      </w:r>
      <w:r w:rsidRPr="00EF6B3B">
        <w:rPr>
          <w:rFonts w:ascii="Times New Roman" w:hAnsi="Times New Roman" w:cs="B Lotus" w:hint="cs"/>
          <w:sz w:val="28"/>
          <w:szCs w:val="28"/>
          <w:rtl/>
          <w:lang w:bidi="fa-IR"/>
        </w:rPr>
        <w:t>انقلابیّون عالم قرار دادند تا با سرمشق از پیامبر بزرگ اسلام</w:t>
      </w:r>
      <w:r w:rsidRPr="00EF6B3B">
        <w:rPr>
          <w:rFonts w:ascii="Times New Roman" w:hAnsi="Times New Roman" w:cs="B Lotus" w:hint="cs"/>
          <w:sz w:val="28"/>
          <w:szCs w:val="28"/>
          <w:lang w:bidi="fa-IR"/>
        </w:rPr>
        <w:sym w:font="AGA Arabesque" w:char="F072"/>
      </w:r>
      <w:r w:rsidRPr="00EF6B3B">
        <w:rPr>
          <w:rFonts w:ascii="Times New Roman" w:hAnsi="Times New Roman" w:cs="B Lotus" w:hint="cs"/>
          <w:sz w:val="28"/>
          <w:szCs w:val="28"/>
          <w:rtl/>
          <w:lang w:bidi="fa-IR"/>
        </w:rPr>
        <w:t xml:space="preserve"> راه پیروزی بر دشمنان آزادی و عدالت را بسپرند.</w:t>
      </w:r>
    </w:p>
    <w:p w:rsidR="00FD0410" w:rsidRPr="00EF6B3B" w:rsidRDefault="00FD0410" w:rsidP="00FD0410">
      <w:pPr>
        <w:pStyle w:val="StyleComplexBLotus12ptJustifiedFirstline05cmCharChar"/>
        <w:spacing w:line="240" w:lineRule="auto"/>
        <w:rPr>
          <w:rFonts w:ascii="Times New Roman" w:hAnsi="Times New Roman" w:cs="B Lotus"/>
          <w:sz w:val="28"/>
          <w:szCs w:val="28"/>
          <w:rtl/>
          <w:lang w:bidi="fa-IR"/>
        </w:rPr>
      </w:pPr>
      <w:r w:rsidRPr="00EF6B3B">
        <w:rPr>
          <w:rFonts w:ascii="Times New Roman" w:hAnsi="Times New Roman" w:cs="B Lotus" w:hint="cs"/>
          <w:sz w:val="28"/>
          <w:szCs w:val="28"/>
          <w:rtl/>
          <w:lang w:bidi="fa-IR"/>
        </w:rPr>
        <w:t>اینک ملاحظه کنید که سیره‌نویس تازه با چه تعبیر موهنی از هجرت پیامبر اسلام</w:t>
      </w:r>
      <w:r w:rsidRPr="00EF6B3B">
        <w:rPr>
          <w:rFonts w:ascii="Times New Roman" w:hAnsi="Times New Roman" w:cs="B Lotus" w:hint="cs"/>
          <w:sz w:val="28"/>
          <w:szCs w:val="28"/>
          <w:lang w:bidi="fa-IR"/>
        </w:rPr>
        <w:sym w:font="AGA Arabesque" w:char="F072"/>
      </w:r>
      <w:r w:rsidRPr="00EF6B3B">
        <w:rPr>
          <w:rFonts w:ascii="Times New Roman" w:hAnsi="Times New Roman" w:cs="B Lotus" w:hint="cs"/>
          <w:sz w:val="28"/>
          <w:szCs w:val="28"/>
          <w:rtl/>
          <w:lang w:bidi="fa-IR"/>
        </w:rPr>
        <w:t xml:space="preserve"> یادمی‌کند ومی‌کوشد تا کار بزرگ او و پیروانش را کوچک و بی اهمیّت جلوه دهد!</w:t>
      </w:r>
      <w:r w:rsidR="00FE0897">
        <w:rPr>
          <w:rFonts w:ascii="Times New Roman" w:hAnsi="Times New Roman" w:cs="B Lotus" w:hint="cs"/>
          <w:sz w:val="28"/>
          <w:szCs w:val="28"/>
          <w:rtl/>
          <w:lang w:bidi="fa-IR"/>
        </w:rPr>
        <w:t>.</w:t>
      </w:r>
    </w:p>
    <w:p w:rsidR="00FD0410" w:rsidRPr="00EF6B3B" w:rsidRDefault="00FD0410" w:rsidP="00FE0897">
      <w:pPr>
        <w:pStyle w:val="StyleComplexBLotus12ptJustifiedFirstline05cmCharChar"/>
        <w:spacing w:line="240" w:lineRule="auto"/>
        <w:rPr>
          <w:rFonts w:ascii="Times New Roman" w:hAnsi="Times New Roman" w:cs="B Lotus"/>
          <w:sz w:val="28"/>
          <w:szCs w:val="28"/>
          <w:rtl/>
          <w:lang w:bidi="fa-IR"/>
        </w:rPr>
      </w:pPr>
      <w:r w:rsidRPr="00EF6B3B">
        <w:rPr>
          <w:rFonts w:ascii="Times New Roman" w:hAnsi="Times New Roman" w:cs="B Lotus" w:hint="cs"/>
          <w:sz w:val="28"/>
          <w:szCs w:val="28"/>
          <w:rtl/>
          <w:lang w:bidi="fa-IR"/>
        </w:rPr>
        <w:t>می‌نویسد</w:t>
      </w:r>
      <w:r>
        <w:rPr>
          <w:rFonts w:ascii="Times New Roman" w:hAnsi="Times New Roman" w:cs="B Lotus" w:hint="cs"/>
          <w:sz w:val="28"/>
          <w:szCs w:val="28"/>
          <w:rtl/>
          <w:lang w:bidi="fa-IR"/>
        </w:rPr>
        <w:t>:</w:t>
      </w:r>
      <w:r w:rsidRPr="00EF6B3B">
        <w:rPr>
          <w:rFonts w:ascii="Times New Roman" w:hAnsi="Times New Roman" w:cs="B Lotus" w:hint="cs"/>
          <w:sz w:val="28"/>
          <w:szCs w:val="28"/>
          <w:rtl/>
          <w:lang w:bidi="fa-IR"/>
        </w:rPr>
        <w:t xml:space="preserve"> </w:t>
      </w:r>
      <w:r w:rsidR="00FE0897">
        <w:rPr>
          <w:rFonts w:ascii="Times New Roman" w:hAnsi="Times New Roman" w:cs="B Lotus" w:hint="cs"/>
          <w:sz w:val="28"/>
          <w:szCs w:val="28"/>
          <w:rtl/>
          <w:lang w:bidi="fa-IR"/>
        </w:rPr>
        <w:t>«</w:t>
      </w:r>
      <w:r w:rsidRPr="00EF6B3B">
        <w:rPr>
          <w:rFonts w:ascii="Times New Roman" w:hAnsi="Times New Roman" w:cs="B Lotus" w:hint="cs"/>
          <w:sz w:val="28"/>
          <w:szCs w:val="28"/>
          <w:rtl/>
          <w:lang w:bidi="fa-IR"/>
        </w:rPr>
        <w:t>کوچ‌کردن</w:t>
      </w:r>
      <w:r>
        <w:rPr>
          <w:rFonts w:ascii="Times New Roman" w:hAnsi="Times New Roman" w:cs="B Lotus" w:hint="cs"/>
          <w:sz w:val="28"/>
          <w:szCs w:val="28"/>
          <w:rtl/>
          <w:lang w:bidi="fa-IR"/>
        </w:rPr>
        <w:t xml:space="preserve"> </w:t>
      </w:r>
      <w:r w:rsidRPr="00EF6B3B">
        <w:rPr>
          <w:rFonts w:ascii="Times New Roman" w:hAnsi="Times New Roman" w:cs="B Lotus" w:hint="cs"/>
          <w:sz w:val="28"/>
          <w:szCs w:val="28"/>
          <w:rtl/>
          <w:lang w:bidi="fa-IR"/>
        </w:rPr>
        <w:t>از ناحیه‌ای به ناحی</w:t>
      </w:r>
      <w:r w:rsidR="00FE0897">
        <w:rPr>
          <w:rFonts w:ascii="Times New Roman" w:hAnsi="Times New Roman" w:cs="B Lotus" w:hint="cs"/>
          <w:sz w:val="28"/>
          <w:szCs w:val="28"/>
          <w:rtl/>
          <w:lang w:bidi="fa-IR"/>
        </w:rPr>
        <w:t>ه</w:t>
      </w:r>
      <w:r w:rsidRPr="00EF6B3B">
        <w:rPr>
          <w:rFonts w:ascii="Times New Roman" w:hAnsi="Times New Roman" w:cs="B Lotus" w:hint="cs"/>
          <w:sz w:val="28"/>
          <w:szCs w:val="28"/>
          <w:rtl/>
          <w:lang w:bidi="fa-IR"/>
        </w:rPr>
        <w:t xml:space="preserve"> دیگر از امور متداول أعرابست که مهم</w:t>
      </w:r>
      <w:r w:rsidR="00FE0897">
        <w:rPr>
          <w:rFonts w:ascii="Times New Roman" w:hAnsi="Times New Roman" w:cs="B Lotus" w:hint="eastAsia"/>
          <w:sz w:val="28"/>
          <w:szCs w:val="28"/>
          <w:rtl/>
          <w:lang w:bidi="fa-IR"/>
        </w:rPr>
        <w:t>‌</w:t>
      </w:r>
      <w:r w:rsidRPr="00EF6B3B">
        <w:rPr>
          <w:rFonts w:ascii="Times New Roman" w:hAnsi="Times New Roman" w:cs="B Lotus" w:hint="cs"/>
          <w:sz w:val="28"/>
          <w:szCs w:val="28"/>
          <w:rtl/>
          <w:lang w:bidi="fa-IR"/>
        </w:rPr>
        <w:t>ترین آنها مهاجرت اقوام جنوبی شبه‌جزیر</w:t>
      </w:r>
      <w:r w:rsidR="00FE0897">
        <w:rPr>
          <w:rFonts w:ascii="Times New Roman" w:hAnsi="Times New Roman" w:cs="B Lotus" w:hint="cs"/>
          <w:sz w:val="28"/>
          <w:szCs w:val="28"/>
          <w:rtl/>
          <w:lang w:bidi="fa-IR"/>
        </w:rPr>
        <w:t>ه</w:t>
      </w:r>
      <w:r w:rsidRPr="00EF6B3B">
        <w:rPr>
          <w:rFonts w:ascii="Times New Roman" w:hAnsi="Times New Roman" w:cs="B Lotus" w:hint="cs"/>
          <w:sz w:val="28"/>
          <w:szCs w:val="28"/>
          <w:rtl/>
          <w:lang w:bidi="fa-IR"/>
        </w:rPr>
        <w:t xml:space="preserve"> عربستان است به شمال پس از شکستن سدّ مآرب(!!)</w:t>
      </w:r>
    </w:p>
    <w:p w:rsidR="00FD0410" w:rsidRPr="00EF6B3B" w:rsidRDefault="00FD0410" w:rsidP="00FD0410">
      <w:pPr>
        <w:pStyle w:val="StyleComplexBLotus12ptJustifiedFirstline05cmCharChar"/>
        <w:spacing w:line="240" w:lineRule="auto"/>
        <w:rPr>
          <w:rFonts w:ascii="Times New Roman" w:hAnsi="Times New Roman" w:cs="B Lotus"/>
          <w:sz w:val="28"/>
          <w:szCs w:val="28"/>
          <w:rtl/>
          <w:lang w:bidi="fa-IR"/>
        </w:rPr>
      </w:pPr>
      <w:r w:rsidRPr="00EF6B3B">
        <w:rPr>
          <w:rFonts w:ascii="Times New Roman" w:hAnsi="Times New Roman" w:cs="B Lotus" w:hint="cs"/>
          <w:sz w:val="28"/>
          <w:szCs w:val="28"/>
          <w:rtl/>
          <w:lang w:bidi="fa-IR"/>
        </w:rPr>
        <w:t>کوچ</w:t>
      </w:r>
      <w:r w:rsidRPr="00EF6B3B">
        <w:rPr>
          <w:rFonts w:ascii="Times New Roman" w:hAnsi="Times New Roman" w:cs="B Lotus" w:hint="eastAsia"/>
          <w:sz w:val="28"/>
          <w:szCs w:val="28"/>
          <w:rtl/>
          <w:lang w:bidi="fa-IR"/>
        </w:rPr>
        <w:t>‌</w:t>
      </w:r>
      <w:r w:rsidRPr="00EF6B3B">
        <w:rPr>
          <w:rFonts w:ascii="Times New Roman" w:hAnsi="Times New Roman" w:cs="B Lotus" w:hint="cs"/>
          <w:sz w:val="28"/>
          <w:szCs w:val="28"/>
          <w:rtl/>
          <w:lang w:bidi="fa-IR"/>
        </w:rPr>
        <w:t>کردن محمّد و یارانش از مکّه به یثرب حادثه‌ای بود کوچک و بی‌اهمیّت(!!) شامل عدّه‌ای بسیار کم.</w:t>
      </w:r>
    </w:p>
    <w:p w:rsidR="00FD0410" w:rsidRPr="00EF6B3B" w:rsidRDefault="00FD0410" w:rsidP="00FE0897">
      <w:pPr>
        <w:pStyle w:val="StyleComplexBLotus12ptJustifiedFirstline05cmCharChar"/>
        <w:spacing w:line="240" w:lineRule="auto"/>
        <w:rPr>
          <w:rFonts w:ascii="Times New Roman" w:hAnsi="Times New Roman" w:cs="B Lotus"/>
          <w:sz w:val="28"/>
          <w:szCs w:val="28"/>
          <w:rtl/>
          <w:lang w:bidi="fa-IR"/>
        </w:rPr>
      </w:pPr>
      <w:r w:rsidRPr="00EF6B3B">
        <w:rPr>
          <w:rFonts w:ascii="Times New Roman" w:hAnsi="Times New Roman" w:cs="B Lotus" w:hint="cs"/>
          <w:sz w:val="28"/>
          <w:szCs w:val="28"/>
          <w:rtl/>
          <w:lang w:bidi="fa-IR"/>
        </w:rPr>
        <w:t>گریزی بد از بدرفتاری مشرکان قریش، ولی همین مهاجرت ظاهراً بی‌اهمیت مصدر تحوّل بزرگی بشمار می‌رود تحوّلی که در ظرف ده سال انجام گرفت ... .</w:t>
      </w:r>
    </w:p>
    <w:p w:rsidR="00FD0410" w:rsidRPr="00EF6B3B" w:rsidRDefault="00FD0410" w:rsidP="00FE0897">
      <w:pPr>
        <w:pStyle w:val="StyleComplexBLotus12ptJustifiedFirstline05cmCharChar"/>
        <w:spacing w:line="240" w:lineRule="auto"/>
        <w:rPr>
          <w:rFonts w:ascii="Times New Roman" w:hAnsi="Times New Roman" w:cs="B Lotus"/>
          <w:sz w:val="28"/>
          <w:szCs w:val="28"/>
          <w:rtl/>
          <w:lang w:bidi="fa-IR"/>
        </w:rPr>
      </w:pPr>
      <w:r w:rsidRPr="00EF6B3B">
        <w:rPr>
          <w:rFonts w:ascii="Times New Roman" w:hAnsi="Times New Roman" w:cs="B Lotus" w:hint="cs"/>
          <w:sz w:val="28"/>
          <w:szCs w:val="28"/>
          <w:rtl/>
          <w:lang w:bidi="fa-IR"/>
        </w:rPr>
        <w:t>گاهی حوادث کوچک پشت سر هم قرار می‌گیرد و به حادث</w:t>
      </w:r>
      <w:r w:rsidR="00FE0897">
        <w:rPr>
          <w:rFonts w:ascii="Times New Roman" w:hAnsi="Times New Roman" w:cs="B Lotus" w:hint="cs"/>
          <w:sz w:val="28"/>
          <w:szCs w:val="28"/>
          <w:rtl/>
          <w:lang w:bidi="fa-IR"/>
        </w:rPr>
        <w:t>ه</w:t>
      </w:r>
      <w:r w:rsidRPr="00EF6B3B">
        <w:rPr>
          <w:rFonts w:ascii="Times New Roman" w:hAnsi="Times New Roman" w:cs="B Lotus" w:hint="cs"/>
          <w:sz w:val="28"/>
          <w:szCs w:val="28"/>
          <w:rtl/>
          <w:lang w:bidi="fa-IR"/>
        </w:rPr>
        <w:t xml:space="preserve"> بزرگی منتهی می‌شود. نمونه‌های بسیاری در تاریخ تحوّلات بشری از این قبیل دیده می‌شود</w:t>
      </w:r>
      <w:r>
        <w:rPr>
          <w:rFonts w:ascii="Times New Roman" w:hAnsi="Times New Roman" w:cs="B Lotus" w:hint="cs"/>
          <w:sz w:val="28"/>
          <w:szCs w:val="28"/>
          <w:rtl/>
          <w:lang w:bidi="fa-IR"/>
        </w:rPr>
        <w:t>:</w:t>
      </w:r>
      <w:r w:rsidRPr="00EF6B3B">
        <w:rPr>
          <w:rFonts w:ascii="Times New Roman" w:hAnsi="Times New Roman" w:cs="B Lotus" w:hint="cs"/>
          <w:sz w:val="28"/>
          <w:szCs w:val="28"/>
          <w:rtl/>
          <w:lang w:bidi="fa-IR"/>
        </w:rPr>
        <w:t xml:space="preserve"> انقلاب بزرگ فرانسه، انقلاب روسیه، هجوم مغولان به ایران(!!)</w:t>
      </w:r>
      <w:r w:rsidR="00FE0897">
        <w:rPr>
          <w:rFonts w:ascii="Times New Roman" w:hAnsi="Times New Roman" w:cs="B Lotus" w:hint="cs"/>
          <w:sz w:val="28"/>
          <w:szCs w:val="28"/>
          <w:rtl/>
          <w:lang w:bidi="fa-IR"/>
        </w:rPr>
        <w:t>»</w:t>
      </w:r>
      <w:r w:rsidRPr="00EF6B3B">
        <w:rPr>
          <w:rFonts w:ascii="Times New Roman" w:hAnsi="Times New Roman" w:cs="B Lotus" w:hint="cs"/>
          <w:sz w:val="28"/>
          <w:szCs w:val="28"/>
          <w:rtl/>
          <w:lang w:bidi="fa-IR"/>
        </w:rPr>
        <w:t xml:space="preserve">. </w:t>
      </w:r>
      <w:r w:rsidR="00FE0897" w:rsidRPr="00FE0897">
        <w:rPr>
          <w:rFonts w:ascii="Times New Roman" w:hAnsi="Times New Roman" w:cs="B Lotus" w:hint="cs"/>
          <w:sz w:val="26"/>
          <w:szCs w:val="26"/>
          <w:rtl/>
          <w:lang w:bidi="fa-IR"/>
        </w:rPr>
        <w:t>[</w:t>
      </w:r>
      <w:r w:rsidRPr="00FE0897">
        <w:rPr>
          <w:rFonts w:ascii="Times New Roman" w:hAnsi="Times New Roman" w:cs="B Lotus" w:hint="cs"/>
          <w:sz w:val="26"/>
          <w:szCs w:val="26"/>
          <w:rtl/>
          <w:lang w:bidi="fa-IR"/>
        </w:rPr>
        <w:t>صفح</w:t>
      </w:r>
      <w:r w:rsidR="00FE0897" w:rsidRPr="00FE0897">
        <w:rPr>
          <w:rFonts w:ascii="Times New Roman" w:hAnsi="Times New Roman" w:cs="B Lotus" w:hint="cs"/>
          <w:sz w:val="26"/>
          <w:szCs w:val="26"/>
          <w:rtl/>
          <w:lang w:bidi="fa-IR"/>
        </w:rPr>
        <w:t>ه</w:t>
      </w:r>
      <w:r w:rsidRPr="00FE0897">
        <w:rPr>
          <w:rFonts w:ascii="Times New Roman" w:hAnsi="Times New Roman" w:cs="B Lotus" w:hint="cs"/>
          <w:sz w:val="26"/>
          <w:szCs w:val="26"/>
          <w:rtl/>
          <w:lang w:bidi="fa-IR"/>
        </w:rPr>
        <w:t xml:space="preserve"> 125</w:t>
      </w:r>
      <w:r w:rsidR="00FE0897" w:rsidRPr="00FE0897">
        <w:rPr>
          <w:rFonts w:ascii="Times New Roman" w:hAnsi="Times New Roman" w:cs="B Lotus" w:hint="cs"/>
          <w:sz w:val="26"/>
          <w:szCs w:val="26"/>
          <w:rtl/>
          <w:lang w:bidi="fa-IR"/>
        </w:rPr>
        <w:t>-</w:t>
      </w:r>
      <w:r w:rsidRPr="00FE0897">
        <w:rPr>
          <w:rFonts w:ascii="Times New Roman" w:hAnsi="Times New Roman" w:cs="B Lotus" w:hint="cs"/>
          <w:sz w:val="26"/>
          <w:szCs w:val="26"/>
          <w:rtl/>
          <w:lang w:bidi="fa-IR"/>
        </w:rPr>
        <w:t>126</w:t>
      </w:r>
      <w:r w:rsidR="00FE0897" w:rsidRPr="00FE0897">
        <w:rPr>
          <w:rFonts w:ascii="Times New Roman" w:hAnsi="Times New Roman" w:cs="B Lotus" w:hint="cs"/>
          <w:sz w:val="26"/>
          <w:szCs w:val="26"/>
          <w:rtl/>
          <w:lang w:bidi="fa-IR"/>
        </w:rPr>
        <w:t>]</w:t>
      </w:r>
    </w:p>
    <w:p w:rsidR="00FD0410" w:rsidRPr="00EF6B3B" w:rsidRDefault="00FD0410" w:rsidP="00FE0897">
      <w:pPr>
        <w:pStyle w:val="StyleComplexBLotus12ptJustifiedFirstline05cmCharChar"/>
        <w:spacing w:line="240" w:lineRule="auto"/>
        <w:rPr>
          <w:rFonts w:ascii="Times New Roman" w:hAnsi="Times New Roman" w:cs="B Lotus"/>
          <w:sz w:val="28"/>
          <w:szCs w:val="28"/>
          <w:rtl/>
          <w:lang w:bidi="fa-IR"/>
        </w:rPr>
      </w:pPr>
      <w:r w:rsidRPr="00EF6B3B">
        <w:rPr>
          <w:rFonts w:ascii="Times New Roman" w:hAnsi="Times New Roman" w:cs="B Lotus" w:hint="cs"/>
          <w:sz w:val="28"/>
          <w:szCs w:val="28"/>
          <w:rtl/>
          <w:lang w:bidi="fa-IR"/>
        </w:rPr>
        <w:t>آیا کوچ‌کردن قبائل یمنی به شمال که بر اثر شکستن «سدّ مآرب» و سرازیرشدن سیلی ویرانگر</w:t>
      </w:r>
      <w:r w:rsidR="00FE0897" w:rsidRPr="00FE0897">
        <w:rPr>
          <w:rStyle w:val="FootnoteReference"/>
          <w:rFonts w:ascii="Times New Roman" w:hAnsi="Times New Roman" w:cs="B Lotus"/>
          <w:color w:val="000000"/>
          <w:spacing w:val="-4"/>
          <w:sz w:val="28"/>
          <w:szCs w:val="28"/>
          <w:rtl/>
          <w:lang w:bidi="fa-IR"/>
        </w:rPr>
        <w:footnoteReference w:id="28"/>
      </w:r>
      <w:r w:rsidRPr="00EF6B3B">
        <w:rPr>
          <w:rFonts w:ascii="Times New Roman" w:hAnsi="Times New Roman" w:cs="B Lotus" w:hint="cs"/>
          <w:sz w:val="28"/>
          <w:szCs w:val="28"/>
          <w:rtl/>
          <w:lang w:bidi="fa-IR"/>
        </w:rPr>
        <w:t>رخ داد باهجرت هدفدار و هنرمندان</w:t>
      </w:r>
      <w:r w:rsidR="00FE0897">
        <w:rPr>
          <w:rFonts w:ascii="Times New Roman" w:hAnsi="Times New Roman" w:cs="B Lotus" w:hint="cs"/>
          <w:sz w:val="28"/>
          <w:szCs w:val="28"/>
          <w:rtl/>
          <w:lang w:bidi="fa-IR"/>
        </w:rPr>
        <w:t>ه</w:t>
      </w:r>
      <w:r w:rsidRPr="00EF6B3B">
        <w:rPr>
          <w:rFonts w:ascii="Times New Roman" w:hAnsi="Times New Roman" w:cs="B Lotus" w:hint="cs"/>
          <w:sz w:val="28"/>
          <w:szCs w:val="28"/>
          <w:rtl/>
          <w:lang w:bidi="fa-IR"/>
        </w:rPr>
        <w:t xml:space="preserve"> پیامبر و یارانش قابل قیاس است؟ هجرتی که از مدّت</w:t>
      </w:r>
      <w:r w:rsidR="00FE0897">
        <w:rPr>
          <w:rFonts w:ascii="Times New Roman" w:hAnsi="Times New Roman" w:cs="B Lotus" w:hint="eastAsia"/>
          <w:sz w:val="28"/>
          <w:szCs w:val="28"/>
          <w:rtl/>
          <w:lang w:bidi="fa-IR"/>
        </w:rPr>
        <w:t>‌</w:t>
      </w:r>
      <w:r w:rsidRPr="00EF6B3B">
        <w:rPr>
          <w:rFonts w:ascii="Times New Roman" w:hAnsi="Times New Roman" w:cs="B Lotus" w:hint="cs"/>
          <w:sz w:val="28"/>
          <w:szCs w:val="28"/>
          <w:rtl/>
          <w:lang w:bidi="fa-IR"/>
        </w:rPr>
        <w:t xml:space="preserve">ها پیش‌زمینه‌های فکری و ایمانی آن فراهم آمده و با وعده‌های خدا </w:t>
      </w:r>
      <w:r w:rsidR="00FE0897">
        <w:rPr>
          <w:rFonts w:ascii="Times New Roman" w:hAnsi="Times New Roman" w:cs="B Lotus" w:hint="cs"/>
          <w:sz w:val="28"/>
          <w:szCs w:val="28"/>
          <w:rtl/>
          <w:lang w:bidi="fa-IR"/>
        </w:rPr>
        <w:t>-</w:t>
      </w:r>
      <w:r w:rsidRPr="00EF6B3B">
        <w:rPr>
          <w:rFonts w:ascii="Times New Roman" w:hAnsi="Times New Roman" w:cs="B Lotus" w:hint="cs"/>
          <w:sz w:val="28"/>
          <w:szCs w:val="28"/>
          <w:rtl/>
          <w:lang w:bidi="fa-IR"/>
        </w:rPr>
        <w:t>مبنی بر پیروزی مهاجران</w:t>
      </w:r>
      <w:r w:rsidR="00FE0897">
        <w:rPr>
          <w:rFonts w:ascii="Times New Roman" w:hAnsi="Times New Roman" w:cs="B Lotus" w:hint="cs"/>
          <w:sz w:val="28"/>
          <w:szCs w:val="28"/>
          <w:rtl/>
          <w:lang w:bidi="fa-IR"/>
        </w:rPr>
        <w:t>-</w:t>
      </w:r>
      <w:r w:rsidRPr="00EF6B3B">
        <w:rPr>
          <w:rFonts w:ascii="Times New Roman" w:hAnsi="Times New Roman" w:cs="B Lotus" w:hint="cs"/>
          <w:sz w:val="28"/>
          <w:szCs w:val="28"/>
          <w:rtl/>
          <w:lang w:bidi="fa-IR"/>
        </w:rPr>
        <w:t xml:space="preserve"> قر</w:t>
      </w:r>
      <w:r>
        <w:rPr>
          <w:rFonts w:ascii="Times New Roman" w:hAnsi="Times New Roman" w:cs="B Lotus" w:hint="cs"/>
          <w:sz w:val="28"/>
          <w:szCs w:val="28"/>
          <w:rtl/>
          <w:lang w:bidi="fa-IR"/>
        </w:rPr>
        <w:t>ی</w:t>
      </w:r>
      <w:r w:rsidRPr="00EF6B3B">
        <w:rPr>
          <w:rFonts w:ascii="Times New Roman" w:hAnsi="Times New Roman" w:cs="B Lotus" w:hint="cs"/>
          <w:sz w:val="28"/>
          <w:szCs w:val="28"/>
          <w:rtl/>
          <w:lang w:bidi="fa-IR"/>
        </w:rPr>
        <w:t>ن شده بود؟ هجرتی که به اعتراف نویسند</w:t>
      </w:r>
      <w:r w:rsidR="00FE0897">
        <w:rPr>
          <w:rFonts w:ascii="Times New Roman" w:hAnsi="Times New Roman" w:cs="B Lotus" w:hint="cs"/>
          <w:sz w:val="28"/>
          <w:szCs w:val="28"/>
          <w:rtl/>
          <w:lang w:bidi="fa-IR"/>
        </w:rPr>
        <w:t>ه</w:t>
      </w:r>
      <w:r w:rsidRPr="00EF6B3B">
        <w:rPr>
          <w:rFonts w:ascii="Times New Roman" w:hAnsi="Times New Roman" w:cs="B Lotus" w:hint="cs"/>
          <w:sz w:val="28"/>
          <w:szCs w:val="28"/>
          <w:rtl/>
          <w:lang w:bidi="fa-IR"/>
        </w:rPr>
        <w:t xml:space="preserve"> 23 سال</w:t>
      </w:r>
      <w:r>
        <w:rPr>
          <w:rFonts w:ascii="Times New Roman" w:hAnsi="Times New Roman" w:cs="B Lotus" w:hint="cs"/>
          <w:sz w:val="28"/>
          <w:szCs w:val="28"/>
          <w:rtl/>
          <w:lang w:bidi="fa-IR"/>
        </w:rPr>
        <w:t>:</w:t>
      </w:r>
      <w:r w:rsidRPr="00EF6B3B">
        <w:rPr>
          <w:rFonts w:ascii="Times New Roman" w:hAnsi="Times New Roman" w:cs="B Lotus" w:hint="cs"/>
          <w:sz w:val="28"/>
          <w:szCs w:val="28"/>
          <w:rtl/>
          <w:lang w:bidi="fa-IR"/>
        </w:rPr>
        <w:t xml:space="preserve"> «مصدر تحوّل بزرگی بشمار می‌رود»؟ آیا چنین هجرتی آنگونه که سیره‌نویس ادّعا می‌ک</w:t>
      </w:r>
      <w:r>
        <w:rPr>
          <w:rFonts w:ascii="Times New Roman" w:hAnsi="Times New Roman" w:cs="B Lotus" w:hint="cs"/>
          <w:sz w:val="28"/>
          <w:szCs w:val="28"/>
          <w:rtl/>
          <w:lang w:bidi="fa-IR"/>
        </w:rPr>
        <w:t>ن</w:t>
      </w:r>
      <w:r w:rsidRPr="00EF6B3B">
        <w:rPr>
          <w:rFonts w:ascii="Times New Roman" w:hAnsi="Times New Roman" w:cs="B Lotus" w:hint="cs"/>
          <w:sz w:val="28"/>
          <w:szCs w:val="28"/>
          <w:rtl/>
          <w:lang w:bidi="fa-IR"/>
        </w:rPr>
        <w:t>د</w:t>
      </w:r>
      <w:r>
        <w:rPr>
          <w:rFonts w:ascii="Times New Roman" w:hAnsi="Times New Roman" w:cs="B Lotus" w:hint="cs"/>
          <w:sz w:val="28"/>
          <w:szCs w:val="28"/>
          <w:rtl/>
          <w:lang w:bidi="fa-IR"/>
        </w:rPr>
        <w:t>:</w:t>
      </w:r>
      <w:r w:rsidRPr="00EF6B3B">
        <w:rPr>
          <w:rFonts w:ascii="Times New Roman" w:hAnsi="Times New Roman" w:cs="B Lotus" w:hint="cs"/>
          <w:sz w:val="28"/>
          <w:szCs w:val="28"/>
          <w:rtl/>
          <w:lang w:bidi="fa-IR"/>
        </w:rPr>
        <w:t xml:space="preserve"> «حادثه‌ای کوچک و بی‌اهمیّت» بود؟!</w:t>
      </w:r>
      <w:r w:rsidR="00FE0897">
        <w:rPr>
          <w:rFonts w:ascii="Times New Roman" w:hAnsi="Times New Roman" w:cs="B Lotus" w:hint="cs"/>
          <w:sz w:val="28"/>
          <w:szCs w:val="28"/>
          <w:rtl/>
          <w:lang w:bidi="fa-IR"/>
        </w:rPr>
        <w:t>.</w:t>
      </w:r>
    </w:p>
    <w:p w:rsidR="00FD0410" w:rsidRPr="00EF6B3B" w:rsidRDefault="00FD0410" w:rsidP="00FE0897">
      <w:pPr>
        <w:pStyle w:val="StyleComplexBLotus12ptJustifiedFirstline05cmCharChar"/>
        <w:spacing w:line="240" w:lineRule="auto"/>
        <w:rPr>
          <w:rFonts w:ascii="Times New Roman" w:hAnsi="Times New Roman" w:cs="B Lotus"/>
          <w:sz w:val="28"/>
          <w:szCs w:val="28"/>
          <w:rtl/>
          <w:lang w:bidi="fa-IR"/>
        </w:rPr>
      </w:pPr>
      <w:r w:rsidRPr="00EF6B3B">
        <w:rPr>
          <w:rFonts w:ascii="Times New Roman" w:hAnsi="Times New Roman" w:cs="B Lotus" w:hint="cs"/>
          <w:sz w:val="28"/>
          <w:szCs w:val="28"/>
          <w:rtl/>
          <w:lang w:bidi="fa-IR"/>
        </w:rPr>
        <w:t>حقیقت این است که آدمی چون نفسی حقیر داشت و روح او از قدرت و زیبایی بهره‌ور نبود، در برابر حوادث با شکوه احساس عظمت نمی‌کند و زیبایی</w:t>
      </w:r>
      <w:r w:rsidR="00FE0897">
        <w:rPr>
          <w:rFonts w:ascii="Times New Roman" w:hAnsi="Times New Roman" w:cs="B Lotus" w:hint="eastAsia"/>
          <w:sz w:val="28"/>
          <w:szCs w:val="28"/>
          <w:rtl/>
          <w:lang w:bidi="fa-IR"/>
        </w:rPr>
        <w:t>‌</w:t>
      </w:r>
      <w:r w:rsidRPr="00EF6B3B">
        <w:rPr>
          <w:rFonts w:ascii="Times New Roman" w:hAnsi="Times New Roman" w:cs="B Lotus" w:hint="cs"/>
          <w:sz w:val="28"/>
          <w:szCs w:val="28"/>
          <w:rtl/>
          <w:lang w:bidi="fa-IR"/>
        </w:rPr>
        <w:t>های معنوی و لطائف امور را چنانکه شایسته است درنمی‌یابدبویژه کسانیکه با ارواح انبیاء</w:t>
      </w:r>
      <w:r w:rsidRPr="00EF6B3B">
        <w:rPr>
          <w:rFonts w:ascii="Times New Roman" w:hAnsi="Times New Roman" w:cs="B Lotus" w:hint="cs"/>
          <w:sz w:val="28"/>
          <w:szCs w:val="28"/>
          <w:lang w:bidi="fa-IR"/>
        </w:rPr>
        <w:sym w:font="AGA Arabesque" w:char="F075"/>
      </w:r>
      <w:r w:rsidRPr="00EF6B3B">
        <w:rPr>
          <w:rFonts w:ascii="Times New Roman" w:hAnsi="Times New Roman" w:cs="B Lotus" w:hint="cs"/>
          <w:sz w:val="28"/>
          <w:szCs w:val="28"/>
          <w:rtl/>
          <w:lang w:bidi="fa-IR"/>
        </w:rPr>
        <w:t xml:space="preserve"> سنخیّت و تناسبی ندارند، کمال و زیبایی را در حرکات و نهضت</w:t>
      </w:r>
      <w:r w:rsidR="00FE0897">
        <w:rPr>
          <w:rFonts w:ascii="Times New Roman" w:hAnsi="Times New Roman" w:cs="B Lotus" w:hint="eastAsia"/>
          <w:sz w:val="28"/>
          <w:szCs w:val="28"/>
          <w:rtl/>
          <w:lang w:bidi="fa-IR"/>
        </w:rPr>
        <w:t>‌</w:t>
      </w:r>
      <w:r w:rsidRPr="00EF6B3B">
        <w:rPr>
          <w:rFonts w:ascii="Times New Roman" w:hAnsi="Times New Roman" w:cs="B Lotus" w:hint="cs"/>
          <w:sz w:val="28"/>
          <w:szCs w:val="28"/>
          <w:rtl/>
          <w:lang w:bidi="fa-IR"/>
        </w:rPr>
        <w:t>های پیامبران نمی‌بینند و همچون نویسند</w:t>
      </w:r>
      <w:r w:rsidR="00FE0897">
        <w:rPr>
          <w:rFonts w:ascii="Times New Roman" w:hAnsi="Times New Roman" w:cs="B Lotus" w:hint="cs"/>
          <w:sz w:val="28"/>
          <w:szCs w:val="28"/>
          <w:rtl/>
          <w:lang w:bidi="fa-IR"/>
        </w:rPr>
        <w:t>ه</w:t>
      </w:r>
      <w:r w:rsidRPr="00EF6B3B">
        <w:rPr>
          <w:rFonts w:ascii="Times New Roman" w:hAnsi="Times New Roman" w:cs="B Lotus" w:hint="cs"/>
          <w:sz w:val="28"/>
          <w:szCs w:val="28"/>
          <w:rtl/>
          <w:lang w:bidi="fa-IR"/>
        </w:rPr>
        <w:t xml:space="preserve"> 23 سال، هجرت پیامبر اسلام را با مقدّم</w:t>
      </w:r>
      <w:r w:rsidR="00FE0897">
        <w:rPr>
          <w:rFonts w:ascii="Times New Roman" w:hAnsi="Times New Roman" w:cs="B Lotus" w:hint="cs"/>
          <w:sz w:val="28"/>
          <w:szCs w:val="28"/>
          <w:rtl/>
          <w:lang w:bidi="fa-IR"/>
        </w:rPr>
        <w:t>ه</w:t>
      </w:r>
      <w:r w:rsidRPr="00EF6B3B">
        <w:rPr>
          <w:rFonts w:ascii="Times New Roman" w:hAnsi="Times New Roman" w:cs="B Lotus" w:hint="cs"/>
          <w:sz w:val="28"/>
          <w:szCs w:val="28"/>
          <w:rtl/>
          <w:lang w:bidi="fa-IR"/>
        </w:rPr>
        <w:t xml:space="preserve"> «هجوم مغولان به ایران» در یک ترازو می‌نهند!</w:t>
      </w:r>
      <w:r w:rsidR="00FE0897">
        <w:rPr>
          <w:rFonts w:ascii="Times New Roman" w:hAnsi="Times New Roman" w:cs="B Lotus" w:hint="cs"/>
          <w:sz w:val="28"/>
          <w:szCs w:val="28"/>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sidRPr="00FE0897">
        <w:rPr>
          <w:rFonts w:ascii="Times New Roman" w:hAnsi="Times New Roman" w:cs="B Lotus" w:hint="cs"/>
          <w:sz w:val="28"/>
          <w:szCs w:val="28"/>
          <w:rtl/>
          <w:lang w:bidi="fa-IR"/>
        </w:rPr>
        <w:t>بقول حافظ:</w:t>
      </w:r>
    </w:p>
    <w:tbl>
      <w:tblPr>
        <w:bidiVisual/>
        <w:tblW w:w="0" w:type="auto"/>
        <w:tblInd w:w="79" w:type="dxa"/>
        <w:tblLook w:val="04A0" w:firstRow="1" w:lastRow="0" w:firstColumn="1" w:lastColumn="0" w:noHBand="0" w:noVBand="1"/>
      </w:tblPr>
      <w:tblGrid>
        <w:gridCol w:w="3544"/>
        <w:gridCol w:w="425"/>
        <w:gridCol w:w="3544"/>
      </w:tblGrid>
      <w:tr w:rsidR="00FE0897" w:rsidRPr="004D6D77" w:rsidTr="00FE0897">
        <w:tc>
          <w:tcPr>
            <w:tcW w:w="3544" w:type="dxa"/>
          </w:tcPr>
          <w:p w:rsidR="00FE0897" w:rsidRPr="004D6D77" w:rsidRDefault="00FE0897" w:rsidP="00B90064">
            <w:pPr>
              <w:jc w:val="lowKashida"/>
              <w:rPr>
                <w:rFonts w:cs="B Lotus"/>
                <w:sz w:val="2"/>
                <w:szCs w:val="2"/>
                <w:rtl/>
                <w:lang w:bidi="fa-IR"/>
              </w:rPr>
            </w:pPr>
            <w:r w:rsidRPr="00FE0897">
              <w:rPr>
                <w:rFonts w:cs="B Lotus" w:hint="cs"/>
                <w:rtl/>
                <w:lang w:bidi="fa-IR"/>
              </w:rPr>
              <w:t>ز روی دوست دل دشمنان چه دریابد؟</w:t>
            </w:r>
            <w:r w:rsidRPr="004D6D77">
              <w:rPr>
                <w:rFonts w:cs="B Lotus"/>
                <w:rtl/>
                <w:lang w:bidi="fa-IR"/>
              </w:rPr>
              <w:br/>
            </w:r>
          </w:p>
        </w:tc>
        <w:tc>
          <w:tcPr>
            <w:tcW w:w="425" w:type="dxa"/>
          </w:tcPr>
          <w:p w:rsidR="00FE0897" w:rsidRPr="004D6D77" w:rsidRDefault="00FE0897" w:rsidP="00B90064">
            <w:pPr>
              <w:jc w:val="center"/>
              <w:rPr>
                <w:rFonts w:cs="B Lotus"/>
                <w:rtl/>
                <w:lang w:bidi="fa-IR"/>
              </w:rPr>
            </w:pPr>
          </w:p>
        </w:tc>
        <w:tc>
          <w:tcPr>
            <w:tcW w:w="3544" w:type="dxa"/>
          </w:tcPr>
          <w:p w:rsidR="00FE0897" w:rsidRPr="004D6D77" w:rsidRDefault="00FE0897" w:rsidP="00B90064">
            <w:pPr>
              <w:jc w:val="lowKashida"/>
              <w:rPr>
                <w:rFonts w:cs="B Lotus"/>
                <w:sz w:val="2"/>
                <w:szCs w:val="2"/>
                <w:rtl/>
                <w:lang w:bidi="fa-IR"/>
              </w:rPr>
            </w:pPr>
            <w:r w:rsidRPr="00FE0897">
              <w:rPr>
                <w:rFonts w:cs="B Lotus" w:hint="cs"/>
                <w:rtl/>
                <w:lang w:bidi="fa-IR"/>
              </w:rPr>
              <w:t>چراغ مرده کجا، شمع آفتاب کجا؟</w:t>
            </w:r>
            <w:r w:rsidRPr="004D6D77">
              <w:rPr>
                <w:rFonts w:cs="B Lotus"/>
                <w:rtl/>
                <w:lang w:bidi="fa-IR"/>
              </w:rPr>
              <w:br/>
            </w:r>
          </w:p>
        </w:tc>
      </w:tr>
    </w:tbl>
    <w:p w:rsidR="00FD0410" w:rsidRPr="00EF6B3B" w:rsidRDefault="00FD0410" w:rsidP="00FE0897">
      <w:pPr>
        <w:pStyle w:val="StyleComplexBLotus12ptJustifiedFirstline05cmCharChar"/>
        <w:spacing w:line="240" w:lineRule="auto"/>
        <w:rPr>
          <w:rFonts w:ascii="Times New Roman" w:hAnsi="Times New Roman" w:cs="B Lotus"/>
          <w:sz w:val="28"/>
          <w:szCs w:val="28"/>
          <w:rtl/>
          <w:lang w:bidi="fa-IR"/>
        </w:rPr>
      </w:pPr>
      <w:r w:rsidRPr="00EF6B3B">
        <w:rPr>
          <w:rFonts w:ascii="Times New Roman" w:hAnsi="Times New Roman" w:cs="B Lotus" w:hint="cs"/>
          <w:sz w:val="28"/>
          <w:szCs w:val="28"/>
          <w:rtl/>
          <w:lang w:bidi="fa-IR"/>
        </w:rPr>
        <w:t>این درست است که گاهی در تاریخ، رویدادهای کور و جزئی پیش آمده و بر رویهم حادثة بزرگی را ساخته است ولی مقایس</w:t>
      </w:r>
      <w:r w:rsidR="00FE0897">
        <w:rPr>
          <w:rFonts w:ascii="Times New Roman" w:hAnsi="Times New Roman" w:cs="B Lotus" w:hint="cs"/>
          <w:sz w:val="28"/>
          <w:szCs w:val="28"/>
          <w:rtl/>
          <w:lang w:bidi="fa-IR"/>
        </w:rPr>
        <w:t>ه</w:t>
      </w:r>
      <w:r w:rsidRPr="00EF6B3B">
        <w:rPr>
          <w:rFonts w:ascii="Times New Roman" w:hAnsi="Times New Roman" w:cs="B Lotus" w:hint="cs"/>
          <w:sz w:val="28"/>
          <w:szCs w:val="28"/>
          <w:rtl/>
          <w:lang w:bidi="fa-IR"/>
        </w:rPr>
        <w:t xml:space="preserve"> این رویدادها با هجرت رسول خدا</w:t>
      </w:r>
      <w:r w:rsidRPr="00EF6B3B">
        <w:rPr>
          <w:rFonts w:ascii="Times New Roman" w:hAnsi="Times New Roman" w:cs="B Lotus" w:hint="cs"/>
          <w:sz w:val="28"/>
          <w:szCs w:val="28"/>
          <w:lang w:bidi="fa-IR"/>
        </w:rPr>
        <w:sym w:font="AGA Arabesque" w:char="F072"/>
      </w:r>
      <w:r w:rsidRPr="00EF6B3B">
        <w:rPr>
          <w:rFonts w:ascii="Times New Roman" w:hAnsi="Times New Roman" w:cs="B Lotus" w:hint="cs"/>
          <w:sz w:val="28"/>
          <w:szCs w:val="28"/>
          <w:rtl/>
          <w:lang w:bidi="fa-IR"/>
        </w:rPr>
        <w:t xml:space="preserve"> و پیامدهای آن، قیاسی مع‌الفارق شمرده می‌شود چرا که حوادث مزبور گام به گام از روی بصیرت و تدبیر پیش رفته و حتّی از آغاز کار، پیروزی نهایی پیامبر بروشنی پیشگویی شده است.</w:t>
      </w:r>
    </w:p>
    <w:p w:rsidR="00FD0410" w:rsidRDefault="00FD0410" w:rsidP="00FE0897">
      <w:pPr>
        <w:pStyle w:val="StyleComplexBLotus12ptJustifiedFirstline05cmCharChar"/>
        <w:spacing w:line="240" w:lineRule="auto"/>
        <w:rPr>
          <w:rFonts w:ascii="Times New Roman" w:hAnsi="Times New Roman" w:cs="B Lotus"/>
          <w:szCs w:val="28"/>
          <w:rtl/>
          <w:lang w:bidi="fa-IR"/>
        </w:rPr>
      </w:pPr>
      <w:r w:rsidRPr="00EF6B3B">
        <w:rPr>
          <w:rFonts w:ascii="Times New Roman" w:hAnsi="Times New Roman" w:cs="B Lotus" w:hint="cs"/>
          <w:sz w:val="28"/>
          <w:szCs w:val="28"/>
          <w:rtl/>
          <w:lang w:bidi="fa-IR"/>
        </w:rPr>
        <w:t xml:space="preserve">پیامبر اسلام و مسلمین که جای خود داشتند، </w:t>
      </w:r>
      <w:r w:rsidR="00FE0897">
        <w:rPr>
          <w:rFonts w:ascii="Times New Roman" w:hAnsi="Times New Roman" w:cs="B Lotus" w:hint="cs"/>
          <w:sz w:val="28"/>
          <w:szCs w:val="28"/>
          <w:rtl/>
          <w:lang w:bidi="fa-IR"/>
        </w:rPr>
        <w:t>ا</w:t>
      </w:r>
      <w:r w:rsidRPr="00EF6B3B">
        <w:rPr>
          <w:rFonts w:ascii="Times New Roman" w:hAnsi="Times New Roman" w:cs="B Lotus" w:hint="cs"/>
          <w:sz w:val="28"/>
          <w:szCs w:val="28"/>
          <w:rtl/>
          <w:lang w:bidi="fa-IR"/>
        </w:rPr>
        <w:t xml:space="preserve">بوجهل و </w:t>
      </w:r>
      <w:r w:rsidR="00FE0897">
        <w:rPr>
          <w:rFonts w:ascii="Times New Roman" w:hAnsi="Times New Roman" w:cs="B Lotus" w:hint="cs"/>
          <w:sz w:val="28"/>
          <w:szCs w:val="28"/>
          <w:rtl/>
          <w:lang w:bidi="fa-IR"/>
        </w:rPr>
        <w:t>ا</w:t>
      </w:r>
      <w:r w:rsidRPr="00EF6B3B">
        <w:rPr>
          <w:rFonts w:ascii="Times New Roman" w:hAnsi="Times New Roman" w:cs="B Lotus" w:hint="cs"/>
          <w:sz w:val="28"/>
          <w:szCs w:val="28"/>
          <w:rtl/>
          <w:lang w:bidi="fa-IR"/>
        </w:rPr>
        <w:t>بولهب و همفکرانشان هم می‌دانستند که هجرت محمّدی</w:t>
      </w:r>
      <w:r w:rsidRPr="00EF6B3B">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کلید فتح را بدست او می‌ده</w:t>
      </w:r>
      <w:r w:rsidRPr="00EF6B3B">
        <w:rPr>
          <w:rFonts w:ascii="Times New Roman" w:hAnsi="Times New Roman" w:cs="B Lotus" w:hint="cs"/>
          <w:sz w:val="28"/>
          <w:szCs w:val="28"/>
          <w:rtl/>
          <w:lang w:bidi="fa-IR"/>
        </w:rPr>
        <w:t xml:space="preserve">د و برای آنها بسیار </w:t>
      </w:r>
      <w:r>
        <w:rPr>
          <w:rFonts w:ascii="Times New Roman" w:hAnsi="Times New Roman" w:cs="B Lotus" w:hint="cs"/>
          <w:szCs w:val="28"/>
          <w:rtl/>
          <w:lang w:bidi="fa-IR"/>
        </w:rPr>
        <w:t xml:space="preserve">خطرناک تمام می‌شود! و بر سر این موضوع در شورای </w:t>
      </w:r>
      <w:r w:rsidRPr="00FE0897">
        <w:rPr>
          <w:rFonts w:ascii="Times New Roman" w:hAnsi="Times New Roman" w:cs="B Lotus" w:hint="cs"/>
          <w:sz w:val="28"/>
          <w:szCs w:val="28"/>
          <w:rtl/>
          <w:lang w:bidi="fa-IR"/>
        </w:rPr>
        <w:t>دارُ</w:t>
      </w:r>
      <w:r w:rsidR="00FE0897">
        <w:rPr>
          <w:rFonts w:ascii="Times New Roman" w:hAnsi="Times New Roman" w:cs="B Lotus" w:hint="cs"/>
          <w:sz w:val="28"/>
          <w:szCs w:val="28"/>
          <w:rtl/>
          <w:lang w:bidi="fa-IR"/>
        </w:rPr>
        <w:t xml:space="preserve"> </w:t>
      </w:r>
      <w:r w:rsidRPr="00FE0897">
        <w:rPr>
          <w:rFonts w:ascii="Times New Roman" w:hAnsi="Times New Roman" w:cs="B Lotus" w:hint="cs"/>
          <w:sz w:val="28"/>
          <w:szCs w:val="28"/>
          <w:rtl/>
          <w:lang w:bidi="fa-IR"/>
        </w:rPr>
        <w:t>النَّدوَ</w:t>
      </w:r>
      <w:r w:rsidRPr="00FE0897">
        <w:rPr>
          <w:rFonts w:ascii="mylotus" w:hAnsi="mylotus" w:cs="mylotus"/>
          <w:sz w:val="28"/>
          <w:szCs w:val="28"/>
          <w:rtl/>
          <w:lang w:bidi="fa-IR"/>
        </w:rPr>
        <w:t>ة</w:t>
      </w:r>
      <w:r>
        <w:rPr>
          <w:rFonts w:ascii="Times New Roman" w:hAnsi="Times New Roman" w:cs="B Lotus" w:hint="cs"/>
          <w:szCs w:val="28"/>
          <w:rtl/>
          <w:lang w:bidi="fa-IR"/>
        </w:rPr>
        <w:t xml:space="preserve"> با یکدیگر کاملاً به توافق رسیدند و ازهمین رو تصمیم گرفتند عدّه‌ای را برگزینند تا شبانه به خان</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پیامبر ریخته و او را از پای درآورند ولی خدا مکر آنان را تباه ساخت.</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sidRPr="004D15E0">
        <w:rPr>
          <w:rFonts w:ascii="Times New Roman" w:hAnsi="Times New Roman" w:cs="B Lotus" w:hint="cs"/>
          <w:sz w:val="28"/>
          <w:szCs w:val="28"/>
          <w:rtl/>
          <w:lang w:bidi="fa-IR"/>
        </w:rPr>
        <w:t>محمّد</w:t>
      </w:r>
      <w:r w:rsidRPr="00FD0410">
        <w:rPr>
          <w:rFonts w:ascii="Times New Roman" w:hAnsi="Times New Roman" w:cs="B Lotus" w:hint="cs"/>
          <w:b/>
          <w:bCs/>
          <w:sz w:val="28"/>
          <w:szCs w:val="28"/>
          <w:rtl/>
          <w:lang w:bidi="fa-IR"/>
        </w:rPr>
        <w:t xml:space="preserve"> </w:t>
      </w:r>
      <w:r w:rsidRPr="004D15E0">
        <w:rPr>
          <w:rFonts w:ascii="Times New Roman" w:hAnsi="Times New Roman" w:cs="B Lotus" w:hint="cs"/>
          <w:sz w:val="28"/>
          <w:szCs w:val="28"/>
          <w:rtl/>
          <w:lang w:bidi="fa-IR"/>
        </w:rPr>
        <w:t>بن</w:t>
      </w:r>
      <w:r w:rsidRPr="00FD0410">
        <w:rPr>
          <w:rFonts w:ascii="Times New Roman" w:hAnsi="Times New Roman" w:cs="B Lotus" w:hint="cs"/>
          <w:b/>
          <w:bCs/>
          <w:sz w:val="28"/>
          <w:szCs w:val="28"/>
          <w:rtl/>
          <w:lang w:bidi="fa-IR"/>
        </w:rPr>
        <w:t xml:space="preserve"> </w:t>
      </w:r>
      <w:r w:rsidRPr="004D15E0">
        <w:rPr>
          <w:rFonts w:ascii="Times New Roman" w:hAnsi="Times New Roman" w:cs="B Lotus" w:hint="cs"/>
          <w:sz w:val="28"/>
          <w:szCs w:val="28"/>
          <w:rtl/>
          <w:lang w:bidi="fa-IR"/>
        </w:rPr>
        <w:t>سعد</w:t>
      </w:r>
      <w:r w:rsidR="00FE0897">
        <w:rPr>
          <w:rFonts w:ascii="Times New Roman" w:hAnsi="Times New Roman" w:cs="B Lotus" w:hint="cs"/>
          <w:szCs w:val="28"/>
          <w:rtl/>
          <w:lang w:bidi="fa-IR"/>
        </w:rPr>
        <w:t xml:space="preserve"> در طبقات می‌نویسد:</w:t>
      </w:r>
    </w:p>
    <w:p w:rsidR="00FD0410" w:rsidRDefault="00FE0897" w:rsidP="00FE0897">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b/>
          <w:bCs/>
          <w:sz w:val="28"/>
          <w:szCs w:val="28"/>
          <w:rtl/>
          <w:lang w:bidi="fa-IR"/>
        </w:rPr>
        <w:t>«</w:t>
      </w:r>
      <w:r w:rsidR="00FD0410" w:rsidRPr="00FE0897">
        <w:rPr>
          <w:rStyle w:val="Char1"/>
          <w:rFonts w:hint="cs"/>
          <w:rtl/>
        </w:rPr>
        <w:t>لَمّا رَأَی المُشرِکونَ أَصحابَ رَسولِ الله</w:t>
      </w:r>
      <w:r w:rsidR="00FD0410" w:rsidRPr="00FE0897">
        <w:rPr>
          <w:rStyle w:val="Char1"/>
          <w:rFonts w:hint="cs"/>
          <w:rtl/>
        </w:rPr>
        <w:sym w:font="AGA Arabesque" w:char="F072"/>
      </w:r>
      <w:r>
        <w:rPr>
          <w:rStyle w:val="Char1"/>
          <w:rFonts w:hint="cs"/>
          <w:rtl/>
        </w:rPr>
        <w:t xml:space="preserve"> -قَدحَمَلُوا الذُّرارِیَ و</w:t>
      </w:r>
      <w:r w:rsidR="00FD0410" w:rsidRPr="00FE0897">
        <w:rPr>
          <w:rStyle w:val="Char1"/>
          <w:rFonts w:hint="cs"/>
          <w:rtl/>
        </w:rPr>
        <w:t>الأَطفالَ إِلی الأَوسِ وَالخَزرَجِ ع</w:t>
      </w:r>
      <w:r>
        <w:rPr>
          <w:rStyle w:val="Char1"/>
          <w:rFonts w:hint="cs"/>
          <w:rtl/>
        </w:rPr>
        <w:t>َرَفُوا أَنَّها دارُ مَنعَةٍ وَقَومٍ أَهلِ حَلقَةٍ و</w:t>
      </w:r>
      <w:r w:rsidR="00FD0410" w:rsidRPr="00FE0897">
        <w:rPr>
          <w:rStyle w:val="Char1"/>
          <w:rFonts w:hint="cs"/>
          <w:rtl/>
        </w:rPr>
        <w:t>بَأسٍ فَخافُوا خُرُوجَ رَسولِ الله</w:t>
      </w:r>
      <w:r w:rsidR="00FD0410" w:rsidRPr="00FE0897">
        <w:rPr>
          <w:rStyle w:val="Char1"/>
          <w:rFonts w:hint="cs"/>
          <w:rtl/>
        </w:rPr>
        <w:sym w:font="AGA Arabesque" w:char="F072"/>
      </w:r>
      <w:r w:rsidR="00FD0410" w:rsidRPr="00FE0897">
        <w:rPr>
          <w:rStyle w:val="Char1"/>
          <w:rFonts w:hint="cs"/>
          <w:rtl/>
        </w:rPr>
        <w:t xml:space="preserve"> فَاجتَمَعُوا ف</w:t>
      </w:r>
      <w:r>
        <w:rPr>
          <w:rStyle w:val="Char1"/>
          <w:rFonts w:hint="cs"/>
          <w:rtl/>
        </w:rPr>
        <w:t>ي دارِ النَّدوَةِ و</w:t>
      </w:r>
      <w:r w:rsidR="00FD0410" w:rsidRPr="00FE0897">
        <w:rPr>
          <w:rStyle w:val="Char1"/>
          <w:rFonts w:hint="cs"/>
          <w:rtl/>
        </w:rPr>
        <w:t>لَم یَتَخَلَّف أَحَدٌ مِن أَهلِ الرَّأیِ وَالحِجی مِنهُم لِیَتَشاوَرُوا ف</w:t>
      </w:r>
      <w:r>
        <w:rPr>
          <w:rStyle w:val="Char1"/>
          <w:rFonts w:hint="cs"/>
          <w:rtl/>
        </w:rPr>
        <w:t>ي</w:t>
      </w:r>
      <w:r w:rsidR="00FD0410" w:rsidRPr="00FE0897">
        <w:rPr>
          <w:rStyle w:val="Char1"/>
          <w:rFonts w:hint="cs"/>
          <w:rtl/>
        </w:rPr>
        <w:t xml:space="preserve"> أَمرِهِ ...</w:t>
      </w:r>
      <w:r w:rsidRPr="00FE0897">
        <w:rPr>
          <w:rFonts w:ascii="Times New Roman" w:hAnsi="Times New Roman" w:cs="Traditional Arabic" w:hint="cs"/>
          <w:sz w:val="28"/>
          <w:szCs w:val="28"/>
          <w:rtl/>
          <w:lang w:bidi="fa-IR"/>
        </w:rPr>
        <w:t>»</w:t>
      </w:r>
      <w:r w:rsidRPr="00FE0897">
        <w:rPr>
          <w:rStyle w:val="FootnoteReference"/>
          <w:rFonts w:ascii="Times New Roman" w:hAnsi="Times New Roman" w:cs="B Lotus"/>
          <w:color w:val="000000"/>
          <w:spacing w:val="-4"/>
          <w:szCs w:val="28"/>
          <w:rtl/>
          <w:lang w:bidi="fa-IR"/>
        </w:rPr>
        <w:footnoteReference w:id="29"/>
      </w:r>
      <w:r w:rsidR="00FD0410">
        <w:rPr>
          <w:rFonts w:ascii="Times New Roman" w:hAnsi="Times New Roman" w:cs="B Lotus" w:hint="cs"/>
          <w:szCs w:val="28"/>
          <w:rtl/>
          <w:lang w:bidi="fa-IR"/>
        </w:rPr>
        <w:t>.</w:t>
      </w:r>
    </w:p>
    <w:p w:rsidR="00FD0410" w:rsidRDefault="00FD0410" w:rsidP="00FE089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FE0897" w:rsidRPr="00FE0897">
        <w:rPr>
          <w:rFonts w:ascii="Times New Roman" w:hAnsi="Times New Roman" w:cs="Traditional Arabic" w:hint="cs"/>
          <w:sz w:val="22"/>
          <w:szCs w:val="26"/>
          <w:rtl/>
          <w:lang w:bidi="fa-IR"/>
        </w:rPr>
        <w:t>«</w:t>
      </w:r>
      <w:r w:rsidRPr="00FE0897">
        <w:rPr>
          <w:rFonts w:ascii="Times New Roman" w:hAnsi="Times New Roman" w:cs="B Lotus" w:hint="cs"/>
          <w:sz w:val="22"/>
          <w:szCs w:val="26"/>
          <w:rtl/>
          <w:lang w:bidi="fa-IR"/>
        </w:rPr>
        <w:t>چون مشرکان دیدند که یاران پیامبر</w:t>
      </w:r>
      <w:r w:rsidRPr="00FE0897">
        <w:rPr>
          <w:rFonts w:ascii="Times New Roman" w:hAnsi="Times New Roman" w:cs="B Lotus" w:hint="cs"/>
          <w:sz w:val="26"/>
          <w:szCs w:val="30"/>
          <w:lang w:bidi="fa-IR"/>
        </w:rPr>
        <w:sym w:font="AGA Arabesque" w:char="F072"/>
      </w:r>
      <w:r w:rsidRPr="00FE0897">
        <w:rPr>
          <w:rFonts w:ascii="Times New Roman" w:hAnsi="Times New Roman" w:cs="B Lotus" w:hint="cs"/>
          <w:sz w:val="22"/>
          <w:szCs w:val="26"/>
          <w:rtl/>
          <w:lang w:bidi="fa-IR"/>
        </w:rPr>
        <w:t xml:space="preserve"> فرزندان و کودکان خود را به (دیار) </w:t>
      </w:r>
      <w:r w:rsidR="00FE0897">
        <w:rPr>
          <w:rFonts w:ascii="Times New Roman" w:hAnsi="Times New Roman" w:cs="B Lotus" w:hint="cs"/>
          <w:sz w:val="22"/>
          <w:szCs w:val="26"/>
          <w:rtl/>
          <w:lang w:bidi="fa-IR"/>
        </w:rPr>
        <w:t>ا</w:t>
      </w:r>
      <w:r w:rsidRPr="00FE0897">
        <w:rPr>
          <w:rFonts w:ascii="Times New Roman" w:hAnsi="Times New Roman" w:cs="B Lotus" w:hint="cs"/>
          <w:sz w:val="22"/>
          <w:szCs w:val="26"/>
          <w:rtl/>
          <w:lang w:bidi="fa-IR"/>
        </w:rPr>
        <w:t>وس و خزرج می</w:t>
      </w:r>
      <w:r w:rsidRPr="00FE0897">
        <w:rPr>
          <w:rFonts w:ascii="Times New Roman" w:hAnsi="Times New Roman" w:cs="B Lotus" w:hint="eastAsia"/>
          <w:sz w:val="22"/>
          <w:szCs w:val="26"/>
          <w:rtl/>
          <w:lang w:bidi="fa-IR"/>
        </w:rPr>
        <w:t>‌برند دانستند آنجا سرایی است که تعرّض ایشان را دفع می‌کند و منزلگاه کسانی است که مرد میدان کارزارند، بدین سبب از بیرون</w:t>
      </w:r>
      <w:r w:rsidR="004D15E0">
        <w:rPr>
          <w:rFonts w:ascii="Times New Roman" w:hAnsi="Times New Roman" w:cs="B Lotus" w:hint="cs"/>
          <w:sz w:val="22"/>
          <w:szCs w:val="26"/>
          <w:rtl/>
          <w:lang w:bidi="fa-IR"/>
        </w:rPr>
        <w:t xml:space="preserve"> </w:t>
      </w:r>
      <w:r w:rsidRPr="00FE0897">
        <w:rPr>
          <w:rFonts w:ascii="Times New Roman" w:hAnsi="Times New Roman" w:cs="B Lotus" w:hint="eastAsia"/>
          <w:sz w:val="22"/>
          <w:szCs w:val="26"/>
          <w:rtl/>
          <w:lang w:bidi="fa-IR"/>
        </w:rPr>
        <w:t>‌رفتن پیامبر</w:t>
      </w:r>
      <w:r w:rsidRPr="00FE0897">
        <w:rPr>
          <w:rFonts w:ascii="Times New Roman" w:hAnsi="Times New Roman" w:cs="B Lotus" w:hint="eastAsia"/>
          <w:sz w:val="26"/>
          <w:szCs w:val="30"/>
          <w:lang w:bidi="fa-IR"/>
        </w:rPr>
        <w:sym w:font="AGA Arabesque" w:char="F072"/>
      </w:r>
      <w:r w:rsidRPr="00FE0897">
        <w:rPr>
          <w:rFonts w:ascii="Times New Roman" w:hAnsi="Times New Roman" w:cs="B Lotus" w:hint="cs"/>
          <w:sz w:val="22"/>
          <w:szCs w:val="26"/>
          <w:rtl/>
          <w:lang w:bidi="fa-IR"/>
        </w:rPr>
        <w:t xml:space="preserve"> به هراس افتادند و در دارالنّدوه (که محلّ مشورت آنان بود) گرد آمدند و کسی از صاحبنظران و خردمندان ایشان از حضور در این مجلس تخلّف نکرد، تا آنکه در کار پیامبر به رایزنی با یکدیگر بپردازند ...</w:t>
      </w:r>
      <w:r w:rsidR="00FE0897" w:rsidRPr="00FE0897">
        <w:rPr>
          <w:rFonts w:ascii="Times New Roman" w:hAnsi="Times New Roman" w:cs="Traditional Arabic" w:hint="cs"/>
          <w:sz w:val="22"/>
          <w:szCs w:val="26"/>
          <w:rtl/>
          <w:lang w:bidi="fa-IR"/>
        </w:rPr>
        <w:t>»</w:t>
      </w:r>
      <w:r w:rsidRPr="00FE0897">
        <w:rPr>
          <w:rFonts w:ascii="Times New Roman" w:hAnsi="Times New Roman" w:cs="B Lotus" w:hint="cs"/>
          <w:sz w:val="22"/>
          <w:szCs w:val="26"/>
          <w:rtl/>
          <w:lang w:bidi="fa-IR"/>
        </w:rPr>
        <w:t>.</w:t>
      </w:r>
    </w:p>
    <w:p w:rsidR="00FD0410" w:rsidRDefault="00FD0410" w:rsidP="00FE089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دنبال</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این مشورت را از قول </w:t>
      </w:r>
      <w:r w:rsidR="00FE0897">
        <w:rPr>
          <w:rFonts w:ascii="Times New Roman" w:hAnsi="Times New Roman" w:cs="B Lotus" w:hint="cs"/>
          <w:szCs w:val="28"/>
          <w:rtl/>
          <w:lang w:bidi="fa-IR"/>
        </w:rPr>
        <w:t>ابن هشام و طبری چنین می‌خوانیم:</w:t>
      </w:r>
    </w:p>
    <w:p w:rsidR="00FD0410" w:rsidRPr="00FD0410" w:rsidRDefault="00FE0897" w:rsidP="00FE0897">
      <w:pPr>
        <w:pStyle w:val="StyleComplexBLotus12ptJustifiedFirstline05cmCharChar"/>
        <w:spacing w:line="240" w:lineRule="auto"/>
        <w:rPr>
          <w:rFonts w:ascii="Times New Roman" w:hAnsi="Times New Roman" w:cs="B Lotus"/>
          <w:b/>
          <w:bCs/>
          <w:sz w:val="28"/>
          <w:szCs w:val="28"/>
          <w:rtl/>
          <w:lang w:bidi="fa-IR"/>
        </w:rPr>
      </w:pPr>
      <w:r w:rsidRPr="00FE0897">
        <w:rPr>
          <w:rFonts w:ascii="Times New Roman" w:hAnsi="Times New Roman" w:cs="Traditional Arabic" w:hint="cs"/>
          <w:sz w:val="28"/>
          <w:szCs w:val="28"/>
          <w:rtl/>
          <w:lang w:bidi="fa-IR"/>
        </w:rPr>
        <w:t>«</w:t>
      </w:r>
      <w:r w:rsidR="00FD0410" w:rsidRPr="00FE0897">
        <w:rPr>
          <w:rStyle w:val="Char1"/>
          <w:rFonts w:hint="cs"/>
          <w:rtl/>
        </w:rPr>
        <w:t>قالَ قائِلَ مِنهُم: نُخرِجُهُ مِن بَینِ أَظهُرِنا فَنَنفِیَهُ مِن بِلادِنا</w:t>
      </w:r>
      <w:r w:rsidR="00FD0410" w:rsidRPr="00FE0897">
        <w:rPr>
          <w:rFonts w:cs="B Lotus"/>
          <w:sz w:val="28"/>
          <w:szCs w:val="28"/>
          <w:vertAlign w:val="superscript"/>
          <w:rtl/>
        </w:rPr>
        <w:footnoteReference w:id="30"/>
      </w:r>
      <w:r w:rsidR="00FD0410" w:rsidRPr="00FE0897">
        <w:rPr>
          <w:rStyle w:val="Char1"/>
          <w:rFonts w:hint="cs"/>
          <w:rtl/>
        </w:rPr>
        <w:t xml:space="preserve"> فَإِذا أَخرَجَ</w:t>
      </w:r>
      <w:r w:rsidR="00FD0410" w:rsidRPr="00FE0897">
        <w:rPr>
          <w:rFonts w:cs="B Lotus"/>
          <w:sz w:val="28"/>
          <w:szCs w:val="28"/>
          <w:vertAlign w:val="superscript"/>
          <w:rtl/>
        </w:rPr>
        <w:footnoteReference w:id="31"/>
      </w:r>
      <w:r w:rsidR="00FD0410" w:rsidRPr="00FE0897">
        <w:rPr>
          <w:rStyle w:val="Char1"/>
          <w:rFonts w:hint="cs"/>
          <w:rtl/>
        </w:rPr>
        <w:t xml:space="preserve"> عَنّا فَوَاللهِ ما نُبالی أَینَ ذَهَبَ وَلا</w:t>
      </w:r>
      <w:r>
        <w:rPr>
          <w:rStyle w:val="Char1"/>
          <w:rFonts w:hint="cs"/>
          <w:rtl/>
        </w:rPr>
        <w:t xml:space="preserve"> </w:t>
      </w:r>
      <w:r w:rsidR="00FD0410" w:rsidRPr="00FE0897">
        <w:rPr>
          <w:rStyle w:val="Char1"/>
          <w:rFonts w:hint="cs"/>
          <w:rtl/>
        </w:rPr>
        <w:t>حَیثُ وََقعَ إِذا غابَ عَنّا وَفَرَ</w:t>
      </w:r>
      <w:r>
        <w:rPr>
          <w:rStyle w:val="Char1"/>
          <w:rFonts w:hint="cs"/>
          <w:rtl/>
        </w:rPr>
        <w:t>غنا مِنهُ! فَأَصلَحنا أَمرَنا وأ</w:t>
      </w:r>
      <w:r w:rsidR="00FD0410" w:rsidRPr="00FE0897">
        <w:rPr>
          <w:rStyle w:val="Char1"/>
          <w:rFonts w:hint="cs"/>
          <w:rtl/>
        </w:rPr>
        <w:t>ُلفَتَنا کَما کانَت.</w:t>
      </w:r>
    </w:p>
    <w:p w:rsidR="00FD0410" w:rsidRPr="00FF2A69" w:rsidRDefault="00FD0410" w:rsidP="004D15E0">
      <w:pPr>
        <w:pStyle w:val="StyleComplexBLotus12ptJustifiedFirstline05cmCharChar"/>
        <w:widowControl w:val="0"/>
        <w:spacing w:line="240" w:lineRule="auto"/>
        <w:rPr>
          <w:rFonts w:ascii="Times New Roman" w:hAnsi="Times New Roman" w:cs="B Lotus"/>
          <w:szCs w:val="28"/>
          <w:rtl/>
          <w:lang w:bidi="fa-IR"/>
        </w:rPr>
      </w:pPr>
      <w:r w:rsidRPr="00FE0897">
        <w:rPr>
          <w:rStyle w:val="Char1"/>
          <w:rFonts w:hint="cs"/>
          <w:rtl/>
        </w:rPr>
        <w:t>فَقالَ الشَّیخُ النَّجدِیُّ: لاوَاللهِ</w:t>
      </w:r>
      <w:r w:rsidRPr="00FE0897">
        <w:rPr>
          <w:rFonts w:cs="B Lotus"/>
          <w:sz w:val="28"/>
          <w:szCs w:val="28"/>
          <w:vertAlign w:val="superscript"/>
          <w:rtl/>
        </w:rPr>
        <w:footnoteReference w:id="32"/>
      </w:r>
      <w:r w:rsidRPr="00FE0897">
        <w:rPr>
          <w:rStyle w:val="Char1"/>
          <w:rFonts w:hint="cs"/>
          <w:rtl/>
        </w:rPr>
        <w:t>! ما هذا لَکُم بِرَأیٍ،</w:t>
      </w:r>
      <w:r w:rsidR="00FE0897">
        <w:rPr>
          <w:rStyle w:val="Char1"/>
          <w:rFonts w:hint="cs"/>
          <w:rtl/>
        </w:rPr>
        <w:t xml:space="preserve"> أَلَم تَرَوا حُسنَ حَدیثِهِ وَحَلاوَةَ مَنطِقِهِ و</w:t>
      </w:r>
      <w:r w:rsidRPr="00FE0897">
        <w:rPr>
          <w:rStyle w:val="Char1"/>
          <w:rFonts w:hint="cs"/>
          <w:rtl/>
        </w:rPr>
        <w:t>غَلَبَتهُ عَلی قُلوبِ الرِّجالِ بِما یَأتی به؟ وَاللهِ لَو فَعَلتُم ذلِ</w:t>
      </w:r>
      <w:r w:rsidR="00FE0897">
        <w:rPr>
          <w:rStyle w:val="Char1"/>
          <w:rFonts w:hint="cs"/>
          <w:rtl/>
        </w:rPr>
        <w:t>ك</w:t>
      </w:r>
      <w:r w:rsidRPr="00FE0897">
        <w:rPr>
          <w:rStyle w:val="Char1"/>
          <w:rFonts w:hint="cs"/>
          <w:rtl/>
        </w:rPr>
        <w:t>َ ما أَمِنتُم</w:t>
      </w:r>
      <w:r w:rsidRPr="00FE0897">
        <w:rPr>
          <w:rFonts w:cs="B Lotus"/>
          <w:sz w:val="28"/>
          <w:szCs w:val="28"/>
          <w:vertAlign w:val="superscript"/>
          <w:rtl/>
        </w:rPr>
        <w:footnoteReference w:id="33"/>
      </w:r>
      <w:r w:rsidRPr="00FE0897">
        <w:rPr>
          <w:rStyle w:val="Char1"/>
          <w:rFonts w:hint="cs"/>
          <w:rtl/>
        </w:rPr>
        <w:t xml:space="preserve"> أَن یَحِلَّ عَلی حَیٍّ مِنَ العَرَبِ فَیَغلِبَ عَلَیهِم بِذلِ</w:t>
      </w:r>
      <w:r w:rsidR="00FE0897">
        <w:rPr>
          <w:rStyle w:val="Char1"/>
          <w:rFonts w:hint="cs"/>
          <w:rtl/>
        </w:rPr>
        <w:t>ك</w:t>
      </w:r>
      <w:r w:rsidRPr="00FE0897">
        <w:rPr>
          <w:rStyle w:val="Char1"/>
          <w:rFonts w:hint="cs"/>
          <w:rtl/>
        </w:rPr>
        <w:t>َ مِن قَولِهِ وحَدیثِهِ حَتّی یُتابِعُوهُ عَلَیهِ ثُمَّ یَسیرُبِهِم إِلَیکُم حَتّی یَطَأَکُم ف</w:t>
      </w:r>
      <w:r w:rsidR="00FE0897">
        <w:rPr>
          <w:rStyle w:val="Char1"/>
          <w:rFonts w:hint="cs"/>
          <w:rtl/>
        </w:rPr>
        <w:t>ي</w:t>
      </w:r>
      <w:r w:rsidRPr="00FE0897">
        <w:rPr>
          <w:rStyle w:val="Char1"/>
          <w:rFonts w:hint="cs"/>
          <w:rtl/>
        </w:rPr>
        <w:t xml:space="preserve"> بِلادِکم</w:t>
      </w:r>
      <w:r w:rsidRPr="00FE0897">
        <w:rPr>
          <w:rFonts w:cs="B Lotus"/>
          <w:sz w:val="28"/>
          <w:szCs w:val="28"/>
          <w:vertAlign w:val="superscript"/>
          <w:rtl/>
        </w:rPr>
        <w:footnoteReference w:id="34"/>
      </w:r>
      <w:r w:rsidRPr="00FE0897">
        <w:rPr>
          <w:rStyle w:val="Char1"/>
          <w:rFonts w:hint="cs"/>
          <w:rtl/>
        </w:rPr>
        <w:t xml:space="preserve"> فَیَأخُذَکُم أَمرَکُم من أَیدِیکُم ثُمَّ یَفعَلُ بِکُم ما أَرادَ! دَبِّروُا</w:t>
      </w:r>
      <w:r w:rsidRPr="00FE0897">
        <w:rPr>
          <w:rFonts w:cs="B Lotus"/>
          <w:sz w:val="28"/>
          <w:szCs w:val="28"/>
          <w:vertAlign w:val="superscript"/>
          <w:rtl/>
        </w:rPr>
        <w:footnoteReference w:id="35"/>
      </w:r>
      <w:r w:rsidRPr="00FE0897">
        <w:rPr>
          <w:rFonts w:cs="B Lotus" w:hint="cs"/>
          <w:sz w:val="28"/>
          <w:szCs w:val="28"/>
          <w:vertAlign w:val="superscript"/>
          <w:rtl/>
        </w:rPr>
        <w:t xml:space="preserve"> </w:t>
      </w:r>
      <w:r w:rsidRPr="00FE0897">
        <w:rPr>
          <w:rStyle w:val="Char1"/>
          <w:rFonts w:hint="cs"/>
          <w:rtl/>
        </w:rPr>
        <w:t>فیهِ رَأیاً غَیرَ هذا</w:t>
      </w:r>
      <w:r w:rsidR="00FE0897">
        <w:rPr>
          <w:rFonts w:ascii="Times New Roman" w:hAnsi="Times New Roman" w:cs="Traditional Arabic" w:hint="cs"/>
          <w:sz w:val="28"/>
          <w:szCs w:val="28"/>
          <w:rtl/>
          <w:lang w:bidi="fa-IR"/>
        </w:rPr>
        <w:t>»</w:t>
      </w:r>
      <w:r w:rsidR="00FE0897" w:rsidRPr="00FE0897">
        <w:rPr>
          <w:rStyle w:val="FootnoteReference"/>
          <w:rFonts w:ascii="Times New Roman" w:hAnsi="Times New Roman" w:cs="B Lotus"/>
          <w:color w:val="000000"/>
          <w:spacing w:val="-4"/>
          <w:szCs w:val="28"/>
          <w:rtl/>
          <w:lang w:bidi="fa-IR"/>
        </w:rPr>
        <w:footnoteReference w:id="36"/>
      </w:r>
      <w:r w:rsidRPr="00FF2A69">
        <w:rPr>
          <w:rFonts w:ascii="Times New Roman" w:hAnsi="Times New Roman" w:cs="B Lotus" w:hint="cs"/>
          <w:szCs w:val="28"/>
          <w:rtl/>
          <w:lang w:bidi="fa-IR"/>
        </w:rPr>
        <w:t>.</w:t>
      </w:r>
    </w:p>
    <w:p w:rsidR="00FD0410" w:rsidRDefault="00FD0410" w:rsidP="00FE0897">
      <w:pPr>
        <w:pStyle w:val="StyleComplexBLotus12ptJustifiedFirstline05cmCharChar"/>
        <w:spacing w:line="240" w:lineRule="auto"/>
        <w:rPr>
          <w:rFonts w:ascii="Times New Roman" w:hAnsi="Times New Roman" w:cs="B Lotus"/>
          <w:szCs w:val="28"/>
          <w:rtl/>
          <w:lang w:bidi="fa-IR"/>
        </w:rPr>
      </w:pPr>
      <w:r w:rsidRPr="00FF2A69">
        <w:rPr>
          <w:rFonts w:ascii="Times New Roman" w:hAnsi="Times New Roman" w:cs="B Lotus" w:hint="cs"/>
          <w:szCs w:val="28"/>
          <w:rtl/>
          <w:lang w:bidi="fa-IR"/>
        </w:rPr>
        <w:t>یعنی</w:t>
      </w:r>
      <w:r>
        <w:rPr>
          <w:rFonts w:ascii="Times New Roman" w:hAnsi="Times New Roman" w:cs="B Lotus" w:hint="cs"/>
          <w:szCs w:val="28"/>
          <w:rtl/>
          <w:lang w:bidi="fa-IR"/>
        </w:rPr>
        <w:t>:</w:t>
      </w:r>
      <w:r w:rsidRPr="00FF2A69">
        <w:rPr>
          <w:rFonts w:ascii="Times New Roman" w:hAnsi="Times New Roman" w:cs="B Lotus" w:hint="cs"/>
          <w:szCs w:val="28"/>
          <w:rtl/>
          <w:lang w:bidi="fa-IR"/>
        </w:rPr>
        <w:t xml:space="preserve"> </w:t>
      </w:r>
      <w:r w:rsidR="00FE0897">
        <w:rPr>
          <w:rFonts w:ascii="Times New Roman" w:hAnsi="Times New Roman" w:cs="Traditional Arabic" w:hint="cs"/>
          <w:szCs w:val="28"/>
          <w:rtl/>
          <w:lang w:bidi="fa-IR"/>
        </w:rPr>
        <w:t>«</w:t>
      </w:r>
      <w:r w:rsidRPr="00FF2A69">
        <w:rPr>
          <w:rFonts w:ascii="Times New Roman" w:hAnsi="Times New Roman" w:cs="B Lotus" w:hint="cs"/>
          <w:szCs w:val="28"/>
          <w:rtl/>
          <w:lang w:bidi="fa-IR"/>
        </w:rPr>
        <w:t>یکی از ایشان گفت</w:t>
      </w:r>
      <w:r>
        <w:rPr>
          <w:rFonts w:ascii="Times New Roman" w:hAnsi="Times New Roman" w:cs="B Lotus" w:hint="cs"/>
          <w:szCs w:val="28"/>
          <w:rtl/>
          <w:lang w:bidi="fa-IR"/>
        </w:rPr>
        <w:t>:</w:t>
      </w:r>
      <w:r w:rsidRPr="00FF2A69">
        <w:rPr>
          <w:rFonts w:ascii="Times New Roman" w:hAnsi="Times New Roman" w:cs="B Lotus" w:hint="cs"/>
          <w:szCs w:val="28"/>
          <w:rtl/>
          <w:lang w:bidi="fa-IR"/>
        </w:rPr>
        <w:t xml:space="preserve"> محمّد را از میان خود م</w:t>
      </w:r>
      <w:r>
        <w:rPr>
          <w:rFonts w:ascii="Times New Roman" w:hAnsi="Times New Roman" w:cs="B Lotus" w:hint="cs"/>
          <w:szCs w:val="28"/>
          <w:rtl/>
          <w:lang w:bidi="fa-IR"/>
        </w:rPr>
        <w:t xml:space="preserve">ی‌رانیم و او را از دیارمان دور می‌کنیم ودیگر ما را باک نیست که به کجا می‌رود و در چه سرزمینی می‌افتد! همینکه از نظر ما پنهان ماند و از کار او بیاسودیم (ما را کافی است)! آنگاه به اصلاح امر خود می‌پردازیم و </w:t>
      </w:r>
      <w:r w:rsidR="00FE0897">
        <w:rPr>
          <w:rFonts w:ascii="Times New Roman" w:hAnsi="Times New Roman" w:cs="B Lotus" w:hint="cs"/>
          <w:szCs w:val="28"/>
          <w:rtl/>
          <w:lang w:bidi="fa-IR"/>
        </w:rPr>
        <w:t>ا</w:t>
      </w:r>
      <w:r>
        <w:rPr>
          <w:rFonts w:ascii="Times New Roman" w:hAnsi="Times New Roman" w:cs="B Lotus" w:hint="cs"/>
          <w:szCs w:val="28"/>
          <w:rtl/>
          <w:lang w:bidi="fa-IR"/>
        </w:rPr>
        <w:t>لفت دیرین</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ما چنانکه بود، برقرار می‌ماند.</w:t>
      </w:r>
    </w:p>
    <w:p w:rsidR="00FD0410" w:rsidRDefault="00FD0410" w:rsidP="00FE089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شیخی نجدی</w:t>
      </w:r>
      <w:r w:rsidRPr="00060CBE">
        <w:rPr>
          <w:rStyle w:val="FootnoteReference"/>
          <w:rFonts w:cs="B Lotus"/>
          <w:sz w:val="28"/>
          <w:szCs w:val="28"/>
          <w:rtl/>
          <w:lang w:bidi="fa-IR"/>
        </w:rPr>
        <w:footnoteReference w:id="37"/>
      </w:r>
      <w:r>
        <w:rPr>
          <w:rFonts w:ascii="Times New Roman" w:hAnsi="Times New Roman" w:cs="B Lotus" w:hint="cs"/>
          <w:szCs w:val="28"/>
          <w:rtl/>
          <w:lang w:bidi="fa-IR"/>
        </w:rPr>
        <w:t xml:space="preserve"> که در آن مجلس حضور داشت گفت: نه به خدا این ر</w:t>
      </w:r>
      <w:r w:rsidR="00FE0897">
        <w:rPr>
          <w:rFonts w:ascii="Times New Roman" w:hAnsi="Times New Roman" w:cs="B Lotus" w:hint="cs"/>
          <w:szCs w:val="28"/>
          <w:rtl/>
          <w:lang w:bidi="fa-IR"/>
        </w:rPr>
        <w:t>ا</w:t>
      </w:r>
      <w:r>
        <w:rPr>
          <w:rFonts w:ascii="Times New Roman" w:hAnsi="Times New Roman" w:cs="B Lotus" w:hint="cs"/>
          <w:szCs w:val="28"/>
          <w:rtl/>
          <w:lang w:bidi="fa-IR"/>
        </w:rPr>
        <w:t>ی درست نیست آیا حُسن سخن و شیر</w:t>
      </w:r>
      <w:r w:rsidR="00FE0897">
        <w:rPr>
          <w:rFonts w:ascii="Times New Roman" w:hAnsi="Times New Roman" w:cs="B Lotus" w:hint="cs"/>
          <w:szCs w:val="28"/>
          <w:rtl/>
          <w:lang w:bidi="fa-IR"/>
        </w:rPr>
        <w:t>ینی گفتارش را نمی‌بینید؟ آیا در</w:t>
      </w:r>
      <w:r>
        <w:rPr>
          <w:rFonts w:ascii="Times New Roman" w:hAnsi="Times New Roman" w:cs="B Lotus" w:hint="cs"/>
          <w:szCs w:val="28"/>
          <w:rtl/>
          <w:lang w:bidi="fa-IR"/>
        </w:rPr>
        <w:t>نمی‌یابید که با آنچه آورده بر دل</w:t>
      </w:r>
      <w:r w:rsidR="00FE0897">
        <w:rPr>
          <w:rFonts w:ascii="Times New Roman" w:hAnsi="Times New Roman" w:cs="B Lotus" w:hint="eastAsia"/>
          <w:szCs w:val="28"/>
          <w:rtl/>
          <w:lang w:bidi="fa-IR"/>
        </w:rPr>
        <w:t>‌</w:t>
      </w:r>
      <w:r>
        <w:rPr>
          <w:rFonts w:ascii="Times New Roman" w:hAnsi="Times New Roman" w:cs="B Lotus" w:hint="cs"/>
          <w:szCs w:val="28"/>
          <w:rtl/>
          <w:lang w:bidi="fa-IR"/>
        </w:rPr>
        <w:t>های مردم چیره شده است! به خدا سوگند اگر او را از مکّه برانید خاطرآسوده مدارید که بر جماعتی از عرب فرود آید و با گفتارش بر آنها تسلّط یابد تا آنکه او را پیروی کنند آنگاه همه را به سراغ شما آورد و در سرزمین خودتان لگدمالتان کند! و کار شما را از دستتان بدر آورد و سپس آنچه می‌خواهد با شما بکند. دربار</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او نقش</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دیگری بیاندیشید».</w:t>
      </w:r>
    </w:p>
    <w:p w:rsidR="00FD0410" w:rsidRDefault="00FD0410" w:rsidP="004D15E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طبری در تفسیرش (ذیل آی</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30 از سور</w:t>
      </w:r>
      <w:r w:rsidR="004D15E0">
        <w:rPr>
          <w:rFonts w:ascii="Times New Roman" w:hAnsi="Times New Roman" w:cs="B Lotus" w:hint="cs"/>
          <w:szCs w:val="28"/>
          <w:rtl/>
          <w:lang w:bidi="fa-IR"/>
        </w:rPr>
        <w:t>ه</w:t>
      </w:r>
      <w:r>
        <w:rPr>
          <w:rFonts w:ascii="Times New Roman" w:hAnsi="Times New Roman" w:cs="B Lotus" w:hint="cs"/>
          <w:szCs w:val="28"/>
          <w:rtl/>
          <w:lang w:bidi="fa-IR"/>
        </w:rPr>
        <w:t xml:space="preserve"> انفال) همین ماجرا را بازگو کرده و در پی آن از قول </w:t>
      </w:r>
      <w:r w:rsidRPr="00FE0897">
        <w:rPr>
          <w:rFonts w:ascii="Times New Roman" w:hAnsi="Times New Roman" w:cs="B Lotus" w:hint="cs"/>
          <w:sz w:val="28"/>
          <w:szCs w:val="28"/>
          <w:rtl/>
          <w:lang w:bidi="fa-IR"/>
        </w:rPr>
        <w:t>عبدالله بن عبّاس</w:t>
      </w:r>
      <w:r w:rsidRPr="00FE0897">
        <w:rPr>
          <w:rFonts w:ascii="Times New Roman" w:hAnsi="Times New Roman" w:cs="B Lotus" w:hint="cs"/>
          <w:szCs w:val="28"/>
          <w:rtl/>
          <w:lang w:bidi="fa-IR"/>
        </w:rPr>
        <w:t xml:space="preserve"> می‌نویسد که:</w:t>
      </w:r>
      <w:r>
        <w:rPr>
          <w:rFonts w:ascii="Times New Roman" w:hAnsi="Times New Roman" w:cs="B Lotus" w:hint="cs"/>
          <w:szCs w:val="28"/>
          <w:rtl/>
          <w:lang w:bidi="fa-IR"/>
        </w:rPr>
        <w:t xml:space="preserve"> </w:t>
      </w:r>
      <w:r w:rsidR="00FE0897">
        <w:rPr>
          <w:rFonts w:ascii="Times New Roman" w:hAnsi="Times New Roman" w:cs="Traditional Arabic" w:hint="cs"/>
          <w:szCs w:val="28"/>
          <w:rtl/>
          <w:lang w:bidi="fa-IR"/>
        </w:rPr>
        <w:t>«</w:t>
      </w:r>
      <w:r w:rsidRPr="00FE0897">
        <w:rPr>
          <w:rStyle w:val="Char1"/>
          <w:rFonts w:hint="cs"/>
          <w:rtl/>
        </w:rPr>
        <w:t>قالُوا صَدَقَ وَاللهِ فَانظُروُا رَأیاً غَیرَ هذا</w:t>
      </w:r>
      <w:r w:rsidR="00FE0897">
        <w:rPr>
          <w:rFonts w:ascii="Times New Roman" w:hAnsi="Times New Roman" w:cs="Traditional Arabic" w:hint="cs"/>
          <w:szCs w:val="28"/>
          <w:rtl/>
          <w:lang w:bidi="fa-IR"/>
        </w:rPr>
        <w:t>»</w:t>
      </w:r>
      <w:r>
        <w:rPr>
          <w:rFonts w:ascii="Times New Roman" w:hAnsi="Times New Roman" w:cs="B Lotus" w:hint="cs"/>
          <w:szCs w:val="28"/>
          <w:rtl/>
          <w:lang w:bidi="fa-IR"/>
        </w:rPr>
        <w:t>. هم</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اهل مجلس گفتند: به خدا این شیخ راست می‌گوید، ر</w:t>
      </w:r>
      <w:r w:rsidR="00FE0897">
        <w:rPr>
          <w:rFonts w:ascii="Times New Roman" w:hAnsi="Times New Roman" w:cs="B Lotus" w:hint="cs"/>
          <w:szCs w:val="28"/>
          <w:rtl/>
          <w:lang w:bidi="fa-IR"/>
        </w:rPr>
        <w:t>ا</w:t>
      </w:r>
      <w:r>
        <w:rPr>
          <w:rFonts w:ascii="Times New Roman" w:hAnsi="Times New Roman" w:cs="B Lotus" w:hint="cs"/>
          <w:szCs w:val="28"/>
          <w:rtl/>
          <w:lang w:bidi="fa-IR"/>
        </w:rPr>
        <w:t>ی دیگری جز این را در نظر گیرید. آنگاه مصمّم شدند تا پیامبر</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را به قتل رسانند.</w:t>
      </w:r>
    </w:p>
    <w:p w:rsidR="00FD0410" w:rsidRDefault="00FD0410" w:rsidP="00FE089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پس، اهمیّت هجرت در آن روزگار بر دوست و دشمن پنهان نمانده بود چنانکه امروز بر نظّاره‌گران تاریخ پوشیده نیست. بنابراین، مای</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شگفتی است که سیره‌نگار تازه چگونه به خود اجازه داده تا چنین رویداد سرنوشت‌سازی را در ردیف یکی از مقدّمات بی</w:t>
      </w:r>
      <w:r>
        <w:rPr>
          <w:rFonts w:ascii="Times New Roman" w:hAnsi="Times New Roman" w:cs="B Lotus" w:hint="eastAsia"/>
          <w:szCs w:val="28"/>
          <w:rtl/>
          <w:lang w:bidi="fa-IR"/>
        </w:rPr>
        <w:t>‌اهمیّت در یورش مغول و یا در انقلاب فرانسه و روسیّه بشمار آورد</w:t>
      </w:r>
      <w:r>
        <w:rPr>
          <w:rFonts w:ascii="Times New Roman" w:hAnsi="Times New Roman" w:cs="B Lotus" w:hint="cs"/>
          <w:szCs w:val="28"/>
          <w:rtl/>
          <w:lang w:bidi="fa-IR"/>
        </w:rPr>
        <w:t>!</w:t>
      </w:r>
      <w:r w:rsidR="00FE0897">
        <w:rPr>
          <w:rFonts w:ascii="Times New Roman" w:hAnsi="Times New Roman" w:cs="B Lotus" w:hint="cs"/>
          <w:szCs w:val="28"/>
          <w:rtl/>
          <w:lang w:bidi="fa-IR"/>
        </w:rPr>
        <w:t>.</w:t>
      </w:r>
    </w:p>
    <w:p w:rsidR="00FD0410" w:rsidRDefault="00FD0410" w:rsidP="00FE089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واقع، نویسند</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خوش‌انصاف! ادّعائی نموده که نه با نظر پیامبر موافقت دارد و نه با رأی آن شیخ نابکار! نه مورّخی در گذشته بدان گراییده و نه محقّقی در این روزگار آنرا می‌پذیرد، گویا شدّت دلبستگی به ابتکار، آن جناب را به خیالپردازی و ابتذال کشیده است.</w:t>
      </w:r>
    </w:p>
    <w:p w:rsidR="00FD0410" w:rsidRDefault="00FE0897" w:rsidP="00FE089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کاش این</w:t>
      </w:r>
      <w:r>
        <w:rPr>
          <w:rFonts w:ascii="Times New Roman" w:hAnsi="Times New Roman" w:cs="B Lotus" w:hint="eastAsia"/>
          <w:szCs w:val="28"/>
          <w:rtl/>
          <w:lang w:bidi="fa-IR"/>
        </w:rPr>
        <w:t>‌</w:t>
      </w:r>
      <w:r w:rsidR="00FD0410">
        <w:rPr>
          <w:rFonts w:ascii="Times New Roman" w:hAnsi="Times New Roman" w:cs="B Lotus" w:hint="cs"/>
          <w:szCs w:val="28"/>
          <w:rtl/>
          <w:lang w:bidi="fa-IR"/>
        </w:rPr>
        <w:t>گونه نوآوران! بجای «خود بزرگ‌بینی»، اندکی از «تحقیق متواضعانه» بهره می‌گرفتند و بویژه در سخن‌</w:t>
      </w:r>
      <w:r>
        <w:rPr>
          <w:rFonts w:ascii="Times New Roman" w:hAnsi="Times New Roman" w:cs="B Lotus" w:hint="cs"/>
          <w:szCs w:val="28"/>
          <w:rtl/>
          <w:lang w:bidi="fa-IR"/>
        </w:rPr>
        <w:t xml:space="preserve"> </w:t>
      </w:r>
      <w:r w:rsidR="00FD0410">
        <w:rPr>
          <w:rFonts w:ascii="Times New Roman" w:hAnsi="Times New Roman" w:cs="B Lotus" w:hint="cs"/>
          <w:szCs w:val="28"/>
          <w:rtl/>
          <w:lang w:bidi="fa-IR"/>
        </w:rPr>
        <w:t>گفتن از مقام والای خاتم پیامبران</w:t>
      </w:r>
      <w:r w:rsidR="00FD0410">
        <w:rPr>
          <w:rFonts w:ascii="Times New Roman" w:hAnsi="Times New Roman" w:cs="B Lotus" w:hint="cs"/>
          <w:szCs w:val="28"/>
          <w:lang w:bidi="fa-IR"/>
        </w:rPr>
        <w:sym w:font="AGA Arabesque" w:char="F072"/>
      </w:r>
      <w:r w:rsidR="00FD0410">
        <w:rPr>
          <w:rFonts w:ascii="Times New Roman" w:hAnsi="Times New Roman" w:cs="B Lotus" w:hint="cs"/>
          <w:szCs w:val="28"/>
          <w:rtl/>
          <w:lang w:bidi="fa-IR"/>
        </w:rPr>
        <w:t xml:space="preserve">، گفتار </w:t>
      </w:r>
      <w:r w:rsidR="00FD0410" w:rsidRPr="00FE0897">
        <w:rPr>
          <w:rFonts w:ascii="Times New Roman" w:hAnsi="Times New Roman" w:cs="B Lotus" w:hint="cs"/>
          <w:sz w:val="28"/>
          <w:szCs w:val="28"/>
          <w:rtl/>
          <w:lang w:bidi="fa-IR"/>
        </w:rPr>
        <w:t>سعدی</w:t>
      </w:r>
      <w:r w:rsidR="00FD0410">
        <w:rPr>
          <w:rFonts w:ascii="Times New Roman" w:hAnsi="Times New Roman" w:cs="B Lotus" w:hint="cs"/>
          <w:szCs w:val="28"/>
          <w:rtl/>
          <w:lang w:bidi="fa-IR"/>
        </w:rPr>
        <w:t xml:space="preserve"> را آویز</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گوش قرار می‌دادند که گفت: «</w:t>
      </w:r>
      <w:r w:rsidR="00FD0410" w:rsidRPr="00FE0897">
        <w:rPr>
          <w:rFonts w:ascii="Times New Roman" w:hAnsi="Times New Roman" w:cs="B Lotus" w:hint="cs"/>
          <w:sz w:val="28"/>
          <w:szCs w:val="28"/>
          <w:rtl/>
          <w:lang w:bidi="fa-IR"/>
        </w:rPr>
        <w:t>باندازه‌ی بود باید نمود</w:t>
      </w:r>
      <w:r w:rsidR="00FD0410" w:rsidRPr="00FE0897">
        <w:rPr>
          <w:rFonts w:ascii="Times New Roman" w:hAnsi="Times New Roman" w:cs="B Lotus" w:hint="cs"/>
          <w:szCs w:val="28"/>
          <w:rtl/>
          <w:lang w:bidi="fa-IR"/>
        </w:rPr>
        <w:t>»!</w:t>
      </w:r>
      <w:r>
        <w:rPr>
          <w:rFonts w:ascii="Times New Roman" w:hAnsi="Times New Roman" w:cs="B Lotus" w:hint="cs"/>
          <w:szCs w:val="28"/>
          <w:rtl/>
          <w:lang w:bidi="fa-IR"/>
        </w:rPr>
        <w:t>.</w:t>
      </w:r>
    </w:p>
    <w:p w:rsidR="00FD0410" w:rsidRDefault="00FD0410" w:rsidP="00FE089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أما دربار</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عدّ</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مهاجران که نویسنده آنها را اندک می‌شمارد باید توجّه داشت که اهمیّت هجرت بلحاظ استقرار جامع</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توحیدی و گام‌نهادن درمحیط آزاد برای تبلیغ ودعوت بود که خود مای</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جلب گروهی از قبائل عرب شد و بر عدّ</w:t>
      </w:r>
      <w:r w:rsidR="00FE0897">
        <w:rPr>
          <w:rFonts w:ascii="Times New Roman" w:hAnsi="Times New Roman" w:cs="B Lotus" w:hint="cs"/>
          <w:szCs w:val="28"/>
          <w:rtl/>
          <w:lang w:bidi="fa-IR"/>
        </w:rPr>
        <w:t>ه</w:t>
      </w:r>
      <w:r>
        <w:rPr>
          <w:rFonts w:ascii="Times New Roman" w:hAnsi="Times New Roman" w:cs="B Lotus" w:hint="cs"/>
          <w:szCs w:val="28"/>
          <w:rtl/>
          <w:lang w:bidi="fa-IR"/>
        </w:rPr>
        <w:t xml:space="preserve"> مهاجران مکّه و مسلمانان مدینه افزود و اهرم قدرت را بسوی آنان متمایل کرد و در چنین حرکت</w:t>
      </w:r>
      <w:r w:rsidR="00FE0897">
        <w:rPr>
          <w:rFonts w:ascii="Times New Roman" w:hAnsi="Times New Roman" w:cs="B Lotus" w:hint="eastAsia"/>
          <w:szCs w:val="28"/>
          <w:rtl/>
          <w:lang w:bidi="fa-IR"/>
        </w:rPr>
        <w:t>‌</w:t>
      </w:r>
      <w:r>
        <w:rPr>
          <w:rFonts w:ascii="Times New Roman" w:hAnsi="Times New Roman" w:cs="B Lotus" w:hint="cs"/>
          <w:szCs w:val="28"/>
          <w:rtl/>
          <w:lang w:bidi="fa-IR"/>
        </w:rPr>
        <w:t>های تاریخسازی، مبنای اهمیّت را بر کمیّت و ارقام نمی‌نهند بلکه بر کیفیّت و احوال نیز استوار می‌دارند که در همه جا: «</w:t>
      </w:r>
      <w:r w:rsidRPr="00FE0897">
        <w:rPr>
          <w:rFonts w:ascii="Times New Roman" w:hAnsi="Times New Roman" w:cs="B Lotus" w:hint="cs"/>
          <w:sz w:val="28"/>
          <w:szCs w:val="28"/>
          <w:rtl/>
          <w:lang w:bidi="fa-IR"/>
        </w:rPr>
        <w:t>سیاهی لشکر نیاید بکار ...</w:t>
      </w:r>
      <w:r w:rsidR="00FE0897">
        <w:rPr>
          <w:rFonts w:ascii="Times New Roman" w:hAnsi="Times New Roman" w:cs="B Lotus" w:hint="cs"/>
          <w:szCs w:val="28"/>
          <w:rtl/>
          <w:lang w:bidi="fa-IR"/>
        </w:rPr>
        <w:t>» و بقول قرآن کریم:</w:t>
      </w:r>
    </w:p>
    <w:p w:rsidR="00FD0410" w:rsidRDefault="00830267" w:rsidP="00830267">
      <w:pPr>
        <w:pStyle w:val="StyleComplexBLotus12ptJustifiedFirstline05cmCharChar"/>
        <w:tabs>
          <w:tab w:val="right" w:pos="7371"/>
        </w:tabs>
        <w:spacing w:line="240" w:lineRule="auto"/>
        <w:rPr>
          <w:rFonts w:ascii="Times New Roman" w:hAnsi="Times New Roman" w:cs="B Lotus"/>
          <w:sz w:val="28"/>
          <w:szCs w:val="32"/>
          <w:rtl/>
          <w:lang w:bidi="fa-IR"/>
        </w:rPr>
      </w:pPr>
      <w:r w:rsidRPr="00830267">
        <w:rPr>
          <w:rFonts w:ascii="KFGQPC Uthmanic Script HAFS" w:cs="KFGQPC Uthmanic Script HAFS" w:hint="eastAsia"/>
          <w:sz w:val="28"/>
          <w:szCs w:val="28"/>
          <w:rtl/>
        </w:rPr>
        <w:t>كَم</w:t>
      </w:r>
      <w:r w:rsidRPr="00830267">
        <w:rPr>
          <w:rFonts w:ascii="KFGQPC Uthmanic Script HAFS" w:cs="KFGQPC Uthmanic Script HAFS"/>
          <w:sz w:val="28"/>
          <w:szCs w:val="28"/>
          <w:rtl/>
        </w:rPr>
        <w:t xml:space="preserve"> </w:t>
      </w:r>
      <w:r w:rsidRPr="00830267">
        <w:rPr>
          <w:rFonts w:ascii="KFGQPC Uthmanic Script HAFS" w:cs="KFGQPC Uthmanic Script HAFS" w:hint="eastAsia"/>
          <w:sz w:val="28"/>
          <w:szCs w:val="28"/>
          <w:rtl/>
        </w:rPr>
        <w:t>مِّن</w:t>
      </w:r>
      <w:r w:rsidRPr="00830267">
        <w:rPr>
          <w:rFonts w:ascii="KFGQPC Uthmanic Script HAFS" w:cs="KFGQPC Uthmanic Script HAFS"/>
          <w:sz w:val="28"/>
          <w:szCs w:val="28"/>
          <w:rtl/>
        </w:rPr>
        <w:t xml:space="preserve"> </w:t>
      </w:r>
      <w:r w:rsidRPr="00830267">
        <w:rPr>
          <w:rFonts w:ascii="KFGQPC Uthmanic Script HAFS" w:cs="KFGQPC Uthmanic Script HAFS" w:hint="eastAsia"/>
          <w:sz w:val="28"/>
          <w:szCs w:val="28"/>
          <w:rtl/>
        </w:rPr>
        <w:t>فِئَة</w:t>
      </w:r>
      <w:r w:rsidRPr="00830267">
        <w:rPr>
          <w:rFonts w:ascii="KFGQPC Uthmanic Script HAFS" w:cs="KFGQPC Uthmanic Script HAFS" w:hint="cs"/>
          <w:sz w:val="28"/>
          <w:szCs w:val="28"/>
          <w:rtl/>
        </w:rPr>
        <w:t>ٖ</w:t>
      </w:r>
      <w:r w:rsidRPr="00830267">
        <w:rPr>
          <w:rFonts w:ascii="KFGQPC Uthmanic Script HAFS" w:cs="KFGQPC Uthmanic Script HAFS"/>
          <w:sz w:val="28"/>
          <w:szCs w:val="28"/>
          <w:rtl/>
        </w:rPr>
        <w:t xml:space="preserve"> </w:t>
      </w:r>
      <w:r w:rsidRPr="00830267">
        <w:rPr>
          <w:rFonts w:ascii="KFGQPC Uthmanic Script HAFS" w:cs="KFGQPC Uthmanic Script HAFS" w:hint="eastAsia"/>
          <w:sz w:val="28"/>
          <w:szCs w:val="28"/>
          <w:rtl/>
        </w:rPr>
        <w:t>قَلِيلَةٍ</w:t>
      </w:r>
      <w:r w:rsidRPr="00830267">
        <w:rPr>
          <w:rFonts w:ascii="KFGQPC Uthmanic Script HAFS" w:cs="KFGQPC Uthmanic Script HAFS"/>
          <w:sz w:val="28"/>
          <w:szCs w:val="28"/>
          <w:rtl/>
        </w:rPr>
        <w:t xml:space="preserve"> </w:t>
      </w:r>
      <w:r w:rsidRPr="00830267">
        <w:rPr>
          <w:rFonts w:ascii="KFGQPC Uthmanic Script HAFS" w:cs="KFGQPC Uthmanic Script HAFS" w:hint="eastAsia"/>
          <w:sz w:val="28"/>
          <w:szCs w:val="28"/>
          <w:rtl/>
        </w:rPr>
        <w:t>غَلَبَت</w:t>
      </w:r>
      <w:r w:rsidRPr="00830267">
        <w:rPr>
          <w:rFonts w:ascii="KFGQPC Uthmanic Script HAFS" w:cs="KFGQPC Uthmanic Script HAFS" w:hint="cs"/>
          <w:sz w:val="28"/>
          <w:szCs w:val="28"/>
          <w:rtl/>
        </w:rPr>
        <w:t>ۡ</w:t>
      </w:r>
      <w:r w:rsidRPr="00830267">
        <w:rPr>
          <w:rFonts w:ascii="KFGQPC Uthmanic Script HAFS" w:cs="KFGQPC Uthmanic Script HAFS"/>
          <w:sz w:val="28"/>
          <w:szCs w:val="28"/>
          <w:rtl/>
        </w:rPr>
        <w:t xml:space="preserve"> </w:t>
      </w:r>
      <w:r w:rsidRPr="00830267">
        <w:rPr>
          <w:rFonts w:ascii="KFGQPC Uthmanic Script HAFS" w:cs="KFGQPC Uthmanic Script HAFS" w:hint="eastAsia"/>
          <w:sz w:val="28"/>
          <w:szCs w:val="28"/>
          <w:rtl/>
        </w:rPr>
        <w:t>فِئَة</w:t>
      </w:r>
      <w:r w:rsidRPr="00830267">
        <w:rPr>
          <w:rFonts w:ascii="KFGQPC Uthmanic Script HAFS" w:cs="KFGQPC Uthmanic Script HAFS" w:hint="cs"/>
          <w:sz w:val="28"/>
          <w:szCs w:val="28"/>
          <w:rtl/>
        </w:rPr>
        <w:t>ٗ</w:t>
      </w:r>
      <w:r w:rsidRPr="00830267">
        <w:rPr>
          <w:rFonts w:ascii="KFGQPC Uthmanic Script HAFS" w:cs="KFGQPC Uthmanic Script HAFS"/>
          <w:sz w:val="28"/>
          <w:szCs w:val="28"/>
          <w:rtl/>
        </w:rPr>
        <w:t xml:space="preserve"> </w:t>
      </w:r>
      <w:r w:rsidRPr="00830267">
        <w:rPr>
          <w:rFonts w:ascii="KFGQPC Uthmanic Script HAFS" w:cs="KFGQPC Uthmanic Script HAFS" w:hint="eastAsia"/>
          <w:sz w:val="28"/>
          <w:szCs w:val="28"/>
          <w:rtl/>
        </w:rPr>
        <w:t>كَثِيرَةَ</w:t>
      </w:r>
      <w:r w:rsidRPr="00830267">
        <w:rPr>
          <w:rFonts w:ascii="KFGQPC Uthmanic Script HAFS" w:cs="KFGQPC Uthmanic Script HAFS" w:hint="cs"/>
          <w:sz w:val="28"/>
          <w:szCs w:val="28"/>
          <w:rtl/>
        </w:rPr>
        <w:t>ۢ</w:t>
      </w:r>
      <w:r w:rsidRPr="00830267">
        <w:rPr>
          <w:rFonts w:ascii="KFGQPC Uthmanic Script HAFS" w:cs="KFGQPC Uthmanic Script HAFS"/>
          <w:sz w:val="28"/>
          <w:szCs w:val="28"/>
          <w:rtl/>
        </w:rPr>
        <w:t xml:space="preserve"> </w:t>
      </w:r>
      <w:r w:rsidRPr="00830267">
        <w:rPr>
          <w:rFonts w:ascii="KFGQPC Uthmanic Script HAFS" w:cs="KFGQPC Uthmanic Script HAFS" w:hint="eastAsia"/>
          <w:sz w:val="28"/>
          <w:szCs w:val="28"/>
          <w:rtl/>
        </w:rPr>
        <w:t>بِإِذ</w:t>
      </w:r>
      <w:r w:rsidRPr="00830267">
        <w:rPr>
          <w:rFonts w:ascii="KFGQPC Uthmanic Script HAFS" w:cs="KFGQPC Uthmanic Script HAFS" w:hint="cs"/>
          <w:sz w:val="28"/>
          <w:szCs w:val="28"/>
          <w:rtl/>
        </w:rPr>
        <w:t>ۡ</w:t>
      </w:r>
      <w:r w:rsidRPr="00830267">
        <w:rPr>
          <w:rFonts w:ascii="KFGQPC Uthmanic Script HAFS" w:cs="KFGQPC Uthmanic Script HAFS" w:hint="eastAsia"/>
          <w:sz w:val="28"/>
          <w:szCs w:val="28"/>
          <w:rtl/>
        </w:rPr>
        <w:t>نِ</w:t>
      </w:r>
      <w:r w:rsidRPr="00830267">
        <w:rPr>
          <w:rFonts w:ascii="KFGQPC Uthmanic Script HAFS" w:cs="KFGQPC Uthmanic Script HAFS"/>
          <w:sz w:val="28"/>
          <w:szCs w:val="28"/>
          <w:rtl/>
        </w:rPr>
        <w:t xml:space="preserve"> </w:t>
      </w:r>
      <w:r w:rsidRPr="00830267">
        <w:rPr>
          <w:rFonts w:ascii="KFGQPC Uthmanic Script HAFS" w:cs="KFGQPC Uthmanic Script HAFS" w:hint="cs"/>
          <w:sz w:val="28"/>
          <w:szCs w:val="28"/>
          <w:rtl/>
        </w:rPr>
        <w:t>ٱ</w:t>
      </w:r>
      <w:r w:rsidRPr="00830267">
        <w:rPr>
          <w:rFonts w:ascii="KFGQPC Uthmanic Script HAFS" w:cs="KFGQPC Uthmanic Script HAFS" w:hint="eastAsia"/>
          <w:sz w:val="28"/>
          <w:szCs w:val="28"/>
          <w:rtl/>
        </w:rPr>
        <w:t>للَّهِ</w:t>
      </w:r>
      <w:r w:rsidR="00E5056E">
        <w:rPr>
          <w:rFonts w:ascii="Times New Roman" w:hAnsi="Times New Roman" w:cs="Traditional Arabic" w:hint="cs"/>
          <w:spacing w:val="-4"/>
          <w:sz w:val="28"/>
          <w:szCs w:val="28"/>
          <w:rtl/>
          <w:lang w:bidi="fa-IR"/>
        </w:rPr>
        <w:t xml:space="preserve">﴾ </w:t>
      </w:r>
      <w:r w:rsidR="00E5056E">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البقر</w:t>
      </w:r>
      <w:r w:rsidR="00245479" w:rsidRPr="00245479">
        <w:rPr>
          <w:rFonts w:ascii="mylotus" w:hAnsi="mylotus" w:cs="mylotus"/>
          <w:spacing w:val="-4"/>
          <w:sz w:val="26"/>
          <w:szCs w:val="26"/>
          <w:rtl/>
          <w:lang w:bidi="fa-IR"/>
        </w:rPr>
        <w:t>ة</w:t>
      </w:r>
      <w:r w:rsidR="00245479">
        <w:rPr>
          <w:rFonts w:ascii="Times New Roman" w:hAnsi="Times New Roman" w:cs="B Lotus" w:hint="cs"/>
          <w:spacing w:val="-4"/>
          <w:sz w:val="26"/>
          <w:szCs w:val="26"/>
          <w:rtl/>
          <w:lang w:bidi="fa-IR"/>
        </w:rPr>
        <w:t>: 249</w:t>
      </w:r>
      <w:r w:rsidR="00E5056E">
        <w:rPr>
          <w:rFonts w:ascii="Times New Roman" w:hAnsi="Times New Roman" w:cs="B Lotus" w:hint="cs"/>
          <w:spacing w:val="-4"/>
          <w:sz w:val="26"/>
          <w:szCs w:val="26"/>
          <w:rtl/>
          <w:lang w:bidi="fa-IR"/>
        </w:rPr>
        <w:t>]</w:t>
      </w:r>
      <w:r w:rsidR="00E5056E">
        <w:rPr>
          <w:rFonts w:ascii="Times New Roman" w:hAnsi="Times New Roman" w:cs="B Lotus" w:hint="cs"/>
          <w:spacing w:val="-4"/>
          <w:sz w:val="28"/>
          <w:szCs w:val="28"/>
          <w:rtl/>
          <w:lang w:bidi="fa-IR"/>
        </w:rPr>
        <w:t>.</w:t>
      </w:r>
    </w:p>
    <w:p w:rsidR="00FD0410" w:rsidRPr="009E2140" w:rsidRDefault="00830267" w:rsidP="00FE0897">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 xml:space="preserve">چه بسا گروهی اندک که به </w:t>
      </w:r>
      <w:r w:rsidR="00FE0897">
        <w:rPr>
          <w:rFonts w:ascii="Times New Roman" w:hAnsi="Times New Roman" w:cs="B Lotus" w:hint="cs"/>
          <w:sz w:val="22"/>
          <w:szCs w:val="26"/>
          <w:rtl/>
          <w:lang w:bidi="fa-IR"/>
        </w:rPr>
        <w:t>ا</w:t>
      </w:r>
      <w:r w:rsidR="00FD0410">
        <w:rPr>
          <w:rFonts w:ascii="Times New Roman" w:hAnsi="Times New Roman" w:cs="B Lotus" w:hint="cs"/>
          <w:sz w:val="22"/>
          <w:szCs w:val="26"/>
          <w:rtl/>
          <w:lang w:bidi="fa-IR"/>
        </w:rPr>
        <w:t>ذن خدا بر گروهی بسیار پیروز شدند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Pr="00205459" w:rsidRDefault="00FD0410" w:rsidP="00FE089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و خود سیره‌نویس هم به قدرت و کارایی مسلمانان پس از هجرت اعتراف نموده و در این باره می‌نویسد: </w:t>
      </w:r>
      <w:r w:rsidR="00FE0897">
        <w:rPr>
          <w:rFonts w:ascii="Times New Roman" w:hAnsi="Times New Roman" w:cs="B Lotus" w:hint="cs"/>
          <w:szCs w:val="28"/>
          <w:rtl/>
          <w:lang w:bidi="fa-IR"/>
        </w:rPr>
        <w:t>«</w:t>
      </w:r>
      <w:r>
        <w:rPr>
          <w:rFonts w:ascii="Times New Roman" w:hAnsi="Times New Roman" w:cs="B Lotus" w:hint="cs"/>
          <w:szCs w:val="28"/>
          <w:rtl/>
          <w:lang w:bidi="fa-IR"/>
        </w:rPr>
        <w:t xml:space="preserve">جماعت قلیلی که گاهی </w:t>
      </w:r>
      <w:r w:rsidRPr="00205459">
        <w:rPr>
          <w:rFonts w:ascii="Times New Roman" w:hAnsi="Times New Roman" w:cs="B Lotus" w:hint="cs"/>
          <w:sz w:val="28"/>
          <w:szCs w:val="28"/>
          <w:rtl/>
          <w:lang w:bidi="fa-IR"/>
        </w:rPr>
        <w:t>مخفیا</w:t>
      </w:r>
      <w:r>
        <w:rPr>
          <w:rFonts w:ascii="Times New Roman" w:hAnsi="Times New Roman" w:cs="B Lotus" w:hint="cs"/>
          <w:sz w:val="28"/>
          <w:szCs w:val="28"/>
          <w:rtl/>
          <w:lang w:bidi="fa-IR"/>
        </w:rPr>
        <w:t>ن</w:t>
      </w:r>
      <w:r w:rsidRPr="00205459">
        <w:rPr>
          <w:rFonts w:ascii="Times New Roman" w:hAnsi="Times New Roman" w:cs="B Lotus" w:hint="cs"/>
          <w:sz w:val="28"/>
          <w:szCs w:val="28"/>
          <w:rtl/>
          <w:lang w:bidi="fa-IR"/>
        </w:rPr>
        <w:t>ه، گاهی آشکار، گاهی بعنوان فرار و گاهی بعنوان سیر وسیاحت مکّه را ترک کرده و به محمّد ملحق شدند، پس از ده سال(!!) مکّه را فتح کردند، تمام مخالفان خود را بزانو درآوردند، خدایان آنها را درهم شکستند و اساس تولیت کعبه را که با قریش بود و مصدر عزّت و تشخُّص و تنعّم‌سران آنها بود از بیخ و بن برکندند...</w:t>
      </w:r>
      <w:r w:rsidR="00FE0897">
        <w:rPr>
          <w:rFonts w:ascii="Times New Roman" w:hAnsi="Times New Roman" w:cs="B Lotus" w:hint="cs"/>
          <w:sz w:val="28"/>
          <w:szCs w:val="28"/>
          <w:rtl/>
          <w:lang w:bidi="fa-IR"/>
        </w:rPr>
        <w:t>»</w:t>
      </w:r>
      <w:r w:rsidRPr="00205459">
        <w:rPr>
          <w:rFonts w:ascii="Times New Roman" w:hAnsi="Times New Roman" w:cs="B Lotus" w:hint="cs"/>
          <w:sz w:val="28"/>
          <w:szCs w:val="28"/>
          <w:rtl/>
          <w:lang w:bidi="fa-IR"/>
        </w:rPr>
        <w:t>.</w:t>
      </w:r>
      <w:r w:rsidRPr="00FE0897">
        <w:rPr>
          <w:rFonts w:ascii="Times New Roman" w:hAnsi="Times New Roman" w:cs="B Lotus" w:hint="cs"/>
          <w:sz w:val="26"/>
          <w:szCs w:val="26"/>
          <w:rtl/>
          <w:lang w:bidi="fa-IR"/>
        </w:rPr>
        <w:t xml:space="preserve"> </w:t>
      </w:r>
      <w:r w:rsidR="00FE0897" w:rsidRPr="00FE0897">
        <w:rPr>
          <w:rFonts w:ascii="Times New Roman" w:hAnsi="Times New Roman" w:cs="B Lotus" w:hint="cs"/>
          <w:sz w:val="26"/>
          <w:szCs w:val="26"/>
          <w:rtl/>
          <w:lang w:bidi="fa-IR"/>
        </w:rPr>
        <w:t>[</w:t>
      </w:r>
      <w:r w:rsidRPr="00FE0897">
        <w:rPr>
          <w:rFonts w:ascii="Times New Roman" w:hAnsi="Times New Roman" w:cs="B Lotus" w:hint="cs"/>
          <w:sz w:val="26"/>
          <w:szCs w:val="26"/>
          <w:rtl/>
          <w:lang w:bidi="fa-IR"/>
        </w:rPr>
        <w:t>صفح</w:t>
      </w:r>
      <w:r w:rsidR="00FE0897">
        <w:rPr>
          <w:rFonts w:ascii="Times New Roman" w:hAnsi="Times New Roman" w:cs="B Lotus" w:hint="cs"/>
          <w:sz w:val="26"/>
          <w:szCs w:val="26"/>
          <w:rtl/>
          <w:lang w:bidi="fa-IR"/>
        </w:rPr>
        <w:t>ه</w:t>
      </w:r>
      <w:r w:rsidRPr="00FE0897">
        <w:rPr>
          <w:rFonts w:ascii="Times New Roman" w:hAnsi="Times New Roman" w:cs="B Lotus" w:hint="cs"/>
          <w:sz w:val="26"/>
          <w:szCs w:val="26"/>
          <w:rtl/>
          <w:lang w:bidi="fa-IR"/>
        </w:rPr>
        <w:t xml:space="preserve"> 125</w:t>
      </w:r>
      <w:r w:rsidR="00FE0897" w:rsidRPr="00FE0897">
        <w:rPr>
          <w:rFonts w:ascii="Times New Roman" w:hAnsi="Times New Roman" w:cs="B Lotus" w:hint="cs"/>
          <w:sz w:val="26"/>
          <w:szCs w:val="26"/>
          <w:rtl/>
          <w:lang w:bidi="fa-IR"/>
        </w:rPr>
        <w:t>].</w:t>
      </w:r>
    </w:p>
    <w:p w:rsidR="00FD0410" w:rsidRDefault="00FD0410" w:rsidP="00FE0897">
      <w:pPr>
        <w:pStyle w:val="StyleComplexBLotus12ptJustifiedFirstline05cmCharChar"/>
        <w:spacing w:line="240" w:lineRule="auto"/>
        <w:rPr>
          <w:rFonts w:ascii="Times New Roman" w:hAnsi="Times New Roman" w:cs="B Lotus"/>
          <w:sz w:val="28"/>
          <w:szCs w:val="28"/>
          <w:rtl/>
          <w:lang w:bidi="fa-IR"/>
        </w:rPr>
      </w:pPr>
      <w:r w:rsidRPr="00205459">
        <w:rPr>
          <w:rFonts w:ascii="Times New Roman" w:hAnsi="Times New Roman" w:cs="B Lotus" w:hint="cs"/>
          <w:sz w:val="28"/>
          <w:szCs w:val="28"/>
          <w:rtl/>
          <w:lang w:bidi="fa-IR"/>
        </w:rPr>
        <w:t>البتّه این سخن را باید اصلاح کرد و بر آن افزود که</w:t>
      </w:r>
      <w:r>
        <w:rPr>
          <w:rFonts w:ascii="Times New Roman" w:hAnsi="Times New Roman" w:cs="B Lotus" w:hint="cs"/>
          <w:sz w:val="28"/>
          <w:szCs w:val="28"/>
          <w:rtl/>
          <w:lang w:bidi="fa-IR"/>
        </w:rPr>
        <w:t>:</w:t>
      </w:r>
      <w:r w:rsidRPr="00205459">
        <w:rPr>
          <w:rFonts w:ascii="Times New Roman" w:hAnsi="Times New Roman" w:cs="B Lotus" w:hint="cs"/>
          <w:sz w:val="28"/>
          <w:szCs w:val="28"/>
          <w:rtl/>
          <w:lang w:bidi="fa-IR"/>
        </w:rPr>
        <w:t xml:space="preserve"> فاتحان مکّه همان مهاجرانی نبودند که پس از هجرت پیامبر بدو ملحق شدند زیرا چنانکه پیش ازاین گذشت عمد</w:t>
      </w:r>
      <w:r w:rsidR="00FE0897">
        <w:rPr>
          <w:rFonts w:ascii="Times New Roman" w:hAnsi="Times New Roman" w:cs="B Lotus" w:hint="cs"/>
          <w:sz w:val="28"/>
          <w:szCs w:val="28"/>
          <w:rtl/>
          <w:lang w:bidi="fa-IR"/>
        </w:rPr>
        <w:t>ه</w:t>
      </w:r>
      <w:r w:rsidRPr="00205459">
        <w:rPr>
          <w:rFonts w:ascii="Times New Roman" w:hAnsi="Times New Roman" w:cs="B Lotus" w:hint="cs"/>
          <w:sz w:val="28"/>
          <w:szCs w:val="28"/>
          <w:rtl/>
          <w:lang w:bidi="fa-IR"/>
        </w:rPr>
        <w:t xml:space="preserve"> مهاجران، قبل از رسول خدا</w:t>
      </w:r>
      <w:r w:rsidRPr="00205459">
        <w:rPr>
          <w:rFonts w:ascii="Times New Roman" w:hAnsi="Times New Roman" w:cs="B Lotus" w:hint="cs"/>
          <w:sz w:val="28"/>
          <w:szCs w:val="28"/>
          <w:lang w:bidi="fa-IR"/>
        </w:rPr>
        <w:sym w:font="AGA Arabesque" w:char="F072"/>
      </w:r>
      <w:r w:rsidRPr="00205459">
        <w:rPr>
          <w:rFonts w:ascii="Times New Roman" w:hAnsi="Times New Roman" w:cs="B Lotus" w:hint="cs"/>
          <w:sz w:val="28"/>
          <w:szCs w:val="28"/>
          <w:rtl/>
          <w:lang w:bidi="fa-IR"/>
        </w:rPr>
        <w:t xml:space="preserve"> به مدینه پیوسته بودند.</w:t>
      </w:r>
    </w:p>
    <w:p w:rsidR="00FD0410" w:rsidRDefault="00FD0410" w:rsidP="004D15E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فاتحان مکّه علاوه بر مهاجران مکّی و انصار مدنی، قبائل </w:t>
      </w:r>
      <w:r w:rsidR="004D15E0">
        <w:rPr>
          <w:rFonts w:ascii="Times New Roman" w:hAnsi="Times New Roman" w:cs="B Lotus" w:hint="cs"/>
          <w:sz w:val="28"/>
          <w:szCs w:val="28"/>
          <w:rtl/>
          <w:lang w:bidi="fa-IR"/>
        </w:rPr>
        <w:t>ا</w:t>
      </w:r>
      <w:r w:rsidRPr="00FE0897">
        <w:rPr>
          <w:rFonts w:ascii="Times New Roman" w:hAnsi="Times New Roman" w:cs="B Lotus" w:hint="cs"/>
          <w:sz w:val="28"/>
          <w:szCs w:val="28"/>
          <w:rtl/>
          <w:lang w:bidi="fa-IR"/>
        </w:rPr>
        <w:t>َسلَم، غِفار، مُزَینَة، جُهَینَ</w:t>
      </w:r>
      <w:r w:rsidR="004D15E0">
        <w:rPr>
          <w:rFonts w:ascii="Times New Roman" w:hAnsi="Times New Roman" w:cs="B Lotus" w:hint="cs"/>
          <w:sz w:val="28"/>
          <w:szCs w:val="28"/>
          <w:rtl/>
          <w:lang w:bidi="fa-IR"/>
        </w:rPr>
        <w:t>ه</w:t>
      </w:r>
      <w:r w:rsidRPr="00FE0897">
        <w:rPr>
          <w:rFonts w:ascii="Times New Roman" w:hAnsi="Times New Roman" w:cs="B Lotus" w:hint="cs"/>
          <w:sz w:val="28"/>
          <w:szCs w:val="28"/>
          <w:rtl/>
          <w:lang w:bidi="fa-IR"/>
        </w:rPr>
        <w:t xml:space="preserve">، أَشجَع، بَنی‌سُلَیم </w:t>
      </w:r>
      <w:r>
        <w:rPr>
          <w:rFonts w:ascii="Times New Roman" w:hAnsi="Times New Roman" w:cs="B Lotus" w:hint="cs"/>
          <w:sz w:val="28"/>
          <w:szCs w:val="28"/>
          <w:rtl/>
          <w:lang w:bidi="fa-IR"/>
        </w:rPr>
        <w:t>بودند</w:t>
      </w:r>
      <w:r w:rsidRPr="00060CBE">
        <w:rPr>
          <w:rStyle w:val="FootnoteReference"/>
          <w:rFonts w:cs="B Lotus"/>
          <w:sz w:val="28"/>
          <w:szCs w:val="28"/>
          <w:rtl/>
          <w:lang w:bidi="fa-IR"/>
        </w:rPr>
        <w:footnoteReference w:id="38"/>
      </w:r>
      <w:r>
        <w:rPr>
          <w:rFonts w:ascii="Times New Roman" w:hAnsi="Times New Roman" w:cs="B Lotus" w:hint="cs"/>
          <w:sz w:val="28"/>
          <w:szCs w:val="28"/>
          <w:rtl/>
          <w:lang w:bidi="fa-IR"/>
        </w:rPr>
        <w:t xml:space="preserve"> که در رمضان سال ه</w:t>
      </w:r>
      <w:r w:rsidR="004D15E0">
        <w:rPr>
          <w:rFonts w:ascii="Times New Roman" w:hAnsi="Times New Roman" w:cs="B Lotus" w:hint="cs"/>
          <w:sz w:val="28"/>
          <w:szCs w:val="28"/>
          <w:rtl/>
          <w:lang w:bidi="fa-IR"/>
        </w:rPr>
        <w:t>شتم هجری (نه ده سال پس از هجرت)</w:t>
      </w:r>
      <w:r>
        <w:rPr>
          <w:rFonts w:ascii="Times New Roman" w:hAnsi="Times New Roman" w:cs="B Lotus" w:hint="cs"/>
          <w:sz w:val="28"/>
          <w:szCs w:val="28"/>
          <w:rtl/>
          <w:lang w:bidi="fa-IR"/>
        </w:rPr>
        <w:t xml:space="preserve"> بدین فتح شکوهمند تقریباً بدون جنگ و خونریزی نائل آمدند و بجای آنکه دشمنان را از دم تیغ بگذارند، بفرمان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عفوعمومی را به آنان ابلاغ کردند زیرا دیدند پیامبر ارجمندشان در برابر دشمنِ کینه‌توزی که حتّی پس از هجرت هم او را آسوده نگذاشت با کمال بزرگواری فرمود: </w:t>
      </w:r>
      <w:r w:rsidR="00FE0897">
        <w:rPr>
          <w:rFonts w:ascii="Times New Roman" w:hAnsi="Times New Roman" w:cs="Traditional Arabic" w:hint="cs"/>
          <w:sz w:val="28"/>
          <w:szCs w:val="28"/>
          <w:rtl/>
          <w:lang w:bidi="fa-IR"/>
        </w:rPr>
        <w:t>«</w:t>
      </w:r>
      <w:r w:rsidR="00FE0897">
        <w:rPr>
          <w:rStyle w:val="Char1"/>
          <w:rFonts w:hint="cs"/>
          <w:rtl/>
        </w:rPr>
        <w:t xml:space="preserve">فَإِنّی أَقولُ </w:t>
      </w:r>
      <w:r w:rsidRPr="00FE0897">
        <w:rPr>
          <w:rStyle w:val="Char1"/>
          <w:rFonts w:hint="cs"/>
          <w:rtl/>
        </w:rPr>
        <w:t>لَکُم کَما قالَ أَخ</w:t>
      </w:r>
      <w:r w:rsidR="00FE0897">
        <w:rPr>
          <w:rStyle w:val="Char1"/>
          <w:rFonts w:hint="cs"/>
          <w:rtl/>
        </w:rPr>
        <w:t>ي</w:t>
      </w:r>
      <w:r w:rsidRPr="00FE0897">
        <w:rPr>
          <w:rStyle w:val="Char1"/>
          <w:rFonts w:hint="cs"/>
          <w:rtl/>
        </w:rPr>
        <w:t xml:space="preserve"> یُوسُفُ: لا</w:t>
      </w:r>
      <w:r w:rsidR="00FE0897">
        <w:rPr>
          <w:rStyle w:val="Char1"/>
          <w:rFonts w:hint="cs"/>
          <w:rtl/>
        </w:rPr>
        <w:t xml:space="preserve"> </w:t>
      </w:r>
      <w:r w:rsidRPr="00FE0897">
        <w:rPr>
          <w:rStyle w:val="Char1"/>
          <w:rFonts w:hint="cs"/>
          <w:rtl/>
        </w:rPr>
        <w:t>تَثریبَ عَلَیکُمُ الیَومَ</w:t>
      </w:r>
      <w:r w:rsidR="00FE0897">
        <w:rPr>
          <w:rFonts w:ascii="Times New Roman" w:hAnsi="Times New Roman" w:cs="Traditional Arabic" w:hint="cs"/>
          <w:sz w:val="28"/>
          <w:szCs w:val="28"/>
          <w:rtl/>
          <w:lang w:bidi="fa-IR"/>
        </w:rPr>
        <w:t>»</w:t>
      </w:r>
      <w:r w:rsidR="00FE0897" w:rsidRPr="00FE0897">
        <w:rPr>
          <w:rStyle w:val="FootnoteReference"/>
          <w:rFonts w:ascii="Times New Roman" w:hAnsi="Times New Roman" w:cs="B Lotus"/>
          <w:color w:val="000000"/>
          <w:spacing w:val="-4"/>
          <w:sz w:val="28"/>
          <w:szCs w:val="28"/>
          <w:rtl/>
          <w:lang w:bidi="fa-IR"/>
        </w:rPr>
        <w:footnoteReference w:id="39"/>
      </w:r>
      <w:r w:rsidR="00FE0897">
        <w:rPr>
          <w:rFonts w:ascii="Times New Roman" w:hAnsi="Times New Roman" w:cs="B Lotus" w:hint="cs"/>
          <w:sz w:val="28"/>
          <w:szCs w:val="28"/>
          <w:rtl/>
          <w:lang w:bidi="fa-IR"/>
        </w:rPr>
        <w:t>.</w:t>
      </w:r>
    </w:p>
    <w:p w:rsidR="00FD0410" w:rsidRPr="00FE0897" w:rsidRDefault="00FD0410" w:rsidP="00FE0897">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 xml:space="preserve">یعنی، </w:t>
      </w:r>
      <w:r w:rsidR="00FE0897" w:rsidRPr="00FE0897">
        <w:rPr>
          <w:rFonts w:ascii="Times New Roman" w:hAnsi="Times New Roman" w:cs="Traditional Arabic" w:hint="cs"/>
          <w:sz w:val="26"/>
          <w:szCs w:val="26"/>
          <w:rtl/>
          <w:lang w:bidi="fa-IR"/>
        </w:rPr>
        <w:t>«</w:t>
      </w:r>
      <w:r w:rsidRPr="00FE0897">
        <w:rPr>
          <w:rFonts w:ascii="Times New Roman" w:hAnsi="Times New Roman" w:cs="B Lotus" w:hint="cs"/>
          <w:sz w:val="26"/>
          <w:szCs w:val="26"/>
          <w:rtl/>
          <w:lang w:bidi="fa-IR"/>
        </w:rPr>
        <w:t>من همان سخنی را به شما می‌گویم که یوسف</w:t>
      </w:r>
      <w:r w:rsidRPr="00FE0897">
        <w:rPr>
          <w:rFonts w:ascii="Times New Roman" w:hAnsi="Times New Roman" w:cs="B Lotus" w:hint="cs"/>
          <w:sz w:val="26"/>
          <w:szCs w:val="26"/>
          <w:lang w:bidi="fa-IR"/>
        </w:rPr>
        <w:sym w:font="AGA Arabesque" w:char="F075"/>
      </w:r>
      <w:r w:rsidRPr="00FE0897">
        <w:rPr>
          <w:rFonts w:ascii="Times New Roman" w:hAnsi="Times New Roman" w:cs="B Lotus" w:hint="cs"/>
          <w:sz w:val="26"/>
          <w:szCs w:val="26"/>
          <w:rtl/>
          <w:lang w:bidi="fa-IR"/>
        </w:rPr>
        <w:t xml:space="preserve"> به برادرانش گفت: امروز سرزنشی بر شما نیست...</w:t>
      </w:r>
      <w:r w:rsidR="00FE0897" w:rsidRPr="00FE0897">
        <w:rPr>
          <w:rFonts w:ascii="Times New Roman" w:hAnsi="Times New Roman" w:cs="Traditional Arabic" w:hint="cs"/>
          <w:sz w:val="26"/>
          <w:szCs w:val="26"/>
          <w:rtl/>
          <w:lang w:bidi="fa-IR"/>
        </w:rPr>
        <w:t>»</w:t>
      </w:r>
      <w:r w:rsidRPr="00FE0897">
        <w:rPr>
          <w:rFonts w:ascii="Times New Roman" w:hAnsi="Times New Roman" w:cs="B Lotus" w:hint="cs"/>
          <w:sz w:val="26"/>
          <w:szCs w:val="26"/>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بدینسان، مسلمانان قدرت را با رحمت درآمیختند و علاوه بر فتح مکّه، دل</w:t>
      </w:r>
      <w:r w:rsidR="004D15E0">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مردم مکّه را نیز فتح کردند.</w:t>
      </w:r>
    </w:p>
    <w:p w:rsidR="00FD0410" w:rsidRPr="00205459" w:rsidRDefault="00FD0410" w:rsidP="00FE0897">
      <w:pPr>
        <w:pStyle w:val="a1"/>
        <w:rPr>
          <w:rtl/>
        </w:rPr>
      </w:pPr>
      <w:bookmarkStart w:id="12" w:name="_Toc140195222"/>
      <w:bookmarkStart w:id="13" w:name="_Toc342853236"/>
      <w:r>
        <w:rPr>
          <w:rFonts w:hint="cs"/>
          <w:rtl/>
        </w:rPr>
        <w:t xml:space="preserve">امید به ایمان رؤسا و </w:t>
      </w:r>
      <w:r w:rsidR="00FE0897">
        <w:rPr>
          <w:rFonts w:hint="cs"/>
          <w:rtl/>
        </w:rPr>
        <w:t>ا</w:t>
      </w:r>
      <w:r>
        <w:rPr>
          <w:rFonts w:hint="cs"/>
          <w:rtl/>
        </w:rPr>
        <w:t>شراف!</w:t>
      </w:r>
      <w:bookmarkEnd w:id="12"/>
      <w:bookmarkEnd w:id="13"/>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کتاب 23 سال از نظم لازم برخوردار نیست و سخن را بدون ضرور</w:t>
      </w:r>
      <w:r w:rsidR="00FE0897">
        <w:rPr>
          <w:rFonts w:ascii="Times New Roman" w:hAnsi="Times New Roman" w:cs="B Lotus" w:hint="cs"/>
          <w:szCs w:val="28"/>
          <w:rtl/>
          <w:lang w:bidi="fa-IR"/>
        </w:rPr>
        <w:t>ت تکرار می‌کند، بعنوان نمونه در</w:t>
      </w:r>
      <w:r>
        <w:rPr>
          <w:rFonts w:ascii="Times New Roman" w:hAnsi="Times New Roman" w:cs="B Lotus" w:hint="cs"/>
          <w:szCs w:val="28"/>
          <w:rtl/>
          <w:lang w:bidi="fa-IR"/>
        </w:rPr>
        <w:t>میان فصل هجرت پس از ذکر حرکت مسلمانان به مدینه، دوباره به گذشته باز می‌گردد و از سفر مسلمین به حبشه یاد می‌کند و مقدّمات هجرت به مدینه را تکرار می‌نماید. ما میل نداریم این راه ارتجاعی! را بپیماییم وکجروی نویسنده را در این باره قبلاً خاطرنشان ساخته‌ایم با وجود این، سه ادّعاء در اینجا وجود دارد که نباید بدون پاسخ بماند.</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ادّعای </w:t>
      </w:r>
      <w:r w:rsidRPr="00FE0897">
        <w:rPr>
          <w:rFonts w:ascii="Times New Roman" w:hAnsi="Times New Roman" w:cs="B Lotus" w:hint="cs"/>
          <w:sz w:val="28"/>
          <w:szCs w:val="28"/>
          <w:rtl/>
          <w:lang w:bidi="fa-IR"/>
        </w:rPr>
        <w:t>نخست</w:t>
      </w:r>
      <w:r w:rsidR="00FE0897">
        <w:rPr>
          <w:rFonts w:ascii="Times New Roman" w:hAnsi="Times New Roman" w:cs="B Lotus" w:hint="cs"/>
          <w:szCs w:val="28"/>
          <w:rtl/>
          <w:lang w:bidi="fa-IR"/>
        </w:rPr>
        <w:t xml:space="preserve"> آنکه سیره‌نگار جدید می‌نویسد:</w:t>
      </w:r>
    </w:p>
    <w:p w:rsidR="00FD0410" w:rsidRPr="00205459" w:rsidRDefault="00FE0897" w:rsidP="00FE089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w:t>
      </w:r>
      <w:r w:rsidR="00FD0410">
        <w:rPr>
          <w:rFonts w:ascii="Times New Roman" w:hAnsi="Times New Roman" w:cs="B Lotus" w:hint="cs"/>
          <w:szCs w:val="28"/>
          <w:rtl/>
          <w:lang w:bidi="fa-IR"/>
        </w:rPr>
        <w:t>محمّد دعوتی را شروع کرد و با مخالفت سران قریش مواجه شده شاید در بدو امر تصور نمی‌کرد دعوت وی که بنیانی خردپسند دارد و شبیه دو دیانت دیگر سامی است با چنان لجاج و عناد روبرو شود، بواسط</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عدم توجّه(!!) به این نکت</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مهم که پیشرفت دعوت، مستلزم خاتم</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سیادت قری</w:t>
      </w:r>
      <w:r w:rsidR="00FD0410" w:rsidRPr="00205459">
        <w:rPr>
          <w:rFonts w:ascii="Times New Roman" w:hAnsi="Times New Roman" w:cs="B Lotus" w:hint="cs"/>
          <w:sz w:val="28"/>
          <w:szCs w:val="28"/>
          <w:rtl/>
          <w:lang w:bidi="fa-IR"/>
        </w:rPr>
        <w:t>ش و تنعّم رؤسای آن طایفه خواهد شد</w:t>
      </w:r>
      <w:r>
        <w:rPr>
          <w:rFonts w:ascii="Times New Roman" w:hAnsi="Times New Roman" w:cs="B Lotus" w:hint="cs"/>
          <w:sz w:val="28"/>
          <w:szCs w:val="28"/>
          <w:rtl/>
          <w:lang w:bidi="fa-IR"/>
        </w:rPr>
        <w:t>»</w:t>
      </w:r>
      <w:r w:rsidR="00FD0410" w:rsidRPr="00205459">
        <w:rPr>
          <w:rFonts w:ascii="Times New Roman" w:hAnsi="Times New Roman" w:cs="B Lotus" w:hint="cs"/>
          <w:sz w:val="28"/>
          <w:szCs w:val="28"/>
          <w:rtl/>
          <w:lang w:bidi="fa-IR"/>
        </w:rPr>
        <w:t>!</w:t>
      </w:r>
      <w:r w:rsidRPr="00FE0897">
        <w:rPr>
          <w:rStyle w:val="FootnoteReference"/>
          <w:rFonts w:ascii="Times New Roman" w:hAnsi="Times New Roman" w:cs="B Lotus"/>
          <w:color w:val="000000"/>
          <w:spacing w:val="-4"/>
          <w:sz w:val="28"/>
          <w:szCs w:val="28"/>
          <w:rtl/>
          <w:lang w:bidi="fa-IR"/>
        </w:rPr>
        <w:footnoteReference w:id="40"/>
      </w:r>
      <w:r w:rsidR="00FD0410" w:rsidRPr="00205459">
        <w:rPr>
          <w:rFonts w:ascii="Times New Roman" w:hAnsi="Times New Roman" w:cs="B Lotus" w:hint="cs"/>
          <w:sz w:val="28"/>
          <w:szCs w:val="28"/>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sidRPr="00205459">
        <w:rPr>
          <w:rFonts w:ascii="Times New Roman" w:hAnsi="Times New Roman" w:cs="B Lotus" w:hint="cs"/>
          <w:sz w:val="28"/>
          <w:szCs w:val="28"/>
          <w:rtl/>
          <w:lang w:bidi="fa-IR"/>
        </w:rPr>
        <w:t>این ادّعا که پیامبر</w:t>
      </w:r>
      <w:r w:rsidRPr="00205459">
        <w:rPr>
          <w:rFonts w:ascii="Times New Roman" w:hAnsi="Times New Roman" w:cs="B Lotus" w:hint="cs"/>
          <w:sz w:val="28"/>
          <w:szCs w:val="28"/>
          <w:lang w:bidi="fa-IR"/>
        </w:rPr>
        <w:sym w:font="AGA Arabesque" w:char="F072"/>
      </w:r>
      <w:r w:rsidRPr="00205459">
        <w:rPr>
          <w:rFonts w:ascii="Times New Roman" w:hAnsi="Times New Roman" w:cs="B Lotus" w:hint="cs"/>
          <w:sz w:val="28"/>
          <w:szCs w:val="28"/>
          <w:rtl/>
          <w:lang w:bidi="fa-IR"/>
        </w:rPr>
        <w:t xml:space="preserve"> در اوائل دعوت نمی‌دانست که با مخالفت سران قریش مواجه می‌شود، از چند جهت مردود است.</w:t>
      </w:r>
    </w:p>
    <w:p w:rsidR="00FD0410" w:rsidRPr="00FE0897" w:rsidRDefault="00FE0897" w:rsidP="00FE089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b/>
          <w:bCs/>
          <w:sz w:val="28"/>
          <w:szCs w:val="28"/>
          <w:rtl/>
          <w:lang w:bidi="fa-IR"/>
        </w:rPr>
        <w:t>ا</w:t>
      </w:r>
      <w:r w:rsidR="00FD0410" w:rsidRPr="00FD0410">
        <w:rPr>
          <w:rFonts w:ascii="Times New Roman" w:hAnsi="Times New Roman" w:cs="B Lotus" w:hint="cs"/>
          <w:b/>
          <w:bCs/>
          <w:sz w:val="28"/>
          <w:szCs w:val="28"/>
          <w:rtl/>
          <w:lang w:bidi="fa-IR"/>
        </w:rPr>
        <w:t>وّلاً</w:t>
      </w:r>
      <w:r w:rsidR="00FD0410">
        <w:rPr>
          <w:rFonts w:ascii="Times New Roman" w:hAnsi="Times New Roman" w:cs="B Lotus" w:hint="cs"/>
          <w:sz w:val="28"/>
          <w:szCs w:val="28"/>
          <w:rtl/>
          <w:lang w:bidi="fa-IR"/>
        </w:rPr>
        <w:t>: خود سیره‌نگار اعتراف کرده که پیامبر اسلام</w:t>
      </w:r>
      <w:r w:rsidR="00FD0410">
        <w:rPr>
          <w:rFonts w:ascii="Times New Roman" w:hAnsi="Times New Roman" w:cs="B Lotus" w:hint="cs"/>
          <w:sz w:val="28"/>
          <w:szCs w:val="28"/>
          <w:lang w:bidi="fa-IR"/>
        </w:rPr>
        <w:sym w:font="AGA Arabesque" w:char="F072"/>
      </w:r>
      <w:r w:rsidR="00FD0410">
        <w:rPr>
          <w:rFonts w:ascii="Times New Roman" w:hAnsi="Times New Roman" w:cs="B Lotus" w:hint="cs"/>
          <w:sz w:val="28"/>
          <w:szCs w:val="28"/>
          <w:rtl/>
          <w:lang w:bidi="fa-IR"/>
        </w:rPr>
        <w:t xml:space="preserve"> روحیّة عرب و رَوش آنها را بخوبی می‌شناخت چنانکه در صفح</w:t>
      </w:r>
      <w:r>
        <w:rPr>
          <w:rFonts w:ascii="Times New Roman" w:hAnsi="Times New Roman" w:cs="B Lotus" w:hint="cs"/>
          <w:sz w:val="28"/>
          <w:szCs w:val="28"/>
          <w:rtl/>
          <w:lang w:bidi="fa-IR"/>
        </w:rPr>
        <w:t>ه</w:t>
      </w:r>
      <w:r w:rsidR="00FD0410">
        <w:rPr>
          <w:rFonts w:ascii="Times New Roman" w:hAnsi="Times New Roman" w:cs="B Lotus" w:hint="cs"/>
          <w:sz w:val="28"/>
          <w:szCs w:val="28"/>
          <w:rtl/>
          <w:lang w:bidi="fa-IR"/>
        </w:rPr>
        <w:t xml:space="preserve"> 62 از کتابش می‌نویسد: </w:t>
      </w:r>
      <w:r>
        <w:rPr>
          <w:rFonts w:ascii="Times New Roman" w:hAnsi="Times New Roman" w:cs="B Lotus" w:hint="cs"/>
          <w:sz w:val="28"/>
          <w:szCs w:val="28"/>
          <w:rtl/>
          <w:lang w:bidi="fa-IR"/>
        </w:rPr>
        <w:t>«</w:t>
      </w:r>
      <w:r w:rsidR="00FD0410" w:rsidRPr="00FE0897">
        <w:rPr>
          <w:rFonts w:ascii="Times New Roman" w:hAnsi="Times New Roman" w:cs="B Lotus" w:hint="cs"/>
          <w:sz w:val="28"/>
          <w:szCs w:val="28"/>
          <w:rtl/>
          <w:lang w:bidi="fa-IR"/>
        </w:rPr>
        <w:t>حضرت محمّد به خوی و روش آنها کاملاً آشنا بود</w:t>
      </w:r>
      <w:r>
        <w:rPr>
          <w:rFonts w:ascii="Times New Roman" w:hAnsi="Times New Roman" w:cs="B Lotus" w:hint="cs"/>
          <w:sz w:val="28"/>
          <w:szCs w:val="28"/>
          <w:rtl/>
          <w:lang w:bidi="fa-IR"/>
        </w:rPr>
        <w:t>»</w:t>
      </w:r>
      <w:r w:rsidR="00FD0410" w:rsidRPr="00FE0897">
        <w:rPr>
          <w:rFonts w:ascii="Times New Roman" w:hAnsi="Times New Roman" w:cs="B Lotus" w:hint="cs"/>
          <w:sz w:val="28"/>
          <w:szCs w:val="28"/>
          <w:rtl/>
          <w:lang w:bidi="fa-IR"/>
        </w:rPr>
        <w:t>. بنابراین چگونه پیامبر</w:t>
      </w:r>
      <w:r w:rsidR="00FD0410" w:rsidRPr="00FE0897">
        <w:rPr>
          <w:rFonts w:ascii="Times New Roman" w:hAnsi="Times New Roman" w:cs="B Lotus" w:hint="cs"/>
          <w:sz w:val="28"/>
          <w:szCs w:val="28"/>
          <w:lang w:bidi="fa-IR"/>
        </w:rPr>
        <w:sym w:font="AGA Arabesque" w:char="F072"/>
      </w:r>
      <w:r w:rsidR="00FD0410" w:rsidRPr="00FE0897">
        <w:rPr>
          <w:rFonts w:ascii="Times New Roman" w:hAnsi="Times New Roman" w:cs="B Lotus" w:hint="cs"/>
          <w:sz w:val="28"/>
          <w:szCs w:val="28"/>
          <w:rtl/>
          <w:lang w:bidi="fa-IR"/>
        </w:rPr>
        <w:t xml:space="preserve"> نمی‌توانست تصوّر کند که پیشرفتِ دعوت او با منافع سران قریش برخورد دارد و همین امر مانع از ایمان آنها می‌شود؟!</w:t>
      </w:r>
      <w:r>
        <w:rPr>
          <w:rFonts w:ascii="Times New Roman" w:hAnsi="Times New Roman" w:cs="B Lotus" w:hint="cs"/>
          <w:sz w:val="28"/>
          <w:szCs w:val="28"/>
          <w:rtl/>
          <w:lang w:bidi="fa-IR"/>
        </w:rPr>
        <w:t>.</w:t>
      </w:r>
    </w:p>
    <w:p w:rsidR="00FD0410" w:rsidRPr="00FE0897" w:rsidRDefault="00FD0410" w:rsidP="00FD0410">
      <w:pPr>
        <w:pStyle w:val="StyleComplexBLotus12ptJustifiedFirstline05cmCharChar"/>
        <w:spacing w:line="240" w:lineRule="auto"/>
        <w:rPr>
          <w:rFonts w:ascii="Times New Roman" w:hAnsi="Times New Roman" w:cs="B Lotus"/>
          <w:sz w:val="28"/>
          <w:szCs w:val="28"/>
          <w:rtl/>
          <w:lang w:bidi="fa-IR"/>
        </w:rPr>
      </w:pPr>
      <w:r w:rsidRPr="00FE0897">
        <w:rPr>
          <w:rFonts w:ascii="Times New Roman" w:hAnsi="Times New Roman" w:cs="B Lotus" w:hint="cs"/>
          <w:b/>
          <w:bCs/>
          <w:sz w:val="28"/>
          <w:szCs w:val="28"/>
          <w:rtl/>
          <w:lang w:bidi="fa-IR"/>
        </w:rPr>
        <w:t>ثانیاً</w:t>
      </w:r>
      <w:r w:rsidRPr="00FE0897">
        <w:rPr>
          <w:rFonts w:ascii="Times New Roman" w:hAnsi="Times New Roman" w:cs="B Lotus" w:hint="cs"/>
          <w:sz w:val="28"/>
          <w:szCs w:val="28"/>
          <w:rtl/>
          <w:lang w:bidi="fa-IR"/>
        </w:rPr>
        <w:t>: قرآن کریم از همان سوره‌های نخستین که در مکّه آمده با رؤسای ثروتمند و م</w:t>
      </w:r>
      <w:r w:rsidR="00FE0897">
        <w:rPr>
          <w:rFonts w:ascii="Times New Roman" w:hAnsi="Times New Roman" w:cs="B Lotus" w:hint="cs"/>
          <w:sz w:val="28"/>
          <w:szCs w:val="28"/>
          <w:rtl/>
          <w:lang w:bidi="fa-IR"/>
        </w:rPr>
        <w:t>تکبّر قریش روی مخالفت نشان داده</w:t>
      </w:r>
      <w:r w:rsidR="00FE0897">
        <w:rPr>
          <w:rFonts w:ascii="Times New Roman" w:hAnsi="Times New Roman" w:cs="B Lotus" w:hint="eastAsia"/>
          <w:sz w:val="28"/>
          <w:szCs w:val="28"/>
          <w:rtl/>
          <w:lang w:bidi="fa-IR"/>
        </w:rPr>
        <w:t>‌</w:t>
      </w:r>
      <w:r w:rsidR="00FE0897">
        <w:rPr>
          <w:rFonts w:ascii="Times New Roman" w:hAnsi="Times New Roman" w:cs="B Lotus" w:hint="cs"/>
          <w:sz w:val="28"/>
          <w:szCs w:val="28"/>
          <w:rtl/>
          <w:lang w:bidi="fa-IR"/>
        </w:rPr>
        <w:t>است چنانکه می‌خوانیم:</w:t>
      </w:r>
    </w:p>
    <w:p w:rsidR="00FD0410" w:rsidRDefault="00E5056E" w:rsidP="00830267">
      <w:pPr>
        <w:pStyle w:val="StyleComplexBLotus12ptJustifiedFirstline05cmCharChar"/>
        <w:tabs>
          <w:tab w:val="right" w:pos="7371"/>
        </w:tabs>
        <w:spacing w:line="240" w:lineRule="auto"/>
        <w:rPr>
          <w:rFonts w:ascii="Times New Roman" w:hAnsi="Times New Roman" w:cs="B Lotus"/>
          <w:sz w:val="28"/>
          <w:szCs w:val="32"/>
          <w:rtl/>
          <w:lang w:bidi="fa-IR"/>
        </w:rPr>
      </w:pPr>
      <w:r w:rsidRPr="00FE0897">
        <w:rPr>
          <w:rFonts w:ascii="Times New Roman" w:hAnsi="Times New Roman" w:cs="Traditional Arabic" w:hint="cs"/>
          <w:spacing w:val="-4"/>
          <w:sz w:val="28"/>
          <w:szCs w:val="28"/>
          <w:rtl/>
          <w:lang w:bidi="fa-IR"/>
        </w:rPr>
        <w:t>﴿</w:t>
      </w:r>
      <w:r w:rsidR="00830267" w:rsidRPr="00FE0897">
        <w:rPr>
          <w:rFonts w:ascii="KFGQPC Uthmanic Script HAFS" w:cs="KFGQPC Uthmanic Script HAFS" w:hint="eastAsia"/>
          <w:sz w:val="29"/>
          <w:szCs w:val="29"/>
          <w:rtl/>
          <w:lang w:bidi="fa-IR"/>
        </w:rPr>
        <w:t xml:space="preserve"> </w:t>
      </w:r>
      <w:r w:rsidR="00830267" w:rsidRPr="00FE0897">
        <w:rPr>
          <w:rFonts w:ascii="KFGQPC Uthmanic Script HAFS" w:cs="KFGQPC Uthmanic Script HAFS" w:hint="eastAsia"/>
          <w:sz w:val="28"/>
          <w:szCs w:val="28"/>
          <w:rtl/>
          <w:lang w:bidi="fa-IR"/>
        </w:rPr>
        <w:t>وَي</w:t>
      </w:r>
      <w:r w:rsidR="00830267" w:rsidRPr="00FE0897">
        <w:rPr>
          <w:rFonts w:ascii="KFGQPC Uthmanic Script HAFS" w:cs="KFGQPC Uthmanic Script HAFS" w:hint="cs"/>
          <w:sz w:val="28"/>
          <w:szCs w:val="28"/>
          <w:rtl/>
          <w:lang w:bidi="fa-IR"/>
        </w:rPr>
        <w:t>ۡ</w:t>
      </w:r>
      <w:r w:rsidR="00830267" w:rsidRPr="00FE0897">
        <w:rPr>
          <w:rFonts w:ascii="KFGQPC Uthmanic Script HAFS" w:cs="KFGQPC Uthmanic Script HAFS" w:hint="eastAsia"/>
          <w:sz w:val="28"/>
          <w:szCs w:val="28"/>
          <w:rtl/>
          <w:lang w:bidi="fa-IR"/>
        </w:rPr>
        <w:t>ل</w:t>
      </w:r>
      <w:r w:rsidR="00830267" w:rsidRPr="00FE0897">
        <w:rPr>
          <w:rFonts w:ascii="KFGQPC Uthmanic Script HAFS" w:cs="KFGQPC Uthmanic Script HAFS" w:hint="cs"/>
          <w:sz w:val="28"/>
          <w:szCs w:val="28"/>
          <w:rtl/>
          <w:lang w:bidi="fa-IR"/>
        </w:rPr>
        <w:t>ٞ</w:t>
      </w:r>
      <w:r w:rsidR="00830267" w:rsidRPr="00FE0897">
        <w:rPr>
          <w:rFonts w:ascii="KFGQPC Uthmanic Script HAFS" w:cs="KFGQPC Uthmanic Script HAFS"/>
          <w:sz w:val="28"/>
          <w:szCs w:val="28"/>
          <w:rtl/>
          <w:lang w:bidi="fa-IR"/>
        </w:rPr>
        <w:t xml:space="preserve"> </w:t>
      </w:r>
      <w:r w:rsidR="00830267" w:rsidRPr="00FE0897">
        <w:rPr>
          <w:rFonts w:ascii="KFGQPC Uthmanic Script HAFS" w:cs="KFGQPC Uthmanic Script HAFS" w:hint="eastAsia"/>
          <w:sz w:val="28"/>
          <w:szCs w:val="28"/>
          <w:rtl/>
          <w:lang w:bidi="fa-IR"/>
        </w:rPr>
        <w:t>لِّكُلِّ</w:t>
      </w:r>
      <w:r w:rsidR="00830267" w:rsidRPr="00FE0897">
        <w:rPr>
          <w:rFonts w:ascii="KFGQPC Uthmanic Script HAFS" w:cs="KFGQPC Uthmanic Script HAFS"/>
          <w:sz w:val="28"/>
          <w:szCs w:val="28"/>
          <w:rtl/>
          <w:lang w:bidi="fa-IR"/>
        </w:rPr>
        <w:t xml:space="preserve"> </w:t>
      </w:r>
      <w:r w:rsidR="00830267" w:rsidRPr="00FE0897">
        <w:rPr>
          <w:rFonts w:ascii="KFGQPC Uthmanic Script HAFS" w:cs="KFGQPC Uthmanic Script HAFS" w:hint="eastAsia"/>
          <w:sz w:val="28"/>
          <w:szCs w:val="28"/>
          <w:rtl/>
          <w:lang w:bidi="fa-IR"/>
        </w:rPr>
        <w:t>هُمَزَة</w:t>
      </w:r>
      <w:r w:rsidR="00830267" w:rsidRPr="00FE0897">
        <w:rPr>
          <w:rFonts w:ascii="KFGQPC Uthmanic Script HAFS" w:cs="KFGQPC Uthmanic Script HAFS" w:hint="cs"/>
          <w:sz w:val="28"/>
          <w:szCs w:val="28"/>
          <w:rtl/>
          <w:lang w:bidi="fa-IR"/>
        </w:rPr>
        <w:t>ٖ</w:t>
      </w:r>
      <w:r w:rsidR="00830267" w:rsidRPr="00FE0897">
        <w:rPr>
          <w:rFonts w:ascii="KFGQPC Uthmanic Script HAFS" w:cs="KFGQPC Uthmanic Script HAFS"/>
          <w:sz w:val="28"/>
          <w:szCs w:val="28"/>
          <w:rtl/>
          <w:lang w:bidi="fa-IR"/>
        </w:rPr>
        <w:t xml:space="preserve"> </w:t>
      </w:r>
      <w:r w:rsidR="00830267" w:rsidRPr="00FE0897">
        <w:rPr>
          <w:rFonts w:ascii="KFGQPC Uthmanic Script HAFS" w:cs="KFGQPC Uthmanic Script HAFS" w:hint="eastAsia"/>
          <w:sz w:val="28"/>
          <w:szCs w:val="28"/>
          <w:rtl/>
          <w:lang w:bidi="fa-IR"/>
        </w:rPr>
        <w:t>لُّمَزَةٍ</w:t>
      </w:r>
      <w:r w:rsidR="00830267" w:rsidRPr="00FE0897">
        <w:rPr>
          <w:rFonts w:ascii="KFGQPC Uthmanic Script HAFS" w:cs="KFGQPC Uthmanic Script HAFS"/>
          <w:sz w:val="28"/>
          <w:szCs w:val="28"/>
          <w:rtl/>
          <w:lang w:bidi="fa-IR"/>
        </w:rPr>
        <w:t xml:space="preserve"> </w:t>
      </w:r>
      <w:r w:rsidR="00830267" w:rsidRPr="00FE0897">
        <w:rPr>
          <w:rFonts w:ascii="KFGQPC Uthmanic Script HAFS" w:cs="KFGQPC Uthmanic Script HAFS" w:hint="cs"/>
          <w:sz w:val="28"/>
          <w:szCs w:val="28"/>
          <w:rtl/>
          <w:lang w:bidi="fa-IR"/>
        </w:rPr>
        <w:t>١</w:t>
      </w:r>
      <w:r w:rsidR="00830267" w:rsidRPr="00FE0897">
        <w:rPr>
          <w:rFonts w:ascii="KFGQPC Uthmanic Script HAFS" w:cs="KFGQPC Uthmanic Script HAFS"/>
          <w:sz w:val="28"/>
          <w:szCs w:val="28"/>
          <w:rtl/>
          <w:lang w:bidi="fa-IR"/>
        </w:rPr>
        <w:t xml:space="preserve"> </w:t>
      </w:r>
      <w:r w:rsidR="00830267" w:rsidRPr="00FE0897">
        <w:rPr>
          <w:rFonts w:ascii="KFGQPC Uthmanic Script HAFS" w:cs="KFGQPC Uthmanic Script HAFS" w:hint="cs"/>
          <w:sz w:val="28"/>
          <w:szCs w:val="28"/>
          <w:rtl/>
          <w:lang w:bidi="fa-IR"/>
        </w:rPr>
        <w:t>ٱ</w:t>
      </w:r>
      <w:r w:rsidR="00830267" w:rsidRPr="00FE0897">
        <w:rPr>
          <w:rFonts w:ascii="KFGQPC Uthmanic Script HAFS" w:cs="KFGQPC Uthmanic Script HAFS" w:hint="eastAsia"/>
          <w:sz w:val="28"/>
          <w:szCs w:val="28"/>
          <w:rtl/>
          <w:lang w:bidi="fa-IR"/>
        </w:rPr>
        <w:t>لَّذِي</w:t>
      </w:r>
      <w:r w:rsidR="00830267" w:rsidRPr="00FE0897">
        <w:rPr>
          <w:rFonts w:ascii="KFGQPC Uthmanic Script HAFS" w:cs="KFGQPC Uthmanic Script HAFS"/>
          <w:sz w:val="28"/>
          <w:szCs w:val="28"/>
          <w:rtl/>
          <w:lang w:bidi="fa-IR"/>
        </w:rPr>
        <w:t xml:space="preserve"> </w:t>
      </w:r>
      <w:r w:rsidR="00830267" w:rsidRPr="00FE0897">
        <w:rPr>
          <w:rFonts w:ascii="KFGQPC Uthmanic Script HAFS" w:cs="KFGQPC Uthmanic Script HAFS" w:hint="eastAsia"/>
          <w:sz w:val="28"/>
          <w:szCs w:val="28"/>
          <w:rtl/>
          <w:lang w:bidi="fa-IR"/>
        </w:rPr>
        <w:t>جَمَعَ</w:t>
      </w:r>
      <w:r w:rsidR="00830267" w:rsidRPr="00FE0897">
        <w:rPr>
          <w:rFonts w:ascii="KFGQPC Uthmanic Script HAFS" w:cs="KFGQPC Uthmanic Script HAFS"/>
          <w:sz w:val="28"/>
          <w:szCs w:val="28"/>
          <w:rtl/>
          <w:lang w:bidi="fa-IR"/>
        </w:rPr>
        <w:t xml:space="preserve"> </w:t>
      </w:r>
      <w:r w:rsidR="00830267" w:rsidRPr="00FE0897">
        <w:rPr>
          <w:rFonts w:ascii="KFGQPC Uthmanic Script HAFS" w:cs="KFGQPC Uthmanic Script HAFS" w:hint="eastAsia"/>
          <w:sz w:val="28"/>
          <w:szCs w:val="28"/>
          <w:rtl/>
          <w:lang w:bidi="fa-IR"/>
        </w:rPr>
        <w:t>مَال</w:t>
      </w:r>
      <w:r w:rsidR="00830267" w:rsidRPr="00FE0897">
        <w:rPr>
          <w:rFonts w:ascii="KFGQPC Uthmanic Script HAFS" w:cs="KFGQPC Uthmanic Script HAFS" w:hint="cs"/>
          <w:sz w:val="28"/>
          <w:szCs w:val="28"/>
          <w:rtl/>
          <w:lang w:bidi="fa-IR"/>
        </w:rPr>
        <w:t>ٗ</w:t>
      </w:r>
      <w:r w:rsidR="00830267" w:rsidRPr="00FE0897">
        <w:rPr>
          <w:rFonts w:ascii="KFGQPC Uthmanic Script HAFS" w:cs="KFGQPC Uthmanic Script HAFS" w:hint="eastAsia"/>
          <w:sz w:val="28"/>
          <w:szCs w:val="28"/>
          <w:rtl/>
          <w:lang w:bidi="fa-IR"/>
        </w:rPr>
        <w:t>ا</w:t>
      </w:r>
      <w:r w:rsidR="00830267" w:rsidRPr="00FE0897">
        <w:rPr>
          <w:rFonts w:ascii="KFGQPC Uthmanic Script HAFS" w:cs="KFGQPC Uthmanic Script HAFS"/>
          <w:sz w:val="28"/>
          <w:szCs w:val="28"/>
          <w:rtl/>
          <w:lang w:bidi="fa-IR"/>
        </w:rPr>
        <w:t xml:space="preserve"> </w:t>
      </w:r>
      <w:r w:rsidR="00830267" w:rsidRPr="00FE0897">
        <w:rPr>
          <w:rFonts w:ascii="KFGQPC Uthmanic Script HAFS" w:cs="KFGQPC Uthmanic Script HAFS" w:hint="eastAsia"/>
          <w:sz w:val="28"/>
          <w:szCs w:val="28"/>
          <w:rtl/>
          <w:lang w:bidi="fa-IR"/>
        </w:rPr>
        <w:t>وَعَدَّدَهُ</w:t>
      </w:r>
      <w:r w:rsidR="00830267" w:rsidRPr="00FE0897">
        <w:rPr>
          <w:rFonts w:ascii="KFGQPC Uthmanic Script HAFS" w:cs="KFGQPC Uthmanic Script HAFS" w:hint="cs"/>
          <w:sz w:val="28"/>
          <w:szCs w:val="28"/>
          <w:rtl/>
          <w:lang w:bidi="fa-IR"/>
        </w:rPr>
        <w:t>ۥ</w:t>
      </w:r>
      <w:r w:rsidR="00830267" w:rsidRPr="00FE0897">
        <w:rPr>
          <w:rFonts w:ascii="KFGQPC Uthmanic Script HAFS" w:cs="KFGQPC Uthmanic Script HAFS"/>
          <w:sz w:val="28"/>
          <w:szCs w:val="28"/>
          <w:rtl/>
          <w:lang w:bidi="fa-IR"/>
        </w:rPr>
        <w:t xml:space="preserve"> </w:t>
      </w:r>
      <w:r w:rsidR="00830267" w:rsidRPr="00FE0897">
        <w:rPr>
          <w:rFonts w:ascii="KFGQPC Uthmanic Script HAFS" w:cs="KFGQPC Uthmanic Script HAFS" w:hint="cs"/>
          <w:sz w:val="28"/>
          <w:szCs w:val="28"/>
          <w:rtl/>
          <w:lang w:bidi="fa-IR"/>
        </w:rPr>
        <w:t>٢</w:t>
      </w:r>
      <w:r w:rsidR="00830267" w:rsidRPr="00FE0897">
        <w:rPr>
          <w:rFonts w:ascii="KFGQPC Uthmanic Script HAFS" w:cs="KFGQPC Uthmanic Script HAFS"/>
          <w:sz w:val="28"/>
          <w:szCs w:val="28"/>
          <w:rtl/>
          <w:lang w:bidi="fa-IR"/>
        </w:rPr>
        <w:t xml:space="preserve"> </w:t>
      </w:r>
      <w:r w:rsidR="00830267" w:rsidRPr="00FE0897">
        <w:rPr>
          <w:rFonts w:ascii="KFGQPC Uthmanic Script HAFS" w:cs="KFGQPC Uthmanic Script HAFS" w:hint="eastAsia"/>
          <w:sz w:val="28"/>
          <w:szCs w:val="28"/>
          <w:rtl/>
          <w:lang w:bidi="fa-IR"/>
        </w:rPr>
        <w:t>يَح</w:t>
      </w:r>
      <w:r w:rsidR="00830267" w:rsidRPr="00FE0897">
        <w:rPr>
          <w:rFonts w:ascii="KFGQPC Uthmanic Script HAFS" w:cs="KFGQPC Uthmanic Script HAFS" w:hint="cs"/>
          <w:sz w:val="28"/>
          <w:szCs w:val="28"/>
          <w:rtl/>
          <w:lang w:bidi="fa-IR"/>
        </w:rPr>
        <w:t>ۡ</w:t>
      </w:r>
      <w:r w:rsidR="00830267" w:rsidRPr="00FE0897">
        <w:rPr>
          <w:rFonts w:ascii="KFGQPC Uthmanic Script HAFS" w:cs="KFGQPC Uthmanic Script HAFS" w:hint="eastAsia"/>
          <w:sz w:val="28"/>
          <w:szCs w:val="28"/>
          <w:rtl/>
          <w:lang w:bidi="fa-IR"/>
        </w:rPr>
        <w:t>سَبُ</w:t>
      </w:r>
      <w:r w:rsidR="00830267" w:rsidRPr="00FE0897">
        <w:rPr>
          <w:rFonts w:ascii="KFGQPC Uthmanic Script HAFS" w:cs="KFGQPC Uthmanic Script HAFS"/>
          <w:sz w:val="28"/>
          <w:szCs w:val="28"/>
          <w:rtl/>
          <w:lang w:bidi="fa-IR"/>
        </w:rPr>
        <w:t xml:space="preserve"> </w:t>
      </w:r>
      <w:r w:rsidR="00830267" w:rsidRPr="00FE0897">
        <w:rPr>
          <w:rFonts w:ascii="KFGQPC Uthmanic Script HAFS" w:cs="KFGQPC Uthmanic Script HAFS" w:hint="eastAsia"/>
          <w:sz w:val="28"/>
          <w:szCs w:val="28"/>
          <w:rtl/>
          <w:lang w:bidi="fa-IR"/>
        </w:rPr>
        <w:t>أَنَّ</w:t>
      </w:r>
      <w:r w:rsidR="00830267" w:rsidRPr="00FE0897">
        <w:rPr>
          <w:rFonts w:ascii="KFGQPC Uthmanic Script HAFS" w:cs="KFGQPC Uthmanic Script HAFS"/>
          <w:sz w:val="28"/>
          <w:szCs w:val="28"/>
          <w:rtl/>
          <w:lang w:bidi="fa-IR"/>
        </w:rPr>
        <w:t xml:space="preserve"> </w:t>
      </w:r>
      <w:r w:rsidR="00830267" w:rsidRPr="00FE0897">
        <w:rPr>
          <w:rFonts w:ascii="KFGQPC Uthmanic Script HAFS" w:cs="KFGQPC Uthmanic Script HAFS" w:hint="eastAsia"/>
          <w:sz w:val="28"/>
          <w:szCs w:val="28"/>
          <w:rtl/>
          <w:lang w:bidi="fa-IR"/>
        </w:rPr>
        <w:t>مَالَهُ</w:t>
      </w:r>
      <w:r w:rsidR="00830267" w:rsidRPr="00FE0897">
        <w:rPr>
          <w:rFonts w:ascii="KFGQPC Uthmanic Script HAFS" w:cs="KFGQPC Uthmanic Script HAFS" w:hint="cs"/>
          <w:sz w:val="28"/>
          <w:szCs w:val="28"/>
          <w:rtl/>
          <w:lang w:bidi="fa-IR"/>
        </w:rPr>
        <w:t>ۥٓ</w:t>
      </w:r>
      <w:r w:rsidR="00830267" w:rsidRPr="00FE0897">
        <w:rPr>
          <w:rFonts w:ascii="KFGQPC Uthmanic Script HAFS" w:cs="KFGQPC Uthmanic Script HAFS"/>
          <w:sz w:val="28"/>
          <w:szCs w:val="28"/>
          <w:rtl/>
          <w:lang w:bidi="fa-IR"/>
        </w:rPr>
        <w:t xml:space="preserve"> </w:t>
      </w:r>
      <w:r w:rsidR="00830267" w:rsidRPr="00FE0897">
        <w:rPr>
          <w:rFonts w:ascii="KFGQPC Uthmanic Script HAFS" w:cs="KFGQPC Uthmanic Script HAFS" w:hint="eastAsia"/>
          <w:sz w:val="28"/>
          <w:szCs w:val="28"/>
          <w:rtl/>
          <w:lang w:bidi="fa-IR"/>
        </w:rPr>
        <w:t>أَخ</w:t>
      </w:r>
      <w:r w:rsidR="00830267" w:rsidRPr="00FE0897">
        <w:rPr>
          <w:rFonts w:ascii="KFGQPC Uthmanic Script HAFS" w:cs="KFGQPC Uthmanic Script HAFS" w:hint="cs"/>
          <w:sz w:val="28"/>
          <w:szCs w:val="28"/>
          <w:rtl/>
          <w:lang w:bidi="fa-IR"/>
        </w:rPr>
        <w:t>ۡ</w:t>
      </w:r>
      <w:r w:rsidR="00830267" w:rsidRPr="00FE0897">
        <w:rPr>
          <w:rFonts w:ascii="KFGQPC Uthmanic Script HAFS" w:cs="KFGQPC Uthmanic Script HAFS" w:hint="eastAsia"/>
          <w:sz w:val="28"/>
          <w:szCs w:val="28"/>
          <w:rtl/>
          <w:lang w:bidi="fa-IR"/>
        </w:rPr>
        <w:t>لَدَهُ</w:t>
      </w:r>
      <w:r w:rsidR="00830267" w:rsidRPr="00FE0897">
        <w:rPr>
          <w:rFonts w:ascii="KFGQPC Uthmanic Script HAFS" w:cs="KFGQPC Uthmanic Script HAFS" w:hint="cs"/>
          <w:sz w:val="28"/>
          <w:szCs w:val="28"/>
          <w:rtl/>
          <w:lang w:bidi="fa-IR"/>
        </w:rPr>
        <w:t>ۥ</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٣</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كَلَّا</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لَيُن</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بَذَنَّ</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فِي</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ٱ</w:t>
      </w:r>
      <w:r w:rsidR="00830267" w:rsidRPr="00830267">
        <w:rPr>
          <w:rFonts w:ascii="KFGQPC Uthmanic Script HAFS" w:cs="KFGQPC Uthmanic Script HAFS" w:hint="eastAsia"/>
          <w:sz w:val="28"/>
          <w:szCs w:val="28"/>
          <w:rtl/>
          <w:lang w:bidi="fa-IR"/>
        </w:rPr>
        <w:t>ل</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حُطَمَةِ</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٤</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الهمر</w:t>
      </w:r>
      <w:r w:rsidR="00245479" w:rsidRPr="00245479">
        <w:rPr>
          <w:rFonts w:ascii="mylotus" w:hAnsi="mylotus" w:cs="mylotus"/>
          <w:spacing w:val="-4"/>
          <w:sz w:val="26"/>
          <w:szCs w:val="26"/>
          <w:rtl/>
          <w:lang w:bidi="fa-IR"/>
        </w:rPr>
        <w:t>ة</w:t>
      </w:r>
      <w:r w:rsidR="00245479">
        <w:rPr>
          <w:rFonts w:ascii="Times New Roman" w:hAnsi="Times New Roman" w:cs="B Lotus" w:hint="cs"/>
          <w:spacing w:val="-4"/>
          <w:sz w:val="26"/>
          <w:szCs w:val="26"/>
          <w:rtl/>
          <w:lang w:bidi="fa-IR"/>
        </w:rPr>
        <w:t>: 1-4</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830267" w:rsidP="004D15E0">
      <w:pPr>
        <w:pStyle w:val="StyleComplexBLotus12ptJustifiedFirstline05cmCharChar"/>
        <w:widowControl w:val="0"/>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وای بر هر عیبجوی طعنه‌زن. همانکه مالی فراهم کرد و بشمارش آن پرداخت. پندارد که مالش او را جاودان سازد! چنین نیست، بی‌گمان در (دوزخ) خردکننده درخواهد افتاد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4D15E0">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باز در سور</w:t>
      </w:r>
      <w:r w:rsidR="00FE089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«فجر» آمده است: </w:t>
      </w:r>
    </w:p>
    <w:p w:rsidR="00FD0410" w:rsidRDefault="00E5056E" w:rsidP="004D15E0">
      <w:pPr>
        <w:pStyle w:val="StyleComplexBLotus12ptJustifiedFirstline05cmCharChar"/>
        <w:widowControl w:val="0"/>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830267" w:rsidRPr="00830267">
        <w:rPr>
          <w:rFonts w:ascii="KFGQPC Uthmanic Script HAFS" w:cs="KFGQPC Uthmanic Script HAFS" w:hint="eastAsia"/>
          <w:sz w:val="28"/>
          <w:szCs w:val="28"/>
          <w:rtl/>
          <w:lang w:bidi="fa-IR"/>
        </w:rPr>
        <w:t>كَلَّا</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بَل</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لَّا</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تُك</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رِمُونَ</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ٱ</w:t>
      </w:r>
      <w:r w:rsidR="00830267" w:rsidRPr="00830267">
        <w:rPr>
          <w:rFonts w:ascii="KFGQPC Uthmanic Script HAFS" w:cs="KFGQPC Uthmanic Script HAFS" w:hint="eastAsia"/>
          <w:sz w:val="28"/>
          <w:szCs w:val="28"/>
          <w:rtl/>
          <w:lang w:bidi="fa-IR"/>
        </w:rPr>
        <w:t>ل</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يَتِيمَ</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١٧</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وَلَا</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تَحَ</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ضُّونَ</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عَلَى</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طَعَامِ</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ٱ</w:t>
      </w:r>
      <w:r w:rsidR="00830267" w:rsidRPr="00830267">
        <w:rPr>
          <w:rFonts w:ascii="KFGQPC Uthmanic Script HAFS" w:cs="KFGQPC Uthmanic Script HAFS" w:hint="eastAsia"/>
          <w:sz w:val="28"/>
          <w:szCs w:val="28"/>
          <w:rtl/>
          <w:lang w:bidi="fa-IR"/>
        </w:rPr>
        <w:t>ل</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مِس</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كِينِ</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١٨</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وَتَأ</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كُلُونَ</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ٱ</w:t>
      </w:r>
      <w:r w:rsidR="00830267" w:rsidRPr="00830267">
        <w:rPr>
          <w:rFonts w:ascii="KFGQPC Uthmanic Script HAFS" w:cs="KFGQPC Uthmanic Script HAFS" w:hint="eastAsia"/>
          <w:sz w:val="28"/>
          <w:szCs w:val="28"/>
          <w:rtl/>
          <w:lang w:bidi="fa-IR"/>
        </w:rPr>
        <w:t>لتُّرَاثَ</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أَك</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ل</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ا</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لَّمّ</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ا</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١٩</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وَتُحِبُّونَ</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ٱ</w:t>
      </w:r>
      <w:r w:rsidR="00830267" w:rsidRPr="00830267">
        <w:rPr>
          <w:rFonts w:ascii="KFGQPC Uthmanic Script HAFS" w:cs="KFGQPC Uthmanic Script HAFS" w:hint="eastAsia"/>
          <w:sz w:val="28"/>
          <w:szCs w:val="28"/>
          <w:rtl/>
          <w:lang w:bidi="fa-IR"/>
        </w:rPr>
        <w:t>ل</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مَالَ</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حُبّ</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ا</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eastAsia"/>
          <w:sz w:val="28"/>
          <w:szCs w:val="28"/>
          <w:rtl/>
          <w:lang w:bidi="fa-IR"/>
        </w:rPr>
        <w:t>جَمّ</w:t>
      </w:r>
      <w:r w:rsidR="00830267" w:rsidRPr="00830267">
        <w:rPr>
          <w:rFonts w:ascii="KFGQPC Uthmanic Script HAFS" w:cs="KFGQPC Uthmanic Script HAFS" w:hint="cs"/>
          <w:sz w:val="28"/>
          <w:szCs w:val="28"/>
          <w:rtl/>
          <w:lang w:bidi="fa-IR"/>
        </w:rPr>
        <w:t>ٗ</w:t>
      </w:r>
      <w:r w:rsidR="00830267" w:rsidRPr="00830267">
        <w:rPr>
          <w:rFonts w:ascii="KFGQPC Uthmanic Script HAFS" w:cs="KFGQPC Uthmanic Script HAFS" w:hint="eastAsia"/>
          <w:sz w:val="28"/>
          <w:szCs w:val="28"/>
          <w:rtl/>
          <w:lang w:bidi="fa-IR"/>
        </w:rPr>
        <w:t>ا</w:t>
      </w:r>
      <w:r w:rsidR="00830267" w:rsidRPr="00830267">
        <w:rPr>
          <w:rFonts w:ascii="KFGQPC Uthmanic Script HAFS" w:cs="KFGQPC Uthmanic Script HAFS"/>
          <w:sz w:val="28"/>
          <w:szCs w:val="28"/>
          <w:rtl/>
          <w:lang w:bidi="fa-IR"/>
        </w:rPr>
        <w:t xml:space="preserve"> </w:t>
      </w:r>
      <w:r w:rsidR="00830267" w:rsidRPr="00830267">
        <w:rPr>
          <w:rFonts w:ascii="KFGQPC Uthmanic Script HAFS" w:cs="KFGQPC Uthmanic Script HAFS" w:hint="cs"/>
          <w:sz w:val="28"/>
          <w:szCs w:val="28"/>
          <w:rtl/>
          <w:lang w:bidi="fa-IR"/>
        </w:rPr>
        <w:t>٢٠</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الفجر: 17-20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 xml:space="preserve">. </w:t>
      </w:r>
    </w:p>
    <w:p w:rsidR="00FD0410" w:rsidRPr="009E2140" w:rsidRDefault="00FE0897" w:rsidP="00FE0897">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چنین نیست، بلکه شما یتیمان را گرامی نمی‌دارید. و یکدیگر را بر غذادادن به نیازمندان ترغیب نمی‌کنید. و میراث را تماماً می‌خورید! و مال را شدیداً دوست می‌دارید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4D15E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w:t>
      </w:r>
      <w:r>
        <w:rPr>
          <w:rFonts w:ascii="Times New Roman" w:hAnsi="Times New Roman" w:cs="B Lotus" w:hint="eastAsia"/>
          <w:sz w:val="28"/>
          <w:szCs w:val="28"/>
          <w:rtl/>
          <w:lang w:bidi="fa-IR"/>
        </w:rPr>
        <w:t>‌</w:t>
      </w:r>
      <w:r w:rsidR="00FD0410">
        <w:rPr>
          <w:rFonts w:ascii="Times New Roman" w:hAnsi="Times New Roman" w:cs="B Lotus" w:hint="cs"/>
          <w:sz w:val="28"/>
          <w:szCs w:val="28"/>
          <w:rtl/>
          <w:lang w:bidi="fa-IR"/>
        </w:rPr>
        <w:t>گونه آیات در سوره‌های مکّی فراوانند و با وجود این، چگونه پیامبر تصوّر نمی‌کرد که رسالت او با رؤسای مالدار قریش برخورد پیدا می</w:t>
      </w:r>
      <w:r w:rsidR="00FD0410">
        <w:rPr>
          <w:rFonts w:ascii="Times New Roman" w:hAnsi="Times New Roman" w:cs="B Lotus" w:hint="eastAsia"/>
          <w:sz w:val="28"/>
          <w:szCs w:val="28"/>
          <w:rtl/>
          <w:lang w:bidi="fa-IR"/>
        </w:rPr>
        <w:t>‌کند و با لجاجت و عناد آنها روبرو می‌شود؟</w:t>
      </w:r>
      <w:r w:rsidR="00FD0410">
        <w:rPr>
          <w:rFonts w:ascii="Times New Roman" w:hAnsi="Times New Roman" w:cs="B Lotus" w:hint="cs"/>
          <w:sz w:val="28"/>
          <w:szCs w:val="28"/>
          <w:rtl/>
          <w:lang w:bidi="fa-IR"/>
        </w:rPr>
        <w:t>!</w:t>
      </w:r>
      <w:r w:rsidR="00FE0897">
        <w:rPr>
          <w:rFonts w:ascii="Times New Roman" w:hAnsi="Times New Roman" w:cs="B Lotus" w:hint="cs"/>
          <w:sz w:val="28"/>
          <w:szCs w:val="28"/>
          <w:rtl/>
          <w:lang w:bidi="fa-IR"/>
        </w:rPr>
        <w:t>.</w:t>
      </w:r>
    </w:p>
    <w:p w:rsidR="00FD0410" w:rsidRDefault="00FD0410" w:rsidP="00FE0897">
      <w:pPr>
        <w:pStyle w:val="StyleComplexBLotus12ptJustifiedFirstline05cmCharChar"/>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ثالثاً</w:t>
      </w:r>
      <w:r>
        <w:rPr>
          <w:rFonts w:ascii="Times New Roman" w:hAnsi="Times New Roman" w:cs="B Lotus" w:hint="cs"/>
          <w:sz w:val="28"/>
          <w:szCs w:val="28"/>
          <w:rtl/>
          <w:lang w:bidi="fa-IR"/>
        </w:rPr>
        <w:t xml:space="preserve">: نویسندة 23 سال هیچگونه دلیلی برای اثبات مدّعای خود نمی‌آورد، تنها برهان قاطع آن جناب، حدس و گمان است! و از این رو می‌نویسد: </w:t>
      </w:r>
      <w:r w:rsidR="00FE089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شاید در بدو </w:t>
      </w:r>
      <w:r w:rsidR="00FE0897">
        <w:rPr>
          <w:rFonts w:ascii="Times New Roman" w:hAnsi="Times New Roman" w:cs="B Lotus" w:hint="cs"/>
          <w:sz w:val="28"/>
          <w:szCs w:val="28"/>
          <w:rtl/>
          <w:lang w:bidi="fa-IR"/>
        </w:rPr>
        <w:t>ا</w:t>
      </w:r>
      <w:r>
        <w:rPr>
          <w:rFonts w:ascii="Times New Roman" w:hAnsi="Times New Roman" w:cs="B Lotus" w:hint="cs"/>
          <w:sz w:val="28"/>
          <w:szCs w:val="28"/>
          <w:rtl/>
          <w:lang w:bidi="fa-IR"/>
        </w:rPr>
        <w:t>مر تصور نمی‌کرد...</w:t>
      </w:r>
      <w:r w:rsidR="00FE089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FE0897">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مّا چیزی نمی‌گذرد که کلمة «شاید» از آغاز جملات او می‌افتد و </w:t>
      </w:r>
      <w:r w:rsidR="00FE0897">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مر، بر خود سیره‌نویس هم مشتبه می‌شود و سخنی را که با احتمال پیش آورده بود قطعی می‌پندارد و می‌نویسد: </w:t>
      </w:r>
      <w:r w:rsidR="00FE0897">
        <w:rPr>
          <w:rFonts w:ascii="Times New Roman" w:hAnsi="Times New Roman" w:cs="B Lotus" w:hint="cs"/>
          <w:sz w:val="28"/>
          <w:szCs w:val="28"/>
          <w:rtl/>
          <w:lang w:bidi="fa-IR"/>
        </w:rPr>
        <w:t>«</w:t>
      </w:r>
      <w:r>
        <w:rPr>
          <w:rFonts w:ascii="Times New Roman" w:hAnsi="Times New Roman" w:cs="B Lotus" w:hint="cs"/>
          <w:sz w:val="28"/>
          <w:szCs w:val="28"/>
          <w:rtl/>
          <w:lang w:bidi="fa-IR"/>
        </w:rPr>
        <w:t>بواسط</w:t>
      </w:r>
      <w:r w:rsidR="00FE089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عدم توجّه به این نکت</w:t>
      </w:r>
      <w:r w:rsidR="00FE089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مهم...</w:t>
      </w:r>
      <w:r w:rsidR="00FE089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یا اینکه می‌نویسد: </w:t>
      </w:r>
      <w:r w:rsidR="00FE0897">
        <w:rPr>
          <w:rFonts w:ascii="Times New Roman" w:hAnsi="Times New Roman" w:cs="B Lotus" w:hint="cs"/>
          <w:sz w:val="28"/>
          <w:szCs w:val="28"/>
          <w:rtl/>
          <w:lang w:bidi="fa-IR"/>
        </w:rPr>
        <w:t>«</w:t>
      </w:r>
      <w:r>
        <w:rPr>
          <w:rFonts w:ascii="Times New Roman" w:hAnsi="Times New Roman" w:cs="B Lotus" w:hint="cs"/>
          <w:sz w:val="28"/>
          <w:szCs w:val="28"/>
          <w:rtl/>
          <w:lang w:bidi="fa-IR"/>
        </w:rPr>
        <w:t>روح ساده و مؤمن او متوجّه این قضی</w:t>
      </w:r>
      <w:r w:rsidR="00FE089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مهم و اساسی نشده بود</w:t>
      </w:r>
      <w:r w:rsidR="00FE0897">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Pr="00060CBE">
        <w:rPr>
          <w:rStyle w:val="FootnoteReference"/>
          <w:rFonts w:cs="B Lotus"/>
          <w:sz w:val="28"/>
          <w:szCs w:val="28"/>
          <w:rtl/>
          <w:lang w:bidi="fa-IR"/>
        </w:rPr>
        <w:footnoteReference w:id="41"/>
      </w:r>
      <w:r w:rsidR="00FE0897">
        <w:rPr>
          <w:rFonts w:ascii="Times New Roman" w:hAnsi="Times New Roman" w:cs="B Lotus" w:hint="cs"/>
          <w:sz w:val="28"/>
          <w:szCs w:val="28"/>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دلیلِ این پنداربافی چیست؟ ظاهراً دلیلش همان «شاید»ی است که در ابتدای سخن او گذشت و بزودی به «باید» تبدیل گردید! وگرنه کمترین دلیلی در کتاب 23 سال نمی‌بینیم.</w:t>
      </w:r>
    </w:p>
    <w:p w:rsidR="00FD0410" w:rsidRPr="00FE0897" w:rsidRDefault="00FD0410" w:rsidP="00FE089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کدام رؤسا و ثروتمندان بوده‌اند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ساده‌اندیشی خود! از احوال ایشان با خبر نبود و گمان می‌کرد که همگی در برابر دعوت او فوراً خاضع می‌شوند؟ اگر مقصود، </w:t>
      </w:r>
      <w:r w:rsidRPr="00FE0897">
        <w:rPr>
          <w:rFonts w:ascii="Times New Roman" w:hAnsi="Times New Roman" w:cs="B Lotus" w:hint="cs"/>
          <w:sz w:val="28"/>
          <w:szCs w:val="28"/>
          <w:rtl/>
          <w:lang w:bidi="fa-IR"/>
        </w:rPr>
        <w:t>ابوجهل است که قرآن در سور</w:t>
      </w:r>
      <w:r w:rsidR="00FE0897">
        <w:rPr>
          <w:rFonts w:ascii="Times New Roman" w:hAnsi="Times New Roman" w:cs="B Lotus" w:hint="cs"/>
          <w:sz w:val="28"/>
          <w:szCs w:val="28"/>
          <w:rtl/>
          <w:lang w:bidi="fa-IR"/>
        </w:rPr>
        <w:t xml:space="preserve">ه </w:t>
      </w:r>
      <w:r w:rsidRPr="00FE0897">
        <w:rPr>
          <w:rFonts w:ascii="Times New Roman" w:hAnsi="Times New Roman" w:cs="B Lotus" w:hint="cs"/>
          <w:sz w:val="28"/>
          <w:szCs w:val="28"/>
          <w:rtl/>
          <w:lang w:bidi="fa-IR"/>
        </w:rPr>
        <w:t xml:space="preserve"> علق (آی</w:t>
      </w:r>
      <w:r w:rsidR="00FE0897">
        <w:rPr>
          <w:rFonts w:ascii="Times New Roman" w:hAnsi="Times New Roman" w:cs="B Lotus" w:hint="cs"/>
          <w:sz w:val="28"/>
          <w:szCs w:val="28"/>
          <w:rtl/>
          <w:lang w:bidi="fa-IR"/>
        </w:rPr>
        <w:t>ه</w:t>
      </w:r>
      <w:r w:rsidRPr="00FE0897">
        <w:rPr>
          <w:rFonts w:ascii="Times New Roman" w:hAnsi="Times New Roman" w:cs="B Lotus" w:hint="cs"/>
          <w:sz w:val="28"/>
          <w:szCs w:val="28"/>
          <w:rtl/>
          <w:lang w:bidi="fa-IR"/>
        </w:rPr>
        <w:t xml:space="preserve"> 9 تا 18) عد</w:t>
      </w:r>
      <w:r w:rsidR="00FE0897">
        <w:rPr>
          <w:rFonts w:ascii="Times New Roman" w:hAnsi="Times New Roman" w:cs="B Lotus" w:hint="cs"/>
          <w:sz w:val="28"/>
          <w:szCs w:val="28"/>
          <w:rtl/>
          <w:lang w:bidi="fa-IR"/>
        </w:rPr>
        <w:t>ه</w:t>
      </w:r>
      <w:r w:rsidRPr="00FE0897">
        <w:rPr>
          <w:rFonts w:ascii="Times New Roman" w:hAnsi="Times New Roman" w:cs="B Lotus" w:hint="cs"/>
          <w:sz w:val="28"/>
          <w:szCs w:val="28"/>
          <w:rtl/>
          <w:lang w:bidi="fa-IR"/>
        </w:rPr>
        <w:t xml:space="preserve"> «</w:t>
      </w:r>
      <w:r w:rsidRPr="00FE0897">
        <w:rPr>
          <w:rStyle w:val="Char2"/>
          <w:rFonts w:hint="cs"/>
          <w:rtl/>
        </w:rPr>
        <w:t>زَبانِیَة</w:t>
      </w:r>
      <w:r w:rsidRPr="00FE0897">
        <w:rPr>
          <w:rFonts w:ascii="Times New Roman" w:hAnsi="Times New Roman" w:cs="B Lotus" w:hint="cs"/>
          <w:sz w:val="28"/>
          <w:szCs w:val="28"/>
          <w:rtl/>
          <w:lang w:bidi="fa-IR"/>
        </w:rPr>
        <w:t>»</w:t>
      </w:r>
      <w:r w:rsidR="00FE0897">
        <w:rPr>
          <w:rFonts w:ascii="Times New Roman" w:hAnsi="Times New Roman" w:cs="B Lotus" w:hint="cs"/>
          <w:sz w:val="28"/>
          <w:szCs w:val="28"/>
          <w:rtl/>
          <w:lang w:bidi="fa-IR"/>
        </w:rPr>
        <w:t xml:space="preserve"> به او داده</w:t>
      </w:r>
      <w:r w:rsidR="00FE0897">
        <w:rPr>
          <w:rFonts w:ascii="Times New Roman" w:hAnsi="Times New Roman" w:cs="B Lotus" w:hint="eastAsia"/>
          <w:sz w:val="28"/>
          <w:szCs w:val="28"/>
          <w:rtl/>
          <w:lang w:bidi="fa-IR"/>
        </w:rPr>
        <w:t>‌</w:t>
      </w:r>
      <w:r w:rsidRPr="00FE0897">
        <w:rPr>
          <w:rFonts w:ascii="Times New Roman" w:hAnsi="Times New Roman" w:cs="B Lotus" w:hint="cs"/>
          <w:sz w:val="28"/>
          <w:szCs w:val="28"/>
          <w:rtl/>
          <w:lang w:bidi="fa-IR"/>
        </w:rPr>
        <w:t>است!</w:t>
      </w:r>
    </w:p>
    <w:p w:rsidR="00FD0410" w:rsidRPr="00FE0897" w:rsidRDefault="00FD0410" w:rsidP="004D15E0">
      <w:pPr>
        <w:pStyle w:val="StyleComplexBLotus12ptJustifiedFirstline05cmCharChar"/>
        <w:widowControl w:val="0"/>
        <w:spacing w:line="240" w:lineRule="auto"/>
        <w:rPr>
          <w:rFonts w:ascii="Times New Roman" w:hAnsi="Times New Roman" w:cs="B Lotus"/>
          <w:sz w:val="28"/>
          <w:szCs w:val="28"/>
          <w:rtl/>
          <w:lang w:bidi="fa-IR"/>
        </w:rPr>
      </w:pPr>
      <w:r w:rsidRPr="00FE0897">
        <w:rPr>
          <w:rFonts w:ascii="Times New Roman" w:hAnsi="Times New Roman" w:cs="B Lotus" w:hint="cs"/>
          <w:sz w:val="28"/>
          <w:szCs w:val="28"/>
          <w:rtl/>
          <w:lang w:bidi="fa-IR"/>
        </w:rPr>
        <w:t xml:space="preserve">و اگر مقصود، </w:t>
      </w:r>
      <w:r w:rsidR="00FE0897">
        <w:rPr>
          <w:rFonts w:ascii="Times New Roman" w:hAnsi="Times New Roman" w:cs="B Lotus" w:hint="cs"/>
          <w:sz w:val="28"/>
          <w:szCs w:val="28"/>
          <w:rtl/>
          <w:lang w:bidi="fa-IR"/>
        </w:rPr>
        <w:t>ا</w:t>
      </w:r>
      <w:r w:rsidRPr="00FE0897">
        <w:rPr>
          <w:rFonts w:ascii="Times New Roman" w:hAnsi="Times New Roman" w:cs="B Lotus" w:hint="cs"/>
          <w:sz w:val="28"/>
          <w:szCs w:val="28"/>
          <w:rtl/>
          <w:lang w:bidi="fa-IR"/>
        </w:rPr>
        <w:t>بولهب است که قرآن در خلال سور</w:t>
      </w:r>
      <w:r w:rsidR="00FE0897">
        <w:rPr>
          <w:rFonts w:ascii="Times New Roman" w:hAnsi="Times New Roman" w:cs="B Lotus" w:hint="cs"/>
          <w:sz w:val="28"/>
          <w:szCs w:val="28"/>
          <w:rtl/>
          <w:lang w:bidi="fa-IR"/>
        </w:rPr>
        <w:t>ه</w:t>
      </w:r>
      <w:r w:rsidRPr="00FE0897">
        <w:rPr>
          <w:rFonts w:ascii="Times New Roman" w:hAnsi="Times New Roman" w:cs="B Lotus" w:hint="cs"/>
          <w:sz w:val="28"/>
          <w:szCs w:val="28"/>
          <w:rtl/>
          <w:lang w:bidi="fa-IR"/>
        </w:rPr>
        <w:t xml:space="preserve"> مسد (آیة 1 تا 2) او رابا آتشی «</w:t>
      </w:r>
      <w:r w:rsidRPr="00FE0897">
        <w:rPr>
          <w:rStyle w:val="Char2"/>
          <w:rFonts w:hint="cs"/>
          <w:rtl/>
        </w:rPr>
        <w:t>ذات لَهَب</w:t>
      </w:r>
      <w:r w:rsidRPr="00FE0897">
        <w:rPr>
          <w:rFonts w:ascii="Times New Roman" w:hAnsi="Times New Roman" w:cs="B Lotus" w:hint="cs"/>
          <w:sz w:val="28"/>
          <w:szCs w:val="28"/>
          <w:rtl/>
          <w:lang w:bidi="fa-IR"/>
        </w:rPr>
        <w:t>»</w:t>
      </w:r>
      <w:r w:rsidR="00FE0897">
        <w:rPr>
          <w:rFonts w:ascii="Times New Roman" w:hAnsi="Times New Roman" w:cs="B Lotus" w:hint="cs"/>
          <w:sz w:val="28"/>
          <w:szCs w:val="28"/>
          <w:rtl/>
          <w:lang w:bidi="fa-IR"/>
        </w:rPr>
        <w:t xml:space="preserve"> پیوند داده</w:t>
      </w:r>
      <w:r w:rsidR="00FE0897">
        <w:rPr>
          <w:rFonts w:ascii="Times New Roman" w:hAnsi="Times New Roman" w:cs="B Lotus" w:hint="eastAsia"/>
          <w:sz w:val="28"/>
          <w:szCs w:val="28"/>
          <w:rtl/>
          <w:lang w:bidi="fa-IR"/>
        </w:rPr>
        <w:t>‌</w:t>
      </w:r>
      <w:r w:rsidRPr="00FE0897">
        <w:rPr>
          <w:rFonts w:ascii="Times New Roman" w:hAnsi="Times New Roman" w:cs="B Lotus" w:hint="cs"/>
          <w:sz w:val="28"/>
          <w:szCs w:val="28"/>
          <w:rtl/>
          <w:lang w:bidi="fa-IR"/>
        </w:rPr>
        <w:t>است!</w:t>
      </w:r>
      <w:r w:rsidR="00FE0897">
        <w:rPr>
          <w:rFonts w:ascii="Times New Roman" w:hAnsi="Times New Roman" w:cs="B Lotus" w:hint="cs"/>
          <w:sz w:val="28"/>
          <w:szCs w:val="28"/>
          <w:rtl/>
          <w:lang w:bidi="fa-IR"/>
        </w:rPr>
        <w:t>.</w:t>
      </w:r>
    </w:p>
    <w:p w:rsidR="00FD0410" w:rsidRPr="00FE0897" w:rsidRDefault="00FD0410" w:rsidP="004D15E0">
      <w:pPr>
        <w:pStyle w:val="StyleComplexBLotus12ptJustifiedFirstline05cmCharChar"/>
        <w:widowControl w:val="0"/>
        <w:spacing w:line="240" w:lineRule="auto"/>
        <w:rPr>
          <w:rFonts w:ascii="Times New Roman" w:hAnsi="Times New Roman" w:cs="B Lotus"/>
          <w:sz w:val="28"/>
          <w:szCs w:val="28"/>
          <w:rtl/>
          <w:lang w:bidi="fa-IR"/>
        </w:rPr>
      </w:pPr>
      <w:r w:rsidRPr="00FE0897">
        <w:rPr>
          <w:rFonts w:ascii="Times New Roman" w:hAnsi="Times New Roman" w:cs="B Lotus" w:hint="cs"/>
          <w:sz w:val="28"/>
          <w:szCs w:val="28"/>
          <w:rtl/>
          <w:lang w:bidi="fa-IR"/>
        </w:rPr>
        <w:t>و اگر مقصود، وَلید بن مُغَیر</w:t>
      </w:r>
      <w:r w:rsidR="00FE0897">
        <w:rPr>
          <w:rFonts w:ascii="Times New Roman" w:hAnsi="Times New Roman" w:cs="B Lotus" w:hint="cs"/>
          <w:sz w:val="28"/>
          <w:szCs w:val="28"/>
          <w:rtl/>
          <w:lang w:bidi="fa-IR"/>
        </w:rPr>
        <w:t>ه</w:t>
      </w:r>
      <w:r w:rsidRPr="00FE0897">
        <w:rPr>
          <w:rFonts w:ascii="Times New Roman" w:hAnsi="Times New Roman" w:cs="B Lotus" w:hint="cs"/>
          <w:sz w:val="28"/>
          <w:szCs w:val="28"/>
          <w:rtl/>
          <w:lang w:bidi="fa-IR"/>
        </w:rPr>
        <w:t xml:space="preserve"> مَحزومی است که قرآن در سور</w:t>
      </w:r>
      <w:r w:rsidR="00FE0897">
        <w:rPr>
          <w:rFonts w:ascii="Times New Roman" w:hAnsi="Times New Roman" w:cs="B Lotus" w:hint="cs"/>
          <w:sz w:val="28"/>
          <w:szCs w:val="28"/>
          <w:rtl/>
          <w:lang w:bidi="fa-IR"/>
        </w:rPr>
        <w:t>ه</w:t>
      </w:r>
      <w:r w:rsidRPr="00FE0897">
        <w:rPr>
          <w:rFonts w:ascii="Times New Roman" w:hAnsi="Times New Roman" w:cs="B Lotus" w:hint="cs"/>
          <w:sz w:val="28"/>
          <w:szCs w:val="28"/>
          <w:rtl/>
          <w:lang w:bidi="fa-IR"/>
        </w:rPr>
        <w:t xml:space="preserve"> مدثّر (آی</w:t>
      </w:r>
      <w:r w:rsidR="00FE0897">
        <w:rPr>
          <w:rFonts w:ascii="Times New Roman" w:hAnsi="Times New Roman" w:cs="B Lotus" w:hint="cs"/>
          <w:sz w:val="28"/>
          <w:szCs w:val="28"/>
          <w:rtl/>
          <w:lang w:bidi="fa-IR"/>
        </w:rPr>
        <w:t>ه</w:t>
      </w:r>
      <w:r w:rsidRPr="00FE0897">
        <w:rPr>
          <w:rFonts w:ascii="Times New Roman" w:hAnsi="Times New Roman" w:cs="B Lotus" w:hint="cs"/>
          <w:sz w:val="28"/>
          <w:szCs w:val="28"/>
          <w:rtl/>
          <w:lang w:bidi="fa-IR"/>
        </w:rPr>
        <w:t xml:space="preserve"> 11 تا 26) او را از ورود در «</w:t>
      </w:r>
      <w:r w:rsidRPr="00FE0897">
        <w:rPr>
          <w:rStyle w:val="Char2"/>
          <w:rFonts w:hint="cs"/>
          <w:rtl/>
        </w:rPr>
        <w:t>سَقَر</w:t>
      </w:r>
      <w:r w:rsidRPr="00FE0897">
        <w:rPr>
          <w:rFonts w:ascii="Times New Roman" w:hAnsi="Times New Roman" w:cs="B Lotus" w:hint="cs"/>
          <w:sz w:val="28"/>
          <w:szCs w:val="28"/>
          <w:rtl/>
          <w:lang w:bidi="fa-IR"/>
        </w:rPr>
        <w:t>» آگاه کرده است.</w:t>
      </w:r>
    </w:p>
    <w:p w:rsidR="00FD0410" w:rsidRPr="00FE0897" w:rsidRDefault="00FD0410" w:rsidP="00FE0897">
      <w:pPr>
        <w:pStyle w:val="StyleComplexBLotus12ptJustifiedFirstline05cmCharChar"/>
        <w:spacing w:line="240" w:lineRule="auto"/>
        <w:rPr>
          <w:rFonts w:ascii="Times New Roman" w:hAnsi="Times New Roman" w:cs="B Lotus"/>
          <w:sz w:val="28"/>
          <w:szCs w:val="28"/>
          <w:rtl/>
          <w:lang w:bidi="fa-IR"/>
        </w:rPr>
      </w:pPr>
      <w:r w:rsidRPr="00FE0897">
        <w:rPr>
          <w:rFonts w:ascii="Times New Roman" w:hAnsi="Times New Roman" w:cs="B Lotus" w:hint="cs"/>
          <w:sz w:val="28"/>
          <w:szCs w:val="28"/>
          <w:rtl/>
          <w:lang w:bidi="fa-IR"/>
        </w:rPr>
        <w:t>و اگر مقصود عاص بن وائِل سَهمی است که قرآن در سور</w:t>
      </w:r>
      <w:r w:rsidR="00FE0897">
        <w:rPr>
          <w:rFonts w:ascii="Times New Roman" w:hAnsi="Times New Roman" w:cs="B Lotus" w:hint="cs"/>
          <w:sz w:val="28"/>
          <w:szCs w:val="28"/>
          <w:rtl/>
          <w:lang w:bidi="fa-IR"/>
        </w:rPr>
        <w:t>ه</w:t>
      </w:r>
      <w:r w:rsidRPr="00FE0897">
        <w:rPr>
          <w:rFonts w:ascii="Times New Roman" w:hAnsi="Times New Roman" w:cs="B Lotus" w:hint="cs"/>
          <w:sz w:val="28"/>
          <w:szCs w:val="28"/>
          <w:rtl/>
          <w:lang w:bidi="fa-IR"/>
        </w:rPr>
        <w:t xml:space="preserve"> کوثر</w:t>
      </w:r>
      <w:r w:rsidR="00FE0897">
        <w:rPr>
          <w:rFonts w:ascii="Times New Roman" w:hAnsi="Times New Roman" w:cs="B Lotus" w:hint="cs"/>
          <w:sz w:val="28"/>
          <w:szCs w:val="28"/>
          <w:rtl/>
          <w:lang w:bidi="fa-IR"/>
        </w:rPr>
        <w:t xml:space="preserve"> </w:t>
      </w:r>
      <w:r w:rsidRPr="00FE0897">
        <w:rPr>
          <w:rFonts w:ascii="Times New Roman" w:hAnsi="Times New Roman" w:cs="B Lotus" w:hint="cs"/>
          <w:sz w:val="28"/>
          <w:szCs w:val="28"/>
          <w:rtl/>
          <w:lang w:bidi="fa-IR"/>
        </w:rPr>
        <w:t>(آی</w:t>
      </w:r>
      <w:r w:rsidR="00FE0897">
        <w:rPr>
          <w:rFonts w:ascii="Times New Roman" w:hAnsi="Times New Roman" w:cs="B Lotus" w:hint="cs"/>
          <w:sz w:val="28"/>
          <w:szCs w:val="28"/>
          <w:rtl/>
          <w:lang w:bidi="fa-IR"/>
        </w:rPr>
        <w:t xml:space="preserve">ه </w:t>
      </w:r>
      <w:r w:rsidRPr="00FE0897">
        <w:rPr>
          <w:rFonts w:ascii="Times New Roman" w:hAnsi="Times New Roman" w:cs="B Lotus" w:hint="cs"/>
          <w:sz w:val="28"/>
          <w:szCs w:val="28"/>
          <w:rtl/>
          <w:lang w:bidi="fa-IR"/>
        </w:rPr>
        <w:t>3)</w:t>
      </w:r>
      <w:r w:rsidR="00FE0897">
        <w:rPr>
          <w:rFonts w:ascii="Times New Roman" w:hAnsi="Times New Roman" w:cs="B Lotus" w:hint="cs"/>
          <w:sz w:val="28"/>
          <w:szCs w:val="28"/>
          <w:rtl/>
          <w:lang w:bidi="fa-IR"/>
        </w:rPr>
        <w:t xml:space="preserve"> </w:t>
      </w:r>
      <w:r w:rsidRPr="00FE0897">
        <w:rPr>
          <w:rFonts w:ascii="Times New Roman" w:hAnsi="Times New Roman" w:cs="B Lotus" w:hint="cs"/>
          <w:sz w:val="28"/>
          <w:szCs w:val="28"/>
          <w:rtl/>
          <w:lang w:bidi="fa-IR"/>
        </w:rPr>
        <w:t>او را «</w:t>
      </w:r>
      <w:r w:rsidRPr="00FE0897">
        <w:rPr>
          <w:rStyle w:val="Char2"/>
          <w:rFonts w:hint="cs"/>
          <w:rtl/>
        </w:rPr>
        <w:t>أَبتَر</w:t>
      </w:r>
      <w:r w:rsidRPr="00FE0897">
        <w:rPr>
          <w:rFonts w:ascii="Times New Roman" w:hAnsi="Times New Roman" w:cs="B Lotus" w:hint="cs"/>
          <w:sz w:val="28"/>
          <w:szCs w:val="28"/>
          <w:rtl/>
          <w:lang w:bidi="fa-IR"/>
        </w:rPr>
        <w:t>» خوانده است!</w:t>
      </w:r>
      <w:r w:rsidR="00FE0897">
        <w:rPr>
          <w:rFonts w:ascii="Times New Roman" w:hAnsi="Times New Roman" w:cs="B Lotus" w:hint="cs"/>
          <w:sz w:val="28"/>
          <w:szCs w:val="28"/>
          <w:rtl/>
          <w:lang w:bidi="fa-IR"/>
        </w:rPr>
        <w:t>.</w:t>
      </w:r>
    </w:p>
    <w:p w:rsidR="00FD0410" w:rsidRPr="00FE0897" w:rsidRDefault="00FD0410" w:rsidP="00616853">
      <w:pPr>
        <w:pStyle w:val="StyleComplexBLotus12ptJustifiedFirstline05cmCharChar"/>
        <w:spacing w:line="240" w:lineRule="auto"/>
        <w:rPr>
          <w:rFonts w:ascii="Times New Roman" w:hAnsi="Times New Roman" w:cs="B Lotus"/>
          <w:sz w:val="28"/>
          <w:szCs w:val="28"/>
          <w:rtl/>
          <w:lang w:bidi="fa-IR"/>
        </w:rPr>
      </w:pPr>
      <w:r w:rsidRPr="00FE0897">
        <w:rPr>
          <w:rFonts w:ascii="Times New Roman" w:hAnsi="Times New Roman" w:cs="B Lotus" w:hint="cs"/>
          <w:sz w:val="28"/>
          <w:szCs w:val="28"/>
          <w:rtl/>
          <w:lang w:bidi="fa-IR"/>
        </w:rPr>
        <w:t>و اگر مقصود، أَخنَس بن شَریق است که قرآن در سور</w:t>
      </w:r>
      <w:r w:rsidR="00FE0897">
        <w:rPr>
          <w:rFonts w:ascii="Times New Roman" w:hAnsi="Times New Roman" w:cs="B Lotus" w:hint="cs"/>
          <w:sz w:val="28"/>
          <w:szCs w:val="28"/>
          <w:rtl/>
          <w:lang w:bidi="fa-IR"/>
        </w:rPr>
        <w:t>ه</w:t>
      </w:r>
      <w:r w:rsidRPr="00FE0897">
        <w:rPr>
          <w:rFonts w:ascii="Times New Roman" w:hAnsi="Times New Roman" w:cs="B Lotus" w:hint="cs"/>
          <w:sz w:val="28"/>
          <w:szCs w:val="28"/>
          <w:rtl/>
          <w:lang w:bidi="fa-IR"/>
        </w:rPr>
        <w:t xml:space="preserve"> قلم (آی</w:t>
      </w:r>
      <w:r w:rsidR="00616853">
        <w:rPr>
          <w:rFonts w:ascii="Times New Roman" w:hAnsi="Times New Roman" w:cs="B Lotus" w:hint="cs"/>
          <w:sz w:val="28"/>
          <w:szCs w:val="28"/>
          <w:rtl/>
          <w:lang w:bidi="fa-IR"/>
        </w:rPr>
        <w:t>ه</w:t>
      </w:r>
      <w:r w:rsidRPr="00FE0897">
        <w:rPr>
          <w:rFonts w:ascii="Times New Roman" w:hAnsi="Times New Roman" w:cs="B Lotus" w:hint="cs"/>
          <w:sz w:val="28"/>
          <w:szCs w:val="28"/>
          <w:rtl/>
          <w:lang w:bidi="fa-IR"/>
        </w:rPr>
        <w:t xml:space="preserve"> 10 تا 16) از داغ ذلّت بر او یاد کرده است!</w:t>
      </w:r>
      <w:r w:rsidRPr="00FE0897">
        <w:rPr>
          <w:rStyle w:val="FootnoteReference"/>
          <w:rFonts w:cs="B Lotus"/>
          <w:sz w:val="28"/>
          <w:szCs w:val="28"/>
          <w:rtl/>
          <w:lang w:bidi="fa-IR"/>
        </w:rPr>
        <w:footnoteReference w:id="42"/>
      </w:r>
      <w:r w:rsidR="00FE0897">
        <w:rPr>
          <w:rFonts w:ascii="Times New Roman" w:hAnsi="Times New Roman" w:cs="B Lotus" w:hint="cs"/>
          <w:sz w:val="28"/>
          <w:szCs w:val="28"/>
          <w:rtl/>
          <w:lang w:bidi="fa-IR"/>
        </w:rPr>
        <w:t>.</w:t>
      </w:r>
    </w:p>
    <w:p w:rsidR="00FD0410" w:rsidRPr="00FE0897" w:rsidRDefault="00FD0410" w:rsidP="00FE0897">
      <w:pPr>
        <w:pStyle w:val="StyleComplexBLotus12ptJustifiedFirstline05cmCharChar"/>
        <w:spacing w:line="240" w:lineRule="auto"/>
        <w:rPr>
          <w:rFonts w:ascii="Times New Roman" w:hAnsi="Times New Roman" w:cs="B Lotus"/>
          <w:sz w:val="28"/>
          <w:szCs w:val="28"/>
          <w:rtl/>
          <w:lang w:bidi="fa-IR"/>
        </w:rPr>
      </w:pPr>
      <w:r w:rsidRPr="00FE0897">
        <w:rPr>
          <w:rFonts w:ascii="Times New Roman" w:hAnsi="Times New Roman" w:cs="B Lotus" w:hint="cs"/>
          <w:sz w:val="28"/>
          <w:szCs w:val="28"/>
          <w:rtl/>
          <w:lang w:bidi="fa-IR"/>
        </w:rPr>
        <w:t>عجب آنکه هم</w:t>
      </w:r>
      <w:r w:rsidR="00FE0897">
        <w:rPr>
          <w:rFonts w:ascii="Times New Roman" w:hAnsi="Times New Roman" w:cs="B Lotus" w:hint="cs"/>
          <w:sz w:val="28"/>
          <w:szCs w:val="28"/>
          <w:rtl/>
          <w:lang w:bidi="fa-IR"/>
        </w:rPr>
        <w:t>ه</w:t>
      </w:r>
      <w:r w:rsidRPr="00FE0897">
        <w:rPr>
          <w:rFonts w:ascii="Times New Roman" w:hAnsi="Times New Roman" w:cs="B Lotus" w:hint="cs"/>
          <w:sz w:val="28"/>
          <w:szCs w:val="28"/>
          <w:rtl/>
          <w:lang w:bidi="fa-IR"/>
        </w:rPr>
        <w:t xml:space="preserve"> این سوره‌ها در اوائل بعثت نازل شده و نشان می‌دهند که رؤسای قریش با تکیه به مال و اعتبار خود از قبول ایم</w:t>
      </w:r>
      <w:r w:rsidR="00FE0897">
        <w:rPr>
          <w:rFonts w:ascii="Times New Roman" w:hAnsi="Times New Roman" w:cs="B Lotus" w:hint="cs"/>
          <w:sz w:val="28"/>
          <w:szCs w:val="28"/>
          <w:rtl/>
          <w:lang w:bidi="fa-IR"/>
        </w:rPr>
        <w:t>ان سرباز می‌زدند، یکجا می‌گوید:</w:t>
      </w:r>
    </w:p>
    <w:p w:rsidR="001873FA"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مَا</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أَغ</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نَى</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عَن</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هُ</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مَالُهُ</w:t>
      </w:r>
      <w:r w:rsidR="001873FA" w:rsidRPr="001873FA">
        <w:rPr>
          <w:rFonts w:ascii="KFGQPC Uthmanic Script HAFS" w:cs="KFGQPC Uthmanic Script HAFS" w:hint="cs"/>
          <w:sz w:val="28"/>
          <w:szCs w:val="28"/>
          <w:rtl/>
        </w:rPr>
        <w:t>ۥ</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وَمَا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كَسَبَ</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٢</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المسد: 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مال و دستاوردش برای او مفید نیافتاد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E0897"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جای دیگر آمده:</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يَح</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سَبُ</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مَالَهُ</w:t>
      </w:r>
      <w:r w:rsidR="001873FA" w:rsidRPr="001873FA">
        <w:rPr>
          <w:rFonts w:ascii="KFGQPC Uthmanic Script HAFS" w:cs="KFGQPC Uthmanic Script HAFS" w:hint="cs"/>
          <w:sz w:val="28"/>
          <w:szCs w:val="28"/>
          <w:rtl/>
        </w:rPr>
        <w:t>ۥٓ</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أَخ</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لَدَهُ</w:t>
      </w:r>
      <w:r w:rsidR="001873FA" w:rsidRPr="001873FA">
        <w:rPr>
          <w:rFonts w:ascii="KFGQPC Uthmanic Script HAFS" w:cs="KFGQPC Uthmanic Script HAFS" w:hint="cs"/>
          <w:sz w:val="28"/>
          <w:szCs w:val="28"/>
          <w:rtl/>
        </w:rPr>
        <w:t>ۥ</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٣</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الهمز</w:t>
      </w:r>
      <w:r w:rsidR="00245479" w:rsidRPr="00245479">
        <w:rPr>
          <w:rFonts w:ascii="mylotus" w:hAnsi="mylotus" w:cs="mylotus"/>
          <w:spacing w:val="-4"/>
          <w:sz w:val="26"/>
          <w:szCs w:val="26"/>
          <w:rtl/>
          <w:lang w:bidi="fa-IR"/>
        </w:rPr>
        <w:t>ة</w:t>
      </w:r>
      <w:r w:rsidR="00245479">
        <w:rPr>
          <w:rFonts w:ascii="Times New Roman" w:hAnsi="Times New Roman" w:cs="B Lotus" w:hint="cs"/>
          <w:spacing w:val="-4"/>
          <w:sz w:val="26"/>
          <w:szCs w:val="26"/>
          <w:rtl/>
          <w:lang w:bidi="fa-IR"/>
        </w:rPr>
        <w:t>: 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 xml:space="preserve">. </w:t>
      </w:r>
    </w:p>
    <w:p w:rsidR="00FD0410" w:rsidRPr="009E2140"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پندارد که مالش او را جاودان سازد</w:t>
      </w: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جایگاه دیگر می‌خوانیم: </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lang w:bidi="fa-IR"/>
        </w:rPr>
        <w:t>أَن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كَانَ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ذَا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مَال</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وَبَنِينَ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١٤</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إِذَا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تُت</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لَى</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عَلَي</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هِ</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ءَايَ</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تُنَا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قَالَ</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أَسَ</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طِيرُ</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أَوَّلِينَ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١٥</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القلم: 14-15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برای آنکه دارای ثروت و پسران (و پشتگرم بدیشان) است چون آیات ما بر او خوانده شود گوید که افسانه‌های پیشینیان است</w:t>
      </w: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موضع دیگر آمده است: </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lang w:bidi="fa-IR"/>
        </w:rPr>
        <w:t>وَجَعَل</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تُ</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لَهُ</w:t>
      </w:r>
      <w:r w:rsidR="001873FA" w:rsidRPr="001873FA">
        <w:rPr>
          <w:rFonts w:ascii="KFGQPC Uthmanic Script HAFS" w:cs="KFGQPC Uthmanic Script HAFS" w:hint="cs"/>
          <w:sz w:val="28"/>
          <w:szCs w:val="28"/>
          <w:rtl/>
          <w:lang w:bidi="fa-IR"/>
        </w:rPr>
        <w:t>ۥ</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مَال</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مَّم</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دُود</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ا</w:t>
      </w:r>
      <w:r w:rsidR="001873FA">
        <w:rPr>
          <w:rFonts w:ascii="KFGQPC Uthmanic Script HAFS" w:cs="Times New Roman" w:hint="cs"/>
          <w:sz w:val="28"/>
          <w:szCs w:val="28"/>
          <w:rtl/>
          <w:lang w:bidi="fa-IR"/>
        </w:rPr>
        <w:t xml:space="preserve"> </w:t>
      </w:r>
      <w:r w:rsidR="001873FA" w:rsidRPr="001873FA">
        <w:rPr>
          <w:rFonts w:ascii="KFGQPC Uthmanic Script HAFS" w:cs="Times New Roman" w:hint="cs"/>
          <w:sz w:val="28"/>
          <w:szCs w:val="28"/>
          <w:rtl/>
          <w:lang w:bidi="fa-IR"/>
        </w:rPr>
        <w:t xml:space="preserve">... </w:t>
      </w:r>
      <w:r w:rsidR="001873FA" w:rsidRPr="001873FA">
        <w:rPr>
          <w:rFonts w:ascii="KFGQPC Uthmanic Script HAFS" w:cs="KFGQPC Uthmanic Script HAFS" w:hint="eastAsia"/>
          <w:sz w:val="28"/>
          <w:szCs w:val="28"/>
          <w:rtl/>
          <w:lang w:bidi="fa-IR"/>
        </w:rPr>
        <w:t>إِنَّهُ</w:t>
      </w:r>
      <w:r w:rsidR="001873FA" w:rsidRPr="001873FA">
        <w:rPr>
          <w:rFonts w:ascii="KFGQPC Uthmanic Script HAFS" w:cs="KFGQPC Uthmanic Script HAFS" w:hint="cs"/>
          <w:sz w:val="28"/>
          <w:szCs w:val="28"/>
          <w:rtl/>
          <w:lang w:bidi="fa-IR"/>
        </w:rPr>
        <w:t>ۥ</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كَانَ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لِأ</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يَ</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تِنَا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عَنِيد</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المدثر: 12-16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1873FA" w:rsidP="004D15E0">
      <w:pPr>
        <w:pStyle w:val="StyleComplexBLotus12ptJustifiedFirstline05cmCharChar"/>
        <w:widowControl w:val="0"/>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و مالی دامنه‌دار برای او مقرّر داشتم. ... او در برابر آیات ما معاند است</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4D15E0">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با وجود این آیا</w:t>
      </w:r>
      <w:r w:rsidRPr="008909F3">
        <w:rPr>
          <w:rFonts w:ascii="Times New Roman" w:hAnsi="Times New Roman" w:cs="B Lotus" w:hint="cs"/>
          <w:sz w:val="28"/>
          <w:szCs w:val="28"/>
          <w:rtl/>
          <w:lang w:bidi="fa-IR"/>
        </w:rPr>
        <w:t>ت، چگونه روح پیامبر اسلام</w:t>
      </w:r>
      <w:r w:rsidRPr="008909F3">
        <w:rPr>
          <w:rFonts w:ascii="Times New Roman" w:hAnsi="Times New Roman" w:cs="B Lotus" w:hint="cs"/>
          <w:sz w:val="28"/>
          <w:szCs w:val="28"/>
          <w:lang w:bidi="fa-IR"/>
        </w:rPr>
        <w:sym w:font="AGA Arabesque" w:char="F072"/>
      </w:r>
      <w:r w:rsidRPr="008909F3">
        <w:rPr>
          <w:rFonts w:ascii="Times New Roman" w:hAnsi="Times New Roman" w:cs="B Lotus" w:hint="cs"/>
          <w:sz w:val="28"/>
          <w:szCs w:val="28"/>
          <w:rtl/>
          <w:lang w:bidi="fa-IR"/>
        </w:rPr>
        <w:t xml:space="preserve"> متوجّه «این قضی</w:t>
      </w:r>
      <w:r w:rsidR="00FE0897">
        <w:rPr>
          <w:rFonts w:ascii="Times New Roman" w:hAnsi="Times New Roman" w:cs="B Lotus" w:hint="cs"/>
          <w:sz w:val="28"/>
          <w:szCs w:val="28"/>
          <w:rtl/>
          <w:lang w:bidi="fa-IR"/>
        </w:rPr>
        <w:t>ه</w:t>
      </w:r>
      <w:r w:rsidRPr="008909F3">
        <w:rPr>
          <w:rFonts w:ascii="Times New Roman" w:hAnsi="Times New Roman" w:cs="B Lotus" w:hint="cs"/>
          <w:sz w:val="28"/>
          <w:szCs w:val="28"/>
          <w:rtl/>
          <w:lang w:bidi="fa-IR"/>
        </w:rPr>
        <w:t xml:space="preserve"> اساسی و مهم»!! </w:t>
      </w:r>
      <w:r>
        <w:rPr>
          <w:rFonts w:ascii="Times New Roman" w:hAnsi="Times New Roman" w:cs="B Lotus" w:hint="cs"/>
          <w:szCs w:val="28"/>
          <w:rtl/>
          <w:lang w:bidi="fa-IR"/>
        </w:rPr>
        <w:t xml:space="preserve">نشده بود که </w:t>
      </w:r>
      <w:r w:rsidR="00FE0897">
        <w:rPr>
          <w:rFonts w:ascii="Times New Roman" w:hAnsi="Times New Roman" w:cs="B Lotus" w:hint="cs"/>
          <w:szCs w:val="28"/>
          <w:rtl/>
          <w:lang w:bidi="fa-IR"/>
        </w:rPr>
        <w:t>ا</w:t>
      </w:r>
      <w:r>
        <w:rPr>
          <w:rFonts w:ascii="Times New Roman" w:hAnsi="Times New Roman" w:cs="B Lotus" w:hint="cs"/>
          <w:szCs w:val="28"/>
          <w:rtl/>
          <w:lang w:bidi="fa-IR"/>
        </w:rPr>
        <w:t>شراف متکبّر قریش در برابر او راه عناد و لجاج پیش می‌گیرند؟ و جناب سیره‌نویسِ قرن بیستم بر أسرار این قضیّة اساسی و مهم، وقوف یافته است؟!</w:t>
      </w:r>
      <w:r w:rsidR="001873FA">
        <w:rPr>
          <w:rFonts w:ascii="Times New Roman" w:hAnsi="Times New Roman" w:cs="B Lotus" w:hint="cs"/>
          <w:szCs w:val="28"/>
          <w:rtl/>
          <w:lang w:bidi="fa-IR"/>
        </w:rPr>
        <w:t>.</w:t>
      </w:r>
    </w:p>
    <w:p w:rsidR="00FD0410" w:rsidRDefault="00FD0410" w:rsidP="00FE089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سیره‌نگار با</w:t>
      </w:r>
      <w:r w:rsidRPr="008909F3">
        <w:rPr>
          <w:rFonts w:ascii="Times New Roman" w:hAnsi="Times New Roman" w:cs="B Lotus" w:hint="cs"/>
          <w:sz w:val="28"/>
          <w:szCs w:val="28"/>
          <w:rtl/>
          <w:lang w:bidi="fa-IR"/>
        </w:rPr>
        <w:t xml:space="preserve"> انصاف! اگر یکبار به سوره‌های مکّی قرآن که در اوائل بعث نازل شده است نظر می‌افکَنْد می‌دید که قرآن مجید این حقیقت را بوضوح اعلام نموده که قشر متنعّم نه تنها در برابر پیامبر اسلام</w:t>
      </w:r>
      <w:r w:rsidRPr="008909F3">
        <w:rPr>
          <w:rFonts w:ascii="Times New Roman" w:hAnsi="Times New Roman" w:cs="B Lotus" w:hint="cs"/>
          <w:sz w:val="28"/>
          <w:szCs w:val="28"/>
          <w:lang w:bidi="fa-IR"/>
        </w:rPr>
        <w:sym w:font="AGA Arabesque" w:char="F072"/>
      </w:r>
      <w:r w:rsidRPr="008909F3">
        <w:rPr>
          <w:rFonts w:ascii="Times New Roman" w:hAnsi="Times New Roman" w:cs="B Lotus" w:hint="cs"/>
          <w:sz w:val="28"/>
          <w:szCs w:val="28"/>
          <w:rtl/>
          <w:lang w:bidi="fa-IR"/>
        </w:rPr>
        <w:t xml:space="preserve"> بلکه اساساً در برابر همة پیامبران خدا، ایستادگی و مخالفت کرده‌اند (مگر افراد پاکدل و استثنائی آنها) چنانکه در سور</w:t>
      </w:r>
      <w:r w:rsidR="00FE0897">
        <w:rPr>
          <w:rFonts w:ascii="Times New Roman" w:hAnsi="Times New Roman" w:cs="B Lotus" w:hint="cs"/>
          <w:sz w:val="28"/>
          <w:szCs w:val="28"/>
          <w:rtl/>
          <w:lang w:bidi="fa-IR"/>
        </w:rPr>
        <w:t>ه</w:t>
      </w:r>
      <w:r w:rsidRPr="008909F3">
        <w:rPr>
          <w:rFonts w:ascii="Times New Roman" w:hAnsi="Times New Roman" w:cs="B Lotus" w:hint="cs"/>
          <w:sz w:val="28"/>
          <w:szCs w:val="28"/>
          <w:rtl/>
          <w:lang w:bidi="fa-IR"/>
        </w:rPr>
        <w:t xml:space="preserve"> شریفه زُخرف می‌خوانیم</w:t>
      </w:r>
      <w:r>
        <w:rPr>
          <w:rFonts w:ascii="Times New Roman" w:hAnsi="Times New Roman" w:cs="B Lotus" w:hint="cs"/>
          <w:sz w:val="28"/>
          <w:szCs w:val="28"/>
          <w:rtl/>
          <w:lang w:bidi="fa-IR"/>
        </w:rPr>
        <w:t>:</w:t>
      </w:r>
    </w:p>
    <w:p w:rsidR="00FD0410" w:rsidRDefault="00E5056E" w:rsidP="001873FA">
      <w:pPr>
        <w:tabs>
          <w:tab w:val="right" w:pos="7371"/>
        </w:tabs>
        <w:ind w:firstLine="284"/>
        <w:jc w:val="both"/>
        <w:rPr>
          <w:rFonts w:cs="B Lotus"/>
          <w:szCs w:val="32"/>
          <w:rtl/>
          <w:lang w:bidi="fa-IR"/>
        </w:rPr>
      </w:pPr>
      <w:r>
        <w:rPr>
          <w:rFonts w:cs="Traditional Arabic" w:hint="cs"/>
          <w:spacing w:val="-4"/>
          <w:rtl/>
          <w:lang w:bidi="fa-IR"/>
        </w:rPr>
        <w:t>﴿</w:t>
      </w:r>
      <w:r w:rsidR="001873FA" w:rsidRPr="001873FA">
        <w:rPr>
          <w:rFonts w:ascii="KFGQPC Uthmanic Script HAFS" w:cs="KFGQPC Uthmanic Script HAFS" w:hint="eastAsia"/>
          <w:rtl/>
          <w:lang w:bidi="fa-IR"/>
        </w:rPr>
        <w:t>وَكَذَ</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لِكَ</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مَا</w:t>
      </w:r>
      <w:r w:rsidR="001873FA" w:rsidRPr="001873FA">
        <w:rPr>
          <w:rFonts w:ascii="KFGQPC Uthmanic Script HAFS" w:cs="KFGQPC Uthmanic Script HAFS" w:hint="cs"/>
          <w:rtl/>
          <w:lang w:bidi="fa-IR"/>
        </w:rPr>
        <w:t>ٓ</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أَر</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سَل</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نَا</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مِن</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قَب</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لِكَ</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فِي</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قَر</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يَة</w:t>
      </w:r>
      <w:r w:rsidR="001873FA" w:rsidRPr="001873FA">
        <w:rPr>
          <w:rFonts w:ascii="KFGQPC Uthmanic Script HAFS" w:cs="KFGQPC Uthmanic Script HAFS" w:hint="cs"/>
          <w:rtl/>
          <w:lang w:bidi="fa-IR"/>
        </w:rPr>
        <w:t>ٖ</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مِّن</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نَّذِيرٍ</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إِلَّا</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قَالَ</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مُت</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رَفُوهَا</w:t>
      </w:r>
      <w:r w:rsidR="001873FA" w:rsidRPr="001873FA">
        <w:rPr>
          <w:rFonts w:ascii="KFGQPC Uthmanic Script HAFS" w:cs="KFGQPC Uthmanic Script HAFS" w:hint="cs"/>
          <w:rtl/>
          <w:lang w:bidi="fa-IR"/>
        </w:rPr>
        <w:t>ٓ</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إِنَّا</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وَجَد</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نَا</w:t>
      </w:r>
      <w:r w:rsidR="001873FA" w:rsidRPr="001873FA">
        <w:rPr>
          <w:rFonts w:ascii="KFGQPC Uthmanic Script HAFS" w:cs="KFGQPC Uthmanic Script HAFS" w:hint="cs"/>
          <w:rtl/>
          <w:lang w:bidi="fa-IR"/>
        </w:rPr>
        <w:t>ٓ</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ءَابَا</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ءَنَا</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عَلَى</w:t>
      </w:r>
      <w:r w:rsidR="001873FA" w:rsidRPr="001873FA">
        <w:rPr>
          <w:rFonts w:ascii="KFGQPC Uthmanic Script HAFS" w:cs="KFGQPC Uthmanic Script HAFS" w:hint="cs"/>
          <w:rtl/>
          <w:lang w:bidi="fa-IR"/>
        </w:rPr>
        <w:t>ٰٓ</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أُمَّة</w:t>
      </w:r>
      <w:r w:rsidR="001873FA" w:rsidRPr="001873FA">
        <w:rPr>
          <w:rFonts w:ascii="KFGQPC Uthmanic Script HAFS" w:cs="KFGQPC Uthmanic Script HAFS" w:hint="cs"/>
          <w:rtl/>
          <w:lang w:bidi="fa-IR"/>
        </w:rPr>
        <w:t>ٖ</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وَإِنَّا</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عَلَى</w:t>
      </w:r>
      <w:r w:rsidR="001873FA" w:rsidRPr="001873FA">
        <w:rPr>
          <w:rFonts w:ascii="KFGQPC Uthmanic Script HAFS" w:cs="KFGQPC Uthmanic Script HAFS" w:hint="cs"/>
          <w:rtl/>
          <w:lang w:bidi="fa-IR"/>
        </w:rPr>
        <w:t>ٰٓ</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ءَاثَ</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رِهِم</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مُّق</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تَدُونَ</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cs"/>
          <w:rtl/>
          <w:lang w:bidi="fa-IR"/>
        </w:rPr>
        <w:t>٢٣</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قَ</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لَ</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أَوَلَو</w:t>
      </w:r>
      <w:r w:rsidR="001873FA" w:rsidRPr="001873FA">
        <w:rPr>
          <w:rFonts w:ascii="KFGQPC Uthmanic Script HAFS" w:cs="KFGQPC Uthmanic Script HAFS" w:hint="cs"/>
          <w:rtl/>
          <w:lang w:bidi="fa-IR"/>
        </w:rPr>
        <w:t>ۡ</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جِئ</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تُكُم</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بِأَه</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دَى</w:t>
      </w:r>
      <w:r w:rsidR="001873FA" w:rsidRPr="001873FA">
        <w:rPr>
          <w:rFonts w:ascii="KFGQPC Uthmanic Script HAFS" w:cs="KFGQPC Uthmanic Script HAFS" w:hint="cs"/>
          <w:rtl/>
          <w:lang w:bidi="fa-IR"/>
        </w:rPr>
        <w:t>ٰ</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مِمَّا</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وَجَدتُّم</w:t>
      </w:r>
      <w:r w:rsidR="001873FA" w:rsidRPr="001873FA">
        <w:rPr>
          <w:rFonts w:ascii="KFGQPC Uthmanic Script HAFS" w:cs="KFGQPC Uthmanic Script HAFS" w:hint="cs"/>
          <w:rtl/>
          <w:lang w:bidi="fa-IR"/>
        </w:rPr>
        <w:t>ۡ</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عَلَي</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هِ</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ءَابَا</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ءَكُم</w:t>
      </w:r>
      <w:r w:rsidR="001873FA" w:rsidRPr="001873FA">
        <w:rPr>
          <w:rFonts w:ascii="KFGQPC Uthmanic Script HAFS" w:cs="KFGQPC Uthmanic Script HAFS" w:hint="cs"/>
          <w:rtl/>
          <w:lang w:bidi="fa-IR"/>
        </w:rPr>
        <w:t>ۡۖ</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قَالُو</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اْ</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إِنَّا</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بِمَا</w:t>
      </w:r>
      <w:r w:rsidR="001873FA" w:rsidRPr="001873FA">
        <w:rPr>
          <w:rFonts w:ascii="KFGQPC Uthmanic Script HAFS" w:cs="KFGQPC Uthmanic Script HAFS" w:hint="cs"/>
          <w:rtl/>
          <w:lang w:bidi="fa-IR"/>
        </w:rPr>
        <w:t>ٓ</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أُر</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سِل</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تُم</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بِهِ</w:t>
      </w:r>
      <w:r w:rsidR="001873FA" w:rsidRPr="001873FA">
        <w:rPr>
          <w:rFonts w:ascii="KFGQPC Uthmanic Script HAFS" w:cs="KFGQPC Uthmanic Script HAFS" w:hint="cs"/>
          <w:rtl/>
          <w:lang w:bidi="fa-IR"/>
        </w:rPr>
        <w:t>ۦ</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eastAsia"/>
          <w:rtl/>
          <w:lang w:bidi="fa-IR"/>
        </w:rPr>
        <w:t>كَ</w:t>
      </w:r>
      <w:r w:rsidR="001873FA" w:rsidRPr="001873FA">
        <w:rPr>
          <w:rFonts w:ascii="KFGQPC Uthmanic Script HAFS" w:cs="KFGQPC Uthmanic Script HAFS" w:hint="cs"/>
          <w:rtl/>
          <w:lang w:bidi="fa-IR"/>
        </w:rPr>
        <w:t>ٰ</w:t>
      </w:r>
      <w:r w:rsidR="001873FA" w:rsidRPr="001873FA">
        <w:rPr>
          <w:rFonts w:ascii="KFGQPC Uthmanic Script HAFS" w:cs="KFGQPC Uthmanic Script HAFS" w:hint="eastAsia"/>
          <w:rtl/>
          <w:lang w:bidi="fa-IR"/>
        </w:rPr>
        <w:t>فِرُونَ</w:t>
      </w:r>
      <w:r w:rsidR="001873FA" w:rsidRPr="001873FA">
        <w:rPr>
          <w:rFonts w:ascii="KFGQPC Uthmanic Script HAFS" w:cs="KFGQPC Uthmanic Script HAFS"/>
          <w:rtl/>
          <w:lang w:bidi="fa-IR"/>
        </w:rPr>
        <w:t xml:space="preserve"> </w:t>
      </w:r>
      <w:r w:rsidR="001873FA" w:rsidRPr="001873FA">
        <w:rPr>
          <w:rFonts w:ascii="KFGQPC Uthmanic Script HAFS" w:cs="KFGQPC Uthmanic Script HAFS" w:hint="cs"/>
          <w:rtl/>
          <w:lang w:bidi="fa-IR"/>
        </w:rPr>
        <w:t>٢٤</w:t>
      </w:r>
      <w:r>
        <w:rPr>
          <w:rFonts w:cs="Traditional Arabic" w:hint="cs"/>
          <w:spacing w:val="-4"/>
          <w:rtl/>
          <w:lang w:bidi="fa-IR"/>
        </w:rPr>
        <w:t xml:space="preserve">﴾ </w:t>
      </w:r>
      <w:r>
        <w:rPr>
          <w:rFonts w:cs="B Lotus" w:hint="cs"/>
          <w:spacing w:val="-4"/>
          <w:sz w:val="26"/>
          <w:szCs w:val="26"/>
          <w:rtl/>
          <w:lang w:bidi="fa-IR"/>
        </w:rPr>
        <w:t>[</w:t>
      </w:r>
      <w:r w:rsidR="00245479">
        <w:rPr>
          <w:rFonts w:cs="B Lotus" w:hint="cs"/>
          <w:spacing w:val="-4"/>
          <w:sz w:val="26"/>
          <w:szCs w:val="26"/>
          <w:rtl/>
          <w:lang w:bidi="fa-IR"/>
        </w:rPr>
        <w:t>الزخرف: 23-24</w:t>
      </w:r>
      <w:r>
        <w:rPr>
          <w:rFonts w:cs="B Lotus" w:hint="cs"/>
          <w:spacing w:val="-4"/>
          <w:sz w:val="26"/>
          <w:szCs w:val="26"/>
          <w:rtl/>
          <w:lang w:bidi="fa-IR"/>
        </w:rPr>
        <w:t>]</w:t>
      </w:r>
      <w:r>
        <w:rPr>
          <w:rFonts w:cs="B Lotus" w:hint="cs"/>
          <w:spacing w:val="-4"/>
          <w:rtl/>
          <w:lang w:bidi="fa-IR"/>
        </w:rPr>
        <w:t>.</w:t>
      </w:r>
    </w:p>
    <w:p w:rsidR="00FD0410" w:rsidRPr="009E2140"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پیش از تو در هیچ قریه‌ای بیم‌رسانی نفرستادیم مگر آنکه طبقة مرفّهِ آنجا می‌گفتند که ما پدران خود را بر آئینی یافته‌ایم و ما پیروِ راه ایشان هستیم. بیم‌رسان آنان گفت: و هر چند آئینی هدایت‌کننده‌تر از آنچه پدرانتان را بر آن یافته‌اید برای شما آورده باشم؟! گفتند: ما چیزی را که شما برای ابلاغ آن فرستاده شده‌اید منکریم</w:t>
      </w: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sidRPr="001173E1">
        <w:rPr>
          <w:rFonts w:ascii="Times New Roman" w:hAnsi="Times New Roman" w:cs="B Lotus" w:hint="cs"/>
          <w:sz w:val="28"/>
          <w:szCs w:val="28"/>
          <w:rtl/>
          <w:lang w:bidi="fa-IR"/>
        </w:rPr>
        <w:t>بالاتر از این، گاهی رؤسای ثروتمند قریش به پیامبر اسلام</w:t>
      </w:r>
      <w:r w:rsidRPr="001173E1">
        <w:rPr>
          <w:rFonts w:ascii="Times New Roman" w:hAnsi="Times New Roman" w:cs="B Lotus" w:hint="cs"/>
          <w:sz w:val="28"/>
          <w:szCs w:val="28"/>
          <w:lang w:bidi="fa-IR"/>
        </w:rPr>
        <w:sym w:font="AGA Arabesque" w:char="F072"/>
      </w:r>
      <w:r w:rsidRPr="001173E1">
        <w:rPr>
          <w:rFonts w:ascii="Times New Roman" w:hAnsi="Times New Roman" w:cs="B Lotus" w:hint="cs"/>
          <w:sz w:val="28"/>
          <w:szCs w:val="28"/>
          <w:rtl/>
          <w:lang w:bidi="fa-IR"/>
        </w:rPr>
        <w:t xml:space="preserve"> پیشنهاد</w:t>
      </w:r>
      <w:r>
        <w:rPr>
          <w:rFonts w:ascii="Times New Roman" w:hAnsi="Times New Roman" w:cs="B Lotus" w:hint="cs"/>
          <w:sz w:val="28"/>
          <w:szCs w:val="28"/>
          <w:rtl/>
          <w:lang w:bidi="fa-IR"/>
        </w:rPr>
        <w:t xml:space="preserve"> می‌کردند: فقرائی را که در پیرامونت گرد آمده‌اند طرد کن تا ما بتوانیم به تو ایمان آوریم! آنگاه، آیات قاطع قرآنی نازل می‌شد و دست رد بر سینة آنان می‌زد و نشان می‌داد که خدا (و پیامبرش) از این گونه معاملات! بی‌نیازند چنانکه أبوجعفر </w:t>
      </w:r>
      <w:r w:rsidRPr="00FD0410">
        <w:rPr>
          <w:rFonts w:ascii="Times New Roman" w:hAnsi="Times New Roman" w:cs="B Lotus" w:hint="cs"/>
          <w:b/>
          <w:bCs/>
          <w:sz w:val="28"/>
          <w:szCs w:val="28"/>
          <w:rtl/>
          <w:lang w:bidi="fa-IR"/>
        </w:rPr>
        <w:t>طبری</w:t>
      </w:r>
      <w:r>
        <w:rPr>
          <w:rFonts w:ascii="Times New Roman" w:hAnsi="Times New Roman" w:cs="B Lotus" w:hint="cs"/>
          <w:sz w:val="28"/>
          <w:szCs w:val="28"/>
          <w:rtl/>
          <w:lang w:bidi="fa-IR"/>
        </w:rPr>
        <w:t xml:space="preserve"> در تفسیر خود آورده است:</w:t>
      </w:r>
    </w:p>
    <w:p w:rsidR="00FD0410" w:rsidRPr="00616853" w:rsidRDefault="00616853" w:rsidP="004D15E0">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616853">
        <w:rPr>
          <w:rStyle w:val="Char1"/>
          <w:rFonts w:hint="cs"/>
          <w:rtl/>
        </w:rPr>
        <w:t>عَنِ ابنِ مَسعُودٍ قالَ: مَرَّ المَلَأُ مِن قُرَیشٍ بِالنَّبِیّ</w:t>
      </w:r>
      <w:r w:rsidR="00FD0410" w:rsidRPr="00616853">
        <w:rPr>
          <w:rStyle w:val="Char1"/>
          <w:rFonts w:hint="cs"/>
          <w:rtl/>
        </w:rPr>
        <w:sym w:font="AGA Arabesque" w:char="F072"/>
      </w:r>
      <w:r>
        <w:rPr>
          <w:rStyle w:val="Char1"/>
          <w:rFonts w:hint="cs"/>
          <w:rtl/>
        </w:rPr>
        <w:t xml:space="preserve"> و</w:t>
      </w:r>
      <w:r w:rsidR="00FD0410" w:rsidRPr="00616853">
        <w:rPr>
          <w:rStyle w:val="Char1"/>
          <w:rFonts w:hint="cs"/>
          <w:rtl/>
        </w:rPr>
        <w:t>ع</w:t>
      </w:r>
      <w:r>
        <w:rPr>
          <w:rStyle w:val="Char1"/>
          <w:rFonts w:hint="cs"/>
          <w:rtl/>
        </w:rPr>
        <w:t>ِندَهُ صُهَیبٌ وعَمّارٌ وبِلالٌ و</w:t>
      </w:r>
      <w:r w:rsidR="00FD0410" w:rsidRPr="00616853">
        <w:rPr>
          <w:rStyle w:val="Char1"/>
          <w:rFonts w:hint="cs"/>
          <w:rtl/>
        </w:rPr>
        <w:t>خَبّابٌ ونَحوُهُم مِن ضُعَفاءِ المُسلِمینَ، فَقالُوا: یا مُحَمَّدُ رَضیتَ بِهؤُلاءِ مِن قَوم</w:t>
      </w:r>
      <w:r>
        <w:rPr>
          <w:rStyle w:val="Char1"/>
          <w:rFonts w:hint="cs"/>
          <w:rtl/>
        </w:rPr>
        <w:t>ك</w:t>
      </w:r>
      <w:r w:rsidR="00FD0410" w:rsidRPr="00616853">
        <w:rPr>
          <w:rStyle w:val="Char1"/>
          <w:rFonts w:hint="cs"/>
          <w:rtl/>
        </w:rPr>
        <w:t>َ؟ أَهؤُلاءِ الَّذینَ مَنَّ اللهُ عَلَیهِم مِن بَینِنا؟ أَنَحنُ نَکُونَ تَبَعاً لِهؤُلاءِ؟ اُطرُدهُم عَن</w:t>
      </w:r>
      <w:r>
        <w:rPr>
          <w:rStyle w:val="Char1"/>
          <w:rFonts w:hint="cs"/>
          <w:rtl/>
        </w:rPr>
        <w:t>ك</w:t>
      </w:r>
      <w:r w:rsidR="00FD0410" w:rsidRPr="00616853">
        <w:rPr>
          <w:rStyle w:val="Char1"/>
          <w:rFonts w:hint="cs"/>
          <w:rtl/>
        </w:rPr>
        <w:t>َ فَلَعَلَّ</w:t>
      </w:r>
      <w:r>
        <w:rPr>
          <w:rStyle w:val="Char1"/>
          <w:rFonts w:hint="cs"/>
          <w:rtl/>
        </w:rPr>
        <w:t>ك</w:t>
      </w:r>
      <w:r w:rsidR="00FD0410" w:rsidRPr="00616853">
        <w:rPr>
          <w:rStyle w:val="Char1"/>
          <w:rFonts w:hint="cs"/>
          <w:rtl/>
        </w:rPr>
        <w:t>َ إِن طَرَدتَهُم أَن نَتَّبِعَ</w:t>
      </w:r>
      <w:r>
        <w:rPr>
          <w:rStyle w:val="Char1"/>
          <w:rFonts w:hint="cs"/>
          <w:rtl/>
        </w:rPr>
        <w:t>ك</w:t>
      </w:r>
      <w:r w:rsidR="00FD0410" w:rsidRPr="00616853">
        <w:rPr>
          <w:rStyle w:val="Char1"/>
          <w:rFonts w:hint="cs"/>
          <w:rtl/>
        </w:rPr>
        <w:t>َ، فَنَزَلَت هذِهِ الآیَةُ:</w:t>
      </w:r>
      <w:r>
        <w:rPr>
          <w:rStyle w:val="Char1"/>
          <w:rFonts w:hint="cs"/>
          <w:rtl/>
        </w:rPr>
        <w:t xml:space="preserve"> </w:t>
      </w:r>
      <w:r>
        <w:rPr>
          <w:rFonts w:ascii="Times New Roman" w:hAnsi="Times New Roman" w:cs="Traditional Arabic" w:hint="cs"/>
          <w:sz w:val="28"/>
          <w:szCs w:val="28"/>
          <w:rtl/>
          <w:lang w:bidi="fa-IR"/>
        </w:rPr>
        <w:t>﴿</w:t>
      </w:r>
      <w:r w:rsidRPr="00616853">
        <w:rPr>
          <w:rFonts w:ascii="KFGQPC Uthmanic Script HAFS" w:cs="KFGQPC Uthmanic Script HAFS" w:hint="eastAsia"/>
          <w:sz w:val="28"/>
          <w:szCs w:val="28"/>
          <w:rtl/>
        </w:rPr>
        <w:t>وَلَا</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تَط</w:t>
      </w:r>
      <w:r w:rsidRPr="00616853">
        <w:rPr>
          <w:rFonts w:ascii="KFGQPC Uthmanic Script HAFS" w:cs="KFGQPC Uthmanic Script HAFS" w:hint="cs"/>
          <w:sz w:val="28"/>
          <w:szCs w:val="28"/>
          <w:rtl/>
        </w:rPr>
        <w:t>ۡ</w:t>
      </w:r>
      <w:r w:rsidRPr="00616853">
        <w:rPr>
          <w:rFonts w:ascii="KFGQPC Uthmanic Script HAFS" w:cs="KFGQPC Uthmanic Script HAFS" w:hint="eastAsia"/>
          <w:sz w:val="28"/>
          <w:szCs w:val="28"/>
          <w:rtl/>
        </w:rPr>
        <w:t>رُدِ</w:t>
      </w:r>
      <w:r w:rsidRPr="00616853">
        <w:rPr>
          <w:rFonts w:ascii="KFGQPC Uthmanic Script HAFS" w:cs="KFGQPC Uthmanic Script HAFS"/>
          <w:sz w:val="28"/>
          <w:szCs w:val="28"/>
          <w:rtl/>
        </w:rPr>
        <w:t xml:space="preserve"> </w:t>
      </w:r>
      <w:r w:rsidRPr="00616853">
        <w:rPr>
          <w:rFonts w:ascii="KFGQPC Uthmanic Script HAFS" w:cs="KFGQPC Uthmanic Script HAFS" w:hint="cs"/>
          <w:sz w:val="28"/>
          <w:szCs w:val="28"/>
          <w:rtl/>
        </w:rPr>
        <w:t>ٱ</w:t>
      </w:r>
      <w:r w:rsidRPr="00616853">
        <w:rPr>
          <w:rFonts w:ascii="KFGQPC Uthmanic Script HAFS" w:cs="KFGQPC Uthmanic Script HAFS" w:hint="eastAsia"/>
          <w:sz w:val="28"/>
          <w:szCs w:val="28"/>
          <w:rtl/>
        </w:rPr>
        <w:t>لَّذِينَ</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يَد</w:t>
      </w:r>
      <w:r w:rsidRPr="00616853">
        <w:rPr>
          <w:rFonts w:ascii="KFGQPC Uthmanic Script HAFS" w:cs="KFGQPC Uthmanic Script HAFS" w:hint="cs"/>
          <w:sz w:val="28"/>
          <w:szCs w:val="28"/>
          <w:rtl/>
        </w:rPr>
        <w:t>ۡ</w:t>
      </w:r>
      <w:r w:rsidRPr="00616853">
        <w:rPr>
          <w:rFonts w:ascii="KFGQPC Uthmanic Script HAFS" w:cs="KFGQPC Uthmanic Script HAFS" w:hint="eastAsia"/>
          <w:sz w:val="28"/>
          <w:szCs w:val="28"/>
          <w:rtl/>
        </w:rPr>
        <w:t>عُونَ</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رَبَّهُم</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بِ</w:t>
      </w:r>
      <w:r w:rsidRPr="00616853">
        <w:rPr>
          <w:rFonts w:ascii="KFGQPC Uthmanic Script HAFS" w:cs="KFGQPC Uthmanic Script HAFS" w:hint="cs"/>
          <w:sz w:val="28"/>
          <w:szCs w:val="28"/>
          <w:rtl/>
        </w:rPr>
        <w:t>ٱ</w:t>
      </w:r>
      <w:r w:rsidRPr="00616853">
        <w:rPr>
          <w:rFonts w:ascii="KFGQPC Uthmanic Script HAFS" w:cs="KFGQPC Uthmanic Script HAFS" w:hint="eastAsia"/>
          <w:sz w:val="28"/>
          <w:szCs w:val="28"/>
          <w:rtl/>
        </w:rPr>
        <w:t>ل</w:t>
      </w:r>
      <w:r w:rsidRPr="00616853">
        <w:rPr>
          <w:rFonts w:ascii="KFGQPC Uthmanic Script HAFS" w:cs="KFGQPC Uthmanic Script HAFS" w:hint="cs"/>
          <w:sz w:val="28"/>
          <w:szCs w:val="28"/>
          <w:rtl/>
        </w:rPr>
        <w:t>ۡ</w:t>
      </w:r>
      <w:r w:rsidRPr="00616853">
        <w:rPr>
          <w:rFonts w:ascii="KFGQPC Uthmanic Script HAFS" w:cs="KFGQPC Uthmanic Script HAFS" w:hint="eastAsia"/>
          <w:sz w:val="28"/>
          <w:szCs w:val="28"/>
          <w:rtl/>
        </w:rPr>
        <w:t>غَدَو</w:t>
      </w:r>
      <w:r w:rsidRPr="00616853">
        <w:rPr>
          <w:rFonts w:ascii="KFGQPC Uthmanic Script HAFS" w:cs="KFGQPC Uthmanic Script HAFS" w:hint="cs"/>
          <w:sz w:val="28"/>
          <w:szCs w:val="28"/>
          <w:rtl/>
        </w:rPr>
        <w:t>ٰ</w:t>
      </w:r>
      <w:r w:rsidRPr="00616853">
        <w:rPr>
          <w:rFonts w:ascii="KFGQPC Uthmanic Script HAFS" w:cs="KFGQPC Uthmanic Script HAFS" w:hint="eastAsia"/>
          <w:sz w:val="28"/>
          <w:szCs w:val="28"/>
          <w:rtl/>
        </w:rPr>
        <w:t>ةِ</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وَ</w:t>
      </w:r>
      <w:r w:rsidRPr="00616853">
        <w:rPr>
          <w:rFonts w:ascii="KFGQPC Uthmanic Script HAFS" w:cs="KFGQPC Uthmanic Script HAFS" w:hint="cs"/>
          <w:sz w:val="28"/>
          <w:szCs w:val="28"/>
          <w:rtl/>
        </w:rPr>
        <w:t>ٱ</w:t>
      </w:r>
      <w:r w:rsidRPr="00616853">
        <w:rPr>
          <w:rFonts w:ascii="KFGQPC Uthmanic Script HAFS" w:cs="KFGQPC Uthmanic Script HAFS" w:hint="eastAsia"/>
          <w:sz w:val="28"/>
          <w:szCs w:val="28"/>
          <w:rtl/>
        </w:rPr>
        <w:t>ل</w:t>
      </w:r>
      <w:r w:rsidRPr="00616853">
        <w:rPr>
          <w:rFonts w:ascii="KFGQPC Uthmanic Script HAFS" w:cs="KFGQPC Uthmanic Script HAFS" w:hint="cs"/>
          <w:sz w:val="28"/>
          <w:szCs w:val="28"/>
          <w:rtl/>
        </w:rPr>
        <w:t>ۡ</w:t>
      </w:r>
      <w:r w:rsidRPr="00616853">
        <w:rPr>
          <w:rFonts w:ascii="KFGQPC Uthmanic Script HAFS" w:cs="KFGQPC Uthmanic Script HAFS" w:hint="eastAsia"/>
          <w:sz w:val="28"/>
          <w:szCs w:val="28"/>
          <w:rtl/>
        </w:rPr>
        <w:t>عَشِيِّ</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يُرِيدُونَ</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وَج</w:t>
      </w:r>
      <w:r w:rsidRPr="00616853">
        <w:rPr>
          <w:rFonts w:ascii="KFGQPC Uthmanic Script HAFS" w:cs="KFGQPC Uthmanic Script HAFS" w:hint="cs"/>
          <w:sz w:val="28"/>
          <w:szCs w:val="28"/>
          <w:rtl/>
        </w:rPr>
        <w:t>ۡ</w:t>
      </w:r>
      <w:r w:rsidRPr="00616853">
        <w:rPr>
          <w:rFonts w:ascii="KFGQPC Uthmanic Script HAFS" w:cs="KFGQPC Uthmanic Script HAFS" w:hint="eastAsia"/>
          <w:sz w:val="28"/>
          <w:szCs w:val="28"/>
          <w:rtl/>
        </w:rPr>
        <w:t>هَهُ</w:t>
      </w:r>
      <w:r w:rsidRPr="00616853">
        <w:rPr>
          <w:rFonts w:ascii="KFGQPC Uthmanic Script HAFS" w:cs="KFGQPC Uthmanic Script HAFS" w:hint="cs"/>
          <w:sz w:val="28"/>
          <w:szCs w:val="28"/>
          <w:rtl/>
        </w:rPr>
        <w:t>ۥۖ</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مَا</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عَلَي</w:t>
      </w:r>
      <w:r w:rsidRPr="00616853">
        <w:rPr>
          <w:rFonts w:ascii="KFGQPC Uthmanic Script HAFS" w:cs="KFGQPC Uthmanic Script HAFS" w:hint="cs"/>
          <w:sz w:val="28"/>
          <w:szCs w:val="28"/>
          <w:rtl/>
        </w:rPr>
        <w:t>ۡ</w:t>
      </w:r>
      <w:r w:rsidRPr="00616853">
        <w:rPr>
          <w:rFonts w:ascii="KFGQPC Uthmanic Script HAFS" w:cs="KFGQPC Uthmanic Script HAFS" w:hint="eastAsia"/>
          <w:sz w:val="28"/>
          <w:szCs w:val="28"/>
          <w:rtl/>
        </w:rPr>
        <w:t>كَ</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مِن</w:t>
      </w:r>
      <w:r w:rsidRPr="00616853">
        <w:rPr>
          <w:rFonts w:ascii="KFGQPC Uthmanic Script HAFS" w:cs="KFGQPC Uthmanic Script HAFS" w:hint="cs"/>
          <w:sz w:val="28"/>
          <w:szCs w:val="28"/>
          <w:rtl/>
        </w:rPr>
        <w:t>ۡ</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حِسَابِهِم</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مِّن</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شَي</w:t>
      </w:r>
      <w:r w:rsidRPr="00616853">
        <w:rPr>
          <w:rFonts w:ascii="KFGQPC Uthmanic Script HAFS" w:cs="KFGQPC Uthmanic Script HAFS" w:hint="cs"/>
          <w:sz w:val="28"/>
          <w:szCs w:val="28"/>
          <w:rtl/>
        </w:rPr>
        <w:t>ۡ</w:t>
      </w:r>
      <w:r w:rsidRPr="00616853">
        <w:rPr>
          <w:rFonts w:ascii="KFGQPC Uthmanic Script HAFS" w:cs="KFGQPC Uthmanic Script HAFS" w:hint="eastAsia"/>
          <w:sz w:val="28"/>
          <w:szCs w:val="28"/>
          <w:rtl/>
        </w:rPr>
        <w:t>ء</w:t>
      </w:r>
      <w:r w:rsidRPr="00616853">
        <w:rPr>
          <w:rFonts w:ascii="KFGQPC Uthmanic Script HAFS" w:cs="KFGQPC Uthmanic Script HAFS" w:hint="cs"/>
          <w:sz w:val="28"/>
          <w:szCs w:val="28"/>
          <w:rtl/>
        </w:rPr>
        <w:t>ٖ</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وَمَا</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مِن</w:t>
      </w:r>
      <w:r w:rsidRPr="00616853">
        <w:rPr>
          <w:rFonts w:ascii="KFGQPC Uthmanic Script HAFS" w:cs="KFGQPC Uthmanic Script HAFS" w:hint="cs"/>
          <w:sz w:val="28"/>
          <w:szCs w:val="28"/>
          <w:rtl/>
        </w:rPr>
        <w:t>ۡ</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حِسَابِكَ</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عَلَي</w:t>
      </w:r>
      <w:r w:rsidRPr="00616853">
        <w:rPr>
          <w:rFonts w:ascii="KFGQPC Uthmanic Script HAFS" w:cs="KFGQPC Uthmanic Script HAFS" w:hint="cs"/>
          <w:sz w:val="28"/>
          <w:szCs w:val="28"/>
          <w:rtl/>
        </w:rPr>
        <w:t>ۡ</w:t>
      </w:r>
      <w:r w:rsidRPr="00616853">
        <w:rPr>
          <w:rFonts w:ascii="KFGQPC Uthmanic Script HAFS" w:cs="KFGQPC Uthmanic Script HAFS" w:hint="eastAsia"/>
          <w:sz w:val="28"/>
          <w:szCs w:val="28"/>
          <w:rtl/>
        </w:rPr>
        <w:t>هِم</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مِّن</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شَي</w:t>
      </w:r>
      <w:r w:rsidRPr="00616853">
        <w:rPr>
          <w:rFonts w:ascii="KFGQPC Uthmanic Script HAFS" w:cs="KFGQPC Uthmanic Script HAFS" w:hint="cs"/>
          <w:sz w:val="28"/>
          <w:szCs w:val="28"/>
          <w:rtl/>
        </w:rPr>
        <w:t>ۡ</w:t>
      </w:r>
      <w:r w:rsidRPr="00616853">
        <w:rPr>
          <w:rFonts w:ascii="KFGQPC Uthmanic Script HAFS" w:cs="KFGQPC Uthmanic Script HAFS" w:hint="eastAsia"/>
          <w:sz w:val="28"/>
          <w:szCs w:val="28"/>
          <w:rtl/>
        </w:rPr>
        <w:t>ء</w:t>
      </w:r>
      <w:r w:rsidRPr="00616853">
        <w:rPr>
          <w:rFonts w:ascii="KFGQPC Uthmanic Script HAFS" w:cs="KFGQPC Uthmanic Script HAFS" w:hint="cs"/>
          <w:sz w:val="28"/>
          <w:szCs w:val="28"/>
          <w:rtl/>
        </w:rPr>
        <w:t>ٖ</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فَتَط</w:t>
      </w:r>
      <w:r w:rsidRPr="00616853">
        <w:rPr>
          <w:rFonts w:ascii="KFGQPC Uthmanic Script HAFS" w:cs="KFGQPC Uthmanic Script HAFS" w:hint="cs"/>
          <w:sz w:val="28"/>
          <w:szCs w:val="28"/>
          <w:rtl/>
        </w:rPr>
        <w:t>ۡ</w:t>
      </w:r>
      <w:r w:rsidRPr="00616853">
        <w:rPr>
          <w:rFonts w:ascii="KFGQPC Uthmanic Script HAFS" w:cs="KFGQPC Uthmanic Script HAFS" w:hint="eastAsia"/>
          <w:sz w:val="28"/>
          <w:szCs w:val="28"/>
          <w:rtl/>
        </w:rPr>
        <w:t>رُدَهُم</w:t>
      </w:r>
      <w:r w:rsidRPr="00616853">
        <w:rPr>
          <w:rFonts w:ascii="KFGQPC Uthmanic Script HAFS" w:cs="KFGQPC Uthmanic Script HAFS" w:hint="cs"/>
          <w:sz w:val="28"/>
          <w:szCs w:val="28"/>
          <w:rtl/>
        </w:rPr>
        <w:t>ۡ</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فَتَكُونَ</w:t>
      </w:r>
      <w:r w:rsidRPr="00616853">
        <w:rPr>
          <w:rFonts w:ascii="KFGQPC Uthmanic Script HAFS" w:cs="KFGQPC Uthmanic Script HAFS"/>
          <w:sz w:val="28"/>
          <w:szCs w:val="28"/>
          <w:rtl/>
        </w:rPr>
        <w:t xml:space="preserve"> </w:t>
      </w:r>
      <w:r w:rsidRPr="00616853">
        <w:rPr>
          <w:rFonts w:ascii="KFGQPC Uthmanic Script HAFS" w:cs="KFGQPC Uthmanic Script HAFS" w:hint="eastAsia"/>
          <w:sz w:val="28"/>
          <w:szCs w:val="28"/>
          <w:rtl/>
        </w:rPr>
        <w:t>مِنَ</w:t>
      </w:r>
      <w:r w:rsidRPr="00616853">
        <w:rPr>
          <w:rFonts w:ascii="KFGQPC Uthmanic Script HAFS" w:cs="KFGQPC Uthmanic Script HAFS"/>
          <w:sz w:val="28"/>
          <w:szCs w:val="28"/>
          <w:rtl/>
        </w:rPr>
        <w:t xml:space="preserve"> </w:t>
      </w:r>
      <w:r w:rsidRPr="00616853">
        <w:rPr>
          <w:rFonts w:ascii="KFGQPC Uthmanic Script HAFS" w:cs="KFGQPC Uthmanic Script HAFS" w:hint="cs"/>
          <w:sz w:val="28"/>
          <w:szCs w:val="28"/>
          <w:rtl/>
        </w:rPr>
        <w:t>ٱ</w:t>
      </w:r>
      <w:r w:rsidRPr="00616853">
        <w:rPr>
          <w:rFonts w:ascii="KFGQPC Uthmanic Script HAFS" w:cs="KFGQPC Uthmanic Script HAFS" w:hint="eastAsia"/>
          <w:sz w:val="28"/>
          <w:szCs w:val="28"/>
          <w:rtl/>
        </w:rPr>
        <w:t>لظَّ</w:t>
      </w:r>
      <w:r w:rsidRPr="00616853">
        <w:rPr>
          <w:rFonts w:ascii="KFGQPC Uthmanic Script HAFS" w:cs="KFGQPC Uthmanic Script HAFS" w:hint="cs"/>
          <w:sz w:val="28"/>
          <w:szCs w:val="28"/>
          <w:rtl/>
        </w:rPr>
        <w:t>ٰ</w:t>
      </w:r>
      <w:r w:rsidRPr="00616853">
        <w:rPr>
          <w:rFonts w:ascii="KFGQPC Uthmanic Script HAFS" w:cs="KFGQPC Uthmanic Script HAFS" w:hint="eastAsia"/>
          <w:sz w:val="28"/>
          <w:szCs w:val="28"/>
          <w:rtl/>
        </w:rPr>
        <w:t>لِمِينَ</w:t>
      </w:r>
      <w:r w:rsidRPr="00616853">
        <w:rPr>
          <w:rFonts w:ascii="KFGQPC Uthmanic Script HAFS" w:cs="KFGQPC Uthmanic Script HAFS"/>
          <w:sz w:val="28"/>
          <w:szCs w:val="28"/>
          <w:rtl/>
        </w:rPr>
        <w:t xml:space="preserve"> </w:t>
      </w:r>
      <w:r w:rsidRPr="00616853">
        <w:rPr>
          <w:rFonts w:ascii="KFGQPC Uthmanic Script HAFS" w:cs="KFGQPC Uthmanic Script HAFS" w:hint="cs"/>
          <w:sz w:val="28"/>
          <w:szCs w:val="28"/>
          <w:rtl/>
        </w:rPr>
        <w:t>٥٢</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[الأنعام: 52]</w:t>
      </w:r>
      <w:r>
        <w:rPr>
          <w:rFonts w:ascii="Times New Roman" w:hAnsi="Times New Roman" w:cs="Traditional Arabic" w:hint="cs"/>
          <w:sz w:val="28"/>
          <w:szCs w:val="28"/>
          <w:rtl/>
          <w:lang w:bidi="fa-IR"/>
        </w:rPr>
        <w:t>»</w:t>
      </w:r>
      <w:r w:rsidRPr="00616853">
        <w:rPr>
          <w:rStyle w:val="FootnoteReference"/>
          <w:rFonts w:ascii="Times New Roman" w:hAnsi="Times New Roman" w:cs="B Lotus"/>
          <w:color w:val="000000"/>
          <w:spacing w:val="-4"/>
          <w:sz w:val="28"/>
          <w:szCs w:val="28"/>
          <w:rtl/>
          <w:lang w:bidi="fa-IR"/>
        </w:rPr>
        <w:footnoteReference w:id="43"/>
      </w:r>
      <w:r w:rsidR="00FD0410">
        <w:rPr>
          <w:rFonts w:ascii="Times New Roman" w:hAnsi="Times New Roman" w:cs="B Lotus" w:hint="cs"/>
          <w:sz w:val="28"/>
          <w:szCs w:val="28"/>
          <w:rtl/>
          <w:lang w:bidi="fa-IR"/>
        </w:rPr>
        <w:t>.</w:t>
      </w:r>
    </w:p>
    <w:p w:rsidR="00FD0410" w:rsidRDefault="00FD0410" w:rsidP="00616853">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Pr="00616853">
        <w:rPr>
          <w:rFonts w:ascii="Times New Roman" w:hAnsi="Times New Roman" w:cs="B Lotus" w:hint="cs"/>
          <w:sz w:val="26"/>
          <w:szCs w:val="26"/>
          <w:rtl/>
          <w:lang w:bidi="fa-IR"/>
        </w:rPr>
        <w:t xml:space="preserve"> </w:t>
      </w:r>
      <w:r w:rsidR="00616853" w:rsidRPr="00616853">
        <w:rPr>
          <w:rFonts w:ascii="Times New Roman" w:hAnsi="Times New Roman" w:cs="Traditional Arabic" w:hint="cs"/>
          <w:sz w:val="26"/>
          <w:szCs w:val="26"/>
          <w:rtl/>
          <w:lang w:bidi="fa-IR"/>
        </w:rPr>
        <w:t>«</w:t>
      </w:r>
      <w:r w:rsidRPr="00616853">
        <w:rPr>
          <w:rFonts w:ascii="Times New Roman" w:hAnsi="Times New Roman" w:cs="B Lotus" w:hint="cs"/>
          <w:sz w:val="26"/>
          <w:szCs w:val="26"/>
          <w:rtl/>
          <w:lang w:bidi="fa-IR"/>
        </w:rPr>
        <w:t>از عبدالله بن مسعودرسیده که گفت گروهی از رؤسا و اشراف قریش بر پیامبر خدا</w:t>
      </w:r>
      <w:r w:rsidRPr="00616853">
        <w:rPr>
          <w:rFonts w:ascii="Times New Roman" w:hAnsi="Times New Roman" w:cs="B Lotus" w:hint="cs"/>
          <w:sz w:val="26"/>
          <w:szCs w:val="26"/>
          <w:lang w:bidi="fa-IR"/>
        </w:rPr>
        <w:sym w:font="AGA Arabesque" w:char="F072"/>
      </w:r>
      <w:r w:rsidRPr="00616853">
        <w:rPr>
          <w:rFonts w:ascii="Times New Roman" w:hAnsi="Times New Roman" w:cs="B Lotus" w:hint="cs"/>
          <w:sz w:val="26"/>
          <w:szCs w:val="26"/>
          <w:rtl/>
          <w:lang w:bidi="fa-IR"/>
        </w:rPr>
        <w:t xml:space="preserve"> گذر کردند و صُهَیْب و عَمّار و بِلال و خَبّاب و دیگر فقرای مسلمین نزد پیامبر</w:t>
      </w:r>
      <w:r w:rsidRPr="00616853">
        <w:rPr>
          <w:rFonts w:ascii="Times New Roman" w:hAnsi="Times New Roman" w:cs="B Lotus" w:hint="cs"/>
          <w:sz w:val="26"/>
          <w:szCs w:val="26"/>
          <w:lang w:bidi="fa-IR"/>
        </w:rPr>
        <w:sym w:font="AGA Arabesque" w:char="F072"/>
      </w:r>
      <w:r w:rsidRPr="00616853">
        <w:rPr>
          <w:rFonts w:ascii="Times New Roman" w:hAnsi="Times New Roman" w:cs="B Lotus" w:hint="cs"/>
          <w:sz w:val="26"/>
          <w:szCs w:val="26"/>
          <w:rtl/>
          <w:lang w:bidi="fa-IR"/>
        </w:rPr>
        <w:t xml:space="preserve"> حضور داشتند گفتند: ای محمّد از میان قوم خود به این مردم فقیر راضی شده‌ای؟ آیا اینها هستند کسانی که خدا از میان ما بر آنها منّت نهاده است؟ آیا ما باید پیرو اینان باشیم؟ ایشان را از خود دور کن که اگر طردشان کنی شاید ما تو را پیروی نماییم! آنگاه این آیه نازل شد: </w:t>
      </w:r>
      <w:r w:rsidR="00616853" w:rsidRPr="00616853">
        <w:rPr>
          <w:rFonts w:ascii="Times New Roman" w:hAnsi="Times New Roman" w:cs="Traditional Arabic" w:hint="cs"/>
          <w:sz w:val="26"/>
          <w:szCs w:val="26"/>
          <w:rtl/>
          <w:lang w:bidi="fa-IR"/>
        </w:rPr>
        <w:t>«</w:t>
      </w:r>
      <w:r w:rsidRPr="00616853">
        <w:rPr>
          <w:rFonts w:ascii="Times New Roman" w:hAnsi="Times New Roman" w:cs="B Lotus" w:hint="cs"/>
          <w:sz w:val="26"/>
          <w:szCs w:val="26"/>
          <w:rtl/>
          <w:lang w:bidi="fa-IR"/>
        </w:rPr>
        <w:t>کسانی را که صبح و شام خدای خویش را می‌خوانند و خوشنودی او را خواهانند طرد مکن که از حساب ایشان چیزی بر عهدة تو نیست و از حساب تو نیز چیزی بر عهد</w:t>
      </w:r>
      <w:r w:rsidR="00616853">
        <w:rPr>
          <w:rFonts w:ascii="Times New Roman" w:hAnsi="Times New Roman" w:cs="B Lotus" w:hint="cs"/>
          <w:sz w:val="26"/>
          <w:szCs w:val="26"/>
          <w:rtl/>
          <w:lang w:bidi="fa-IR"/>
        </w:rPr>
        <w:t>ه</w:t>
      </w:r>
      <w:r w:rsidRPr="00616853">
        <w:rPr>
          <w:rFonts w:ascii="Times New Roman" w:hAnsi="Times New Roman" w:cs="B Lotus" w:hint="cs"/>
          <w:sz w:val="26"/>
          <w:szCs w:val="26"/>
          <w:rtl/>
          <w:lang w:bidi="fa-IR"/>
        </w:rPr>
        <w:t xml:space="preserve"> آنها نیست پس اگر آنان را از خود برانی از ستمگران شوی</w:t>
      </w:r>
      <w:r w:rsidR="00616853" w:rsidRPr="00616853">
        <w:rPr>
          <w:rFonts w:ascii="Times New Roman" w:hAnsi="Times New Roman" w:cs="Traditional Arabic" w:hint="cs"/>
          <w:sz w:val="26"/>
          <w:szCs w:val="26"/>
          <w:rtl/>
          <w:lang w:bidi="fa-IR"/>
        </w:rPr>
        <w:t>»</w:t>
      </w:r>
      <w:r w:rsidRPr="00616853">
        <w:rPr>
          <w:rFonts w:ascii="Times New Roman" w:hAnsi="Times New Roman" w:cs="B Lotus" w:hint="cs"/>
          <w:sz w:val="26"/>
          <w:szCs w:val="26"/>
          <w:rtl/>
          <w:lang w:bidi="fa-IR"/>
        </w:rPr>
        <w:t>»</w:t>
      </w:r>
      <w:r w:rsidR="0061685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بنابراین مخالفت سران قریش با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موضوعی نبود که مورد غفلت قرار گرفته باشد.</w:t>
      </w:r>
    </w:p>
    <w:p w:rsidR="00FD0410" w:rsidRPr="00FD0410" w:rsidRDefault="00FD0410" w:rsidP="00FD0410">
      <w:pPr>
        <w:pStyle w:val="a1"/>
        <w:rPr>
          <w:rtl/>
        </w:rPr>
      </w:pPr>
      <w:bookmarkStart w:id="14" w:name="_Toc140195223"/>
      <w:bookmarkStart w:id="15" w:name="_Toc342853237"/>
      <w:r w:rsidRPr="00FD0410">
        <w:rPr>
          <w:rFonts w:hint="cs"/>
          <w:rtl/>
        </w:rPr>
        <w:t>تحلیلهای پندارآمیز!</w:t>
      </w:r>
      <w:bookmarkEnd w:id="14"/>
      <w:bookmarkEnd w:id="15"/>
    </w:p>
    <w:p w:rsidR="00FD0410" w:rsidRDefault="00FD0410" w:rsidP="004D15E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ادّعای دوّم آن است که نویسند</w:t>
      </w:r>
      <w:r w:rsidR="00616853">
        <w:rPr>
          <w:rFonts w:ascii="Times New Roman" w:hAnsi="Times New Roman" w:cs="B Lotus" w:hint="cs"/>
          <w:szCs w:val="28"/>
          <w:rtl/>
          <w:lang w:bidi="fa-IR"/>
        </w:rPr>
        <w:t>ه</w:t>
      </w:r>
      <w:r>
        <w:rPr>
          <w:rFonts w:ascii="Times New Roman" w:hAnsi="Times New Roman" w:cs="B Lotus" w:hint="cs"/>
          <w:szCs w:val="28"/>
          <w:rtl/>
          <w:lang w:bidi="fa-IR"/>
        </w:rPr>
        <w:t xml:space="preserve"> 23 سال در فصل هجرت، ایمان صمیمی و گرم مردم مدینه را مولود خیالات خامی می‌شمرد که تنها در مُخیّل</w:t>
      </w:r>
      <w:r w:rsidR="00616853">
        <w:rPr>
          <w:rFonts w:ascii="Times New Roman" w:hAnsi="Times New Roman" w:cs="B Lotus" w:hint="cs"/>
          <w:szCs w:val="28"/>
          <w:rtl/>
          <w:lang w:bidi="fa-IR"/>
        </w:rPr>
        <w:t>ه</w:t>
      </w:r>
      <w:r>
        <w:rPr>
          <w:rFonts w:ascii="Times New Roman" w:hAnsi="Times New Roman" w:cs="B Lotus" w:hint="cs"/>
          <w:szCs w:val="28"/>
          <w:rtl/>
          <w:lang w:bidi="fa-IR"/>
        </w:rPr>
        <w:t xml:space="preserve"> خودش جای داشته و با یاران پیامبر</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پیوند و نسبتی ندارد! بدین شرح که می‌نویسد: </w:t>
      </w:r>
      <w:r w:rsidR="00616853">
        <w:rPr>
          <w:rFonts w:ascii="Times New Roman" w:hAnsi="Times New Roman" w:cs="B Lotus" w:hint="cs"/>
          <w:szCs w:val="28"/>
          <w:rtl/>
          <w:lang w:bidi="fa-IR"/>
        </w:rPr>
        <w:t>«</w:t>
      </w:r>
      <w:r>
        <w:rPr>
          <w:rFonts w:ascii="Times New Roman" w:hAnsi="Times New Roman" w:cs="B Lotus" w:hint="cs"/>
          <w:szCs w:val="28"/>
          <w:rtl/>
          <w:lang w:bidi="fa-IR"/>
        </w:rPr>
        <w:t>خبر ظهور محمّد در مکّه و دعوت به اسلام، گرویدن عدّه‌ای به پیغمبر جدید، مخالفت قریش و کشمکش‌های چندساله در هم</w:t>
      </w:r>
      <w:r w:rsidR="00616853">
        <w:rPr>
          <w:rFonts w:ascii="Times New Roman" w:hAnsi="Times New Roman" w:cs="B Lotus" w:hint="cs"/>
          <w:szCs w:val="28"/>
          <w:rtl/>
          <w:lang w:bidi="fa-IR"/>
        </w:rPr>
        <w:t>ه حجاز منتشر شده و بیش از همه</w:t>
      </w:r>
      <w:r w:rsidR="00616853">
        <w:rPr>
          <w:rFonts w:ascii="Times New Roman" w:hAnsi="Times New Roman" w:cs="B Lotus" w:hint="eastAsia"/>
          <w:szCs w:val="28"/>
          <w:rtl/>
          <w:lang w:bidi="fa-IR"/>
        </w:rPr>
        <w:t>‌</w:t>
      </w:r>
      <w:r>
        <w:rPr>
          <w:rFonts w:ascii="Times New Roman" w:hAnsi="Times New Roman" w:cs="B Lotus" w:hint="cs"/>
          <w:szCs w:val="28"/>
          <w:rtl/>
          <w:lang w:bidi="fa-IR"/>
        </w:rPr>
        <w:t xml:space="preserve">جا به یثرب رسیده بود. آمد وشد یثربیان به مکّه و ملاقات پاره‌ای از آنان با پیغمبر، بعضی از سران </w:t>
      </w:r>
      <w:r w:rsidR="00616853">
        <w:rPr>
          <w:rFonts w:ascii="Times New Roman" w:hAnsi="Times New Roman" w:cs="B Lotus" w:hint="cs"/>
          <w:szCs w:val="28"/>
          <w:rtl/>
          <w:lang w:bidi="fa-IR"/>
        </w:rPr>
        <w:t>ا</w:t>
      </w:r>
      <w:r>
        <w:rPr>
          <w:rFonts w:ascii="Times New Roman" w:hAnsi="Times New Roman" w:cs="B Lotus" w:hint="cs"/>
          <w:szCs w:val="28"/>
          <w:rtl/>
          <w:lang w:bidi="fa-IR"/>
        </w:rPr>
        <w:t>وس و خزرج را بدین فکر انداخت که از آب گل‌آلود ماهی بگیرند(!!) اگر محمّ</w:t>
      </w:r>
      <w:r w:rsidR="00616853">
        <w:rPr>
          <w:rFonts w:ascii="Times New Roman" w:hAnsi="Times New Roman" w:cs="B Lotus" w:hint="cs"/>
          <w:szCs w:val="28"/>
          <w:rtl/>
          <w:lang w:bidi="fa-IR"/>
        </w:rPr>
        <w:t>د و یارانش به یثرب آیند و با وی</w:t>
      </w:r>
      <w:r>
        <w:rPr>
          <w:rFonts w:ascii="Times New Roman" w:hAnsi="Times New Roman" w:cs="B Lotus" w:hint="cs"/>
          <w:szCs w:val="28"/>
          <w:rtl/>
          <w:lang w:bidi="fa-IR"/>
        </w:rPr>
        <w:t>(!!) هم‌پیمان شوند چندین دشوار آسان می‌شود:محمّد و یارانش از قریشند پس شکافی به دیوار مستحکم قریش وارد می‌شود. هم‌پیمانی با محمّد و یارانش ممکن است خود آنها را از شرّ نفاق داخلی و منازعاتی که پیوسته میان آنها روی می‌داد رهائی دهد. علاوه بر این محمّد دین جدیدی آورده است واگر کار این دین بگیرد دیگر یهودان(!!) را که مدّعیند اهل کتاب و قوم برگزید</w:t>
      </w:r>
      <w:r w:rsidR="004D15E0">
        <w:rPr>
          <w:rFonts w:ascii="Times New Roman" w:hAnsi="Times New Roman" w:cs="B Lotus" w:hint="cs"/>
          <w:szCs w:val="28"/>
          <w:rtl/>
          <w:lang w:bidi="fa-IR"/>
        </w:rPr>
        <w:t>ه</w:t>
      </w:r>
      <w:r>
        <w:rPr>
          <w:rFonts w:ascii="Times New Roman" w:hAnsi="Times New Roman" w:cs="B Lotus" w:hint="cs"/>
          <w:szCs w:val="28"/>
          <w:rtl/>
          <w:lang w:bidi="fa-IR"/>
        </w:rPr>
        <w:t xml:space="preserve"> خدایند بر آنها توفّقی نخواهد بود. از هم‌پیمانی با محمّد و یارانش در مقابل سه‌ طائفة یهود یثرب، قوّ</w:t>
      </w:r>
      <w:r w:rsidR="00616853">
        <w:rPr>
          <w:rFonts w:ascii="Times New Roman" w:hAnsi="Times New Roman" w:cs="B Lotus" w:hint="cs"/>
          <w:szCs w:val="28"/>
          <w:rtl/>
          <w:lang w:bidi="fa-IR"/>
        </w:rPr>
        <w:t>ه</w:t>
      </w:r>
      <w:r>
        <w:rPr>
          <w:rFonts w:ascii="Times New Roman" w:hAnsi="Times New Roman" w:cs="B Lotus" w:hint="cs"/>
          <w:szCs w:val="28"/>
          <w:rtl/>
          <w:lang w:bidi="fa-IR"/>
        </w:rPr>
        <w:t xml:space="preserve"> جدیدی بوجود می‌آید</w:t>
      </w:r>
      <w:r w:rsidR="00616853">
        <w:rPr>
          <w:rFonts w:ascii="Times New Roman" w:hAnsi="Times New Roman" w:cs="B Lotus" w:hint="cs"/>
          <w:szCs w:val="28"/>
          <w:rtl/>
          <w:lang w:bidi="fa-IR"/>
        </w:rPr>
        <w:t>»</w:t>
      </w:r>
      <w:r w:rsidR="00616853" w:rsidRPr="00616853">
        <w:rPr>
          <w:rStyle w:val="FootnoteReference"/>
          <w:rFonts w:ascii="Times New Roman" w:hAnsi="Times New Roman" w:cs="B Lotus"/>
          <w:color w:val="000000"/>
          <w:spacing w:val="-4"/>
          <w:szCs w:val="28"/>
          <w:rtl/>
          <w:lang w:bidi="fa-IR"/>
        </w:rPr>
        <w:footnoteReference w:id="44"/>
      </w:r>
      <w:r>
        <w:rPr>
          <w:rFonts w:ascii="Times New Roman" w:hAnsi="Times New Roman" w:cs="B Lotus" w:hint="cs"/>
          <w:szCs w:val="28"/>
          <w:rtl/>
          <w:lang w:bidi="fa-IR"/>
        </w:rPr>
        <w:t>.</w:t>
      </w:r>
    </w:p>
    <w:p w:rsidR="00FD0410" w:rsidRDefault="00FD0410" w:rsidP="00616853">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این تحلیل تاریخی! که نویسنده از اسلام سران أوس و خزرج ارائه کرده همه چیز نقشی دارد جز خلوص نیّت و ایمان به حقیقت! و سیره‌نویس خیالپرداز بمصداق آنکه: «کافر همه را به کیش خود پندارد» گمان کرده که اسلامِ بزرگانِ انصار جز برای رقابت با اهل مکّه و همچشمی با یهود و ایجاد قوّ</w:t>
      </w:r>
      <w:r w:rsidR="00616853">
        <w:rPr>
          <w:rFonts w:ascii="Times New Roman" w:hAnsi="Times New Roman" w:cs="B Lotus" w:hint="cs"/>
          <w:szCs w:val="28"/>
          <w:rtl/>
          <w:lang w:bidi="fa-IR"/>
        </w:rPr>
        <w:t>ه</w:t>
      </w:r>
      <w:r>
        <w:rPr>
          <w:rFonts w:ascii="Times New Roman" w:hAnsi="Times New Roman" w:cs="B Lotus" w:hint="cs"/>
          <w:szCs w:val="28"/>
          <w:rtl/>
          <w:lang w:bidi="fa-IR"/>
        </w:rPr>
        <w:t xml:space="preserve"> جدید! نبوده است با اینکه: </w:t>
      </w:r>
    </w:p>
    <w:p w:rsidR="00FD0410" w:rsidRDefault="00616853" w:rsidP="00616853">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b/>
          <w:bCs/>
          <w:sz w:val="28"/>
          <w:szCs w:val="28"/>
          <w:rtl/>
          <w:lang w:bidi="fa-IR"/>
        </w:rPr>
        <w:t>ا</w:t>
      </w:r>
      <w:r w:rsidR="00FD0410" w:rsidRPr="00FD0410">
        <w:rPr>
          <w:rFonts w:ascii="Times New Roman" w:hAnsi="Times New Roman" w:cs="B Lotus" w:hint="cs"/>
          <w:b/>
          <w:bCs/>
          <w:sz w:val="28"/>
          <w:szCs w:val="28"/>
          <w:rtl/>
          <w:lang w:bidi="fa-IR"/>
        </w:rPr>
        <w:t>وّلاً</w:t>
      </w:r>
      <w:r w:rsidR="00FD0410">
        <w:rPr>
          <w:rFonts w:ascii="Times New Roman" w:hAnsi="Times New Roman" w:cs="B Lotus" w:hint="cs"/>
          <w:szCs w:val="28"/>
          <w:rtl/>
          <w:lang w:bidi="fa-IR"/>
        </w:rPr>
        <w:t>: اگر سران أوس و خزرج رسالت پیامبر را باور نکرده بودند در مقایس</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مسلمانان و قریش، البتّه جانب قریش را رعایت می‌نمودند چرا که قریش قبیله‌ای پر نفوذ و قدرتمند بود و بعلاوه سدانت کعبه را بعهده داشت و </w:t>
      </w:r>
      <w:r>
        <w:rPr>
          <w:rFonts w:ascii="Times New Roman" w:hAnsi="Times New Roman" w:cs="B Lotus" w:hint="cs"/>
          <w:szCs w:val="28"/>
          <w:rtl/>
          <w:lang w:bidi="fa-IR"/>
        </w:rPr>
        <w:t>ا</w:t>
      </w:r>
      <w:r w:rsidR="00FD0410">
        <w:rPr>
          <w:rFonts w:ascii="Times New Roman" w:hAnsi="Times New Roman" w:cs="B Lotus" w:hint="cs"/>
          <w:szCs w:val="28"/>
          <w:rtl/>
          <w:lang w:bidi="fa-IR"/>
        </w:rPr>
        <w:t>وس و خزرج نیز با قریش هم‌عقیده بودند و بحکم اعتقادات خود هر ساله به مکّه می‌رفتند و در درون خان</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کعبه بت‌ها را می‌پرستیدند و به قریش بیشتر نیاز داشتند تا به مهاجران مسلمانی که بقول نویسند</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23 سال گروهی اندک بشمار می‌آمدند و از نفوذ و اعتباری همچون قریش بهره نداشتند. وانگهی قبائل دیگر عرب نیز تا آن هنگام به اسلام نگرویده بودند و با پیامبر  سر مخالفت داشتند و طرفداری از آئین و کیش پیامبر</w:t>
      </w:r>
      <w:r w:rsidR="00FD0410">
        <w:rPr>
          <w:rFonts w:ascii="Times New Roman" w:hAnsi="Times New Roman" w:cs="B Lotus" w:hint="cs"/>
          <w:szCs w:val="28"/>
          <w:lang w:bidi="fa-IR"/>
        </w:rPr>
        <w:sym w:font="AGA Arabesque" w:char="F072"/>
      </w:r>
      <w:r w:rsidR="00FD0410">
        <w:rPr>
          <w:rFonts w:ascii="Times New Roman" w:hAnsi="Times New Roman" w:cs="B Lotus" w:hint="cs"/>
          <w:szCs w:val="28"/>
          <w:rtl/>
          <w:lang w:bidi="fa-IR"/>
        </w:rPr>
        <w:t xml:space="preserve"> اسباب دشمنی آنها را فراهم می‌کرد. پس اگر ایمان به خدای یکتا و رسول وی نبود هیچ دلیلی‌ نداشت تا </w:t>
      </w:r>
      <w:r>
        <w:rPr>
          <w:rFonts w:ascii="Times New Roman" w:hAnsi="Times New Roman" w:cs="B Lotus" w:hint="cs"/>
          <w:szCs w:val="28"/>
          <w:rtl/>
          <w:lang w:bidi="fa-IR"/>
        </w:rPr>
        <w:t>ا</w:t>
      </w:r>
      <w:r w:rsidR="00FD0410">
        <w:rPr>
          <w:rFonts w:ascii="Times New Roman" w:hAnsi="Times New Roman" w:cs="B Lotus" w:hint="cs"/>
          <w:szCs w:val="28"/>
          <w:rtl/>
          <w:lang w:bidi="fa-IR"/>
        </w:rPr>
        <w:t>وس و خزرج با مخالفان آئین خود دوستی کنند و دوستان و همدینان نیرومندشان را بدشمنی با خویش برانگیزند. این پنداربافی و مصلحت‌تراشی‌ها نشان می‌دهد نویسنده‌ای که سال</w:t>
      </w:r>
      <w:r>
        <w:rPr>
          <w:rFonts w:ascii="Times New Roman" w:hAnsi="Times New Roman" w:cs="B Lotus" w:hint="eastAsia"/>
          <w:szCs w:val="28"/>
          <w:rtl/>
          <w:lang w:bidi="fa-IR"/>
        </w:rPr>
        <w:t>‌</w:t>
      </w:r>
      <w:r w:rsidR="00FD0410">
        <w:rPr>
          <w:rFonts w:ascii="Times New Roman" w:hAnsi="Times New Roman" w:cs="B Lotus" w:hint="cs"/>
          <w:szCs w:val="28"/>
          <w:rtl/>
          <w:lang w:bidi="fa-IR"/>
        </w:rPr>
        <w:t>ها بر مسند سیاست تکیه زده چون به تاریخ اسلام می‌رسد، توفیق درک و فهم ساده‌ترین مسئل</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سیاسی را از دست می‌دهد چراکه اگر حسن نیّت و عشق به کشف حقیقت در این راه نباشد آدمی ناچار برای توجیه حوادث به خیالپردازی روی می‌آورد و خرد و انیدش</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خود را گم می‌کند!.</w:t>
      </w:r>
    </w:p>
    <w:p w:rsidR="00FD0410" w:rsidRPr="00616853" w:rsidRDefault="00FD0410" w:rsidP="004D15E0">
      <w:pPr>
        <w:pStyle w:val="StyleComplexBLotus12ptJustifiedFirstline05cmCharChar"/>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ثانیاً</w:t>
      </w:r>
      <w:r>
        <w:rPr>
          <w:rFonts w:ascii="Times New Roman" w:hAnsi="Times New Roman" w:cs="B Lotus" w:hint="cs"/>
          <w:szCs w:val="28"/>
          <w:rtl/>
          <w:lang w:bidi="fa-IR"/>
        </w:rPr>
        <w:t xml:space="preserve">: قبائل </w:t>
      </w:r>
      <w:r w:rsidR="004D15E0">
        <w:rPr>
          <w:rFonts w:ascii="Times New Roman" w:hAnsi="Times New Roman" w:cs="B Lotus" w:hint="cs"/>
          <w:szCs w:val="28"/>
          <w:rtl/>
          <w:lang w:bidi="fa-IR"/>
        </w:rPr>
        <w:t>ا</w:t>
      </w:r>
      <w:r>
        <w:rPr>
          <w:rFonts w:ascii="Times New Roman" w:hAnsi="Times New Roman" w:cs="B Lotus" w:hint="cs"/>
          <w:szCs w:val="28"/>
          <w:rtl/>
          <w:lang w:bidi="fa-IR"/>
        </w:rPr>
        <w:t xml:space="preserve">وس و خزرج بعلت آنکه مسلمان شدند، از اختلافات دوری جستند نه آنکه </w:t>
      </w:r>
      <w:r w:rsidRPr="00616853">
        <w:rPr>
          <w:rFonts w:ascii="Times New Roman" w:hAnsi="Times New Roman" w:cs="B Lotus" w:hint="cs"/>
          <w:szCs w:val="28"/>
          <w:rtl/>
          <w:lang w:bidi="fa-IR"/>
        </w:rPr>
        <w:t xml:space="preserve">چون می‌خواستند از اختلافات دوری بجویند، به اسلام گرایش نشان دادند! </w:t>
      </w:r>
      <w:r w:rsidRPr="00616853">
        <w:rPr>
          <w:rFonts w:ascii="Times New Roman" w:hAnsi="Times New Roman" w:cs="B Lotus" w:hint="cs"/>
          <w:sz w:val="28"/>
          <w:szCs w:val="28"/>
          <w:rtl/>
          <w:lang w:bidi="fa-IR"/>
        </w:rPr>
        <w:t>چنانکه ابن هشام و طبری نوشته‌اند نخستین گروه از اهل مدینه که با پیامبر</w:t>
      </w:r>
      <w:r w:rsidRPr="00616853">
        <w:rPr>
          <w:rFonts w:ascii="Times New Roman" w:hAnsi="Times New Roman" w:cs="B Lotus" w:hint="cs"/>
          <w:sz w:val="28"/>
          <w:szCs w:val="28"/>
          <w:lang w:bidi="fa-IR"/>
        </w:rPr>
        <w:sym w:font="AGA Arabesque" w:char="F072"/>
      </w:r>
      <w:r w:rsidRPr="00616853">
        <w:rPr>
          <w:rFonts w:ascii="Times New Roman" w:hAnsi="Times New Roman" w:cs="B Lotus" w:hint="cs"/>
          <w:sz w:val="28"/>
          <w:szCs w:val="28"/>
          <w:rtl/>
          <w:lang w:bidi="fa-IR"/>
        </w:rPr>
        <w:t xml:space="preserve"> در عقب</w:t>
      </w:r>
      <w:r w:rsidR="00616853">
        <w:rPr>
          <w:rFonts w:ascii="Times New Roman" w:hAnsi="Times New Roman" w:cs="B Lotus" w:hint="cs"/>
          <w:sz w:val="28"/>
          <w:szCs w:val="28"/>
          <w:rtl/>
          <w:lang w:bidi="fa-IR"/>
        </w:rPr>
        <w:t>ه</w:t>
      </w:r>
      <w:r w:rsidRPr="00616853">
        <w:rPr>
          <w:rFonts w:ascii="Times New Roman" w:hAnsi="Times New Roman" w:cs="B Lotus" w:hint="cs"/>
          <w:sz w:val="28"/>
          <w:szCs w:val="28"/>
          <w:rtl/>
          <w:lang w:bidi="fa-IR"/>
        </w:rPr>
        <w:t xml:space="preserve"> اول ملاقات کردند، به دعوت و ارشاد آن حضرت اسلام آوردند و سپس اظهار امیدواری کردند که شاید خداوند در آینده پراکندگی قوم ما را ببرکت تو به وحدت مبدّل سازد </w:t>
      </w:r>
      <w:r w:rsidR="00616853">
        <w:rPr>
          <w:rFonts w:ascii="Times New Roman" w:hAnsi="Times New Roman" w:cs="Traditional Arabic" w:hint="cs"/>
          <w:sz w:val="28"/>
          <w:szCs w:val="28"/>
          <w:rtl/>
          <w:lang w:bidi="fa-IR"/>
        </w:rPr>
        <w:t>«</w:t>
      </w:r>
      <w:r w:rsidRPr="00616853">
        <w:rPr>
          <w:rStyle w:val="Char1"/>
          <w:rFonts w:hint="cs"/>
          <w:rtl/>
        </w:rPr>
        <w:t>فَعَسی أَن یَجمَعَهُمُ اللهُ بِ</w:t>
      </w:r>
      <w:r w:rsidR="00616853">
        <w:rPr>
          <w:rStyle w:val="Char1"/>
          <w:rFonts w:hint="cs"/>
          <w:rtl/>
        </w:rPr>
        <w:t>ك</w:t>
      </w:r>
      <w:r w:rsidRPr="00616853">
        <w:rPr>
          <w:rStyle w:val="Char1"/>
          <w:rFonts w:hint="cs"/>
          <w:rtl/>
        </w:rPr>
        <w:t>َ</w:t>
      </w:r>
      <w:r w:rsidR="00616853">
        <w:rPr>
          <w:rFonts w:ascii="Times New Roman" w:hAnsi="Times New Roman" w:cs="Traditional Arabic" w:hint="cs"/>
          <w:sz w:val="28"/>
          <w:szCs w:val="28"/>
          <w:rtl/>
          <w:lang w:bidi="fa-IR"/>
        </w:rPr>
        <w:t>»</w:t>
      </w:r>
      <w:r w:rsidR="00616853" w:rsidRPr="00616853">
        <w:rPr>
          <w:rStyle w:val="FootnoteReference"/>
          <w:rFonts w:ascii="Times New Roman" w:hAnsi="Times New Roman" w:cs="B Lotus"/>
          <w:color w:val="000000"/>
          <w:spacing w:val="-4"/>
          <w:sz w:val="28"/>
          <w:szCs w:val="28"/>
          <w:rtl/>
          <w:lang w:bidi="fa-IR"/>
        </w:rPr>
        <w:footnoteReference w:id="45"/>
      </w:r>
      <w:r w:rsidRPr="00616853">
        <w:rPr>
          <w:rFonts w:ascii="Times New Roman" w:hAnsi="Times New Roman" w:cs="B Lotus" w:hint="cs"/>
          <w:sz w:val="28"/>
          <w:szCs w:val="28"/>
          <w:rtl/>
          <w:lang w:bidi="fa-IR"/>
        </w:rPr>
        <w:t>.</w:t>
      </w:r>
    </w:p>
    <w:p w:rsidR="00FD0410" w:rsidRDefault="00FD0410" w:rsidP="00616853">
      <w:pPr>
        <w:pStyle w:val="StyleComplexBLotus12ptJustifiedFirstline05cmCharChar"/>
        <w:spacing w:line="240" w:lineRule="auto"/>
        <w:rPr>
          <w:rFonts w:ascii="Times New Roman" w:hAnsi="Times New Roman" w:cs="B Lotus"/>
          <w:sz w:val="28"/>
          <w:szCs w:val="28"/>
          <w:rtl/>
          <w:lang w:bidi="fa-IR"/>
        </w:rPr>
      </w:pPr>
      <w:r w:rsidRPr="00616853">
        <w:rPr>
          <w:rFonts w:ascii="Times New Roman" w:hAnsi="Times New Roman" w:cs="B Lotus" w:hint="cs"/>
          <w:sz w:val="28"/>
          <w:szCs w:val="28"/>
          <w:rtl/>
          <w:lang w:bidi="fa-IR"/>
        </w:rPr>
        <w:t>اگر ایشان تنها خواهان وحدت بودند لزومی نداشت دین خود</w:t>
      </w:r>
      <w:r>
        <w:rPr>
          <w:rFonts w:ascii="Times New Roman" w:hAnsi="Times New Roman" w:cs="B Lotus" w:hint="cs"/>
          <w:sz w:val="28"/>
          <w:szCs w:val="28"/>
          <w:rtl/>
          <w:lang w:bidi="fa-IR"/>
        </w:rPr>
        <w:t xml:space="preserve"> را تغییر دهند و به آئین دیگری روی آورند بلکه سران قوم، واسطه‌هایی بسوی هم می‌فرستادند و سپس دوستانه می‌نشستند و با یکدیگر هم‌پ</w:t>
      </w:r>
      <w:r w:rsidR="00616853">
        <w:rPr>
          <w:rFonts w:ascii="Times New Roman" w:hAnsi="Times New Roman" w:cs="B Lotus" w:hint="cs"/>
          <w:sz w:val="28"/>
          <w:szCs w:val="28"/>
          <w:rtl/>
          <w:lang w:bidi="fa-IR"/>
        </w:rPr>
        <w:t>یمان می‌شدند چنانکه رسم جاری در</w:t>
      </w:r>
      <w:r>
        <w:rPr>
          <w:rFonts w:ascii="Times New Roman" w:hAnsi="Times New Roman" w:cs="B Lotus" w:hint="cs"/>
          <w:sz w:val="28"/>
          <w:szCs w:val="28"/>
          <w:rtl/>
          <w:lang w:bidi="fa-IR"/>
        </w:rPr>
        <w:t>میان اقوام قدیم این گونه بود. گذشته از این، تاریخ گواهی می‌دهد که پس از اسلام‌آوردنِ مردمِ یثرب، گاهی رویدادهای دوران جاهلیّت در افرادی از اوس و خزرج یادآوری می‌شد و طرفین تصمیم می‌گرفتند در برابر یکدیگر بایستند و پیمان برادری را بشکنند و شمشیرها را از نیام برآورند امّا تنها چیزی که مانع از اقدام به اینکار می‌شد ایمان به خدا و پیامبر بود چنانکه واحدی نیشابوری در کتاب «</w:t>
      </w:r>
      <w:r w:rsidRPr="00616853">
        <w:rPr>
          <w:rStyle w:val="Char2"/>
          <w:rFonts w:hint="cs"/>
          <w:rtl/>
        </w:rPr>
        <w:t>أسبابُ النّزول</w:t>
      </w:r>
      <w:r>
        <w:rPr>
          <w:rFonts w:ascii="Times New Roman" w:hAnsi="Times New Roman" w:cs="B Lotus" w:hint="cs"/>
          <w:sz w:val="28"/>
          <w:szCs w:val="28"/>
          <w:rtl/>
          <w:lang w:bidi="fa-IR"/>
        </w:rPr>
        <w:t xml:space="preserve">» آورده که یهودیان برخی از افراد </w:t>
      </w:r>
      <w:r w:rsidR="00616853">
        <w:rPr>
          <w:rFonts w:ascii="Times New Roman" w:hAnsi="Times New Roman" w:cs="B Lotus" w:hint="cs"/>
          <w:sz w:val="28"/>
          <w:szCs w:val="28"/>
          <w:rtl/>
          <w:lang w:bidi="fa-IR"/>
        </w:rPr>
        <w:t>ا</w:t>
      </w:r>
      <w:r>
        <w:rPr>
          <w:rFonts w:ascii="Times New Roman" w:hAnsi="Times New Roman" w:cs="B Lotus" w:hint="cs"/>
          <w:sz w:val="28"/>
          <w:szCs w:val="28"/>
          <w:rtl/>
          <w:lang w:bidi="fa-IR"/>
        </w:rPr>
        <w:t>وس و خزرج را بر ضدّ یکدیگر تحریک کردند تا بدانجا که طرفین آماد</w:t>
      </w:r>
      <w:r w:rsidR="0061685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جنگ شدند و فریاد برآوردند:</w:t>
      </w:r>
    </w:p>
    <w:p w:rsidR="00FD0410" w:rsidRPr="00FD0410" w:rsidRDefault="00FD0410" w:rsidP="00616853">
      <w:pPr>
        <w:pStyle w:val="a5"/>
        <w:rPr>
          <w:rtl/>
          <w:lang w:bidi="fa-IR"/>
        </w:rPr>
      </w:pPr>
      <w:r w:rsidRPr="00FD0410">
        <w:rPr>
          <w:rFonts w:hint="cs"/>
          <w:rtl/>
          <w:lang w:bidi="fa-IR"/>
        </w:rPr>
        <w:t>السِّلاح! السِّلاح!</w:t>
      </w:r>
    </w:p>
    <w:p w:rsidR="00FD0410" w:rsidRDefault="00FD0410" w:rsidP="004D15E0">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همینکه این خبر به پیامبر رسید،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گروهی از مهاجران، خود ر</w:t>
      </w:r>
      <w:r w:rsidR="00616853">
        <w:rPr>
          <w:rFonts w:ascii="Times New Roman" w:hAnsi="Times New Roman" w:cs="B Lotus" w:hint="cs"/>
          <w:sz w:val="28"/>
          <w:szCs w:val="28"/>
          <w:rtl/>
          <w:lang w:bidi="fa-IR"/>
        </w:rPr>
        <w:t>ا به آنان رسانید و بانگ برداشت:</w:t>
      </w:r>
    </w:p>
    <w:p w:rsidR="00FD0410" w:rsidRDefault="00616853" w:rsidP="004D15E0">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616853">
        <w:rPr>
          <w:rStyle w:val="Char3"/>
          <w:rFonts w:hint="cs"/>
          <w:rtl/>
        </w:rPr>
        <w:t>یا مَعشَرَ المُسلِم</w:t>
      </w:r>
      <w:r w:rsidRPr="00616853">
        <w:rPr>
          <w:rStyle w:val="Char3"/>
          <w:rFonts w:hint="cs"/>
          <w:rtl/>
        </w:rPr>
        <w:t>ینَ، أَتَدعُونَ الجاهِلِیَّةَ و</w:t>
      </w:r>
      <w:r w:rsidR="00FD0410" w:rsidRPr="00616853">
        <w:rPr>
          <w:rStyle w:val="Char3"/>
          <w:rFonts w:hint="cs"/>
          <w:rtl/>
        </w:rPr>
        <w:t xml:space="preserve">أَنا بَینَ أَظهُرِکُم بَعدَ أَن </w:t>
      </w:r>
      <w:r>
        <w:rPr>
          <w:rStyle w:val="Char3"/>
          <w:rFonts w:hint="cs"/>
          <w:rtl/>
        </w:rPr>
        <w:t>أَکرَمَکُمُ اللهُ بِالإِسلامِ و</w:t>
      </w:r>
      <w:r w:rsidR="00FD0410" w:rsidRPr="00616853">
        <w:rPr>
          <w:rStyle w:val="Char3"/>
          <w:rFonts w:hint="cs"/>
          <w:rtl/>
        </w:rPr>
        <w:t>قَطَعَ بِ</w:t>
      </w:r>
      <w:r w:rsidRPr="00616853">
        <w:rPr>
          <w:rStyle w:val="Char3"/>
          <w:rFonts w:hint="cs"/>
          <w:rtl/>
        </w:rPr>
        <w:t>هِ عَنکُم أَمرَ الجاهِلِیَّةِ و</w:t>
      </w:r>
      <w:r w:rsidR="00FD0410" w:rsidRPr="00616853">
        <w:rPr>
          <w:rStyle w:val="Char3"/>
          <w:rFonts w:hint="cs"/>
          <w:rtl/>
        </w:rPr>
        <w:t>أَلَّفَ بَینَکُم، فَتَرجِعُونَ إِلی ما کُنتُم عَلَیهِ کُفّاراً؟ اللهَ اللهَ</w:t>
      </w:r>
      <w:r>
        <w:rPr>
          <w:rFonts w:ascii="Times New Roman" w:hAnsi="Times New Roman" w:cs="Traditional Arabic" w:hint="cs"/>
          <w:sz w:val="28"/>
          <w:szCs w:val="28"/>
          <w:rtl/>
          <w:lang w:bidi="fa-IR"/>
        </w:rPr>
        <w:t>»</w:t>
      </w:r>
      <w:r w:rsidR="00FD0410">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FD0410" w:rsidRPr="00616853" w:rsidRDefault="00616853" w:rsidP="00616853">
      <w:pPr>
        <w:pStyle w:val="StyleComplexBLotus12ptJustifiedFirstline05cmCharChar"/>
        <w:spacing w:line="240" w:lineRule="auto"/>
        <w:rPr>
          <w:rFonts w:ascii="Times New Roman" w:hAnsi="Times New Roman" w:cs="B Lotus"/>
          <w:sz w:val="22"/>
          <w:szCs w:val="26"/>
          <w:rtl/>
          <w:lang w:bidi="fa-IR"/>
        </w:rPr>
      </w:pPr>
      <w:r w:rsidRPr="00616853">
        <w:rPr>
          <w:rFonts w:ascii="Times New Roman" w:hAnsi="Times New Roman" w:cs="Traditional Arabic" w:hint="cs"/>
          <w:sz w:val="22"/>
          <w:szCs w:val="26"/>
          <w:rtl/>
          <w:lang w:bidi="fa-IR"/>
        </w:rPr>
        <w:t>«</w:t>
      </w:r>
      <w:r w:rsidR="00FD0410" w:rsidRPr="00616853">
        <w:rPr>
          <w:rFonts w:ascii="Times New Roman" w:hAnsi="Times New Roman" w:cs="B Lotus" w:hint="cs"/>
          <w:sz w:val="22"/>
          <w:szCs w:val="26"/>
          <w:rtl/>
          <w:lang w:bidi="fa-IR"/>
        </w:rPr>
        <w:t>ای گروه مسلمانان، آیا دوران جاهلیّت را می‌خ</w:t>
      </w:r>
      <w:r>
        <w:rPr>
          <w:rFonts w:ascii="Times New Roman" w:hAnsi="Times New Roman" w:cs="B Lotus" w:hint="cs"/>
          <w:sz w:val="22"/>
          <w:szCs w:val="26"/>
          <w:rtl/>
          <w:lang w:bidi="fa-IR"/>
        </w:rPr>
        <w:t>واهید تجدید کنید با اینکه من در</w:t>
      </w:r>
      <w:r w:rsidR="00FD0410" w:rsidRPr="00616853">
        <w:rPr>
          <w:rFonts w:ascii="Times New Roman" w:hAnsi="Times New Roman" w:cs="B Lotus" w:hint="cs"/>
          <w:sz w:val="22"/>
          <w:szCs w:val="26"/>
          <w:rtl/>
          <w:lang w:bidi="fa-IR"/>
        </w:rPr>
        <w:t>میان شما هستم، آیا پس از آنکه خدا شما را بوسیل</w:t>
      </w:r>
      <w:r>
        <w:rPr>
          <w:rFonts w:ascii="Times New Roman" w:hAnsi="Times New Roman" w:cs="B Lotus" w:hint="cs"/>
          <w:sz w:val="22"/>
          <w:szCs w:val="26"/>
          <w:rtl/>
          <w:lang w:bidi="fa-IR"/>
        </w:rPr>
        <w:t>ه</w:t>
      </w:r>
      <w:r w:rsidR="00FD0410" w:rsidRPr="00616853">
        <w:rPr>
          <w:rFonts w:ascii="Times New Roman" w:hAnsi="Times New Roman" w:cs="B Lotus" w:hint="cs"/>
          <w:sz w:val="22"/>
          <w:szCs w:val="26"/>
          <w:rtl/>
          <w:lang w:bidi="fa-IR"/>
        </w:rPr>
        <w:t xml:space="preserve"> اسلام گرامی داشت و رشت</w:t>
      </w:r>
      <w:r>
        <w:rPr>
          <w:rFonts w:ascii="Times New Roman" w:hAnsi="Times New Roman" w:cs="B Lotus" w:hint="cs"/>
          <w:sz w:val="22"/>
          <w:szCs w:val="26"/>
          <w:rtl/>
          <w:lang w:bidi="fa-IR"/>
        </w:rPr>
        <w:t>ه</w:t>
      </w:r>
      <w:r w:rsidR="00FD0410" w:rsidRPr="00616853">
        <w:rPr>
          <w:rFonts w:ascii="Times New Roman" w:hAnsi="Times New Roman" w:cs="B Lotus" w:hint="cs"/>
          <w:sz w:val="22"/>
          <w:szCs w:val="26"/>
          <w:rtl/>
          <w:lang w:bidi="fa-IR"/>
        </w:rPr>
        <w:t xml:space="preserve"> جاهلیّت را قطع کرد و در میانتان دوستی افکند، اکنون به روش گذشته باز می‌گردید و کافر می‌شوید؟! خدا را بیاد آورید، خدا را ...</w:t>
      </w:r>
      <w:r w:rsidRPr="00616853">
        <w:rPr>
          <w:rFonts w:ascii="Times New Roman" w:hAnsi="Times New Roman" w:cs="Traditional Arabic" w:hint="cs"/>
          <w:sz w:val="22"/>
          <w:szCs w:val="26"/>
          <w:rtl/>
          <w:lang w:bidi="fa-IR"/>
        </w:rPr>
        <w:t>»</w:t>
      </w:r>
      <w:r w:rsidR="00FD0410" w:rsidRPr="00616853">
        <w:rPr>
          <w:rFonts w:ascii="Times New Roman" w:hAnsi="Times New Roman" w:cs="B Lotus" w:hint="cs"/>
          <w:sz w:val="22"/>
          <w:szCs w:val="26"/>
          <w:rtl/>
          <w:lang w:bidi="fa-IR"/>
        </w:rPr>
        <w:t>.</w:t>
      </w:r>
    </w:p>
    <w:p w:rsidR="00FD0410" w:rsidRDefault="00616853"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«واحدی» می‌نویسد:</w:t>
      </w:r>
    </w:p>
    <w:p w:rsidR="00FD0410" w:rsidRPr="00FD0410" w:rsidRDefault="00616853" w:rsidP="00616853">
      <w:pPr>
        <w:pStyle w:val="StyleComplexBLotus12ptJustifiedFirstline05cmCharChar"/>
        <w:spacing w:line="240" w:lineRule="auto"/>
        <w:rPr>
          <w:rFonts w:ascii="Times New Roman" w:hAnsi="Times New Roman" w:cs="B Lotus"/>
          <w:b/>
          <w:bCs/>
          <w:sz w:val="28"/>
          <w:szCs w:val="28"/>
          <w:rtl/>
          <w:lang w:bidi="fa-IR"/>
        </w:rPr>
      </w:pPr>
      <w:r>
        <w:rPr>
          <w:rFonts w:ascii="Times New Roman" w:hAnsi="Times New Roman" w:cs="Traditional Arabic" w:hint="cs"/>
          <w:sz w:val="28"/>
          <w:szCs w:val="28"/>
          <w:rtl/>
          <w:lang w:bidi="fa-IR"/>
        </w:rPr>
        <w:t>«</w:t>
      </w:r>
      <w:r w:rsidR="00FD0410" w:rsidRPr="00616853">
        <w:rPr>
          <w:rStyle w:val="Char1"/>
          <w:rFonts w:hint="cs"/>
          <w:rtl/>
        </w:rPr>
        <w:t>فَعَرَفَ القَومُ أَنَّها نَزغَةٌ مِنَ ا</w:t>
      </w:r>
      <w:r>
        <w:rPr>
          <w:rStyle w:val="Char1"/>
          <w:rFonts w:hint="cs"/>
          <w:rtl/>
        </w:rPr>
        <w:t>لشَّیطانِ و</w:t>
      </w:r>
      <w:r w:rsidR="00FD0410" w:rsidRPr="00616853">
        <w:rPr>
          <w:rStyle w:val="Char1"/>
          <w:rFonts w:hint="cs"/>
          <w:rtl/>
        </w:rPr>
        <w:t>کَیدٌ مِن عَدُوِّهِم فَأَلق</w:t>
      </w:r>
      <w:r>
        <w:rPr>
          <w:rStyle w:val="Char1"/>
          <w:rFonts w:hint="cs"/>
          <w:rtl/>
        </w:rPr>
        <w:t>َوُا السِّلاحَ مِن أَیدیهِم وَ َکَوا و</w:t>
      </w:r>
      <w:r w:rsidR="00FD0410" w:rsidRPr="00616853">
        <w:rPr>
          <w:rStyle w:val="Char1"/>
          <w:rFonts w:hint="cs"/>
          <w:rtl/>
        </w:rPr>
        <w:t>عانَقَ بَعضُهُم بَعضاً، ثُمَّ انصَرَفُوا مَعَ رَسولِ الله</w:t>
      </w:r>
      <w:r w:rsidR="00FD0410" w:rsidRPr="00616853">
        <w:rPr>
          <w:rStyle w:val="Char1"/>
          <w:rFonts w:hint="cs"/>
          <w:rtl/>
        </w:rPr>
        <w:sym w:font="AGA Arabesque" w:char="F072"/>
      </w:r>
      <w:r w:rsidR="00FD0410" w:rsidRPr="00616853">
        <w:rPr>
          <w:rStyle w:val="Char1"/>
          <w:rFonts w:hint="cs"/>
          <w:rtl/>
        </w:rPr>
        <w:t xml:space="preserve"> سامِعینَ مُطیعینَ، فَأنزَلَ اللهُ</w:t>
      </w:r>
      <w:r>
        <w:rPr>
          <w:rStyle w:val="Char1"/>
          <w:rFonts w:hint="cs"/>
        </w:rPr>
        <w:sym w:font="AGA Arabesque" w:char="F055"/>
      </w:r>
      <w:r w:rsidRPr="00616853">
        <w:rPr>
          <w:rFonts w:ascii="Times New Roman" w:hAnsi="Times New Roman" w:cs="B Lotus" w:hint="cs"/>
          <w:rtl/>
          <w:lang w:bidi="fa-IR"/>
        </w:rPr>
        <w:t>:</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يَ</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أَيُّهَا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لَّذِينَ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ءَامَنُو</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إِن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تُطِيعُواْ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فَرِيق</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لَّذِينَ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أُوتُواْ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كِتَ</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بَ</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يَرُدُّوكُم</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بَع</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دَ</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إِيمَ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نِكُم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كَ</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فِرِينَ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١٠٠</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آل‌عمران: 100</w:t>
      </w:r>
      <w:r>
        <w:rPr>
          <w:rFonts w:ascii="Times New Roman" w:hAnsi="Times New Roman" w:cs="B Lotus" w:hint="cs"/>
          <w:spacing w:val="-4"/>
          <w:sz w:val="26"/>
          <w:szCs w:val="26"/>
          <w:rtl/>
          <w:lang w:bidi="fa-IR"/>
        </w:rPr>
        <w:t>]</w:t>
      </w:r>
      <w:r w:rsidR="00FD0410" w:rsidRPr="00060CBE">
        <w:rPr>
          <w:rStyle w:val="FootnoteReference"/>
          <w:rFonts w:cs="B Lotus"/>
          <w:sz w:val="28"/>
          <w:szCs w:val="28"/>
          <w:rtl/>
          <w:lang w:bidi="fa-IR"/>
        </w:rPr>
        <w:footnoteReference w:id="46"/>
      </w:r>
      <w:r w:rsidR="001873FA" w:rsidRPr="001873FA">
        <w:rPr>
          <w:rFonts w:ascii="Times New Roman" w:hAnsi="Times New Roman" w:cs="B Lotus" w:hint="cs"/>
          <w:szCs w:val="28"/>
          <w:rtl/>
          <w:lang w:bidi="fa-IR"/>
        </w:rPr>
        <w:t>.</w:t>
      </w:r>
    </w:p>
    <w:p w:rsidR="00FD0410" w:rsidRDefault="00FD0410" w:rsidP="00616853">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616853">
        <w:rPr>
          <w:rFonts w:ascii="Times New Roman" w:hAnsi="Times New Roman" w:cs="Traditional Arabic" w:hint="cs"/>
          <w:szCs w:val="28"/>
          <w:rtl/>
          <w:lang w:bidi="fa-IR"/>
        </w:rPr>
        <w:t>«</w:t>
      </w:r>
      <w:r>
        <w:rPr>
          <w:rFonts w:ascii="Times New Roman" w:hAnsi="Times New Roman" w:cs="B Lotus" w:hint="cs"/>
          <w:szCs w:val="28"/>
          <w:rtl/>
          <w:lang w:bidi="fa-IR"/>
        </w:rPr>
        <w:t>مسلمین دانستند که کار آنها انگیزة شیطانی داشته و بر اثر نیرنگ دشمنانشان (یه</w:t>
      </w:r>
      <w:r w:rsidRPr="00FA6104">
        <w:rPr>
          <w:rFonts w:ascii="Times New Roman" w:hAnsi="Times New Roman" w:cs="B Lotus" w:hint="cs"/>
          <w:sz w:val="28"/>
          <w:szCs w:val="28"/>
          <w:rtl/>
          <w:lang w:bidi="fa-IR"/>
        </w:rPr>
        <w:t>ود) رخداده است از این رو شمشیرها را از دست انداخته، و گریه کردند و دست در گردن یکدیگر افکنده با هم روبوسی نمودند، سپس مطیعانه به همراه رسول خدا</w:t>
      </w:r>
      <w:r w:rsidRPr="00FA6104">
        <w:rPr>
          <w:rFonts w:ascii="Times New Roman" w:hAnsi="Times New Roman" w:cs="B Lotus" w:hint="cs"/>
          <w:sz w:val="28"/>
          <w:szCs w:val="28"/>
          <w:lang w:bidi="fa-IR"/>
        </w:rPr>
        <w:sym w:font="AGA Arabesque" w:char="F072"/>
      </w:r>
      <w:r w:rsidRPr="00FA6104">
        <w:rPr>
          <w:rFonts w:ascii="Times New Roman" w:hAnsi="Times New Roman" w:cs="B Lotus" w:hint="cs"/>
          <w:sz w:val="28"/>
          <w:szCs w:val="28"/>
          <w:rtl/>
          <w:lang w:bidi="fa-IR"/>
        </w:rPr>
        <w:t xml:space="preserve"> </w:t>
      </w:r>
      <w:r>
        <w:rPr>
          <w:rFonts w:ascii="Times New Roman" w:hAnsi="Times New Roman" w:cs="B Lotus" w:hint="cs"/>
          <w:szCs w:val="28"/>
          <w:rtl/>
          <w:lang w:bidi="fa-IR"/>
        </w:rPr>
        <w:t>بازگشتند و خدای بزرگ این آیه را نازل فرمود که:</w:t>
      </w:r>
    </w:p>
    <w:p w:rsidR="00FD0410" w:rsidRPr="009E2140" w:rsidRDefault="00FD0410" w:rsidP="00616853">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B Lotus" w:hint="cs"/>
          <w:sz w:val="22"/>
          <w:szCs w:val="26"/>
          <w:rtl/>
          <w:lang w:bidi="fa-IR"/>
        </w:rPr>
        <w:t>ای مؤمنان اگر گروهی از اهل کتاب را فرمان برید آنان شما را پس از ایمانتان به کفر بازمی‌گردانند</w:t>
      </w:r>
      <w:r w:rsidR="00616853">
        <w:rPr>
          <w:rFonts w:ascii="Times New Roman" w:hAnsi="Times New Roman" w:cs="Traditional Arabic" w:hint="cs"/>
          <w:sz w:val="22"/>
          <w:szCs w:val="26"/>
          <w:rtl/>
          <w:lang w:bidi="fa-IR"/>
        </w:rPr>
        <w:t>»</w:t>
      </w:r>
      <w:r w:rsidRPr="009E214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آیات بعد نیز به روایت </w:t>
      </w:r>
      <w:r w:rsidRPr="00616853">
        <w:rPr>
          <w:rFonts w:ascii="Times New Roman" w:hAnsi="Times New Roman" w:cs="B Lotus" w:hint="cs"/>
          <w:sz w:val="28"/>
          <w:szCs w:val="28"/>
          <w:rtl/>
          <w:lang w:bidi="fa-IR"/>
        </w:rPr>
        <w:t>أَبوعَلی طَبرِسی</w:t>
      </w:r>
      <w:r w:rsidRPr="00616853">
        <w:rPr>
          <w:rFonts w:ascii="Times New Roman" w:hAnsi="Times New Roman" w:cs="B Lotus" w:hint="cs"/>
          <w:szCs w:val="28"/>
          <w:rtl/>
          <w:lang w:bidi="fa-IR"/>
        </w:rPr>
        <w:t xml:space="preserve"> در</w:t>
      </w:r>
      <w:r>
        <w:rPr>
          <w:rFonts w:ascii="Times New Roman" w:hAnsi="Times New Roman" w:cs="B Lotus" w:hint="cs"/>
          <w:szCs w:val="28"/>
          <w:rtl/>
          <w:lang w:bidi="fa-IR"/>
        </w:rPr>
        <w:t xml:space="preserve"> «</w:t>
      </w:r>
      <w:r w:rsidRPr="00616853">
        <w:rPr>
          <w:rStyle w:val="Char2"/>
          <w:rFonts w:hint="cs"/>
          <w:rtl/>
        </w:rPr>
        <w:t>مجمعُ البیان</w:t>
      </w:r>
      <w:r>
        <w:rPr>
          <w:rFonts w:ascii="Times New Roman" w:hAnsi="Times New Roman" w:cs="B Lotus" w:hint="cs"/>
          <w:szCs w:val="28"/>
          <w:rtl/>
          <w:lang w:bidi="fa-IR"/>
        </w:rPr>
        <w:t>»</w:t>
      </w:r>
      <w:r w:rsidRPr="00060CBE">
        <w:rPr>
          <w:rStyle w:val="FootnoteReference"/>
          <w:rFonts w:cs="B Lotus"/>
          <w:sz w:val="28"/>
          <w:szCs w:val="28"/>
          <w:rtl/>
          <w:lang w:bidi="fa-IR"/>
        </w:rPr>
        <w:footnoteReference w:id="47"/>
      </w:r>
      <w:r>
        <w:rPr>
          <w:rFonts w:ascii="Times New Roman" w:hAnsi="Times New Roman" w:cs="B Lotus" w:hint="cs"/>
          <w:szCs w:val="28"/>
          <w:rtl/>
          <w:lang w:bidi="fa-IR"/>
        </w:rPr>
        <w:t xml:space="preserve"> در هم</w:t>
      </w:r>
      <w:r w:rsidR="00616853">
        <w:rPr>
          <w:rFonts w:ascii="Times New Roman" w:hAnsi="Times New Roman" w:cs="B Lotus" w:hint="cs"/>
          <w:szCs w:val="28"/>
          <w:rtl/>
          <w:lang w:bidi="fa-IR"/>
        </w:rPr>
        <w:t>ین زمینه آمده است که می‌فرماید:</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lang w:bidi="fa-IR"/>
        </w:rPr>
        <w:t>يَ</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أَيُّهَا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لَّذِينَ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ءَامَنُواْ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تَّقُواْ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للَّهَ</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حَقَّ</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تُقَاتِهِ</w:t>
      </w:r>
      <w:r w:rsidR="001873FA" w:rsidRPr="001873FA">
        <w:rPr>
          <w:rFonts w:ascii="KFGQPC Uthmanic Script HAFS" w:cs="KFGQPC Uthmanic Script HAFS" w:hint="cs"/>
          <w:sz w:val="28"/>
          <w:szCs w:val="28"/>
          <w:rtl/>
          <w:lang w:bidi="fa-IR"/>
        </w:rPr>
        <w:t>ۦ</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وَلَا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تَمُوتُنَّ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إِلَّا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وَأَنتُم</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مُّس</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لِمُونَ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١٠٢</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وَ</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ع</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تَصِمُواْ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بِحَب</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لِ</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للَّهِ</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جَمِيع</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وَلَا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تَفَرَّقُواْ</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وَ</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ذ</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كُرُواْ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نِع</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مَتَ</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للَّهِ</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عَلَي</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كُم</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إِذ</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كُنتُم</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أَع</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دَا</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ء</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فَأَلَّفَ</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بَي</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قُلُوبِكُم</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فَأَص</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بَح</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تُم</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بِنِع</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مَتِهِ</w:t>
      </w:r>
      <w:r w:rsidR="001873FA" w:rsidRPr="001873FA">
        <w:rPr>
          <w:rFonts w:ascii="KFGQPC Uthmanic Script HAFS" w:cs="KFGQPC Uthmanic Script HAFS" w:hint="cs"/>
          <w:sz w:val="28"/>
          <w:szCs w:val="28"/>
          <w:rtl/>
          <w:lang w:bidi="fa-IR"/>
        </w:rPr>
        <w:t>ۦٓ</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إِخ</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وَ</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ن</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وَكُنتُم</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عَلَى</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شَفَا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حُف</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رَة</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مِّنَ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لنَّارِ</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فَأَنقَذَكُم</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مِّن</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هَا</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كَذَ</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لِكَ</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يُبَيِّنُ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للَّهُ</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لَكُم</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ءَايَ</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تِهِ</w:t>
      </w:r>
      <w:r w:rsidR="001873FA" w:rsidRPr="001873FA">
        <w:rPr>
          <w:rFonts w:ascii="KFGQPC Uthmanic Script HAFS" w:cs="KFGQPC Uthmanic Script HAFS" w:hint="cs"/>
          <w:sz w:val="28"/>
          <w:szCs w:val="28"/>
          <w:rtl/>
          <w:lang w:bidi="fa-IR"/>
        </w:rPr>
        <w:t>ۦ</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لَعَلَّكُم</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تَه</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تَدُونَ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١٠٣</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آل‌عمران: 102-103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هان ای مؤمنان، در برابر خدا پرهیزکاری کنید چنانکه سزاوارِ تقوی او است و جز به مسلمانی جان نسپرید. و همگی به رشتة خداوند چنگ درزنید و پراکنده نشوید و نعمت خدا را بر خود بیاد آرید آنگاه که دشمنان هم بودید و خدا میان دل</w:t>
      </w:r>
      <w:r w:rsidR="00616853">
        <w:rPr>
          <w:rFonts w:ascii="Times New Roman" w:hAnsi="Times New Roman" w:cs="B Lotus" w:hint="eastAsia"/>
          <w:sz w:val="22"/>
          <w:szCs w:val="26"/>
          <w:rtl/>
          <w:lang w:bidi="fa-IR"/>
        </w:rPr>
        <w:t>‌</w:t>
      </w:r>
      <w:r w:rsidR="00FD0410">
        <w:rPr>
          <w:rFonts w:ascii="Times New Roman" w:hAnsi="Times New Roman" w:cs="B Lotus" w:hint="cs"/>
          <w:sz w:val="22"/>
          <w:szCs w:val="26"/>
          <w:rtl/>
          <w:lang w:bidi="fa-IR"/>
        </w:rPr>
        <w:t>های شما دوستی افکند و بنعمت حق برادران یکدیگر گشتید و بر کنار گودالی از آتش بودید آنگاه خدا شما را از آن نجات بخشید، خداوند آیات خود را بدینگونه برایتان روشن می‌کند شاید که هدایت شوید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Pr="00616853" w:rsidRDefault="00FD0410" w:rsidP="00616853">
      <w:pPr>
        <w:pStyle w:val="StyleComplexBLotus12ptJustifiedFirstline05cmCharChar"/>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ثالثاً</w:t>
      </w:r>
      <w:r>
        <w:rPr>
          <w:rFonts w:ascii="Times New Roman" w:hAnsi="Times New Roman" w:cs="B Lotus" w:hint="cs"/>
          <w:b/>
          <w:bCs/>
          <w:sz w:val="28"/>
          <w:szCs w:val="28"/>
          <w:rtl/>
          <w:lang w:bidi="fa-IR"/>
        </w:rPr>
        <w:t>:</w:t>
      </w:r>
      <w:r w:rsidRPr="00FA6104">
        <w:rPr>
          <w:rFonts w:ascii="Times New Roman" w:hAnsi="Times New Roman" w:cs="B Lotus" w:hint="cs"/>
          <w:sz w:val="28"/>
          <w:szCs w:val="28"/>
          <w:rtl/>
          <w:lang w:bidi="fa-IR"/>
        </w:rPr>
        <w:t xml:space="preserve"> أو</w:t>
      </w:r>
      <w:r>
        <w:rPr>
          <w:rFonts w:ascii="Times New Roman" w:hAnsi="Times New Roman" w:cs="B Lotus" w:hint="cs"/>
          <w:sz w:val="28"/>
          <w:szCs w:val="28"/>
          <w:rtl/>
          <w:lang w:bidi="fa-IR"/>
        </w:rPr>
        <w:t>س و خزرج برای رقابت و یا خصومت ب</w:t>
      </w:r>
      <w:r w:rsidRPr="00FA6104">
        <w:rPr>
          <w:rFonts w:ascii="Times New Roman" w:hAnsi="Times New Roman" w:cs="B Lotus" w:hint="cs"/>
          <w:sz w:val="28"/>
          <w:szCs w:val="28"/>
          <w:rtl/>
          <w:lang w:bidi="fa-IR"/>
        </w:rPr>
        <w:t>ا یهودیان بسوی اسلام نیامدند بلکه خبر یهود مبنی بر ظهور پیامبر موعود، آنان را آماد</w:t>
      </w:r>
      <w:r w:rsidR="00616853">
        <w:rPr>
          <w:rFonts w:ascii="Times New Roman" w:hAnsi="Times New Roman" w:cs="B Lotus" w:hint="cs"/>
          <w:sz w:val="28"/>
          <w:szCs w:val="28"/>
          <w:rtl/>
          <w:lang w:bidi="fa-IR"/>
        </w:rPr>
        <w:t>ه</w:t>
      </w:r>
      <w:r w:rsidRPr="00FA6104">
        <w:rPr>
          <w:rFonts w:ascii="Times New Roman" w:hAnsi="Times New Roman" w:cs="B Lotus" w:hint="cs"/>
          <w:sz w:val="28"/>
          <w:szCs w:val="28"/>
          <w:rtl/>
          <w:lang w:bidi="fa-IR"/>
        </w:rPr>
        <w:t xml:space="preserve"> پذیرش اسلام ساخته بود و پس از ملاقات با پیامبر</w:t>
      </w:r>
      <w:r w:rsidRPr="00FA6104">
        <w:rPr>
          <w:rFonts w:ascii="Times New Roman" w:hAnsi="Times New Roman" w:cs="B Lotus" w:hint="cs"/>
          <w:sz w:val="28"/>
          <w:szCs w:val="28"/>
          <w:lang w:bidi="fa-IR"/>
        </w:rPr>
        <w:sym w:font="AGA Arabesque" w:char="F072"/>
      </w:r>
      <w:r w:rsidRPr="00FA6104">
        <w:rPr>
          <w:rFonts w:ascii="Times New Roman" w:hAnsi="Times New Roman" w:cs="B Lotus" w:hint="cs"/>
          <w:sz w:val="28"/>
          <w:szCs w:val="28"/>
          <w:rtl/>
          <w:lang w:bidi="fa-IR"/>
        </w:rPr>
        <w:t xml:space="preserve"> باور کردند که او فرستادة خدا است و سپس در اظهار ایمان، بر یهودیان سبقت گرفتند (چنانکه در بخش نخستین از همین کتاب موضوع مزبور را به تفصیل آورده‌ایم</w:t>
      </w:r>
      <w:r w:rsidRPr="00FA6104">
        <w:rPr>
          <w:rStyle w:val="FootnoteReference"/>
          <w:rFonts w:cs="B Lotus"/>
          <w:sz w:val="28"/>
          <w:szCs w:val="28"/>
          <w:rtl/>
          <w:lang w:bidi="fa-IR"/>
        </w:rPr>
        <w:footnoteReference w:id="48"/>
      </w:r>
      <w:r w:rsidRPr="00FA6104">
        <w:rPr>
          <w:rFonts w:ascii="Times New Roman" w:hAnsi="Times New Roman" w:cs="B Lotus" w:hint="cs"/>
          <w:sz w:val="28"/>
          <w:szCs w:val="28"/>
          <w:rtl/>
          <w:lang w:bidi="fa-IR"/>
        </w:rPr>
        <w:t xml:space="preserve">) و گواه ما در این ادّعاء متون صریح تاریخی است که </w:t>
      </w:r>
      <w:r w:rsidRPr="00616853">
        <w:rPr>
          <w:rFonts w:ascii="Times New Roman" w:hAnsi="Times New Roman" w:cs="B Lotus" w:hint="cs"/>
          <w:sz w:val="28"/>
          <w:szCs w:val="28"/>
          <w:rtl/>
          <w:lang w:bidi="fa-IR"/>
        </w:rPr>
        <w:t>ابن هشام و یعقوبی و طبری و دیگران گزارش کرده‌اند.</w:t>
      </w:r>
    </w:p>
    <w:p w:rsidR="00FD0410" w:rsidRDefault="00FD0410" w:rsidP="00616853">
      <w:pPr>
        <w:pStyle w:val="StyleComplexBLotus12ptJustifiedFirstline05cmCharChar"/>
        <w:spacing w:line="240" w:lineRule="auto"/>
        <w:rPr>
          <w:rFonts w:ascii="Times New Roman" w:hAnsi="Times New Roman" w:cs="B Lotus"/>
          <w:sz w:val="28"/>
          <w:szCs w:val="28"/>
          <w:rtl/>
          <w:lang w:bidi="fa-IR"/>
        </w:rPr>
      </w:pPr>
      <w:r w:rsidRPr="00FA6104">
        <w:rPr>
          <w:rFonts w:ascii="Times New Roman" w:hAnsi="Times New Roman" w:cs="B Lotus" w:hint="cs"/>
          <w:sz w:val="28"/>
          <w:szCs w:val="28"/>
          <w:rtl/>
          <w:lang w:bidi="fa-IR"/>
        </w:rPr>
        <w:t>در سیر</w:t>
      </w:r>
      <w:r w:rsidR="00616853">
        <w:rPr>
          <w:rFonts w:ascii="Times New Roman" w:hAnsi="Times New Roman" w:cs="B Lotus" w:hint="cs"/>
          <w:sz w:val="28"/>
          <w:szCs w:val="28"/>
          <w:rtl/>
          <w:lang w:bidi="fa-IR"/>
        </w:rPr>
        <w:t>ه</w:t>
      </w:r>
      <w:r w:rsidRPr="00FA6104">
        <w:rPr>
          <w:rFonts w:ascii="Times New Roman" w:hAnsi="Times New Roman" w:cs="B Lotus" w:hint="cs"/>
          <w:sz w:val="28"/>
          <w:szCs w:val="28"/>
          <w:rtl/>
          <w:lang w:bidi="fa-IR"/>
        </w:rPr>
        <w:t xml:space="preserve"> ابن هشام ضمن آنکه برخورد پیامبر</w:t>
      </w:r>
      <w:r w:rsidRPr="00FA6104">
        <w:rPr>
          <w:rFonts w:ascii="Times New Roman" w:hAnsi="Times New Roman" w:cs="B Lotus" w:hint="cs"/>
          <w:sz w:val="28"/>
          <w:szCs w:val="28"/>
          <w:lang w:bidi="fa-IR"/>
        </w:rPr>
        <w:sym w:font="AGA Arabesque" w:char="F072"/>
      </w:r>
      <w:r w:rsidRPr="00FA6104">
        <w:rPr>
          <w:rFonts w:ascii="Times New Roman" w:hAnsi="Times New Roman" w:cs="B Lotus" w:hint="cs"/>
          <w:sz w:val="28"/>
          <w:szCs w:val="28"/>
          <w:rtl/>
          <w:lang w:bidi="fa-IR"/>
        </w:rPr>
        <w:t xml:space="preserve"> را با اوّلین دسته از اهل مدینه شرح می</w:t>
      </w:r>
      <w:r w:rsidRPr="00FA6104">
        <w:rPr>
          <w:rFonts w:ascii="Times New Roman" w:hAnsi="Times New Roman" w:cs="B Lotus" w:hint="eastAsia"/>
          <w:sz w:val="28"/>
          <w:szCs w:val="28"/>
          <w:rtl/>
          <w:lang w:bidi="fa-IR"/>
        </w:rPr>
        <w:t>‌</w:t>
      </w:r>
      <w:r w:rsidRPr="00FA6104">
        <w:rPr>
          <w:rFonts w:ascii="Times New Roman" w:hAnsi="Times New Roman" w:cs="B Lotus" w:hint="cs"/>
          <w:sz w:val="28"/>
          <w:szCs w:val="28"/>
          <w:rtl/>
          <w:lang w:bidi="fa-IR"/>
        </w:rPr>
        <w:t>دهد می‌نویسد</w:t>
      </w:r>
      <w:r>
        <w:rPr>
          <w:rFonts w:ascii="Times New Roman" w:hAnsi="Times New Roman" w:cs="B Lotus" w:hint="cs"/>
          <w:sz w:val="28"/>
          <w:szCs w:val="28"/>
          <w:rtl/>
          <w:lang w:bidi="fa-IR"/>
        </w:rPr>
        <w:t>:</w:t>
      </w:r>
    </w:p>
    <w:p w:rsidR="00FD0410" w:rsidRDefault="00616853" w:rsidP="00616853">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sidR="00FD0410" w:rsidRPr="00616853">
        <w:rPr>
          <w:rStyle w:val="Char1"/>
          <w:rFonts w:hint="cs"/>
          <w:rtl/>
        </w:rPr>
        <w:t>فَلَمّا کَلَّمَ رَسولُ اللهِ</w:t>
      </w:r>
      <w:r w:rsidR="00FD0410" w:rsidRPr="00616853">
        <w:rPr>
          <w:rStyle w:val="Char1"/>
          <w:rFonts w:hint="cs"/>
          <w:rtl/>
        </w:rPr>
        <w:sym w:font="AGA Arabesque" w:char="F072"/>
      </w:r>
      <w:r w:rsidR="00FD0410" w:rsidRPr="00616853">
        <w:rPr>
          <w:rStyle w:val="Char1"/>
          <w:rFonts w:hint="cs"/>
          <w:rtl/>
        </w:rPr>
        <w:t xml:space="preserve"> أوُلئِ</w:t>
      </w:r>
      <w:r>
        <w:rPr>
          <w:rStyle w:val="Char1"/>
          <w:rFonts w:hint="cs"/>
          <w:rtl/>
        </w:rPr>
        <w:t>كَ النَّفَرَ و</w:t>
      </w:r>
      <w:r w:rsidR="00FD0410" w:rsidRPr="00616853">
        <w:rPr>
          <w:rStyle w:val="Char1"/>
          <w:rFonts w:hint="cs"/>
          <w:rtl/>
        </w:rPr>
        <w:t>دَعاهُم إِلی اللهِ قالَ بَعضُهُم لِبَعضٍ یا قَومِ: تَعَلَّمُوا وَاللهِ إِنَّهُ لَلنَّبِ</w:t>
      </w:r>
      <w:r>
        <w:rPr>
          <w:rStyle w:val="Char1"/>
          <w:rFonts w:hint="cs"/>
          <w:rtl/>
        </w:rPr>
        <w:t>ي</w:t>
      </w:r>
      <w:r w:rsidR="00FD0410" w:rsidRPr="00616853">
        <w:rPr>
          <w:rStyle w:val="Char1"/>
          <w:rFonts w:hint="cs"/>
          <w:rtl/>
        </w:rPr>
        <w:t>َُّ الَّذ</w:t>
      </w:r>
      <w:r>
        <w:rPr>
          <w:rStyle w:val="Char1"/>
          <w:rFonts w:hint="cs"/>
          <w:rtl/>
        </w:rPr>
        <w:t>ي</w:t>
      </w:r>
      <w:r w:rsidR="00FD0410" w:rsidRPr="00616853">
        <w:rPr>
          <w:rStyle w:val="Char1"/>
          <w:rFonts w:hint="cs"/>
          <w:rtl/>
        </w:rPr>
        <w:t xml:space="preserve"> تَوَعَّدَکُم بِهِ یَهُودُ فَلاتَسبِقَنَّکُم إِلَیهِ فَأَجابُوهُ</w:t>
      </w:r>
      <w:r>
        <w:rPr>
          <w:rFonts w:ascii="Times New Roman" w:hAnsi="Times New Roman" w:cs="Traditional Arabic" w:hint="cs"/>
          <w:szCs w:val="28"/>
          <w:rtl/>
          <w:lang w:bidi="fa-IR"/>
        </w:rPr>
        <w:t>»</w:t>
      </w:r>
      <w:r w:rsidRPr="00616853">
        <w:rPr>
          <w:rStyle w:val="FootnoteReference"/>
          <w:rFonts w:ascii="Times New Roman" w:hAnsi="Times New Roman" w:cs="B Lotus"/>
          <w:color w:val="000000"/>
          <w:spacing w:val="-4"/>
          <w:szCs w:val="28"/>
          <w:rtl/>
          <w:lang w:bidi="fa-IR"/>
        </w:rPr>
        <w:footnoteReference w:id="49"/>
      </w:r>
      <w:r>
        <w:rPr>
          <w:rFonts w:ascii="Times New Roman" w:hAnsi="Times New Roman" w:cs="B Lotus" w:hint="cs"/>
          <w:szCs w:val="28"/>
          <w:rtl/>
          <w:lang w:bidi="fa-IR"/>
        </w:rPr>
        <w:t>.</w:t>
      </w:r>
    </w:p>
    <w:p w:rsidR="00FD0410" w:rsidRDefault="00FD0410" w:rsidP="00616853">
      <w:pPr>
        <w:pStyle w:val="StyleComplexBLotus12ptJustifiedFirstline05cmCharChar"/>
        <w:spacing w:line="240" w:lineRule="auto"/>
        <w:rPr>
          <w:rFonts w:ascii="Times New Roman" w:hAnsi="Times New Roman" w:cs="B Lotus"/>
          <w:sz w:val="28"/>
          <w:szCs w:val="28"/>
          <w:rtl/>
          <w:lang w:bidi="fa-IR"/>
        </w:rPr>
      </w:pPr>
      <w:r w:rsidRPr="009F6F06">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616853">
        <w:rPr>
          <w:rFonts w:ascii="Times New Roman" w:hAnsi="Times New Roman" w:cs="B Lotus" w:hint="cs"/>
          <w:sz w:val="26"/>
          <w:szCs w:val="26"/>
          <w:rtl/>
          <w:lang w:bidi="fa-IR"/>
        </w:rPr>
        <w:t xml:space="preserve"> </w:t>
      </w:r>
      <w:r w:rsidR="00616853" w:rsidRPr="00616853">
        <w:rPr>
          <w:rFonts w:ascii="Times New Roman" w:hAnsi="Times New Roman" w:cs="Traditional Arabic" w:hint="cs"/>
          <w:sz w:val="26"/>
          <w:szCs w:val="26"/>
          <w:rtl/>
          <w:lang w:bidi="fa-IR"/>
        </w:rPr>
        <w:t>«</w:t>
      </w:r>
      <w:r w:rsidRPr="00616853">
        <w:rPr>
          <w:rFonts w:ascii="Times New Roman" w:hAnsi="Times New Roman" w:cs="B Lotus" w:hint="cs"/>
          <w:sz w:val="26"/>
          <w:szCs w:val="26"/>
          <w:rtl/>
          <w:lang w:bidi="fa-IR"/>
        </w:rPr>
        <w:t>همینکه رسول خدا</w:t>
      </w:r>
      <w:r w:rsidRPr="00616853">
        <w:rPr>
          <w:rFonts w:ascii="Times New Roman" w:hAnsi="Times New Roman" w:cs="B Lotus" w:hint="cs"/>
          <w:sz w:val="26"/>
          <w:szCs w:val="26"/>
          <w:lang w:bidi="fa-IR"/>
        </w:rPr>
        <w:sym w:font="AGA Arabesque" w:char="F072"/>
      </w:r>
      <w:r w:rsidRPr="00616853">
        <w:rPr>
          <w:rFonts w:ascii="Times New Roman" w:hAnsi="Times New Roman" w:cs="B Lotus" w:hint="cs"/>
          <w:sz w:val="26"/>
          <w:szCs w:val="26"/>
          <w:rtl/>
          <w:lang w:bidi="fa-IR"/>
        </w:rPr>
        <w:t xml:space="preserve"> با آنان سخن گفت</w:t>
      </w:r>
      <w:r w:rsidR="00616853" w:rsidRPr="00616853">
        <w:rPr>
          <w:rFonts w:ascii="Times New Roman" w:hAnsi="Times New Roman" w:cs="B Lotus" w:hint="cs"/>
          <w:sz w:val="26"/>
          <w:szCs w:val="26"/>
          <w:rtl/>
          <w:lang w:bidi="fa-IR"/>
        </w:rPr>
        <w:t xml:space="preserve"> و ایشان را به</w:t>
      </w:r>
      <w:r w:rsidR="00616853" w:rsidRPr="00616853">
        <w:rPr>
          <w:rFonts w:ascii="Times New Roman" w:hAnsi="Times New Roman" w:cs="B Lotus" w:hint="eastAsia"/>
          <w:sz w:val="26"/>
          <w:szCs w:val="26"/>
          <w:rtl/>
          <w:lang w:bidi="fa-IR"/>
        </w:rPr>
        <w:t>‌</w:t>
      </w:r>
      <w:r w:rsidRPr="00616853">
        <w:rPr>
          <w:rFonts w:ascii="Times New Roman" w:hAnsi="Times New Roman" w:cs="B Lotus" w:hint="cs"/>
          <w:sz w:val="26"/>
          <w:szCs w:val="26"/>
          <w:rtl/>
          <w:lang w:bidi="fa-IR"/>
        </w:rPr>
        <w:t>سوی خدا فرا خواند، یکی از آنها به دیگران گفت: ای قوم من بدانید به خدا سوگند این همان پیامبری است که یهودیان شما را از آن بیم می‌دادند و مراقب باشید که در ایمان به وی بر شما پیشی نگیرند سپس دعوت پیامبر را اجابت کردند</w:t>
      </w:r>
      <w:r w:rsidR="00616853" w:rsidRPr="00616853">
        <w:rPr>
          <w:rFonts w:ascii="Times New Roman" w:hAnsi="Times New Roman" w:cs="Traditional Arabic" w:hint="cs"/>
          <w:sz w:val="26"/>
          <w:szCs w:val="26"/>
          <w:rtl/>
          <w:lang w:bidi="fa-IR"/>
        </w:rPr>
        <w:t>»</w:t>
      </w:r>
      <w:r w:rsidRPr="00616853">
        <w:rPr>
          <w:rFonts w:ascii="Times New Roman" w:hAnsi="Times New Roman" w:cs="B Lotus" w:hint="cs"/>
          <w:sz w:val="26"/>
          <w:szCs w:val="26"/>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همین مضمون را طبری در تاریخ و نیز در تفسیرش آورده</w:t>
      </w:r>
      <w:r w:rsidRPr="00060CBE">
        <w:rPr>
          <w:rStyle w:val="FootnoteReference"/>
          <w:rFonts w:cs="B Lotus"/>
          <w:sz w:val="28"/>
          <w:szCs w:val="28"/>
          <w:rtl/>
          <w:lang w:bidi="fa-IR"/>
        </w:rPr>
        <w:footnoteReference w:id="50"/>
      </w:r>
      <w:r>
        <w:rPr>
          <w:rFonts w:ascii="Times New Roman" w:hAnsi="Times New Roman" w:cs="B Lotus" w:hint="cs"/>
          <w:sz w:val="28"/>
          <w:szCs w:val="28"/>
          <w:rtl/>
          <w:lang w:bidi="fa-IR"/>
        </w:rPr>
        <w:t xml:space="preserve"> و همچنین یعقوبی آنرا در تاریخ</w:t>
      </w:r>
      <w:r w:rsidR="00616853">
        <w:rPr>
          <w:rFonts w:ascii="Times New Roman" w:hAnsi="Times New Roman" w:cs="B Lotus" w:hint="cs"/>
          <w:sz w:val="28"/>
          <w:szCs w:val="28"/>
          <w:rtl/>
          <w:lang w:bidi="fa-IR"/>
        </w:rPr>
        <w:t xml:space="preserve"> خود گزراش کرده است و می‌نویسد:</w:t>
      </w:r>
    </w:p>
    <w:p w:rsidR="00FD0410" w:rsidRDefault="00616853" w:rsidP="00616853">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616853">
        <w:rPr>
          <w:rStyle w:val="Char1"/>
          <w:rtl/>
        </w:rPr>
        <w:t>َ</w:t>
      </w:r>
      <w:r>
        <w:rPr>
          <w:rStyle w:val="Char1"/>
          <w:rFonts w:hint="cs"/>
          <w:rtl/>
        </w:rPr>
        <w:t>فلَقِیَهُم رَسُولُ اللهِ ودَعاهُم إِلَی اللهِ و</w:t>
      </w:r>
      <w:r w:rsidR="00FD0410" w:rsidRPr="00616853">
        <w:rPr>
          <w:rStyle w:val="Char1"/>
          <w:rFonts w:hint="cs"/>
          <w:rtl/>
        </w:rPr>
        <w:t>قَرَءَ عَلَیهِمُ القُرآنَ. فَقالَ رَجُلٌ مِنهُم یُقالُ لَهُ إیاسُ بنُ مَعاذ: یا قَومِ هذا وَاللهِ النَّبِ</w:t>
      </w:r>
      <w:r>
        <w:rPr>
          <w:rStyle w:val="Char1"/>
          <w:rFonts w:hint="cs"/>
          <w:rtl/>
        </w:rPr>
        <w:t>ي</w:t>
      </w:r>
      <w:r w:rsidR="00FD0410" w:rsidRPr="00616853">
        <w:rPr>
          <w:rStyle w:val="Char1"/>
          <w:rFonts w:hint="cs"/>
          <w:rtl/>
        </w:rPr>
        <w:t>ُّ الَّذ</w:t>
      </w:r>
      <w:r>
        <w:rPr>
          <w:rStyle w:val="Char1"/>
          <w:rFonts w:hint="cs"/>
          <w:rtl/>
        </w:rPr>
        <w:t>ي</w:t>
      </w:r>
      <w:r w:rsidR="00FD0410" w:rsidRPr="00616853">
        <w:rPr>
          <w:rStyle w:val="Char1"/>
          <w:rFonts w:hint="cs"/>
          <w:rtl/>
        </w:rPr>
        <w:t xml:space="preserve"> کانَتِ الیَهُودُ تَعِدُکُم بِهِ وَلا</w:t>
      </w:r>
      <w:r>
        <w:rPr>
          <w:rStyle w:val="Char1"/>
          <w:rFonts w:hint="cs"/>
          <w:rtl/>
        </w:rPr>
        <w:t xml:space="preserve"> </w:t>
      </w:r>
      <w:r w:rsidR="00FD0410" w:rsidRPr="00616853">
        <w:rPr>
          <w:rStyle w:val="Char1"/>
          <w:rFonts w:hint="cs"/>
          <w:rtl/>
        </w:rPr>
        <w:t xml:space="preserve">یَسبِقَنَّکُم </w:t>
      </w:r>
      <w:r>
        <w:rPr>
          <w:rStyle w:val="Char1"/>
          <w:rFonts w:hint="cs"/>
          <w:rtl/>
        </w:rPr>
        <w:t>إِلَیهِ أَحَدٌ، فَأَسلَمُوا وَ</w:t>
      </w:r>
      <w:r w:rsidR="00FD0410" w:rsidRPr="00616853">
        <w:rPr>
          <w:rStyle w:val="Char1"/>
          <w:rFonts w:hint="cs"/>
          <w:rtl/>
        </w:rPr>
        <w:t>أَخَذَ عَلَیهِم رَسُولُ اللهِ الإیمانَ بِاللهِ وَ بِرَسُولِه</w:t>
      </w:r>
      <w:r>
        <w:rPr>
          <w:rFonts w:ascii="Times New Roman" w:hAnsi="Times New Roman" w:cs="Traditional Arabic" w:hint="cs"/>
          <w:sz w:val="28"/>
          <w:szCs w:val="28"/>
          <w:rtl/>
          <w:lang w:bidi="fa-IR"/>
        </w:rPr>
        <w:t>»</w:t>
      </w:r>
      <w:r w:rsidRPr="00616853">
        <w:rPr>
          <w:rStyle w:val="FootnoteReference"/>
          <w:rFonts w:ascii="Times New Roman" w:hAnsi="Times New Roman" w:cs="B Lotus"/>
          <w:color w:val="000000"/>
          <w:spacing w:val="-4"/>
          <w:sz w:val="28"/>
          <w:szCs w:val="28"/>
          <w:rtl/>
          <w:lang w:bidi="fa-IR"/>
        </w:rPr>
        <w:footnoteReference w:id="51"/>
      </w:r>
      <w:r w:rsidR="00FD0410">
        <w:rPr>
          <w:rFonts w:ascii="Times New Roman" w:hAnsi="Times New Roman" w:cs="B Lotus" w:hint="cs"/>
          <w:sz w:val="28"/>
          <w:szCs w:val="28"/>
          <w:rtl/>
          <w:lang w:bidi="fa-IR"/>
        </w:rPr>
        <w:t>.</w:t>
      </w:r>
    </w:p>
    <w:p w:rsidR="00FD0410" w:rsidRDefault="00FD0410" w:rsidP="00616853">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616853" w:rsidRPr="00616853">
        <w:rPr>
          <w:rFonts w:ascii="Times New Roman" w:hAnsi="Times New Roman" w:cs="Traditional Arabic" w:hint="cs"/>
          <w:sz w:val="26"/>
          <w:szCs w:val="26"/>
          <w:rtl/>
          <w:lang w:bidi="fa-IR"/>
        </w:rPr>
        <w:t>«</w:t>
      </w:r>
      <w:r w:rsidRPr="00616853">
        <w:rPr>
          <w:rFonts w:ascii="Times New Roman" w:hAnsi="Times New Roman" w:cs="B Lotus" w:hint="cs"/>
          <w:sz w:val="26"/>
          <w:szCs w:val="26"/>
          <w:rtl/>
          <w:lang w:bidi="fa-IR"/>
        </w:rPr>
        <w:t>رسول خدا</w:t>
      </w:r>
      <w:r w:rsidRPr="00616853">
        <w:rPr>
          <w:rFonts w:ascii="Times New Roman" w:hAnsi="Times New Roman" w:cs="B Lotus" w:hint="cs"/>
          <w:sz w:val="26"/>
          <w:szCs w:val="26"/>
          <w:lang w:bidi="fa-IR"/>
        </w:rPr>
        <w:sym w:font="AGA Arabesque" w:char="F072"/>
      </w:r>
      <w:r w:rsidRPr="00616853">
        <w:rPr>
          <w:rFonts w:ascii="Times New Roman" w:hAnsi="Times New Roman" w:cs="B Lotus" w:hint="cs"/>
          <w:sz w:val="26"/>
          <w:szCs w:val="26"/>
          <w:rtl/>
          <w:lang w:bidi="fa-IR"/>
        </w:rPr>
        <w:t xml:space="preserve"> آنان را ملاقات کرد و ایشان را بسوی خدای یگانه فراخواند و بر آنها قرآن قرائت نمود. پس مردی از میان ایشان که او را </w:t>
      </w:r>
      <w:r w:rsidR="00616853" w:rsidRPr="00616853">
        <w:rPr>
          <w:rFonts w:ascii="Times New Roman" w:hAnsi="Times New Roman" w:cs="B Lotus" w:hint="cs"/>
          <w:sz w:val="26"/>
          <w:szCs w:val="26"/>
          <w:rtl/>
          <w:lang w:bidi="fa-IR"/>
        </w:rPr>
        <w:t>ا</w:t>
      </w:r>
      <w:r w:rsidRPr="00616853">
        <w:rPr>
          <w:rFonts w:ascii="Times New Roman" w:hAnsi="Times New Roman" w:cs="B Lotus" w:hint="cs"/>
          <w:sz w:val="26"/>
          <w:szCs w:val="26"/>
          <w:rtl/>
          <w:lang w:bidi="fa-IR"/>
        </w:rPr>
        <w:t>یاس بن معاذ می‌گفتند، به دیگران گفت: ای قوم من به خدا سوگند این همان پیامبری است که یهودیان شما را بدان وعده می‌دادند و مراقب باشید کسی دربار</w:t>
      </w:r>
      <w:r w:rsidR="00616853" w:rsidRPr="00616853">
        <w:rPr>
          <w:rFonts w:ascii="Times New Roman" w:hAnsi="Times New Roman" w:cs="B Lotus" w:hint="cs"/>
          <w:sz w:val="26"/>
          <w:szCs w:val="26"/>
          <w:rtl/>
          <w:lang w:bidi="fa-IR"/>
        </w:rPr>
        <w:t>ه</w:t>
      </w:r>
      <w:r w:rsidRPr="00616853">
        <w:rPr>
          <w:rFonts w:ascii="Times New Roman" w:hAnsi="Times New Roman" w:cs="B Lotus" w:hint="cs"/>
          <w:sz w:val="26"/>
          <w:szCs w:val="26"/>
          <w:rtl/>
          <w:lang w:bidi="fa-IR"/>
        </w:rPr>
        <w:t xml:space="preserve"> وی بر شما پیشی نگیرد، سپس اسلام آوردند و رسول خدا</w:t>
      </w:r>
      <w:r w:rsidRPr="00616853">
        <w:rPr>
          <w:rFonts w:ascii="Times New Roman" w:hAnsi="Times New Roman" w:cs="B Lotus" w:hint="cs"/>
          <w:sz w:val="26"/>
          <w:szCs w:val="26"/>
          <w:lang w:bidi="fa-IR"/>
        </w:rPr>
        <w:sym w:font="AGA Arabesque" w:char="F072"/>
      </w:r>
      <w:r w:rsidRPr="00616853">
        <w:rPr>
          <w:rFonts w:ascii="Times New Roman" w:hAnsi="Times New Roman" w:cs="B Lotus" w:hint="cs"/>
          <w:sz w:val="26"/>
          <w:szCs w:val="26"/>
          <w:rtl/>
          <w:lang w:bidi="fa-IR"/>
        </w:rPr>
        <w:t xml:space="preserve"> در ایمان به خدا و پیامبرش از آنها پیمان گرفت</w:t>
      </w:r>
      <w:r w:rsidR="00616853" w:rsidRPr="00616853">
        <w:rPr>
          <w:rFonts w:ascii="Times New Roman" w:hAnsi="Times New Roman" w:cs="Traditional Arabic" w:hint="cs"/>
          <w:sz w:val="26"/>
          <w:szCs w:val="26"/>
          <w:rtl/>
          <w:lang w:bidi="fa-IR"/>
        </w:rPr>
        <w:t>»</w:t>
      </w:r>
      <w:r w:rsidRPr="00616853">
        <w:rPr>
          <w:rFonts w:ascii="Times New Roman" w:hAnsi="Times New Roman" w:cs="B Lotus" w:hint="cs"/>
          <w:sz w:val="26"/>
          <w:szCs w:val="26"/>
          <w:rtl/>
          <w:lang w:bidi="fa-IR"/>
        </w:rPr>
        <w:t>.</w:t>
      </w:r>
    </w:p>
    <w:p w:rsidR="00FD0410" w:rsidRDefault="00FD0410" w:rsidP="004D15E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تاریخ بوضوح نشان می‌دهد که أوس و خزرج پیش از اسلام با یهودیان همپیمان بودند و دلیلی نداشت که صرفاً برای رقابت و مخالفت با آنها به پیامبر اسلام گرایند بویژه آنکه یاران پیامبر در آن روزگار اندک بودند و در تحت فشار قرار داشتند و نیروی مسلمین از یهود ضعیف‌تر بود وامکانات و ثروت یهودیان نیز از مسلمانان بیشتر بود و اسلام‌آوردن </w:t>
      </w:r>
      <w:r w:rsidR="00616853">
        <w:rPr>
          <w:rFonts w:ascii="Times New Roman" w:hAnsi="Times New Roman" w:cs="B Lotus" w:hint="cs"/>
          <w:sz w:val="28"/>
          <w:szCs w:val="28"/>
          <w:rtl/>
          <w:lang w:bidi="fa-IR"/>
        </w:rPr>
        <w:t>ا</w:t>
      </w:r>
      <w:r>
        <w:rPr>
          <w:rFonts w:ascii="Times New Roman" w:hAnsi="Times New Roman" w:cs="B Lotus" w:hint="cs"/>
          <w:sz w:val="28"/>
          <w:szCs w:val="28"/>
          <w:rtl/>
          <w:lang w:bidi="fa-IR"/>
        </w:rPr>
        <w:t>وس و خزرج علاوه بر اینکه یهود را بدشمنی با آنها برمی‌انگیخت سایر قبایل عرب را نیز از ایشان جدا می‌کرد. پس سبب اصلی در پیوستن آنها به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گسستن آنان از دیگران، همان باور بود که او پیامبر راستین خدا است. شیو</w:t>
      </w:r>
      <w:r w:rsidR="0061685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صحیح درتاریخنگاری هر نویسند</w:t>
      </w:r>
      <w:r w:rsidR="0061685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محقّقی را وادار می‌کند که برای اثبات ادّعاء یا استنباط خود، مدارک و شواهدی ارائه دهد نه آنکه بدون گواه و دلیل و برهان، تخیّلات خود را تحلیل تاریخی بشمرد و آنرا ضمیم</w:t>
      </w:r>
      <w:r w:rsidR="0061685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متون تاریخ کند! </w:t>
      </w:r>
      <w:r w:rsidR="004D15E0">
        <w:rPr>
          <w:rFonts w:ascii="Times New Roman" w:hAnsi="Times New Roman" w:cs="B Lotus" w:hint="cs"/>
          <w:sz w:val="28"/>
          <w:szCs w:val="28"/>
          <w:rtl/>
          <w:lang w:bidi="fa-IR"/>
        </w:rPr>
        <w:t>ا</w:t>
      </w:r>
      <w:r>
        <w:rPr>
          <w:rFonts w:ascii="Times New Roman" w:hAnsi="Times New Roman" w:cs="B Lotus" w:hint="cs"/>
          <w:sz w:val="28"/>
          <w:szCs w:val="28"/>
          <w:rtl/>
          <w:lang w:bidi="fa-IR"/>
        </w:rPr>
        <w:t>مّا سیره‌نویس جدید بی‌آنکه م</w:t>
      </w:r>
      <w:r w:rsidR="004D15E0">
        <w:rPr>
          <w:rFonts w:ascii="Times New Roman" w:hAnsi="Times New Roman" w:cs="B Lotus" w:hint="cs"/>
          <w:sz w:val="28"/>
          <w:szCs w:val="28"/>
          <w:rtl/>
          <w:lang w:bidi="fa-IR"/>
        </w:rPr>
        <w:t>ا</w:t>
      </w:r>
      <w:r>
        <w:rPr>
          <w:rFonts w:ascii="Times New Roman" w:hAnsi="Times New Roman" w:cs="B Lotus" w:hint="cs"/>
          <w:sz w:val="28"/>
          <w:szCs w:val="28"/>
          <w:rtl/>
          <w:lang w:bidi="fa-IR"/>
        </w:rPr>
        <w:t>خذ و قرینه‌ای نشان دهد چنین وانمود می‌کند که سرانِ أوس و خزرج می‌خواستند «از آب گل‌آلود ماهی بگیرند»! یعنی اگر تمایلی به دعوت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نشان دادند به خاطر محاسبات مادّی بود نه برای رضای خدا و حقّانیت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هرچند این سخن را به صراحت بیان نداشته ولی: «کیست کز لحن سخن، پی‌به نهانش نبرد»؟! و بدین صورت نویسندة بداندیش</w:t>
      </w:r>
      <w:r w:rsidR="00561220">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خواهد بر ایمان یاران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طعنه زند.</w:t>
      </w:r>
    </w:p>
    <w:tbl>
      <w:tblPr>
        <w:bidiVisual/>
        <w:tblW w:w="0" w:type="auto"/>
        <w:tblInd w:w="79" w:type="dxa"/>
        <w:tblLook w:val="04A0" w:firstRow="1" w:lastRow="0" w:firstColumn="1" w:lastColumn="0" w:noHBand="0" w:noVBand="1"/>
      </w:tblPr>
      <w:tblGrid>
        <w:gridCol w:w="3402"/>
        <w:gridCol w:w="567"/>
        <w:gridCol w:w="3544"/>
      </w:tblGrid>
      <w:tr w:rsidR="00616853" w:rsidRPr="004D6D77" w:rsidTr="00E60497">
        <w:tc>
          <w:tcPr>
            <w:tcW w:w="3402" w:type="dxa"/>
          </w:tcPr>
          <w:p w:rsidR="00616853" w:rsidRPr="004D6D77" w:rsidRDefault="00616853" w:rsidP="00616853">
            <w:pPr>
              <w:pStyle w:val="a5"/>
              <w:ind w:firstLine="0"/>
              <w:rPr>
                <w:sz w:val="2"/>
                <w:szCs w:val="2"/>
                <w:rtl/>
                <w:lang w:bidi="fa-IR"/>
              </w:rPr>
            </w:pPr>
            <w:r>
              <w:rPr>
                <w:rFonts w:hint="cs"/>
                <w:rtl/>
                <w:lang w:bidi="fa-IR"/>
              </w:rPr>
              <w:t>وَ</w:t>
            </w:r>
            <w:r w:rsidRPr="00FD0410">
              <w:rPr>
                <w:rFonts w:hint="cs"/>
                <w:rtl/>
                <w:lang w:bidi="fa-IR"/>
              </w:rPr>
              <w:t>مَن ذَالَّذی یَنجُو مِنَ النّاسِ سالِماً</w:t>
            </w:r>
            <w:r w:rsidRPr="004D6D77">
              <w:rPr>
                <w:rtl/>
                <w:lang w:bidi="fa-IR"/>
              </w:rPr>
              <w:br/>
            </w:r>
          </w:p>
        </w:tc>
        <w:tc>
          <w:tcPr>
            <w:tcW w:w="567" w:type="dxa"/>
          </w:tcPr>
          <w:p w:rsidR="00616853" w:rsidRPr="004D6D77" w:rsidRDefault="00616853" w:rsidP="00616853">
            <w:pPr>
              <w:pStyle w:val="a5"/>
              <w:rPr>
                <w:rtl/>
                <w:lang w:bidi="fa-IR"/>
              </w:rPr>
            </w:pPr>
          </w:p>
        </w:tc>
        <w:tc>
          <w:tcPr>
            <w:tcW w:w="3544" w:type="dxa"/>
          </w:tcPr>
          <w:p w:rsidR="00616853" w:rsidRPr="004D6D77" w:rsidRDefault="00616853" w:rsidP="00616853">
            <w:pPr>
              <w:pStyle w:val="a5"/>
              <w:ind w:firstLine="0"/>
              <w:rPr>
                <w:sz w:val="2"/>
                <w:szCs w:val="2"/>
                <w:rtl/>
                <w:lang w:bidi="fa-IR"/>
              </w:rPr>
            </w:pPr>
            <w:r>
              <w:rPr>
                <w:rFonts w:hint="cs"/>
                <w:rtl/>
                <w:lang w:bidi="fa-IR"/>
              </w:rPr>
              <w:t>وَلِلنّاسِ قالٌ بِالظُّنُونِ و</w:t>
            </w:r>
            <w:r w:rsidRPr="00FD0410">
              <w:rPr>
                <w:rFonts w:hint="cs"/>
                <w:rtl/>
                <w:lang w:bidi="fa-IR"/>
              </w:rPr>
              <w:t>قیلٌ!</w:t>
            </w:r>
            <w:r w:rsidRPr="00616853">
              <w:rPr>
                <w:rStyle w:val="FootnoteReference"/>
                <w:rFonts w:cs="B Lotus"/>
                <w:rtl/>
                <w:lang w:bidi="fa-IR"/>
              </w:rPr>
              <w:footnoteReference w:id="52"/>
            </w:r>
            <w:r w:rsidRPr="004D6D77">
              <w:rPr>
                <w:rtl/>
                <w:lang w:bidi="fa-IR"/>
              </w:rPr>
              <w:br/>
            </w:r>
          </w:p>
        </w:tc>
      </w:tr>
      <w:tr w:rsidR="00616853" w:rsidRPr="004D6D77" w:rsidTr="00E60497">
        <w:tc>
          <w:tcPr>
            <w:tcW w:w="3402" w:type="dxa"/>
          </w:tcPr>
          <w:p w:rsidR="00616853" w:rsidRPr="00616853" w:rsidRDefault="00616853" w:rsidP="00616853">
            <w:pPr>
              <w:jc w:val="lowKashida"/>
              <w:rPr>
                <w:rFonts w:cs="B Lotus"/>
                <w:b/>
                <w:bCs/>
                <w:sz w:val="2"/>
                <w:szCs w:val="2"/>
                <w:rtl/>
                <w:lang w:bidi="fa-IR"/>
              </w:rPr>
            </w:pPr>
            <w:r w:rsidRPr="00616853">
              <w:rPr>
                <w:rFonts w:cs="B Lotus" w:hint="cs"/>
                <w:sz w:val="26"/>
                <w:szCs w:val="26"/>
                <w:rtl/>
                <w:lang w:bidi="fa-IR"/>
              </w:rPr>
              <w:t>کیست کز طعن</w:t>
            </w:r>
            <w:r>
              <w:rPr>
                <w:rFonts w:cs="B Lotus" w:hint="cs"/>
                <w:sz w:val="26"/>
                <w:szCs w:val="26"/>
                <w:rtl/>
                <w:lang w:bidi="fa-IR"/>
              </w:rPr>
              <w:t>ه</w:t>
            </w:r>
            <w:r w:rsidRPr="00616853">
              <w:rPr>
                <w:rFonts w:cs="B Lotus" w:hint="cs"/>
                <w:sz w:val="26"/>
                <w:szCs w:val="26"/>
                <w:rtl/>
                <w:lang w:bidi="fa-IR"/>
              </w:rPr>
              <w:t xml:space="preserve"> بدخواه امان یافته است؟</w:t>
            </w:r>
            <w:r>
              <w:rPr>
                <w:rFonts w:cs="B Lotus"/>
                <w:sz w:val="26"/>
                <w:szCs w:val="26"/>
                <w:rtl/>
                <w:lang w:bidi="fa-IR"/>
              </w:rPr>
              <w:br/>
            </w:r>
          </w:p>
        </w:tc>
        <w:tc>
          <w:tcPr>
            <w:tcW w:w="567" w:type="dxa"/>
          </w:tcPr>
          <w:p w:rsidR="00616853" w:rsidRPr="004D6D77" w:rsidRDefault="00616853" w:rsidP="00E60497">
            <w:pPr>
              <w:jc w:val="center"/>
              <w:rPr>
                <w:rFonts w:cs="B Lotus"/>
                <w:rtl/>
                <w:lang w:bidi="fa-IR"/>
              </w:rPr>
            </w:pPr>
          </w:p>
        </w:tc>
        <w:tc>
          <w:tcPr>
            <w:tcW w:w="3544" w:type="dxa"/>
          </w:tcPr>
          <w:p w:rsidR="00616853" w:rsidRPr="00616853" w:rsidRDefault="00616853" w:rsidP="00E60497">
            <w:pPr>
              <w:jc w:val="lowKashida"/>
              <w:rPr>
                <w:rFonts w:cs="B Lotus"/>
                <w:b/>
                <w:bCs/>
                <w:sz w:val="2"/>
                <w:szCs w:val="2"/>
                <w:rtl/>
                <w:lang w:bidi="fa-IR"/>
              </w:rPr>
            </w:pPr>
            <w:r w:rsidRPr="00616853">
              <w:rPr>
                <w:rFonts w:cs="B Lotus" w:hint="cs"/>
                <w:spacing w:val="-2"/>
                <w:sz w:val="26"/>
                <w:szCs w:val="26"/>
                <w:rtl/>
                <w:lang w:bidi="fa-IR"/>
              </w:rPr>
              <w:t>مدّعی فخر فروشد که گمان! یافته است</w:t>
            </w:r>
            <w:r>
              <w:rPr>
                <w:rFonts w:cs="B Lotus"/>
                <w:b/>
                <w:bCs/>
                <w:rtl/>
                <w:lang w:bidi="fa-IR"/>
              </w:rPr>
              <w:br/>
            </w:r>
          </w:p>
        </w:tc>
      </w:tr>
    </w:tbl>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حقیقت سیره‌نویس جدید «قیاس پاکان را از خود گرفته» و «نشانی از خویشتن بجای نهاده» و با سوءظن به پاکمردان عالم، سریرت خود را نمایش می‌دهد که: </w:t>
      </w:r>
    </w:p>
    <w:tbl>
      <w:tblPr>
        <w:bidiVisual/>
        <w:tblW w:w="0" w:type="auto"/>
        <w:tblInd w:w="79" w:type="dxa"/>
        <w:tblLook w:val="04A0" w:firstRow="1" w:lastRow="0" w:firstColumn="1" w:lastColumn="0" w:noHBand="0" w:noVBand="1"/>
      </w:tblPr>
      <w:tblGrid>
        <w:gridCol w:w="3402"/>
        <w:gridCol w:w="567"/>
        <w:gridCol w:w="3544"/>
      </w:tblGrid>
      <w:tr w:rsidR="00616853" w:rsidRPr="004D6D77" w:rsidTr="00E60497">
        <w:tc>
          <w:tcPr>
            <w:tcW w:w="3402" w:type="dxa"/>
          </w:tcPr>
          <w:p w:rsidR="00616853" w:rsidRPr="00616853" w:rsidRDefault="00616853" w:rsidP="00E60497">
            <w:pPr>
              <w:jc w:val="lowKashida"/>
              <w:rPr>
                <w:rFonts w:cs="B Lotus"/>
                <w:sz w:val="2"/>
                <w:szCs w:val="2"/>
                <w:rtl/>
                <w:lang w:bidi="fa-IR"/>
              </w:rPr>
            </w:pPr>
            <w:r w:rsidRPr="00616853">
              <w:rPr>
                <w:rFonts w:cs="B Lotus" w:hint="cs"/>
                <w:rtl/>
                <w:lang w:bidi="fa-IR"/>
              </w:rPr>
              <w:t>چون خدا خواهد که پرد</w:t>
            </w:r>
            <w:r w:rsidRPr="00616853">
              <w:rPr>
                <w:rFonts w:ascii="Tahoma" w:hAnsi="Tahoma" w:cs="B Lotus" w:hint="cs"/>
                <w:rtl/>
                <w:lang w:bidi="fa-IR"/>
              </w:rPr>
              <w:t>ۀ</w:t>
            </w:r>
            <w:r w:rsidRPr="00616853">
              <w:rPr>
                <w:rFonts w:cs="B Lotus" w:hint="cs"/>
                <w:rtl/>
                <w:lang w:bidi="fa-IR"/>
              </w:rPr>
              <w:t xml:space="preserve"> کس درد</w:t>
            </w:r>
            <w:r w:rsidRPr="00616853">
              <w:rPr>
                <w:rFonts w:cs="B Lotus"/>
                <w:rtl/>
                <w:lang w:bidi="fa-IR"/>
              </w:rPr>
              <w:br/>
            </w:r>
          </w:p>
        </w:tc>
        <w:tc>
          <w:tcPr>
            <w:tcW w:w="567" w:type="dxa"/>
          </w:tcPr>
          <w:p w:rsidR="00616853" w:rsidRPr="00616853" w:rsidRDefault="00616853" w:rsidP="00E60497">
            <w:pPr>
              <w:jc w:val="center"/>
              <w:rPr>
                <w:rFonts w:cs="B Lotus"/>
                <w:rtl/>
                <w:lang w:bidi="fa-IR"/>
              </w:rPr>
            </w:pPr>
          </w:p>
        </w:tc>
        <w:tc>
          <w:tcPr>
            <w:tcW w:w="3544" w:type="dxa"/>
          </w:tcPr>
          <w:p w:rsidR="00616853" w:rsidRPr="00616853" w:rsidRDefault="00616853" w:rsidP="00E60497">
            <w:pPr>
              <w:jc w:val="lowKashida"/>
              <w:rPr>
                <w:rFonts w:cs="B Lotus"/>
                <w:sz w:val="2"/>
                <w:szCs w:val="2"/>
                <w:rtl/>
                <w:lang w:bidi="fa-IR"/>
              </w:rPr>
            </w:pPr>
            <w:r w:rsidRPr="00616853">
              <w:rPr>
                <w:rFonts w:cs="B Lotus" w:hint="cs"/>
                <w:rtl/>
                <w:lang w:bidi="fa-IR"/>
              </w:rPr>
              <w:t>میلش اندر طعنه پاکان برد!</w:t>
            </w:r>
            <w:r w:rsidRPr="00616853">
              <w:rPr>
                <w:rFonts w:cs="B Lotus"/>
                <w:vertAlign w:val="superscript"/>
                <w:rtl/>
                <w:lang w:bidi="fa-IR"/>
              </w:rPr>
              <w:footnoteReference w:id="53"/>
            </w:r>
            <w:r w:rsidRPr="00616853">
              <w:rPr>
                <w:rFonts w:cs="B Lotus"/>
                <w:rtl/>
                <w:lang w:bidi="fa-IR"/>
              </w:rPr>
              <w:br/>
            </w:r>
          </w:p>
        </w:tc>
      </w:tr>
    </w:tbl>
    <w:p w:rsidR="00FD0410" w:rsidRDefault="00FD0410" w:rsidP="00616853">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نیز قبول داریم که این سیاستمدار نخب</w:t>
      </w:r>
      <w:r w:rsidR="0061685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دوران </w:t>
      </w:r>
      <w:r w:rsidRPr="00747C43">
        <w:rPr>
          <w:rFonts w:ascii="Times New Roman" w:hAnsi="Times New Roman" w:cs="B Lotus" w:hint="cs"/>
          <w:sz w:val="28"/>
          <w:szCs w:val="28"/>
          <w:rtl/>
          <w:lang w:bidi="fa-IR"/>
        </w:rPr>
        <w:t>پهلو</w:t>
      </w:r>
      <w:r>
        <w:rPr>
          <w:rFonts w:ascii="Times New Roman" w:hAnsi="Times New Roman" w:cs="B Lotus" w:hint="cs"/>
          <w:sz w:val="28"/>
          <w:szCs w:val="28"/>
          <w:rtl/>
          <w:lang w:bidi="fa-IR"/>
        </w:rPr>
        <w:t>ی! با همان چشمی به همه چیز و همه کس (و از جمله یاران رسول</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نگریسته که خود را دیده است!</w:t>
      </w:r>
      <w:r w:rsidR="00616853">
        <w:rPr>
          <w:rFonts w:ascii="Times New Roman" w:hAnsi="Times New Roman" w:cs="B Lotus" w:hint="cs"/>
          <w:sz w:val="28"/>
          <w:szCs w:val="28"/>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بقول </w:t>
      </w:r>
      <w:r w:rsidRPr="00616853">
        <w:rPr>
          <w:rFonts w:ascii="Times New Roman" w:hAnsi="Times New Roman" w:cs="B Lotus" w:hint="cs"/>
          <w:sz w:val="28"/>
          <w:szCs w:val="28"/>
          <w:rtl/>
          <w:lang w:bidi="fa-IR"/>
        </w:rPr>
        <w:t>مولوی</w:t>
      </w:r>
      <w:r w:rsidR="00616853">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616853" w:rsidRPr="004D6D77" w:rsidTr="00E60497">
        <w:tc>
          <w:tcPr>
            <w:tcW w:w="3402" w:type="dxa"/>
          </w:tcPr>
          <w:p w:rsidR="00616853" w:rsidRPr="004D6D77" w:rsidRDefault="00616853" w:rsidP="00E60497">
            <w:pPr>
              <w:jc w:val="lowKashida"/>
              <w:rPr>
                <w:rFonts w:cs="B Lotus"/>
                <w:sz w:val="2"/>
                <w:szCs w:val="2"/>
                <w:rtl/>
                <w:lang w:bidi="fa-IR"/>
              </w:rPr>
            </w:pPr>
            <w:r w:rsidRPr="00616853">
              <w:rPr>
                <w:rFonts w:cs="B Lotus" w:hint="cs"/>
                <w:rtl/>
                <w:lang w:bidi="fa-IR"/>
              </w:rPr>
              <w:t>پیش چشمت داشتی شیشة کبود</w:t>
            </w:r>
            <w:r w:rsidRPr="004D6D77">
              <w:rPr>
                <w:rFonts w:cs="B Lotus"/>
                <w:rtl/>
                <w:lang w:bidi="fa-IR"/>
              </w:rPr>
              <w:br/>
            </w:r>
          </w:p>
        </w:tc>
        <w:tc>
          <w:tcPr>
            <w:tcW w:w="567" w:type="dxa"/>
          </w:tcPr>
          <w:p w:rsidR="00616853" w:rsidRPr="004D6D77" w:rsidRDefault="00616853" w:rsidP="00E60497">
            <w:pPr>
              <w:jc w:val="center"/>
              <w:rPr>
                <w:rFonts w:cs="B Lotus"/>
                <w:rtl/>
                <w:lang w:bidi="fa-IR"/>
              </w:rPr>
            </w:pPr>
          </w:p>
        </w:tc>
        <w:tc>
          <w:tcPr>
            <w:tcW w:w="3544" w:type="dxa"/>
          </w:tcPr>
          <w:p w:rsidR="00616853" w:rsidRPr="004D6D77" w:rsidRDefault="00616853" w:rsidP="00E60497">
            <w:pPr>
              <w:jc w:val="lowKashida"/>
              <w:rPr>
                <w:rFonts w:cs="B Lotus"/>
                <w:sz w:val="2"/>
                <w:szCs w:val="2"/>
                <w:rtl/>
                <w:lang w:bidi="fa-IR"/>
              </w:rPr>
            </w:pPr>
            <w:r w:rsidRPr="00616853">
              <w:rPr>
                <w:rFonts w:cs="B Lotus" w:hint="cs"/>
                <w:rtl/>
                <w:lang w:bidi="fa-IR"/>
              </w:rPr>
              <w:t>زآن سبب عالم کبودت می‌نمود!</w:t>
            </w:r>
            <w:r w:rsidRPr="00616853">
              <w:rPr>
                <w:rFonts w:cs="B Lotus"/>
                <w:vertAlign w:val="superscript"/>
                <w:rtl/>
                <w:lang w:bidi="fa-IR"/>
              </w:rPr>
              <w:footnoteReference w:id="54"/>
            </w:r>
            <w:r w:rsidRPr="004D6D77">
              <w:rPr>
                <w:rFonts w:cs="B Lotus"/>
                <w:rtl/>
                <w:lang w:bidi="fa-IR"/>
              </w:rPr>
              <w:br/>
            </w:r>
          </w:p>
        </w:tc>
      </w:tr>
    </w:tbl>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 قرآن کریم که سندی معتبر در نمایش ایمان واخلاص یاران پیامبر است در </w:t>
      </w:r>
      <w:r w:rsidR="00616853">
        <w:rPr>
          <w:rFonts w:ascii="Times New Roman" w:hAnsi="Times New Roman" w:cs="B Lotus" w:hint="cs"/>
          <w:sz w:val="28"/>
          <w:szCs w:val="28"/>
          <w:rtl/>
          <w:lang w:bidi="fa-IR"/>
        </w:rPr>
        <w:t>این باره می‌فرماید:</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وَلَ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كِنَّ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للَّهَ</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حَبَّبَ</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إِلَي</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كُمُ</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إِيمَ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وَزَيَّنَهُ</w:t>
      </w:r>
      <w:r w:rsidR="001873FA" w:rsidRPr="001873FA">
        <w:rPr>
          <w:rFonts w:ascii="KFGQPC Uthmanic Script HAFS" w:cs="KFGQPC Uthmanic Script HAFS" w:hint="cs"/>
          <w:sz w:val="28"/>
          <w:szCs w:val="28"/>
          <w:rtl/>
        </w:rPr>
        <w:t>ۥ</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فِي</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قُلُوبِكُم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وَكَرَّهَ</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إِلَي</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كُمُ</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كُف</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رَ</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فُسُوقَ</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عِص</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يَانَ</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الحجرات: 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616853" w:rsidP="00616853">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 خدا ایمان را محبوب شما (یاورانِ رسول) کرد وآنرا در دل</w:t>
      </w:r>
      <w:r>
        <w:rPr>
          <w:rFonts w:ascii="Times New Roman" w:hAnsi="Times New Roman" w:cs="B Lotus" w:hint="eastAsia"/>
          <w:sz w:val="22"/>
          <w:szCs w:val="26"/>
          <w:rtl/>
          <w:lang w:bidi="fa-IR"/>
        </w:rPr>
        <w:t>‌</w:t>
      </w:r>
      <w:r w:rsidR="00FD0410">
        <w:rPr>
          <w:rFonts w:ascii="Times New Roman" w:hAnsi="Times New Roman" w:cs="B Lotus" w:hint="cs"/>
          <w:sz w:val="22"/>
          <w:szCs w:val="26"/>
          <w:rtl/>
          <w:lang w:bidi="fa-IR"/>
        </w:rPr>
        <w:t>هایتان بیاراست و کفر و گناهان و عصیان را منفورتان ساخت</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باز می‌فرماید: </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وَأَلَّفَ</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بَي</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قُلُوبِهِم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لَو</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أَنفَق</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تَ</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فِي</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أَر</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ضِ</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جَمِيع</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مَّا</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أَلَّف</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تَ</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بَي</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قُلُوبِهِم</w:t>
      </w:r>
      <w:r w:rsidR="001873FA" w:rsidRPr="001873FA">
        <w:rPr>
          <w:rFonts w:ascii="KFGQPC Uthmanic Script HAFS" w:cs="KFGQPC Uthmanic Script HAFS"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الأنفال: 63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1873FA" w:rsidP="00616853">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616853">
        <w:rPr>
          <w:rFonts w:ascii="Times New Roman" w:hAnsi="Times New Roman" w:cs="B Lotus" w:hint="cs"/>
          <w:sz w:val="22"/>
          <w:szCs w:val="26"/>
          <w:rtl/>
          <w:lang w:bidi="fa-IR"/>
        </w:rPr>
        <w:t>خدا در</w:t>
      </w:r>
      <w:r w:rsidR="00FD0410">
        <w:rPr>
          <w:rFonts w:ascii="Times New Roman" w:hAnsi="Times New Roman" w:cs="B Lotus" w:hint="cs"/>
          <w:sz w:val="22"/>
          <w:szCs w:val="26"/>
          <w:rtl/>
          <w:lang w:bidi="fa-IR"/>
        </w:rPr>
        <w:t>میان دل</w:t>
      </w:r>
      <w:r w:rsidR="00616853">
        <w:rPr>
          <w:rFonts w:ascii="Times New Roman" w:hAnsi="Times New Roman" w:cs="B Lotus" w:hint="eastAsia"/>
          <w:sz w:val="22"/>
          <w:szCs w:val="26"/>
          <w:rtl/>
          <w:lang w:bidi="fa-IR"/>
        </w:rPr>
        <w:t>‌</w:t>
      </w:r>
      <w:r w:rsidR="00FD0410">
        <w:rPr>
          <w:rFonts w:ascii="Times New Roman" w:hAnsi="Times New Roman" w:cs="B Lotus" w:hint="cs"/>
          <w:sz w:val="22"/>
          <w:szCs w:val="26"/>
          <w:rtl/>
          <w:lang w:bidi="fa-IR"/>
        </w:rPr>
        <w:t>های ایشان ألفت افکند و اگر تو (ای محمّد) هم</w:t>
      </w:r>
      <w:r w:rsidR="00616853">
        <w:rPr>
          <w:rFonts w:ascii="Times New Roman" w:hAnsi="Times New Roman" w:cs="B Lotus" w:hint="cs"/>
          <w:sz w:val="22"/>
          <w:szCs w:val="26"/>
          <w:rtl/>
          <w:lang w:bidi="fa-IR"/>
        </w:rPr>
        <w:t>ه</w:t>
      </w:r>
      <w:r w:rsidR="00FD0410">
        <w:rPr>
          <w:rFonts w:ascii="Times New Roman" w:hAnsi="Times New Roman" w:cs="B Lotus" w:hint="cs"/>
          <w:sz w:val="22"/>
          <w:szCs w:val="26"/>
          <w:rtl/>
          <w:lang w:bidi="fa-IR"/>
        </w:rPr>
        <w:t xml:space="preserve"> ثروت زمین را خرج می‌کردی میان قلوب آنان نمی‌توانستی محبّت و همدلی برقرار کنی</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براستی اگر شور</w:t>
      </w:r>
      <w:r w:rsidR="001873FA">
        <w:rPr>
          <w:rFonts w:ascii="Times New Roman" w:hAnsi="Times New Roman" w:cs="B Lotus" w:hint="cs"/>
          <w:sz w:val="28"/>
          <w:szCs w:val="28"/>
          <w:rtl/>
          <w:lang w:bidi="fa-IR"/>
        </w:rPr>
        <w:t xml:space="preserve"> خدایی و ایمان و</w:t>
      </w:r>
      <w:r w:rsidR="00616853">
        <w:rPr>
          <w:rFonts w:ascii="Times New Roman" w:hAnsi="Times New Roman" w:cs="B Lotus" w:hint="cs"/>
          <w:sz w:val="28"/>
          <w:szCs w:val="28"/>
          <w:rtl/>
          <w:lang w:bidi="fa-IR"/>
        </w:rPr>
        <w:t xml:space="preserve"> </w:t>
      </w:r>
      <w:r w:rsidR="001873FA">
        <w:rPr>
          <w:rFonts w:ascii="Times New Roman" w:hAnsi="Times New Roman" w:cs="B Lotus" w:hint="cs"/>
          <w:sz w:val="28"/>
          <w:szCs w:val="28"/>
          <w:rtl/>
          <w:lang w:bidi="fa-IR"/>
        </w:rPr>
        <w:t>اخلاص و</w:t>
      </w:r>
      <w:r w:rsidR="00616853">
        <w:rPr>
          <w:rFonts w:ascii="Times New Roman" w:hAnsi="Times New Roman" w:cs="B Lotus" w:hint="cs"/>
          <w:sz w:val="28"/>
          <w:szCs w:val="28"/>
          <w:rtl/>
          <w:lang w:bidi="fa-IR"/>
        </w:rPr>
        <w:t xml:space="preserve"> </w:t>
      </w:r>
      <w:r w:rsidR="001873FA">
        <w:rPr>
          <w:rFonts w:ascii="Times New Roman" w:hAnsi="Times New Roman" w:cs="B Lotus" w:hint="cs"/>
          <w:sz w:val="28"/>
          <w:szCs w:val="28"/>
          <w:rtl/>
          <w:lang w:bidi="fa-IR"/>
        </w:rPr>
        <w:t>یکدلی در</w:t>
      </w:r>
      <w:r>
        <w:rPr>
          <w:rFonts w:ascii="Times New Roman" w:hAnsi="Times New Roman" w:cs="B Lotus" w:hint="cs"/>
          <w:sz w:val="28"/>
          <w:szCs w:val="28"/>
          <w:rtl/>
          <w:lang w:bidi="fa-IR"/>
        </w:rPr>
        <w:t>میان مسلمانان صدر اسلام نبود چگونه می‌توانستند با جمع اندک، دنیا را از ندای توحید و دعوت به اسلام پر</w:t>
      </w:r>
      <w:r w:rsidR="0061685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کنند و امپراطوری</w:t>
      </w:r>
      <w:r w:rsidR="00616853">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بزرگ چون ایران و روم شرقی و مصر... را تسخیر نمایند؟</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sidRPr="00616853">
        <w:rPr>
          <w:rFonts w:ascii="Times New Roman" w:hAnsi="Times New Roman" w:cs="B Lotus" w:hint="cs"/>
          <w:sz w:val="28"/>
          <w:szCs w:val="28"/>
          <w:rtl/>
          <w:lang w:bidi="fa-IR"/>
        </w:rPr>
        <w:t>ابن خلدون، مورّخ و جامعه‌شناس بزرگ اسلامی این معنا را بخوبی دریافته آنجا که</w:t>
      </w:r>
      <w:r>
        <w:rPr>
          <w:rFonts w:ascii="Times New Roman" w:hAnsi="Times New Roman" w:cs="B Lotus" w:hint="cs"/>
          <w:sz w:val="28"/>
          <w:szCs w:val="28"/>
          <w:rtl/>
          <w:lang w:bidi="fa-IR"/>
        </w:rPr>
        <w:t xml:space="preserve"> می‌نویسد:</w:t>
      </w:r>
    </w:p>
    <w:p w:rsidR="00FD0410" w:rsidRPr="00FD0410" w:rsidRDefault="00616853" w:rsidP="00616853">
      <w:pPr>
        <w:pStyle w:val="StyleComplexBLotus12ptJustifiedFirstline05cmCharChar"/>
        <w:spacing w:line="240" w:lineRule="auto"/>
        <w:rPr>
          <w:rFonts w:ascii="Times New Roman" w:hAnsi="Times New Roman" w:cs="B Lotus"/>
          <w:b/>
          <w:bCs/>
          <w:sz w:val="28"/>
          <w:szCs w:val="28"/>
          <w:rtl/>
        </w:rPr>
      </w:pPr>
      <w:r>
        <w:rPr>
          <w:rFonts w:ascii="Times New Roman" w:hAnsi="Times New Roman" w:cs="Traditional Arabic" w:hint="cs"/>
          <w:sz w:val="28"/>
          <w:szCs w:val="28"/>
          <w:rtl/>
          <w:lang w:bidi="fa-IR"/>
        </w:rPr>
        <w:t>«</w:t>
      </w:r>
      <w:r w:rsidR="00FD0410" w:rsidRPr="00616853">
        <w:rPr>
          <w:rStyle w:val="Char1"/>
          <w:rFonts w:hint="cs"/>
          <w:rtl/>
        </w:rPr>
        <w:t>إِنَّ العَرَبَ لایَحصُلُ لَهُمُ المُل</w:t>
      </w:r>
      <w:r>
        <w:rPr>
          <w:rStyle w:val="Char1"/>
          <w:rFonts w:hint="cs"/>
          <w:rtl/>
        </w:rPr>
        <w:t>ك</w:t>
      </w:r>
      <w:r w:rsidR="00FD0410" w:rsidRPr="00616853">
        <w:rPr>
          <w:rStyle w:val="Char1"/>
          <w:rFonts w:hint="cs"/>
          <w:rtl/>
        </w:rPr>
        <w:t>َ إِلاّ بِصِبغَةٍ دینِیَّةٍ ...</w:t>
      </w:r>
    </w:p>
    <w:p w:rsidR="00FD0410" w:rsidRPr="00FD0410" w:rsidRDefault="00FD0410" w:rsidP="00616853">
      <w:pPr>
        <w:pStyle w:val="a3"/>
        <w:rPr>
          <w:rtl/>
        </w:rPr>
      </w:pPr>
      <w:r w:rsidRPr="00FD0410">
        <w:rPr>
          <w:rFonts w:hint="cs"/>
          <w:rtl/>
        </w:rPr>
        <w:t>وَالسَّبَبُ ف</w:t>
      </w:r>
      <w:r w:rsidR="00616853">
        <w:rPr>
          <w:rFonts w:hint="cs"/>
          <w:rtl/>
        </w:rPr>
        <w:t>ي</w:t>
      </w:r>
      <w:r w:rsidRPr="00FD0410">
        <w:rPr>
          <w:rFonts w:hint="cs"/>
          <w:rtl/>
        </w:rPr>
        <w:t xml:space="preserve"> ذلِ</w:t>
      </w:r>
      <w:r w:rsidR="00616853">
        <w:rPr>
          <w:rFonts w:hint="cs"/>
          <w:rtl/>
        </w:rPr>
        <w:t>ك</w:t>
      </w:r>
      <w:r w:rsidRPr="00FD0410">
        <w:rPr>
          <w:rFonts w:hint="cs"/>
          <w:rtl/>
        </w:rPr>
        <w:t>َ أَنَّهُم لِخُلُقِ التَّوَحُّشِ الَّذی فیهمِ أصعَبُ الأُمَمِ انقِیادا</w:t>
      </w:r>
      <w:r w:rsidR="00616853">
        <w:rPr>
          <w:rFonts w:hint="cs"/>
          <w:rtl/>
        </w:rPr>
        <w:t>ً بَعضُهُم لِبَعضٍ لِلغِلظَةِ والأَنَفَةِ  بُعدِ الهِمَّةِ وَ</w:t>
      </w:r>
      <w:r w:rsidRPr="00FD0410">
        <w:rPr>
          <w:rFonts w:hint="cs"/>
          <w:rtl/>
        </w:rPr>
        <w:t>المُنافَسَةِ ف</w:t>
      </w:r>
      <w:r w:rsidR="00616853">
        <w:rPr>
          <w:rFonts w:hint="cs"/>
          <w:rtl/>
        </w:rPr>
        <w:t>ي</w:t>
      </w:r>
      <w:r w:rsidRPr="00FD0410">
        <w:rPr>
          <w:rFonts w:hint="cs"/>
          <w:rtl/>
        </w:rPr>
        <w:t xml:space="preserve"> الرِّئاسَةِ، فَقَلَّما تَجتَمِعُ أَهوائُهُم، فَإِذا کانَ الدّینُ بِالنُّبُوَّةِ أَوِ</w:t>
      </w:r>
      <w:r w:rsidR="00616853">
        <w:rPr>
          <w:rFonts w:hint="cs"/>
          <w:rtl/>
        </w:rPr>
        <w:t xml:space="preserve"> </w:t>
      </w:r>
      <w:r w:rsidRPr="00FD0410">
        <w:rPr>
          <w:rFonts w:hint="cs"/>
          <w:rtl/>
        </w:rPr>
        <w:t xml:space="preserve">الوَلایَةِ کانَ </w:t>
      </w:r>
      <w:r w:rsidR="00616853">
        <w:rPr>
          <w:rFonts w:hint="cs"/>
          <w:rtl/>
        </w:rPr>
        <w:t>الوازِعُ لَهُم مِن أَنفُسِهِم وذَهَبَ خُلُقُ الکِبرِ و</w:t>
      </w:r>
      <w:r w:rsidRPr="00FD0410">
        <w:rPr>
          <w:rFonts w:hint="cs"/>
          <w:rtl/>
        </w:rPr>
        <w:t>المُنافَسَةِ مِنهُم فَسَهُلَ انقِیادُهُم وَاجتِماعُهُم ...</w:t>
      </w:r>
    </w:p>
    <w:p w:rsidR="00FD0410" w:rsidRDefault="00FD0410" w:rsidP="00616853">
      <w:pPr>
        <w:pStyle w:val="StyleComplexBLotus12ptJustifiedFirstline05cmCharChar"/>
        <w:spacing w:line="240" w:lineRule="auto"/>
        <w:rPr>
          <w:rFonts w:ascii="Times New Roman" w:hAnsi="Times New Roman" w:cs="B Lotus"/>
          <w:sz w:val="28"/>
          <w:szCs w:val="28"/>
          <w:rtl/>
          <w:lang w:bidi="fa-IR"/>
        </w:rPr>
      </w:pPr>
      <w:r w:rsidRPr="00616853">
        <w:rPr>
          <w:rStyle w:val="Char1"/>
          <w:rFonts w:hint="cs"/>
          <w:rtl/>
        </w:rPr>
        <w:t>فَإِذا کانَ فیهِمُ النَّبِیُّ أَوِِالوَلِیُّ الَّذی یَبعَثُهُم عَلَی القِیامِ بِأَمرِ</w:t>
      </w:r>
      <w:r w:rsidR="00616853">
        <w:rPr>
          <w:rStyle w:val="Char1"/>
          <w:rFonts w:hint="cs"/>
          <w:rtl/>
        </w:rPr>
        <w:t xml:space="preserve"> </w:t>
      </w:r>
      <w:r w:rsidRPr="00616853">
        <w:rPr>
          <w:rStyle w:val="Char1"/>
          <w:rFonts w:hint="cs"/>
          <w:rtl/>
        </w:rPr>
        <w:t>اللهِ یُذهِب</w:t>
      </w:r>
      <w:r w:rsidR="00616853">
        <w:rPr>
          <w:rStyle w:val="Char1"/>
          <w:rFonts w:hint="cs"/>
          <w:rtl/>
        </w:rPr>
        <w:t>ُ عَنهُم مَذمُوماتِ الأَخلاقِ ویَأخَذَهَم بِمَحمُودِها وَ</w:t>
      </w:r>
      <w:r w:rsidRPr="00616853">
        <w:rPr>
          <w:rStyle w:val="Char1"/>
          <w:rFonts w:hint="cs"/>
          <w:rtl/>
        </w:rPr>
        <w:t>یُؤَلِّفُ کَلِمَتَهُم لِإِظهارِ الحَقِّ تَمَّ اجتِماعُهُم و حَصُلَ لَهُمُ التَّغَلُّبُ وَ المُل</w:t>
      </w:r>
      <w:r w:rsidR="00616853">
        <w:rPr>
          <w:rStyle w:val="Char1"/>
          <w:rFonts w:hint="cs"/>
          <w:rtl/>
        </w:rPr>
        <w:t>ك</w:t>
      </w:r>
      <w:r w:rsidRPr="00616853">
        <w:rPr>
          <w:rStyle w:val="Char1"/>
          <w:rFonts w:hint="cs"/>
          <w:rtl/>
        </w:rPr>
        <w:t>ُ</w:t>
      </w:r>
      <w:r w:rsidR="00616853">
        <w:rPr>
          <w:rFonts w:ascii="Times New Roman" w:hAnsi="Times New Roman" w:cs="Traditional Arabic" w:hint="cs"/>
          <w:sz w:val="28"/>
          <w:szCs w:val="28"/>
          <w:rtl/>
          <w:lang w:bidi="fa-IR"/>
        </w:rPr>
        <w:t>»</w:t>
      </w:r>
      <w:r w:rsidR="00616853" w:rsidRPr="00616853">
        <w:rPr>
          <w:rStyle w:val="FootnoteReference"/>
          <w:rFonts w:ascii="Times New Roman" w:hAnsi="Times New Roman" w:cs="B Lotus"/>
          <w:color w:val="000000"/>
          <w:spacing w:val="-4"/>
          <w:sz w:val="28"/>
          <w:szCs w:val="28"/>
          <w:rtl/>
          <w:lang w:bidi="fa-IR"/>
        </w:rPr>
        <w:footnoteReference w:id="55"/>
      </w:r>
      <w:r>
        <w:rPr>
          <w:rFonts w:ascii="Times New Roman" w:hAnsi="Times New Roman" w:cs="B Lotus" w:hint="cs"/>
          <w:sz w:val="28"/>
          <w:szCs w:val="28"/>
          <w:rtl/>
          <w:lang w:bidi="fa-IR"/>
        </w:rPr>
        <w:t>.</w:t>
      </w:r>
    </w:p>
    <w:p w:rsidR="00FD0410" w:rsidRPr="00616853" w:rsidRDefault="00FD0410" w:rsidP="004D15E0">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یعنی:</w:t>
      </w:r>
      <w:r w:rsidRPr="00616853">
        <w:rPr>
          <w:rFonts w:ascii="Times New Roman" w:hAnsi="Times New Roman" w:cs="B Lotus" w:hint="cs"/>
          <w:sz w:val="26"/>
          <w:szCs w:val="26"/>
          <w:rtl/>
          <w:lang w:bidi="fa-IR"/>
        </w:rPr>
        <w:t xml:space="preserve"> </w:t>
      </w:r>
      <w:r w:rsidR="00616853" w:rsidRPr="00616853">
        <w:rPr>
          <w:rFonts w:ascii="Times New Roman" w:hAnsi="Times New Roman" w:cs="Traditional Arabic" w:hint="cs"/>
          <w:sz w:val="26"/>
          <w:szCs w:val="26"/>
          <w:rtl/>
          <w:lang w:bidi="fa-IR"/>
        </w:rPr>
        <w:t>«</w:t>
      </w:r>
      <w:r w:rsidRPr="00616853">
        <w:rPr>
          <w:rFonts w:ascii="Times New Roman" w:hAnsi="Times New Roman" w:cs="B Lotus" w:hint="cs"/>
          <w:sz w:val="26"/>
          <w:szCs w:val="26"/>
          <w:rtl/>
          <w:lang w:bidi="fa-IR"/>
        </w:rPr>
        <w:t>کشورداری برای تازیان حاصل نمی‌شود جز به شیو</w:t>
      </w:r>
      <w:r w:rsidR="004D15E0">
        <w:rPr>
          <w:rFonts w:ascii="Times New Roman" w:hAnsi="Times New Roman" w:cs="B Lotus" w:hint="cs"/>
          <w:sz w:val="26"/>
          <w:szCs w:val="26"/>
          <w:rtl/>
          <w:lang w:bidi="fa-IR"/>
        </w:rPr>
        <w:t>ه</w:t>
      </w:r>
      <w:r w:rsidRPr="00616853">
        <w:rPr>
          <w:rFonts w:ascii="Times New Roman" w:hAnsi="Times New Roman" w:cs="B Lotus" w:hint="cs"/>
          <w:sz w:val="26"/>
          <w:szCs w:val="26"/>
          <w:rtl/>
          <w:lang w:bidi="fa-IR"/>
        </w:rPr>
        <w:t xml:space="preserve"> دینی ...</w:t>
      </w:r>
    </w:p>
    <w:p w:rsidR="00FD0410" w:rsidRPr="00616853" w:rsidRDefault="00FD0410" w:rsidP="004D15E0">
      <w:pPr>
        <w:pStyle w:val="StyleComplexBLotus12ptJustifiedFirstline05cmCharChar"/>
        <w:widowControl w:val="0"/>
        <w:spacing w:line="240" w:lineRule="auto"/>
        <w:rPr>
          <w:rFonts w:ascii="Times New Roman" w:hAnsi="Times New Roman" w:cs="B Lotus"/>
          <w:sz w:val="26"/>
          <w:szCs w:val="26"/>
          <w:rtl/>
          <w:lang w:bidi="fa-IR"/>
        </w:rPr>
      </w:pPr>
      <w:r w:rsidRPr="00616853">
        <w:rPr>
          <w:rFonts w:ascii="Times New Roman" w:hAnsi="Times New Roman" w:cs="B Lotus" w:hint="cs"/>
          <w:sz w:val="26"/>
          <w:szCs w:val="26"/>
          <w:rtl/>
          <w:lang w:bidi="fa-IR"/>
        </w:rPr>
        <w:t>و</w:t>
      </w:r>
      <w:r w:rsidR="00616853" w:rsidRPr="00616853">
        <w:rPr>
          <w:rFonts w:ascii="Times New Roman" w:hAnsi="Times New Roman" w:cs="B Lotus" w:hint="cs"/>
          <w:sz w:val="26"/>
          <w:szCs w:val="26"/>
          <w:rtl/>
          <w:lang w:bidi="fa-IR"/>
        </w:rPr>
        <w:t xml:space="preserve"> </w:t>
      </w:r>
      <w:r w:rsidRPr="00616853">
        <w:rPr>
          <w:rFonts w:ascii="Times New Roman" w:hAnsi="Times New Roman" w:cs="B Lotus" w:hint="cs"/>
          <w:sz w:val="26"/>
          <w:szCs w:val="26"/>
          <w:rtl/>
          <w:lang w:bidi="fa-IR"/>
        </w:rPr>
        <w:t>علّتش آن است که چون این قوم خوی وحشیگری دارند از همة اقوام دشوارتر فرمان یکدیگر می‌</w:t>
      </w:r>
      <w:r w:rsidRPr="00616853">
        <w:rPr>
          <w:rFonts w:ascii="Times New Roman" w:hAnsi="Times New Roman" w:cs="B Lotus" w:hint="eastAsia"/>
          <w:sz w:val="26"/>
          <w:szCs w:val="26"/>
          <w:rtl/>
          <w:lang w:bidi="fa-IR"/>
        </w:rPr>
        <w:t>‌برند زیرا که خشونت و گردنفرازی و فزونخواهی و هم</w:t>
      </w:r>
      <w:r w:rsidRPr="00616853">
        <w:rPr>
          <w:rFonts w:ascii="Times New Roman" w:hAnsi="Times New Roman" w:cs="B Lotus" w:hint="cs"/>
          <w:sz w:val="26"/>
          <w:szCs w:val="26"/>
          <w:rtl/>
          <w:lang w:bidi="fa-IR"/>
        </w:rPr>
        <w:t>چشمی در ریاست بر آنها حکومت می‌کند. از اینرو کمتر رأی  دلخواه ایشان با هم به یگانگی و سازش می‌پیوندد. امّا همینکه از راه نبوّت یا حکومت دینی به کیشی گرویدند فرماند</w:t>
      </w:r>
      <w:r w:rsidR="00616853" w:rsidRPr="00616853">
        <w:rPr>
          <w:rFonts w:ascii="Times New Roman" w:hAnsi="Times New Roman" w:cs="B Lotus" w:hint="cs"/>
          <w:sz w:val="26"/>
          <w:szCs w:val="26"/>
          <w:rtl/>
          <w:lang w:bidi="fa-IR"/>
        </w:rPr>
        <w:t>ه</w:t>
      </w:r>
      <w:r w:rsidRPr="00616853">
        <w:rPr>
          <w:rFonts w:ascii="Times New Roman" w:hAnsi="Times New Roman" w:cs="B Lotus" w:hint="cs"/>
          <w:sz w:val="26"/>
          <w:szCs w:val="26"/>
          <w:rtl/>
          <w:lang w:bidi="fa-IR"/>
        </w:rPr>
        <w:t xml:space="preserve"> آنان از درون بر ایشان حکمرانی می‌کند  در این هنگام تکبّر و رقابت از آنها رخت برمی‌بندد و فرمانبرداری و اتّحاد بر آنان آسان می‌گردد... .</w:t>
      </w:r>
    </w:p>
    <w:p w:rsidR="00FD0410" w:rsidRPr="00616853" w:rsidRDefault="00FD0410" w:rsidP="00616853">
      <w:pPr>
        <w:pStyle w:val="StyleComplexBLotus12ptJustifiedFirstline05cmCharChar"/>
        <w:spacing w:line="240" w:lineRule="auto"/>
        <w:rPr>
          <w:rFonts w:ascii="Times New Roman" w:hAnsi="Times New Roman" w:cs="B Lotus"/>
          <w:sz w:val="26"/>
          <w:szCs w:val="26"/>
          <w:rtl/>
          <w:lang w:bidi="fa-IR"/>
        </w:rPr>
      </w:pPr>
      <w:r w:rsidRPr="00616853">
        <w:rPr>
          <w:rFonts w:ascii="Times New Roman" w:hAnsi="Times New Roman" w:cs="B Lotus" w:hint="cs"/>
          <w:sz w:val="26"/>
          <w:szCs w:val="26"/>
          <w:rtl/>
          <w:lang w:bidi="fa-IR"/>
        </w:rPr>
        <w:t>بنابر</w:t>
      </w:r>
      <w:r w:rsidR="00616853" w:rsidRPr="00616853">
        <w:rPr>
          <w:rFonts w:ascii="Times New Roman" w:hAnsi="Times New Roman" w:cs="B Lotus" w:hint="cs"/>
          <w:sz w:val="26"/>
          <w:szCs w:val="26"/>
          <w:rtl/>
          <w:lang w:bidi="fa-IR"/>
        </w:rPr>
        <w:t>این، هرگاه پیامبر یا سرپرستی در</w:t>
      </w:r>
      <w:r w:rsidRPr="00616853">
        <w:rPr>
          <w:rFonts w:ascii="Times New Roman" w:hAnsi="Times New Roman" w:cs="B Lotus" w:hint="cs"/>
          <w:sz w:val="26"/>
          <w:szCs w:val="26"/>
          <w:rtl/>
          <w:lang w:bidi="fa-IR"/>
        </w:rPr>
        <w:t>میانشان باشد که آنان را به اجرای فرمان خدا برانگیزد خوی</w:t>
      </w:r>
      <w:r w:rsidR="00616853" w:rsidRPr="00616853">
        <w:rPr>
          <w:rFonts w:ascii="Times New Roman" w:hAnsi="Times New Roman" w:cs="B Lotus" w:hint="eastAsia"/>
          <w:sz w:val="26"/>
          <w:szCs w:val="26"/>
          <w:rtl/>
          <w:lang w:bidi="fa-IR"/>
        </w:rPr>
        <w:t>‌</w:t>
      </w:r>
      <w:r w:rsidRPr="00616853">
        <w:rPr>
          <w:rFonts w:ascii="Times New Roman" w:hAnsi="Times New Roman" w:cs="B Lotus" w:hint="cs"/>
          <w:sz w:val="26"/>
          <w:szCs w:val="26"/>
          <w:rtl/>
          <w:lang w:bidi="fa-IR"/>
        </w:rPr>
        <w:t>های نکوهید</w:t>
      </w:r>
      <w:r w:rsidR="00616853" w:rsidRPr="00616853">
        <w:rPr>
          <w:rFonts w:ascii="Times New Roman" w:hAnsi="Times New Roman" w:cs="B Lotus" w:hint="cs"/>
          <w:sz w:val="26"/>
          <w:szCs w:val="26"/>
          <w:rtl/>
          <w:lang w:bidi="fa-IR"/>
        </w:rPr>
        <w:t>ه</w:t>
      </w:r>
      <w:r w:rsidRPr="00616853">
        <w:rPr>
          <w:rFonts w:ascii="Times New Roman" w:hAnsi="Times New Roman" w:cs="B Lotus" w:hint="cs"/>
          <w:sz w:val="26"/>
          <w:szCs w:val="26"/>
          <w:rtl/>
          <w:lang w:bidi="fa-IR"/>
        </w:rPr>
        <w:t xml:space="preserve"> مزبور را از ایشان پاک می‌کند و آنها را به اخلاق پسندیده وامی‌دارد و همگی را برای آشکارساختنِ حق، همدل و همسخن می‌کند و اتّحادشان کمال می‌پذیرد و غلبه و کشورداری برای آنان حاصل می‌گردد</w:t>
      </w:r>
      <w:r w:rsidR="00616853" w:rsidRPr="00616853">
        <w:rPr>
          <w:rFonts w:ascii="Times New Roman" w:hAnsi="Times New Roman" w:cs="Traditional Arabic" w:hint="cs"/>
          <w:sz w:val="26"/>
          <w:szCs w:val="26"/>
          <w:rtl/>
          <w:lang w:bidi="fa-IR"/>
        </w:rPr>
        <w:t>»</w:t>
      </w:r>
      <w:r w:rsidRPr="00616853">
        <w:rPr>
          <w:rFonts w:ascii="Times New Roman" w:hAnsi="Times New Roman" w:cs="B Lotus" w:hint="cs"/>
          <w:sz w:val="26"/>
          <w:szCs w:val="26"/>
          <w:rtl/>
          <w:lang w:bidi="fa-IR"/>
        </w:rPr>
        <w:t>.</w:t>
      </w:r>
    </w:p>
    <w:p w:rsidR="00FD0410" w:rsidRDefault="00FD0410" w:rsidP="00616853">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آری، ایمان به آئین اسلام بود که أوس وخزرج را پس از 120 سال اختلاف و نزاع به یگانگی و برادری فراخواند </w:t>
      </w:r>
      <w:r w:rsidR="00616853">
        <w:rPr>
          <w:rFonts w:ascii="Times New Roman" w:hAnsi="Times New Roman" w:cs="B Lotus" w:hint="cs"/>
          <w:sz w:val="28"/>
          <w:szCs w:val="28"/>
          <w:rtl/>
          <w:lang w:bidi="fa-IR"/>
        </w:rPr>
        <w:t>-</w:t>
      </w:r>
      <w:r>
        <w:rPr>
          <w:rFonts w:ascii="Times New Roman" w:hAnsi="Times New Roman" w:cs="B Lotus" w:hint="cs"/>
          <w:sz w:val="28"/>
          <w:szCs w:val="28"/>
          <w:rtl/>
          <w:lang w:bidi="fa-IR"/>
        </w:rPr>
        <w:t>هرچند خود آنها نیز از این اختلاف رنج می‌بردند</w:t>
      </w:r>
      <w:r w:rsidR="0061685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خداوند دشمنی آنها را ببرکت اسلام به دوستی تبدیل فرمود اگرچه سیره‌نیوسان تازه‌کار! بدین حقیقتِ آشکار اعتراف نکنند.</w:t>
      </w:r>
    </w:p>
    <w:p w:rsidR="00FD0410" w:rsidRPr="00FD0410" w:rsidRDefault="00FD0410" w:rsidP="00FD0410">
      <w:pPr>
        <w:pStyle w:val="a1"/>
        <w:rPr>
          <w:rtl/>
        </w:rPr>
      </w:pPr>
      <w:bookmarkStart w:id="16" w:name="_Toc140195224"/>
      <w:bookmarkStart w:id="17" w:name="_Toc342853238"/>
      <w:r w:rsidRPr="00FD0410">
        <w:rPr>
          <w:rFonts w:hint="cs"/>
          <w:rtl/>
        </w:rPr>
        <w:t>من خون می‌خواهم!!</w:t>
      </w:r>
      <w:bookmarkEnd w:id="16"/>
      <w:bookmarkEnd w:id="17"/>
    </w:p>
    <w:p w:rsidR="00FD0410" w:rsidRDefault="00FD0410" w:rsidP="00616853">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کتاب</w:t>
      </w:r>
      <w:r w:rsidR="00616853">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سیره و تاریخِ قدیم عرب، گاهی واژه‌هایی بکار رفته که مقصود و معنای خاصّی از آنها در نظر بوده است و به اصطلاحِ رایجی در روزگار کهن اشاره می‌کند. اگر کسی از سر ناآگاهی واژه‌های مزبور را به معنای لغوی آنها برگرداند البتّه از مقصود نویسنده یا مورّخ دور می‌افتد و اگر به توضیح خود نویسند</w:t>
      </w:r>
      <w:r w:rsidR="0061685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کتاب دربار</w:t>
      </w:r>
      <w:r w:rsidR="0061685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اصطلاح مزبور اعتنایی نکند و دست از کج‌فهمی برندارد، علاوه بر ناآگاهی، غرض‌ورزی او نیز آشکار می‌شود. جناب سیره‌نگار تازه در پایان سخن خود از هجرت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همین شیو</w:t>
      </w:r>
      <w:r w:rsidR="0061685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محقّقانه! را برگزیده وبه بحث خویش «حُس</w:t>
      </w:r>
      <w:r w:rsidR="00616853">
        <w:rPr>
          <w:rFonts w:ascii="Times New Roman" w:hAnsi="Times New Roman" w:cs="B Lotus" w:hint="cs"/>
          <w:sz w:val="28"/>
          <w:szCs w:val="28"/>
          <w:rtl/>
          <w:lang w:bidi="fa-IR"/>
        </w:rPr>
        <w:t>ن ختام»!! بخشیده است، می‌نویسد:</w:t>
      </w:r>
    </w:p>
    <w:p w:rsidR="00FD0410" w:rsidRPr="002B3F9B" w:rsidRDefault="00616853" w:rsidP="002B3F9B">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 xml:space="preserve">در معاهده‌ای که بین حضرت محمّد و سران </w:t>
      </w:r>
      <w:r>
        <w:rPr>
          <w:rFonts w:ascii="Times New Roman" w:hAnsi="Times New Roman" w:cs="B Lotus" w:hint="cs"/>
          <w:sz w:val="28"/>
          <w:szCs w:val="28"/>
          <w:rtl/>
          <w:lang w:bidi="fa-IR"/>
        </w:rPr>
        <w:t>ا</w:t>
      </w:r>
      <w:r w:rsidR="00FD0410">
        <w:rPr>
          <w:rFonts w:ascii="Times New Roman" w:hAnsi="Times New Roman" w:cs="B Lotus" w:hint="cs"/>
          <w:sz w:val="28"/>
          <w:szCs w:val="28"/>
          <w:rtl/>
          <w:lang w:bidi="fa-IR"/>
        </w:rPr>
        <w:t xml:space="preserve">وس و خزرج در عقبه بسته شد عبّاس بن عبدالمطّلب با آنکه ظاهراً اسلام </w:t>
      </w:r>
      <w:r w:rsidR="002B3F9B">
        <w:rPr>
          <w:rFonts w:ascii="Times New Roman" w:hAnsi="Times New Roman" w:cs="B Lotus" w:hint="cs"/>
          <w:sz w:val="28"/>
          <w:szCs w:val="28"/>
          <w:rtl/>
          <w:lang w:bidi="fa-IR"/>
        </w:rPr>
        <w:t>نیاورده بود، چون حامی برادرزاده</w:t>
      </w:r>
      <w:r w:rsidR="002B3F9B">
        <w:rPr>
          <w:rFonts w:ascii="Times New Roman" w:hAnsi="Times New Roman" w:cs="B Lotus" w:hint="eastAsia"/>
          <w:sz w:val="28"/>
          <w:szCs w:val="28"/>
          <w:rtl/>
          <w:lang w:bidi="fa-IR"/>
        </w:rPr>
        <w:t>‌</w:t>
      </w:r>
      <w:r w:rsidR="00FD0410">
        <w:rPr>
          <w:rFonts w:ascii="Times New Roman" w:hAnsi="Times New Roman" w:cs="B Lotus" w:hint="cs"/>
          <w:sz w:val="28"/>
          <w:szCs w:val="28"/>
          <w:rtl/>
          <w:lang w:bidi="fa-IR"/>
        </w:rPr>
        <w:t>اش بود حضور داشت و طیّ نطقی از یثربیان خواست که آنچه در دل دارند و بر آن مصمّم هستند آشکار بگویند و بدون پرده‌پوشی به آنها گفت قریش بر ضدّ محمّد و بر ضدّ شما برخواهد خاست اگر مردانه قول می‌دهید که از وی مانند زن و فرزند خود حمایت کنید اکنون بگوئید وگرنه برادرزاد</w:t>
      </w:r>
      <w:r w:rsidR="002B3F9B">
        <w:rPr>
          <w:rFonts w:ascii="Times New Roman" w:hAnsi="Times New Roman" w:cs="B Lotus" w:hint="cs"/>
          <w:sz w:val="28"/>
          <w:szCs w:val="28"/>
          <w:rtl/>
          <w:lang w:bidi="fa-IR"/>
        </w:rPr>
        <w:t>ه</w:t>
      </w:r>
      <w:r w:rsidR="00FD0410">
        <w:rPr>
          <w:rFonts w:ascii="Times New Roman" w:hAnsi="Times New Roman" w:cs="B Lotus" w:hint="cs"/>
          <w:sz w:val="28"/>
          <w:szCs w:val="28"/>
          <w:rtl/>
          <w:lang w:bidi="fa-IR"/>
        </w:rPr>
        <w:t xml:space="preserve"> مرا به وعده‌های بیهوده دچار فتنه نسازید. براء بن معرور با حماسه و هیجان گفت: ما اهل نبردیم از جنگ نمی‌هراسیم و در تمام دشواریها با هم همراه خواهیم بود. ابوالهیثم تیهان که مردی بود دوراندیش و به حزم و پختگی موصوف، به محمّد گفت: اکنون میان ما و یهودیان(!!) کمابیش ارتباطی هست، پس از بسته‌</w:t>
      </w:r>
      <w:r w:rsidR="00FD0410">
        <w:rPr>
          <w:rFonts w:ascii="Times New Roman" w:hAnsi="Times New Roman" w:cs="B Lotus" w:hint="eastAsia"/>
          <w:sz w:val="28"/>
          <w:szCs w:val="28"/>
          <w:rtl/>
          <w:lang w:bidi="fa-IR"/>
        </w:rPr>
        <w:t>‌شدن پیمان با تو و یاران</w:t>
      </w:r>
      <w:r w:rsidR="00FD0410">
        <w:rPr>
          <w:rFonts w:ascii="Times New Roman" w:hAnsi="Times New Roman" w:cs="B Lotus" w:hint="cs"/>
          <w:sz w:val="28"/>
          <w:szCs w:val="28"/>
          <w:rtl/>
          <w:lang w:bidi="fa-IR"/>
        </w:rPr>
        <w:t>ت این رابطه می‌گسلد، ممکن است کار تو بالا بگیرد و با طایف</w:t>
      </w:r>
      <w:r w:rsidR="002B3F9B">
        <w:rPr>
          <w:rFonts w:ascii="Times New Roman" w:hAnsi="Times New Roman" w:cs="B Lotus" w:hint="cs"/>
          <w:sz w:val="28"/>
          <w:szCs w:val="28"/>
          <w:rtl/>
          <w:lang w:bidi="fa-IR"/>
        </w:rPr>
        <w:t>ه</w:t>
      </w:r>
      <w:r w:rsidR="00FD0410">
        <w:rPr>
          <w:rFonts w:ascii="Times New Roman" w:hAnsi="Times New Roman" w:cs="B Lotus" w:hint="cs"/>
          <w:sz w:val="28"/>
          <w:szCs w:val="28"/>
          <w:rtl/>
          <w:lang w:bidi="fa-IR"/>
        </w:rPr>
        <w:t xml:space="preserve"> خویش سازش کنی، آیا در این صورت ما را رها خواهی کرد؟ بر حسب </w:t>
      </w:r>
      <w:r w:rsidR="00FD0410" w:rsidRPr="002B3F9B">
        <w:rPr>
          <w:rFonts w:ascii="Times New Roman" w:hAnsi="Times New Roman" w:cs="B Lotus" w:hint="cs"/>
          <w:sz w:val="28"/>
          <w:szCs w:val="28"/>
          <w:rtl/>
          <w:lang w:bidi="fa-IR"/>
        </w:rPr>
        <w:t>سیره ابن هشام</w:t>
      </w:r>
      <w:r w:rsidR="00FD0410">
        <w:rPr>
          <w:rFonts w:ascii="Times New Roman" w:hAnsi="Times New Roman" w:cs="B Lotus" w:hint="cs"/>
          <w:sz w:val="28"/>
          <w:szCs w:val="28"/>
          <w:rtl/>
          <w:lang w:bidi="fa-IR"/>
        </w:rPr>
        <w:t xml:space="preserve"> حضرت محمّد تبسمی کرده فرمود: </w:t>
      </w:r>
      <w:r w:rsidR="002B3F9B">
        <w:rPr>
          <w:rFonts w:ascii="Times New Roman" w:hAnsi="Times New Roman" w:cs="Traditional Arabic" w:hint="cs"/>
          <w:sz w:val="28"/>
          <w:szCs w:val="28"/>
          <w:rtl/>
          <w:lang w:bidi="fa-IR"/>
        </w:rPr>
        <w:t>«</w:t>
      </w:r>
      <w:r w:rsidR="00FD0410" w:rsidRPr="002B3F9B">
        <w:rPr>
          <w:rStyle w:val="Char1"/>
          <w:rFonts w:hint="cs"/>
          <w:rtl/>
        </w:rPr>
        <w:t>بل الد</w:t>
      </w:r>
      <w:r w:rsidR="002B3F9B">
        <w:rPr>
          <w:rStyle w:val="Char1"/>
          <w:rFonts w:hint="cs"/>
          <w:rtl/>
        </w:rPr>
        <w:t>م الدم، الهدم الهدم. أنا منکم و</w:t>
      </w:r>
      <w:r w:rsidR="00FD0410" w:rsidRPr="002B3F9B">
        <w:rPr>
          <w:rStyle w:val="Char1"/>
          <w:rFonts w:hint="cs"/>
          <w:rtl/>
        </w:rPr>
        <w:t>أنتم من</w:t>
      </w:r>
      <w:r w:rsidR="002B3F9B">
        <w:rPr>
          <w:rStyle w:val="Char1"/>
          <w:rFonts w:hint="cs"/>
          <w:rtl/>
        </w:rPr>
        <w:t>ي. أحارب من حاربتم و</w:t>
      </w:r>
      <w:r w:rsidR="00FD0410" w:rsidRPr="002B3F9B">
        <w:rPr>
          <w:rStyle w:val="Char1"/>
          <w:rFonts w:hint="cs"/>
          <w:rtl/>
        </w:rPr>
        <w:t>أسالم من سال</w:t>
      </w:r>
      <w:r w:rsidR="002B3F9B">
        <w:rPr>
          <w:rStyle w:val="Char1"/>
          <w:rFonts w:hint="cs"/>
          <w:rtl/>
        </w:rPr>
        <w:t>ـ</w:t>
      </w:r>
      <w:r w:rsidR="00FD0410" w:rsidRPr="002B3F9B">
        <w:rPr>
          <w:rStyle w:val="Char1"/>
          <w:rFonts w:hint="cs"/>
          <w:rtl/>
        </w:rPr>
        <w:t>متم</w:t>
      </w:r>
      <w:r w:rsidR="002B3F9B">
        <w:rPr>
          <w:rFonts w:ascii="Times New Roman" w:hAnsi="Times New Roman" w:cs="Traditional Arabic" w:hint="cs"/>
          <w:sz w:val="28"/>
          <w:szCs w:val="28"/>
          <w:rtl/>
          <w:lang w:bidi="fa-IR"/>
        </w:rPr>
        <w:t>»</w:t>
      </w:r>
      <w:r w:rsidR="002B3F9B">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 xml:space="preserve"> </w:t>
      </w:r>
      <w:r w:rsidR="002B3F9B" w:rsidRPr="002B3F9B">
        <w:rPr>
          <w:rFonts w:ascii="Times New Roman" w:hAnsi="Times New Roman" w:cs="Traditional Arabic" w:hint="cs"/>
          <w:sz w:val="26"/>
          <w:szCs w:val="26"/>
          <w:rtl/>
          <w:lang w:bidi="fa-IR"/>
        </w:rPr>
        <w:t>«</w:t>
      </w:r>
      <w:r w:rsidR="00FD0410" w:rsidRPr="002B3F9B">
        <w:rPr>
          <w:rFonts w:ascii="Times New Roman" w:hAnsi="Times New Roman" w:cs="B Lotus" w:hint="cs"/>
          <w:sz w:val="26"/>
          <w:szCs w:val="26"/>
          <w:rtl/>
          <w:lang w:bidi="fa-IR"/>
        </w:rPr>
        <w:t>خون خون، ویرانی ویرانی(!!) من از شمایم، شما از منید، با هر کس جنگ کنید می‌جنگم و با هر کس سازش کنید سازش می‌کنم</w:t>
      </w:r>
      <w:r w:rsidR="002B3F9B" w:rsidRPr="002B3F9B">
        <w:rPr>
          <w:rFonts w:ascii="Times New Roman" w:hAnsi="Times New Roman" w:cs="Traditional Arabic" w:hint="cs"/>
          <w:sz w:val="26"/>
          <w:szCs w:val="26"/>
          <w:rtl/>
          <w:lang w:bidi="fa-IR"/>
        </w:rPr>
        <w:t>»</w:t>
      </w:r>
      <w:r w:rsidR="00FD0410" w:rsidRPr="002B3F9B">
        <w:rPr>
          <w:rFonts w:ascii="Times New Roman" w:hAnsi="Times New Roman" w:cs="B Lotus" w:hint="cs"/>
          <w:sz w:val="26"/>
          <w:szCs w:val="26"/>
          <w:rtl/>
          <w:lang w:bidi="fa-IR"/>
        </w:rPr>
        <w:t>.</w:t>
      </w:r>
    </w:p>
    <w:p w:rsidR="00FD0410" w:rsidRDefault="00FD0410" w:rsidP="002B3F9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تکرار کلمه‌های خون و انهدام جمل</w:t>
      </w:r>
      <w:r w:rsidR="002B3F9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معروف «</w:t>
      </w:r>
      <w:r w:rsidRPr="002B3F9B">
        <w:rPr>
          <w:rFonts w:ascii="Times New Roman" w:hAnsi="Times New Roman" w:cs="B Lotus" w:hint="cs"/>
          <w:sz w:val="28"/>
          <w:szCs w:val="28"/>
          <w:rtl/>
          <w:lang w:bidi="fa-IR"/>
        </w:rPr>
        <w:t>مارا</w:t>
      </w:r>
      <w:r>
        <w:rPr>
          <w:rFonts w:ascii="Times New Roman" w:hAnsi="Times New Roman" w:cs="B Lotus" w:hint="cs"/>
          <w:sz w:val="28"/>
          <w:szCs w:val="28"/>
          <w:rtl/>
          <w:lang w:bidi="fa-IR"/>
        </w:rPr>
        <w:t>» انقلابیِ معروف فرانسه را به خاطر نمی‌آو</w:t>
      </w:r>
      <w:r w:rsidR="002B3F9B">
        <w:rPr>
          <w:rFonts w:ascii="Times New Roman" w:hAnsi="Times New Roman" w:cs="B Lotus" w:hint="cs"/>
          <w:sz w:val="28"/>
          <w:szCs w:val="28"/>
          <w:rtl/>
          <w:lang w:bidi="fa-IR"/>
        </w:rPr>
        <w:t>رد که می‌نوشت: من خون می‌خواهم»</w:t>
      </w:r>
      <w:r w:rsidR="002B3F9B" w:rsidRPr="002B3F9B">
        <w:rPr>
          <w:rStyle w:val="FootnoteReference"/>
          <w:rFonts w:ascii="Times New Roman" w:hAnsi="Times New Roman" w:cs="B Lotus"/>
          <w:color w:val="000000"/>
          <w:spacing w:val="-4"/>
          <w:sz w:val="28"/>
          <w:szCs w:val="28"/>
          <w:rtl/>
          <w:lang w:bidi="fa-IR"/>
        </w:rPr>
        <w:footnoteReference w:id="56"/>
      </w:r>
      <w:r>
        <w:rPr>
          <w:rFonts w:ascii="Times New Roman" w:hAnsi="Times New Roman" w:cs="B Lotus" w:hint="cs"/>
          <w:sz w:val="28"/>
          <w:szCs w:val="28"/>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به چند نکته باید توجه کرد.</w:t>
      </w:r>
    </w:p>
    <w:p w:rsidR="00FD0410" w:rsidRDefault="00FD0410" w:rsidP="002B3F9B">
      <w:pPr>
        <w:pStyle w:val="StyleComplexBLotus12ptJustifiedFirstline05cmCharChar"/>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نخست</w:t>
      </w:r>
      <w:r>
        <w:rPr>
          <w:rFonts w:ascii="Times New Roman" w:hAnsi="Times New Roman" w:cs="B Lotus" w:hint="cs"/>
          <w:sz w:val="28"/>
          <w:szCs w:val="28"/>
          <w:rtl/>
          <w:lang w:bidi="fa-IR"/>
        </w:rPr>
        <w:t xml:space="preserve"> آنکه: آنچه از پیامبر اکرم رسیده که فرموده: </w:t>
      </w:r>
      <w:r w:rsidR="002B3F9B">
        <w:rPr>
          <w:rFonts w:ascii="Times New Roman" w:hAnsi="Times New Roman" w:cs="Traditional Arabic" w:hint="cs"/>
          <w:sz w:val="28"/>
          <w:szCs w:val="28"/>
          <w:rtl/>
          <w:lang w:bidi="fa-IR"/>
        </w:rPr>
        <w:t>«</w:t>
      </w:r>
      <w:r w:rsidRPr="002B3F9B">
        <w:rPr>
          <w:rStyle w:val="Char1"/>
          <w:rFonts w:hint="cs"/>
          <w:rtl/>
        </w:rPr>
        <w:t>بَلِ الدَّمُ الدَّم، وَالهَدمُ الهَدمُ</w:t>
      </w:r>
      <w:r w:rsidR="002B3F9B">
        <w:rPr>
          <w:rFonts w:ascii="Times New Roman" w:hAnsi="Times New Roman" w:cs="Traditional Arabic" w:hint="cs"/>
          <w:sz w:val="28"/>
          <w:szCs w:val="28"/>
          <w:rtl/>
          <w:lang w:bidi="fa-IR"/>
        </w:rPr>
        <w:t>»</w:t>
      </w:r>
      <w:r w:rsidR="002B3F9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عبارتی نبود که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آنرا از خود ساخته و</w:t>
      </w:r>
      <w:r w:rsidR="002B3F9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انشاء کرده باشد بلکه بقول </w:t>
      </w:r>
      <w:r w:rsidRPr="002B3F9B">
        <w:rPr>
          <w:rFonts w:ascii="Times New Roman" w:hAnsi="Times New Roman" w:cs="B Lotus" w:hint="cs"/>
          <w:sz w:val="28"/>
          <w:szCs w:val="28"/>
          <w:rtl/>
          <w:lang w:bidi="fa-IR"/>
        </w:rPr>
        <w:t>ابن قُتَیبَة</w:t>
      </w:r>
      <w:r>
        <w:rPr>
          <w:rFonts w:ascii="Times New Roman" w:hAnsi="Times New Roman" w:cs="B Lotus" w:hint="cs"/>
          <w:sz w:val="28"/>
          <w:szCs w:val="28"/>
          <w:rtl/>
          <w:lang w:bidi="fa-IR"/>
        </w:rPr>
        <w:t xml:space="preserve"> (متوفّی در حدود سال 276 </w:t>
      </w:r>
      <w:r w:rsidR="002B3F9B">
        <w:rPr>
          <w:rFonts w:ascii="Times New Roman" w:hAnsi="Times New Roman" w:cs="Traditional Arabic" w:hint="cs"/>
          <w:sz w:val="28"/>
          <w:szCs w:val="28"/>
          <w:rtl/>
          <w:lang w:bidi="fa-IR"/>
        </w:rPr>
        <w:t>ﻫ</w:t>
      </w:r>
      <w:r>
        <w:rPr>
          <w:rFonts w:ascii="Times New Roman" w:hAnsi="Times New Roman" w:cs="B Lotus" w:hint="cs"/>
          <w:sz w:val="28"/>
          <w:szCs w:val="28"/>
          <w:rtl/>
          <w:lang w:bidi="fa-IR"/>
        </w:rPr>
        <w:t>‍ ق):</w:t>
      </w:r>
    </w:p>
    <w:p w:rsidR="00FD0410" w:rsidRDefault="002B3F9B" w:rsidP="002B3F9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616853">
        <w:rPr>
          <w:rStyle w:val="Char1"/>
          <w:rFonts w:hint="cs"/>
          <w:rtl/>
        </w:rPr>
        <w:t>کانَتِ العَرَ</w:t>
      </w:r>
      <w:r>
        <w:rPr>
          <w:rStyle w:val="Char1"/>
          <w:rFonts w:hint="cs"/>
          <w:rtl/>
        </w:rPr>
        <w:t>بُ تَقولُ عِندَ عَقدِ الحِلفِ و</w:t>
      </w:r>
      <w:r w:rsidR="00FD0410" w:rsidRPr="00616853">
        <w:rPr>
          <w:rStyle w:val="Char1"/>
          <w:rFonts w:hint="cs"/>
          <w:rtl/>
        </w:rPr>
        <w:t>الجِوارِ: دَمی دَمُ</w:t>
      </w:r>
      <w:r>
        <w:rPr>
          <w:rStyle w:val="Char1"/>
          <w:rFonts w:hint="cs"/>
          <w:rtl/>
        </w:rPr>
        <w:t>ك</w:t>
      </w:r>
      <w:r w:rsidR="00FD0410" w:rsidRPr="00616853">
        <w:rPr>
          <w:rStyle w:val="Char1"/>
          <w:rFonts w:hint="cs"/>
          <w:rtl/>
        </w:rPr>
        <w:t>َ وَهَدَمی هَدَمُ</w:t>
      </w:r>
      <w:r>
        <w:rPr>
          <w:rStyle w:val="Char1"/>
          <w:rFonts w:hint="cs"/>
          <w:rtl/>
        </w:rPr>
        <w:t>ك</w:t>
      </w:r>
      <w:r w:rsidR="00FD0410" w:rsidRPr="00616853">
        <w:rPr>
          <w:rStyle w:val="Char1"/>
          <w:rFonts w:hint="cs"/>
          <w:rtl/>
        </w:rPr>
        <w:t>َ</w:t>
      </w:r>
      <w:r>
        <w:rPr>
          <w:rFonts w:ascii="Times New Roman" w:hAnsi="Times New Roman" w:cs="Traditional Arabic" w:hint="cs"/>
          <w:sz w:val="28"/>
          <w:szCs w:val="28"/>
          <w:rtl/>
          <w:lang w:bidi="fa-IR"/>
        </w:rPr>
        <w:t>»</w:t>
      </w:r>
      <w:r w:rsidR="00FD0410" w:rsidRPr="002B3F9B">
        <w:rPr>
          <w:rFonts w:ascii="Times New Roman" w:hAnsi="Times New Roman" w:cs="B Lotus"/>
          <w:sz w:val="28"/>
          <w:szCs w:val="28"/>
          <w:vertAlign w:val="superscript"/>
          <w:rtl/>
          <w:lang w:bidi="fa-IR"/>
        </w:rPr>
        <w:footnoteReference w:id="57"/>
      </w:r>
      <w:r>
        <w:rPr>
          <w:rFonts w:ascii="Times New Roman" w:hAnsi="Times New Roman" w:cs="B Lotus" w:hint="cs"/>
          <w:sz w:val="28"/>
          <w:szCs w:val="28"/>
          <w:rtl/>
          <w:lang w:bidi="fa-IR"/>
        </w:rPr>
        <w:t>.</w:t>
      </w:r>
    </w:p>
    <w:p w:rsidR="00FD0410" w:rsidRDefault="00FD0410" w:rsidP="002B3F9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B3F9B" w:rsidRPr="002B3F9B">
        <w:rPr>
          <w:rFonts w:ascii="Times New Roman" w:hAnsi="Times New Roman" w:cs="Traditional Arabic" w:hint="cs"/>
          <w:sz w:val="26"/>
          <w:szCs w:val="26"/>
          <w:rtl/>
          <w:lang w:bidi="fa-IR"/>
        </w:rPr>
        <w:t>«</w:t>
      </w:r>
      <w:r w:rsidRPr="002B3F9B">
        <w:rPr>
          <w:rFonts w:ascii="Times New Roman" w:hAnsi="Times New Roman" w:cs="B Lotus" w:hint="cs"/>
          <w:sz w:val="26"/>
          <w:szCs w:val="26"/>
          <w:rtl/>
          <w:lang w:bidi="fa-IR"/>
        </w:rPr>
        <w:t>عرب هنگام پیمان‌بستن با یکدیگر و در وقت قراردادِ پناهندگی، می‌گفت: خون من، خون تو است و حرمت من، حرمت تو است</w:t>
      </w:r>
      <w:r w:rsidR="002B3F9B" w:rsidRPr="002B3F9B">
        <w:rPr>
          <w:rFonts w:ascii="Times New Roman" w:hAnsi="Times New Roman" w:cs="Traditional Arabic" w:hint="cs"/>
          <w:sz w:val="26"/>
          <w:szCs w:val="26"/>
          <w:rtl/>
          <w:lang w:bidi="fa-IR"/>
        </w:rPr>
        <w:t>»</w:t>
      </w:r>
      <w:r w:rsidRPr="002B3F9B">
        <w:rPr>
          <w:rFonts w:ascii="Times New Roman" w:hAnsi="Times New Roman" w:cs="B Lotus" w:hint="cs"/>
          <w:sz w:val="26"/>
          <w:szCs w:val="26"/>
          <w:rtl/>
          <w:lang w:bidi="fa-IR"/>
        </w:rPr>
        <w:t>.</w:t>
      </w:r>
    </w:p>
    <w:p w:rsidR="00FD0410" w:rsidRDefault="00FD0410" w:rsidP="004D15E0">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همان رسم معمول عرب را بازگو کرده و شعار تازه‌ای را بمیان نیاورد تا نمایند</w:t>
      </w:r>
      <w:r w:rsidR="002B3F9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روحیّ</w:t>
      </w:r>
      <w:r w:rsidR="002B3F9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مخصوص او باشد!</w:t>
      </w:r>
      <w:r w:rsidR="002B3F9B">
        <w:rPr>
          <w:rFonts w:ascii="Times New Roman" w:hAnsi="Times New Roman" w:cs="B Lotus" w:hint="cs"/>
          <w:sz w:val="28"/>
          <w:szCs w:val="28"/>
          <w:rtl/>
          <w:lang w:bidi="fa-IR"/>
        </w:rPr>
        <w:t>.</w:t>
      </w:r>
    </w:p>
    <w:p w:rsidR="00FD0410" w:rsidRPr="002B3F9B" w:rsidRDefault="00FD0410" w:rsidP="004D15E0">
      <w:pPr>
        <w:pStyle w:val="StyleComplexBLotus12ptJustifiedFirstline05cmCharChar"/>
        <w:widowControl w:val="0"/>
        <w:spacing w:line="240" w:lineRule="auto"/>
        <w:rPr>
          <w:rFonts w:ascii="Times New Roman" w:hAnsi="Times New Roman" w:cs="B Lotus"/>
          <w:sz w:val="28"/>
          <w:szCs w:val="28"/>
          <w:rtl/>
          <w:lang w:bidi="fa-IR"/>
        </w:rPr>
      </w:pPr>
      <w:r w:rsidRPr="002B3F9B">
        <w:rPr>
          <w:rFonts w:ascii="Times New Roman" w:hAnsi="Times New Roman" w:cs="B Lotus" w:hint="cs"/>
          <w:b/>
          <w:bCs/>
          <w:sz w:val="28"/>
          <w:szCs w:val="28"/>
          <w:rtl/>
          <w:lang w:bidi="fa-IR"/>
        </w:rPr>
        <w:t>دوّم</w:t>
      </w:r>
      <w:r w:rsidRPr="002B3F9B">
        <w:rPr>
          <w:rFonts w:ascii="Times New Roman" w:hAnsi="Times New Roman" w:cs="B Lotus" w:hint="cs"/>
          <w:sz w:val="28"/>
          <w:szCs w:val="28"/>
          <w:rtl/>
          <w:lang w:bidi="fa-IR"/>
        </w:rPr>
        <w:t xml:space="preserve"> آنکه: مفهوم جمل</w:t>
      </w:r>
      <w:r w:rsidR="002B3F9B" w:rsidRPr="002B3F9B">
        <w:rPr>
          <w:rFonts w:ascii="Times New Roman" w:hAnsi="Times New Roman" w:cs="B Lotus" w:hint="cs"/>
          <w:sz w:val="28"/>
          <w:szCs w:val="28"/>
          <w:rtl/>
          <w:lang w:bidi="fa-IR"/>
        </w:rPr>
        <w:t>ه</w:t>
      </w:r>
      <w:r w:rsidRPr="002B3F9B">
        <w:rPr>
          <w:rFonts w:ascii="Times New Roman" w:hAnsi="Times New Roman" w:cs="B Lotus" w:hint="cs"/>
          <w:sz w:val="28"/>
          <w:szCs w:val="28"/>
          <w:rtl/>
          <w:lang w:bidi="fa-IR"/>
        </w:rPr>
        <w:t xml:space="preserve"> مذکور با: «من خون می‌خواهم» و «ویرانی می‌جویم» از زمین تا آسمان تفاوت دارد. معنای عبارت مزبور آن است که: «خون شما، خون من است و احترام شما، احترام من شمرده می‌شود» چنانکه در سیر</w:t>
      </w:r>
      <w:r w:rsidR="004D15E0">
        <w:rPr>
          <w:rFonts w:ascii="Times New Roman" w:hAnsi="Times New Roman" w:cs="B Lotus" w:hint="cs"/>
          <w:sz w:val="28"/>
          <w:szCs w:val="28"/>
          <w:rtl/>
          <w:lang w:bidi="fa-IR"/>
        </w:rPr>
        <w:t>ه</w:t>
      </w:r>
      <w:r w:rsidRPr="002B3F9B">
        <w:rPr>
          <w:rFonts w:ascii="Times New Roman" w:hAnsi="Times New Roman" w:cs="B Lotus" w:hint="cs"/>
          <w:sz w:val="28"/>
          <w:szCs w:val="28"/>
          <w:rtl/>
          <w:lang w:bidi="fa-IR"/>
        </w:rPr>
        <w:t xml:space="preserve"> ابن هشام بلافاصله پس از جمل</w:t>
      </w:r>
      <w:r w:rsidR="002B3F9B" w:rsidRPr="002B3F9B">
        <w:rPr>
          <w:rFonts w:ascii="Times New Roman" w:hAnsi="Times New Roman" w:cs="B Lotus" w:hint="cs"/>
          <w:sz w:val="28"/>
          <w:szCs w:val="28"/>
          <w:rtl/>
          <w:lang w:bidi="fa-IR"/>
        </w:rPr>
        <w:t>ه</w:t>
      </w:r>
      <w:r w:rsidRPr="002B3F9B">
        <w:rPr>
          <w:rFonts w:ascii="Times New Roman" w:hAnsi="Times New Roman" w:cs="B Lotus" w:hint="cs"/>
          <w:sz w:val="28"/>
          <w:szCs w:val="28"/>
          <w:rtl/>
          <w:lang w:bidi="fa-IR"/>
        </w:rPr>
        <w:t xml:space="preserve"> مورد بحث، می‌نویسد: </w:t>
      </w:r>
    </w:p>
    <w:p w:rsidR="00FD0410" w:rsidRPr="002B3F9B" w:rsidRDefault="002B3F9B" w:rsidP="002B3F9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 w:val="26"/>
          <w:szCs w:val="26"/>
          <w:rtl/>
          <w:lang w:bidi="fa-IR"/>
        </w:rPr>
        <w:t>«</w:t>
      </w:r>
      <w:r>
        <w:rPr>
          <w:rStyle w:val="Char1"/>
          <w:rFonts w:hint="cs"/>
          <w:rtl/>
        </w:rPr>
        <w:t>و</w:t>
      </w:r>
      <w:r w:rsidR="00FD0410" w:rsidRPr="00616853">
        <w:rPr>
          <w:rStyle w:val="Char1"/>
          <w:rFonts w:hint="cs"/>
          <w:rtl/>
        </w:rPr>
        <w:t>یُقالُ: الهَدَمُ الهَدَم یَعنی الحُ</w:t>
      </w:r>
      <w:r>
        <w:rPr>
          <w:rStyle w:val="Char1"/>
          <w:rFonts w:hint="cs"/>
          <w:rtl/>
        </w:rPr>
        <w:t>رمَةُ. أَی ذِمَّتی ذِمَّتُکُم و</w:t>
      </w:r>
      <w:r w:rsidR="00FD0410" w:rsidRPr="00616853">
        <w:rPr>
          <w:rStyle w:val="Char1"/>
          <w:rFonts w:hint="cs"/>
          <w:rtl/>
        </w:rPr>
        <w:t>حُرمَتی حُرمَتُکُم</w:t>
      </w:r>
      <w:r w:rsidRPr="002B3F9B">
        <w:rPr>
          <w:rFonts w:ascii="Times New Roman" w:hAnsi="Times New Roman" w:cs="Traditional Arabic" w:hint="cs"/>
          <w:sz w:val="28"/>
          <w:szCs w:val="28"/>
          <w:rtl/>
          <w:lang w:bidi="fa-IR"/>
        </w:rPr>
        <w:t>»</w:t>
      </w:r>
      <w:r w:rsidR="00FD0410" w:rsidRPr="00060CBE">
        <w:rPr>
          <w:rStyle w:val="FootnoteReference"/>
          <w:rFonts w:cs="B Lotus"/>
          <w:sz w:val="28"/>
          <w:szCs w:val="28"/>
          <w:rtl/>
          <w:lang w:bidi="fa-IR"/>
        </w:rPr>
        <w:footnoteReference w:id="58"/>
      </w:r>
      <w:r>
        <w:rPr>
          <w:rFonts w:ascii="Times New Roman" w:hAnsi="Times New Roman" w:cs="B Lotus" w:hint="cs"/>
          <w:sz w:val="28"/>
          <w:szCs w:val="28"/>
          <w:rtl/>
          <w:lang w:bidi="fa-IR"/>
        </w:rPr>
        <w:t>.</w:t>
      </w:r>
    </w:p>
    <w:p w:rsidR="00FD0410" w:rsidRDefault="00FD0410" w:rsidP="002B3F9B">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B Lotus" w:hint="cs"/>
          <w:sz w:val="26"/>
          <w:szCs w:val="26"/>
          <w:rtl/>
          <w:lang w:bidi="fa-IR"/>
        </w:rPr>
        <w:t xml:space="preserve">یعنی: </w:t>
      </w:r>
      <w:r w:rsidR="002B3F9B">
        <w:rPr>
          <w:rFonts w:ascii="Times New Roman" w:hAnsi="Times New Roman" w:cs="Traditional Arabic" w:hint="cs"/>
          <w:sz w:val="26"/>
          <w:szCs w:val="26"/>
          <w:rtl/>
          <w:lang w:bidi="fa-IR"/>
        </w:rPr>
        <w:t>«</w:t>
      </w:r>
      <w:r>
        <w:rPr>
          <w:rFonts w:ascii="Times New Roman" w:hAnsi="Times New Roman" w:cs="B Lotus" w:hint="cs"/>
          <w:sz w:val="26"/>
          <w:szCs w:val="26"/>
          <w:rtl/>
          <w:lang w:bidi="fa-IR"/>
        </w:rPr>
        <w:t xml:space="preserve">و گفته می‌شود </w:t>
      </w:r>
      <w:r w:rsidR="002B3F9B">
        <w:rPr>
          <w:rFonts w:ascii="Times New Roman" w:hAnsi="Times New Roman" w:cs="B Lotus" w:hint="cs"/>
          <w:sz w:val="26"/>
          <w:szCs w:val="26"/>
          <w:rtl/>
          <w:lang w:bidi="fa-IR"/>
        </w:rPr>
        <w:t>(</w:t>
      </w:r>
      <w:r w:rsidRPr="002B3F9B">
        <w:rPr>
          <w:rStyle w:val="Char2"/>
          <w:rFonts w:hint="cs"/>
          <w:rtl/>
        </w:rPr>
        <w:t>الهَدَمُ الهَدَمُ</w:t>
      </w:r>
      <w:r>
        <w:rPr>
          <w:rFonts w:ascii="Times New Roman" w:hAnsi="Times New Roman" w:cs="B Lotus" w:hint="cs"/>
          <w:sz w:val="26"/>
          <w:szCs w:val="26"/>
          <w:rtl/>
          <w:lang w:bidi="fa-IR"/>
        </w:rPr>
        <w:t>) یعنی حرمت. و مقصود آن است که عهد من عهد شما است و احترام من احترام شما خواهد بود</w:t>
      </w:r>
      <w:r w:rsidR="002B3F9B">
        <w:rPr>
          <w:rFonts w:ascii="Times New Roman" w:hAnsi="Times New Roman" w:cs="Traditional Arabic" w:hint="cs"/>
          <w:sz w:val="26"/>
          <w:szCs w:val="26"/>
          <w:rtl/>
          <w:lang w:bidi="fa-IR"/>
        </w:rPr>
        <w:t>»</w:t>
      </w:r>
      <w:r>
        <w:rPr>
          <w:rFonts w:ascii="Times New Roman" w:hAnsi="Times New Roman" w:cs="B Lotus" w:hint="cs"/>
          <w:sz w:val="26"/>
          <w:szCs w:val="26"/>
          <w:rtl/>
          <w:lang w:bidi="fa-IR"/>
        </w:rPr>
        <w:t>.</w:t>
      </w:r>
    </w:p>
    <w:p w:rsidR="00FD0410" w:rsidRPr="002B3F9B" w:rsidRDefault="00FD0410" w:rsidP="002B3F9B">
      <w:pPr>
        <w:pStyle w:val="StyleComplexBLotus12ptJustifiedFirstline05cmCharChar"/>
        <w:spacing w:line="240" w:lineRule="auto"/>
        <w:rPr>
          <w:rFonts w:ascii="Times New Roman" w:hAnsi="Times New Roman" w:cs="B Lotus"/>
          <w:sz w:val="28"/>
          <w:szCs w:val="28"/>
          <w:rtl/>
          <w:lang w:bidi="fa-IR"/>
        </w:rPr>
      </w:pPr>
      <w:r w:rsidRPr="002B3F9B">
        <w:rPr>
          <w:rFonts w:ascii="Times New Roman" w:hAnsi="Times New Roman" w:cs="B Lotus" w:hint="cs"/>
          <w:sz w:val="28"/>
          <w:szCs w:val="28"/>
          <w:rtl/>
          <w:lang w:bidi="fa-IR"/>
        </w:rPr>
        <w:t>بنابراین ملاحظه می‌کنیم که واژة «</w:t>
      </w:r>
      <w:r w:rsidRPr="002B3F9B">
        <w:rPr>
          <w:rFonts w:ascii="mylotus" w:hAnsi="mylotus" w:cs="mylotus"/>
          <w:sz w:val="28"/>
          <w:szCs w:val="28"/>
          <w:rtl/>
          <w:lang w:bidi="fa-IR"/>
        </w:rPr>
        <w:t>الهَدَم</w:t>
      </w:r>
      <w:r w:rsidRPr="002B3F9B">
        <w:rPr>
          <w:rFonts w:ascii="Times New Roman" w:hAnsi="Times New Roman" w:cs="B Lotus" w:hint="cs"/>
          <w:sz w:val="28"/>
          <w:szCs w:val="28"/>
          <w:rtl/>
          <w:lang w:bidi="fa-IR"/>
        </w:rPr>
        <w:t>» اساساً بمعنای ویرانی در اینجا بکار نرفته و مراد آن نبوده است که من در پی ویرانی و تخریب هستم! همچنین دو کلمة «</w:t>
      </w:r>
      <w:r w:rsidRPr="002B3F9B">
        <w:rPr>
          <w:rFonts w:ascii="mylotus" w:hAnsi="mylotus" w:cs="mylotus"/>
          <w:sz w:val="28"/>
          <w:szCs w:val="28"/>
          <w:rtl/>
          <w:lang w:bidi="fa-IR"/>
        </w:rPr>
        <w:t>الدَّمُ الدَّمُ</w:t>
      </w:r>
      <w:r w:rsidRPr="002B3F9B">
        <w:rPr>
          <w:rFonts w:ascii="Times New Roman" w:hAnsi="Times New Roman" w:cs="B Lotus" w:hint="cs"/>
          <w:sz w:val="28"/>
          <w:szCs w:val="28"/>
          <w:rtl/>
          <w:lang w:bidi="fa-IR"/>
        </w:rPr>
        <w:t>» بمعنای برابری خون طرفین آمده و نشان</w:t>
      </w:r>
      <w:r w:rsidR="002B3F9B">
        <w:rPr>
          <w:rFonts w:ascii="Times New Roman" w:hAnsi="Times New Roman" w:cs="B Lotus" w:hint="cs"/>
          <w:sz w:val="28"/>
          <w:szCs w:val="28"/>
          <w:rtl/>
          <w:lang w:bidi="fa-IR"/>
        </w:rPr>
        <w:t>ه</w:t>
      </w:r>
      <w:r w:rsidRPr="002B3F9B">
        <w:rPr>
          <w:rFonts w:ascii="Times New Roman" w:hAnsi="Times New Roman" w:cs="B Lotus" w:hint="cs"/>
          <w:sz w:val="28"/>
          <w:szCs w:val="28"/>
          <w:rtl/>
          <w:lang w:bidi="fa-IR"/>
        </w:rPr>
        <w:t xml:space="preserve"> حمایت دو طرف از یکدیگر وهم‌پیمانی آنها با هم است نه علامت عطش به خونریزی و عشق به قتلِ عام و سفّاکی!</w:t>
      </w:r>
      <w:r w:rsidR="002B3F9B">
        <w:rPr>
          <w:rFonts w:ascii="Times New Roman" w:hAnsi="Times New Roman" w:cs="B Lotus" w:hint="cs"/>
          <w:sz w:val="28"/>
          <w:szCs w:val="28"/>
          <w:rtl/>
          <w:lang w:bidi="fa-IR"/>
        </w:rPr>
        <w:t>.</w:t>
      </w:r>
    </w:p>
    <w:p w:rsidR="00FD0410" w:rsidRPr="002B3F9B" w:rsidRDefault="00FD0410" w:rsidP="002B3F9B">
      <w:pPr>
        <w:pStyle w:val="StyleComplexBLotus12ptJustifiedFirstline05cmCharChar"/>
        <w:spacing w:line="240" w:lineRule="auto"/>
        <w:rPr>
          <w:rFonts w:ascii="Times New Roman" w:hAnsi="Times New Roman" w:cs="B Lotus"/>
          <w:sz w:val="28"/>
          <w:szCs w:val="28"/>
          <w:rtl/>
          <w:lang w:bidi="fa-IR"/>
        </w:rPr>
      </w:pPr>
      <w:r w:rsidRPr="002B3F9B">
        <w:rPr>
          <w:rFonts w:ascii="Times New Roman" w:hAnsi="Times New Roman" w:cs="B Lotus" w:hint="cs"/>
          <w:sz w:val="28"/>
          <w:szCs w:val="28"/>
          <w:rtl/>
          <w:lang w:bidi="fa-IR"/>
        </w:rPr>
        <w:t>پس جا دارد که بپرسیم که نویسند</w:t>
      </w:r>
      <w:r w:rsidR="002B3F9B">
        <w:rPr>
          <w:rFonts w:ascii="Times New Roman" w:hAnsi="Times New Roman" w:cs="B Lotus" w:hint="cs"/>
          <w:sz w:val="28"/>
          <w:szCs w:val="28"/>
          <w:rtl/>
          <w:lang w:bidi="fa-IR"/>
        </w:rPr>
        <w:t>ه</w:t>
      </w:r>
      <w:r w:rsidRPr="002B3F9B">
        <w:rPr>
          <w:rFonts w:ascii="Times New Roman" w:hAnsi="Times New Roman" w:cs="B Lotus" w:hint="cs"/>
          <w:sz w:val="28"/>
          <w:szCs w:val="28"/>
          <w:rtl/>
          <w:lang w:bidi="fa-IR"/>
        </w:rPr>
        <w:t xml:space="preserve"> 23 سال چگونه اصل عبارت را از سیر</w:t>
      </w:r>
      <w:r w:rsidR="002B3F9B">
        <w:rPr>
          <w:rFonts w:ascii="Times New Roman" w:hAnsi="Times New Roman" w:cs="B Lotus" w:hint="cs"/>
          <w:sz w:val="28"/>
          <w:szCs w:val="28"/>
          <w:rtl/>
          <w:lang w:bidi="fa-IR"/>
        </w:rPr>
        <w:t>ه</w:t>
      </w:r>
      <w:r w:rsidRPr="002B3F9B">
        <w:rPr>
          <w:rFonts w:ascii="Times New Roman" w:hAnsi="Times New Roman" w:cs="B Lotus" w:hint="cs"/>
          <w:sz w:val="28"/>
          <w:szCs w:val="28"/>
          <w:rtl/>
          <w:lang w:bidi="fa-IR"/>
        </w:rPr>
        <w:t xml:space="preserve"> ابن هشام گزارش کرده ولی توضیح ابن هشام رادر پی گفتار مزبور نادیده گرفته است؟!.</w:t>
      </w:r>
    </w:p>
    <w:p w:rsidR="00FD0410" w:rsidRPr="002B3F9B" w:rsidRDefault="00FD0410" w:rsidP="00FD0410">
      <w:pPr>
        <w:pStyle w:val="StyleComplexBLotus12ptJustifiedFirstline05cmCharChar"/>
        <w:spacing w:line="240" w:lineRule="auto"/>
        <w:rPr>
          <w:rFonts w:ascii="Times New Roman" w:hAnsi="Times New Roman" w:cs="B Lotus"/>
          <w:sz w:val="28"/>
          <w:szCs w:val="28"/>
          <w:rtl/>
          <w:lang w:bidi="fa-IR"/>
        </w:rPr>
      </w:pPr>
      <w:r w:rsidRPr="002B3F9B">
        <w:rPr>
          <w:rFonts w:ascii="Times New Roman" w:hAnsi="Times New Roman" w:cs="B Lotus" w:hint="cs"/>
          <w:sz w:val="28"/>
          <w:szCs w:val="28"/>
          <w:rtl/>
          <w:lang w:bidi="fa-IR"/>
        </w:rPr>
        <w:t xml:space="preserve">جواب این پرسش جز این چیزی نیست که بقول قرآن کریم: </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وَلَهُم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أَع</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يُن</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لَّا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يُب</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صِرُونَ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بِهَا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الأعراف: 179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اینان چشم دارند ولی نمی‌بینند</w:t>
      </w: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w:t>
      </w:r>
      <w:r w:rsidR="00FD0410" w:rsidRPr="009E2140">
        <w:rPr>
          <w:rFonts w:ascii="Times New Roman" w:hAnsi="Times New Roman" w:cs="B Lotus" w:hint="cs"/>
          <w:sz w:val="22"/>
          <w:szCs w:val="26"/>
          <w:rtl/>
          <w:lang w:bidi="fa-IR"/>
        </w:rPr>
        <w:t>.</w:t>
      </w:r>
    </w:p>
    <w:p w:rsidR="00FD0410" w:rsidRPr="002B3F9B" w:rsidRDefault="00FD0410" w:rsidP="004D15E0">
      <w:pPr>
        <w:pStyle w:val="StyleComplexBLotus12ptJustifiedFirstline05cmCharChar"/>
        <w:widowControl w:val="0"/>
        <w:spacing w:line="240" w:lineRule="auto"/>
        <w:rPr>
          <w:rFonts w:ascii="Times New Roman" w:hAnsi="Times New Roman" w:cs="B Lotus"/>
          <w:sz w:val="28"/>
          <w:szCs w:val="28"/>
          <w:rtl/>
          <w:lang w:bidi="fa-IR"/>
        </w:rPr>
      </w:pPr>
      <w:r w:rsidRPr="002B3F9B">
        <w:rPr>
          <w:rFonts w:ascii="Times New Roman" w:hAnsi="Times New Roman" w:cs="B Lotus" w:hint="cs"/>
          <w:sz w:val="28"/>
          <w:szCs w:val="28"/>
          <w:rtl/>
          <w:lang w:bidi="fa-IR"/>
        </w:rPr>
        <w:t>زیرا رؤیت حقایق با امیال و اغراض نفسانی ایشان هماهنگ نیست وگرنه شخص محقّق، بفرض آنکه سیر</w:t>
      </w:r>
      <w:r w:rsidR="002B3F9B">
        <w:rPr>
          <w:rFonts w:ascii="Times New Roman" w:hAnsi="Times New Roman" w:cs="B Lotus" w:hint="cs"/>
          <w:sz w:val="28"/>
          <w:szCs w:val="28"/>
          <w:rtl/>
          <w:lang w:bidi="fa-IR"/>
        </w:rPr>
        <w:t>ه</w:t>
      </w:r>
      <w:r w:rsidRPr="002B3F9B">
        <w:rPr>
          <w:rFonts w:ascii="Times New Roman" w:hAnsi="Times New Roman" w:cs="B Lotus" w:hint="cs"/>
          <w:sz w:val="28"/>
          <w:szCs w:val="28"/>
          <w:rtl/>
          <w:lang w:bidi="fa-IR"/>
        </w:rPr>
        <w:t xml:space="preserve"> ابن هشام را در دسترس نداشته باشد و بواسط</w:t>
      </w:r>
      <w:r w:rsidR="002B3F9B">
        <w:rPr>
          <w:rFonts w:ascii="Times New Roman" w:hAnsi="Times New Roman" w:cs="B Lotus" w:hint="cs"/>
          <w:sz w:val="28"/>
          <w:szCs w:val="28"/>
          <w:rtl/>
          <w:lang w:bidi="fa-IR"/>
        </w:rPr>
        <w:t>ه</w:t>
      </w:r>
      <w:r w:rsidRPr="002B3F9B">
        <w:rPr>
          <w:rFonts w:ascii="Times New Roman" w:hAnsi="Times New Roman" w:cs="B Lotus" w:hint="cs"/>
          <w:sz w:val="28"/>
          <w:szCs w:val="28"/>
          <w:rtl/>
          <w:lang w:bidi="fa-IR"/>
        </w:rPr>
        <w:t xml:space="preserve"> کتاب دیگری از آن نقل کند، لا</w:t>
      </w:r>
      <w:r w:rsidR="002B3F9B">
        <w:rPr>
          <w:rFonts w:ascii="Times New Roman" w:hAnsi="Times New Roman" w:cs="B Lotus" w:hint="cs"/>
          <w:sz w:val="28"/>
          <w:szCs w:val="28"/>
          <w:rtl/>
          <w:lang w:bidi="fa-IR"/>
        </w:rPr>
        <w:t>ا</w:t>
      </w:r>
      <w:r w:rsidRPr="002B3F9B">
        <w:rPr>
          <w:rFonts w:ascii="Times New Roman" w:hAnsi="Times New Roman" w:cs="B Lotus" w:hint="cs"/>
          <w:sz w:val="28"/>
          <w:szCs w:val="28"/>
          <w:rtl/>
          <w:lang w:bidi="fa-IR"/>
        </w:rPr>
        <w:t>قل لازمست تابه یکی از کتب معتبرِ لغت مراجعه نموده و مفهوم این اصطلاح قدیمی را در آنجا جستجو کند و شرط تحقیق را بجای آورد و اگر سیره‌نگار تازه، به این کار جام</w:t>
      </w:r>
      <w:r w:rsidR="004D15E0">
        <w:rPr>
          <w:rFonts w:ascii="Times New Roman" w:hAnsi="Times New Roman" w:cs="B Lotus" w:hint="cs"/>
          <w:sz w:val="28"/>
          <w:szCs w:val="28"/>
          <w:rtl/>
          <w:lang w:bidi="fa-IR"/>
        </w:rPr>
        <w:t>ه</w:t>
      </w:r>
      <w:r w:rsidRPr="002B3F9B">
        <w:rPr>
          <w:rFonts w:ascii="Times New Roman" w:hAnsi="Times New Roman" w:cs="B Lotus" w:hint="cs"/>
          <w:sz w:val="28"/>
          <w:szCs w:val="28"/>
          <w:rtl/>
          <w:lang w:bidi="fa-IR"/>
        </w:rPr>
        <w:t xml:space="preserve"> عمل پوشیده بود و مثلاً به کتاب «</w:t>
      </w:r>
      <w:r w:rsidRPr="002B3F9B">
        <w:rPr>
          <w:rFonts w:ascii="mylotus" w:hAnsi="mylotus" w:cs="mylotus"/>
          <w:sz w:val="28"/>
          <w:szCs w:val="28"/>
          <w:rtl/>
          <w:lang w:bidi="fa-IR"/>
        </w:rPr>
        <w:t>لسان العرب</w:t>
      </w:r>
      <w:r w:rsidRPr="002B3F9B">
        <w:rPr>
          <w:rFonts w:ascii="Times New Roman" w:hAnsi="Times New Roman" w:cs="B Lotus" w:hint="cs"/>
          <w:sz w:val="28"/>
          <w:szCs w:val="28"/>
          <w:rtl/>
          <w:lang w:bidi="fa-IR"/>
        </w:rPr>
        <w:t xml:space="preserve">» </w:t>
      </w:r>
      <w:r w:rsidR="002B3F9B">
        <w:rPr>
          <w:rFonts w:ascii="Times New Roman" w:hAnsi="Times New Roman" w:cs="B Lotus" w:hint="cs"/>
          <w:sz w:val="28"/>
          <w:szCs w:val="28"/>
          <w:rtl/>
          <w:lang w:bidi="fa-IR"/>
        </w:rPr>
        <w:t>ا</w:t>
      </w:r>
      <w:r w:rsidRPr="002B3F9B">
        <w:rPr>
          <w:rFonts w:ascii="Times New Roman" w:hAnsi="Times New Roman" w:cs="B Lotus" w:hint="cs"/>
          <w:sz w:val="28"/>
          <w:szCs w:val="28"/>
          <w:rtl/>
          <w:lang w:bidi="fa-IR"/>
        </w:rPr>
        <w:t>ثر ابن منظور (متوفّی در سال 711 ه‍. ق) نگاه می‌کرد البتّه به این انحراف زشت و نسبت ناجوانمردانه نمی‌گرایید یعنی پیامبر رحمت را با «مارای فرانسوی» که تشنة خون بود! قیاس نمی‌کرد.</w:t>
      </w:r>
    </w:p>
    <w:p w:rsidR="00FD0410" w:rsidRPr="002B3F9B" w:rsidRDefault="00FD0410" w:rsidP="004D15E0">
      <w:pPr>
        <w:pStyle w:val="StyleComplexBLotus12ptJustifiedFirstline05cmCharChar"/>
        <w:widowControl w:val="0"/>
        <w:spacing w:line="240" w:lineRule="auto"/>
        <w:rPr>
          <w:rFonts w:ascii="Times New Roman" w:hAnsi="Times New Roman" w:cs="B Lotus"/>
          <w:sz w:val="28"/>
          <w:szCs w:val="28"/>
          <w:rtl/>
          <w:lang w:bidi="fa-IR"/>
        </w:rPr>
      </w:pPr>
      <w:r w:rsidRPr="002B3F9B">
        <w:rPr>
          <w:rFonts w:ascii="Times New Roman" w:hAnsi="Times New Roman" w:cs="B Lotus" w:hint="cs"/>
          <w:sz w:val="28"/>
          <w:szCs w:val="28"/>
          <w:rtl/>
          <w:lang w:bidi="fa-IR"/>
        </w:rPr>
        <w:t>ابن منظور در «</w:t>
      </w:r>
      <w:r w:rsidRPr="002B3F9B">
        <w:rPr>
          <w:rFonts w:ascii="mylotus" w:hAnsi="mylotus" w:cs="mylotus"/>
          <w:sz w:val="28"/>
          <w:szCs w:val="28"/>
          <w:rtl/>
          <w:lang w:bidi="fa-IR"/>
        </w:rPr>
        <w:t>لسانُ العَرَب</w:t>
      </w:r>
      <w:r w:rsidRPr="002B3F9B">
        <w:rPr>
          <w:rFonts w:ascii="Times New Roman" w:hAnsi="Times New Roman" w:cs="B Lotus" w:hint="cs"/>
          <w:sz w:val="28"/>
          <w:szCs w:val="28"/>
          <w:rtl/>
          <w:lang w:bidi="fa-IR"/>
        </w:rPr>
        <w:t>» ذیل واژة هدم، حدیث مورد بحث ر</w:t>
      </w:r>
      <w:r w:rsidR="002B3F9B" w:rsidRPr="002B3F9B">
        <w:rPr>
          <w:rFonts w:ascii="Times New Roman" w:hAnsi="Times New Roman" w:cs="B Lotus" w:hint="cs"/>
          <w:sz w:val="28"/>
          <w:szCs w:val="28"/>
          <w:rtl/>
          <w:lang w:bidi="fa-IR"/>
        </w:rPr>
        <w:t>ا آورده و در معنای آن می‌نویسد:</w:t>
      </w:r>
    </w:p>
    <w:p w:rsidR="00FD0410" w:rsidRPr="002B3F9B" w:rsidRDefault="002B3F9B" w:rsidP="002B3F9B">
      <w:pPr>
        <w:pStyle w:val="StyleComplexBLotus12ptJustifiedFirstline05cmCharChar"/>
        <w:spacing w:line="240" w:lineRule="auto"/>
        <w:rPr>
          <w:rFonts w:ascii="Times New Roman" w:hAnsi="Times New Roman" w:cs="B Lotus"/>
          <w:sz w:val="28"/>
          <w:szCs w:val="28"/>
          <w:rtl/>
          <w:lang w:bidi="fa-IR"/>
        </w:rPr>
      </w:pPr>
      <w:r w:rsidRPr="002B3F9B">
        <w:rPr>
          <w:rFonts w:ascii="Times New Roman" w:hAnsi="Times New Roman" w:cs="Traditional Arabic" w:hint="cs"/>
          <w:sz w:val="28"/>
          <w:szCs w:val="28"/>
          <w:rtl/>
          <w:lang w:bidi="fa-IR"/>
        </w:rPr>
        <w:t>«</w:t>
      </w:r>
      <w:r w:rsidR="00FD0410" w:rsidRPr="00616853">
        <w:rPr>
          <w:rStyle w:val="Char1"/>
          <w:rFonts w:hint="cs"/>
          <w:rtl/>
        </w:rPr>
        <w:t>وَالمَعنی إِن طُلِب</w:t>
      </w:r>
      <w:r>
        <w:rPr>
          <w:rStyle w:val="Char1"/>
          <w:rFonts w:hint="cs"/>
          <w:rtl/>
        </w:rPr>
        <w:t>َ دَمُکُم فَقَد طُلِبَ دَمی، وَ</w:t>
      </w:r>
      <w:r w:rsidR="00FD0410" w:rsidRPr="00616853">
        <w:rPr>
          <w:rStyle w:val="Char1"/>
          <w:rFonts w:hint="cs"/>
          <w:rtl/>
        </w:rPr>
        <w:t xml:space="preserve">إِن أُهدِرَدَمُکُم فَقَد أُهدِرَ دَمی </w:t>
      </w:r>
      <w:r>
        <w:rPr>
          <w:rStyle w:val="Char1"/>
          <w:rFonts w:hint="cs"/>
          <w:rtl/>
        </w:rPr>
        <w:t>لاِستِحکامِ الأُلفَةِ بَینَنا وهو قَولٌ مَعروفٌ وَ</w:t>
      </w:r>
      <w:r w:rsidR="00FD0410" w:rsidRPr="00616853">
        <w:rPr>
          <w:rStyle w:val="Char1"/>
          <w:rFonts w:hint="cs"/>
          <w:rtl/>
        </w:rPr>
        <w:t>العَرَبُ تَقولُ: دَمی دَمُ</w:t>
      </w:r>
      <w:r>
        <w:rPr>
          <w:rStyle w:val="Char1"/>
          <w:rFonts w:hint="cs"/>
          <w:rtl/>
        </w:rPr>
        <w:t>كَ و</w:t>
      </w:r>
      <w:r w:rsidR="00FD0410" w:rsidRPr="00616853">
        <w:rPr>
          <w:rStyle w:val="Char1"/>
          <w:rFonts w:hint="cs"/>
          <w:rtl/>
        </w:rPr>
        <w:t>هَدَمی هَدَمُ</w:t>
      </w:r>
      <w:r>
        <w:rPr>
          <w:rStyle w:val="Char1"/>
          <w:rFonts w:hint="cs"/>
          <w:rtl/>
        </w:rPr>
        <w:t>كَ و</w:t>
      </w:r>
      <w:r w:rsidR="00FD0410" w:rsidRPr="00616853">
        <w:rPr>
          <w:rStyle w:val="Char1"/>
          <w:rFonts w:hint="cs"/>
          <w:rtl/>
        </w:rPr>
        <w:t>ذِل</w:t>
      </w:r>
      <w:r>
        <w:rPr>
          <w:rStyle w:val="Char1"/>
          <w:rFonts w:hint="cs"/>
          <w:rtl/>
        </w:rPr>
        <w:t>ك</w:t>
      </w:r>
      <w:r w:rsidR="00FD0410" w:rsidRPr="00616853">
        <w:rPr>
          <w:rStyle w:val="Char1"/>
          <w:rFonts w:hint="cs"/>
          <w:rtl/>
        </w:rPr>
        <w:t>َ عِندَ المُعاهَ</w:t>
      </w:r>
      <w:r>
        <w:rPr>
          <w:rStyle w:val="Char1"/>
          <w:rFonts w:hint="cs"/>
          <w:rtl/>
        </w:rPr>
        <w:t>دَةِ و</w:t>
      </w:r>
      <w:r w:rsidR="00FD0410" w:rsidRPr="00616853">
        <w:rPr>
          <w:rStyle w:val="Char1"/>
          <w:rFonts w:hint="cs"/>
          <w:rtl/>
        </w:rPr>
        <w:t>النُّصرَةِ</w:t>
      </w:r>
      <w:r w:rsidRPr="002B3F9B">
        <w:rPr>
          <w:rFonts w:ascii="Times New Roman" w:hAnsi="Times New Roman" w:cs="Traditional Arabic" w:hint="cs"/>
          <w:sz w:val="28"/>
          <w:szCs w:val="28"/>
          <w:rtl/>
          <w:lang w:bidi="fa-IR"/>
        </w:rPr>
        <w:t>»</w:t>
      </w:r>
      <w:r w:rsidRPr="002B3F9B">
        <w:rPr>
          <w:rFonts w:ascii="Times New Roman" w:hAnsi="Times New Roman" w:cs="B Lotus" w:hint="cs"/>
          <w:sz w:val="28"/>
          <w:szCs w:val="28"/>
          <w:rtl/>
          <w:lang w:bidi="fa-IR"/>
        </w:rPr>
        <w:t>.</w:t>
      </w:r>
    </w:p>
    <w:p w:rsidR="00FD0410" w:rsidRDefault="00FD0410" w:rsidP="002B3F9B">
      <w:pPr>
        <w:pStyle w:val="StyleComplexBLotus12ptJustifiedFirstline05cmCharChar"/>
        <w:spacing w:line="240" w:lineRule="auto"/>
        <w:rPr>
          <w:rFonts w:ascii="Times New Roman" w:hAnsi="Times New Roman" w:cs="B Lotus"/>
          <w:sz w:val="28"/>
          <w:szCs w:val="28"/>
          <w:rtl/>
          <w:lang w:bidi="fa-IR"/>
        </w:rPr>
      </w:pPr>
      <w:r w:rsidRPr="00DF532F">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DF532F">
        <w:rPr>
          <w:rFonts w:ascii="Times New Roman" w:hAnsi="Times New Roman" w:cs="B Lotus" w:hint="cs"/>
          <w:sz w:val="28"/>
          <w:szCs w:val="28"/>
          <w:rtl/>
          <w:lang w:bidi="fa-IR"/>
        </w:rPr>
        <w:t xml:space="preserve"> </w:t>
      </w:r>
      <w:r w:rsidR="002B3F9B" w:rsidRPr="002B3F9B">
        <w:rPr>
          <w:rFonts w:ascii="Times New Roman" w:hAnsi="Times New Roman" w:cs="Traditional Arabic" w:hint="cs"/>
          <w:sz w:val="26"/>
          <w:szCs w:val="26"/>
          <w:rtl/>
          <w:lang w:bidi="fa-IR"/>
        </w:rPr>
        <w:t>«</w:t>
      </w:r>
      <w:r w:rsidRPr="002B3F9B">
        <w:rPr>
          <w:rFonts w:ascii="Times New Roman" w:hAnsi="Times New Roman" w:cs="B Lotus" w:hint="cs"/>
          <w:sz w:val="26"/>
          <w:szCs w:val="26"/>
          <w:rtl/>
          <w:lang w:bidi="fa-IR"/>
        </w:rPr>
        <w:t>معنای گفتار پیامبر</w:t>
      </w:r>
      <w:r w:rsidRPr="002B3F9B">
        <w:rPr>
          <w:rFonts w:ascii="Times New Roman" w:hAnsi="Times New Roman" w:cs="B Lotus" w:hint="cs"/>
          <w:sz w:val="26"/>
          <w:szCs w:val="26"/>
          <w:lang w:bidi="fa-IR"/>
        </w:rPr>
        <w:sym w:font="AGA Arabesque" w:char="F072"/>
      </w:r>
      <w:r w:rsidRPr="002B3F9B">
        <w:rPr>
          <w:rFonts w:ascii="Times New Roman" w:hAnsi="Times New Roman" w:cs="B Lotus" w:hint="cs"/>
          <w:sz w:val="26"/>
          <w:szCs w:val="26"/>
          <w:rtl/>
          <w:lang w:bidi="fa-IR"/>
        </w:rPr>
        <w:t xml:space="preserve"> آن است که اگر دربارة شما خوانخواهی شود، دربار</w:t>
      </w:r>
      <w:r w:rsidR="002B3F9B" w:rsidRPr="002B3F9B">
        <w:rPr>
          <w:rFonts w:ascii="Times New Roman" w:hAnsi="Times New Roman" w:cs="B Lotus" w:hint="cs"/>
          <w:sz w:val="26"/>
          <w:szCs w:val="26"/>
          <w:rtl/>
          <w:lang w:bidi="fa-IR"/>
        </w:rPr>
        <w:t>ه</w:t>
      </w:r>
      <w:r w:rsidRPr="002B3F9B">
        <w:rPr>
          <w:rFonts w:ascii="Times New Roman" w:hAnsi="Times New Roman" w:cs="B Lotus" w:hint="cs"/>
          <w:sz w:val="26"/>
          <w:szCs w:val="26"/>
          <w:rtl/>
          <w:lang w:bidi="fa-IR"/>
        </w:rPr>
        <w:t xml:space="preserve"> من خونخواهی شده و اگر خون شما به هدر داده شود خون من به هدر داده شده است چرا که میان ما دوستیِ استورای برقرار است و این سخنِ معروفی می‌باشد که عرب بهنگام معاهده و نصرت به یکدیگر می‌گویند که: خون من، خون تو است...</w:t>
      </w:r>
      <w:r w:rsidR="002B3F9B" w:rsidRPr="002B3F9B">
        <w:rPr>
          <w:rFonts w:ascii="Times New Roman" w:hAnsi="Times New Roman" w:cs="Traditional Arabic" w:hint="cs"/>
          <w:sz w:val="26"/>
          <w:szCs w:val="26"/>
          <w:rtl/>
          <w:lang w:bidi="fa-IR"/>
        </w:rPr>
        <w:t>»</w:t>
      </w:r>
      <w:r w:rsidR="002B3F9B" w:rsidRPr="002B3F9B">
        <w:rPr>
          <w:rFonts w:ascii="Times New Roman" w:hAnsi="Times New Roman" w:cs="B Lotus" w:hint="cs"/>
          <w:sz w:val="26"/>
          <w:szCs w:val="26"/>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سوّم</w:t>
      </w:r>
      <w:r>
        <w:rPr>
          <w:rFonts w:ascii="Times New Roman" w:hAnsi="Times New Roman" w:cs="B Lotus" w:hint="cs"/>
          <w:sz w:val="28"/>
          <w:szCs w:val="28"/>
          <w:rtl/>
          <w:lang w:bidi="fa-IR"/>
        </w:rPr>
        <w:t xml:space="preserve"> آنکه: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همین عبارتی که سیره‌نویس جدید آورده از «صلح و سازش» نیز</w:t>
      </w:r>
      <w:r w:rsidR="002B3F9B">
        <w:rPr>
          <w:rFonts w:ascii="Times New Roman" w:hAnsi="Times New Roman" w:cs="B Lotus" w:hint="cs"/>
          <w:sz w:val="28"/>
          <w:szCs w:val="28"/>
          <w:rtl/>
          <w:lang w:bidi="fa-IR"/>
        </w:rPr>
        <w:t xml:space="preserve"> سخن گفته است چنانکه می‌فرماید:</w:t>
      </w:r>
    </w:p>
    <w:p w:rsidR="00FD0410" w:rsidRPr="00DE5D24" w:rsidRDefault="002B3F9B" w:rsidP="002B3F9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616853">
        <w:rPr>
          <w:rStyle w:val="Char1"/>
          <w:rFonts w:hint="cs"/>
          <w:rtl/>
        </w:rPr>
        <w:t>أُسالِمُ مَن سال</w:t>
      </w:r>
      <w:r>
        <w:rPr>
          <w:rStyle w:val="Char1"/>
          <w:rFonts w:hint="cs"/>
          <w:rtl/>
        </w:rPr>
        <w:t>ـ</w:t>
      </w:r>
      <w:r w:rsidR="00FD0410" w:rsidRPr="00616853">
        <w:rPr>
          <w:rStyle w:val="Char1"/>
          <w:rFonts w:hint="cs"/>
          <w:rtl/>
        </w:rPr>
        <w:t>َمتُم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FD0410" w:rsidRDefault="00FD0410" w:rsidP="002B3F9B">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2B3F9B" w:rsidRPr="002B3F9B">
        <w:rPr>
          <w:rFonts w:ascii="Times New Roman" w:hAnsi="Times New Roman" w:cs="Traditional Arabic" w:hint="cs"/>
          <w:sz w:val="22"/>
          <w:szCs w:val="26"/>
          <w:rtl/>
          <w:lang w:bidi="fa-IR"/>
        </w:rPr>
        <w:t>«</w:t>
      </w:r>
      <w:r w:rsidRPr="002B3F9B">
        <w:rPr>
          <w:rFonts w:ascii="Times New Roman" w:hAnsi="Times New Roman" w:cs="B Lotus" w:hint="cs"/>
          <w:sz w:val="22"/>
          <w:szCs w:val="26"/>
          <w:rtl/>
          <w:lang w:bidi="fa-IR"/>
        </w:rPr>
        <w:t>با هر کس که شما در صلح باشید من نیز صلح می‌کنم</w:t>
      </w:r>
      <w:r w:rsidR="002B3F9B" w:rsidRPr="002B3F9B">
        <w:rPr>
          <w:rFonts w:ascii="Times New Roman" w:hAnsi="Times New Roman" w:cs="Traditional Arabic" w:hint="cs"/>
          <w:sz w:val="22"/>
          <w:szCs w:val="26"/>
          <w:rtl/>
          <w:lang w:bidi="fa-IR"/>
        </w:rPr>
        <w:t>»</w:t>
      </w:r>
      <w:r w:rsidRPr="002B3F9B">
        <w:rPr>
          <w:rFonts w:ascii="Times New Roman" w:hAnsi="Times New Roman" w:cs="B Lotus" w:hint="cs"/>
          <w:sz w:val="22"/>
          <w:szCs w:val="26"/>
          <w:rtl/>
          <w:lang w:bidi="fa-IR"/>
        </w:rPr>
        <w:t>.</w:t>
      </w:r>
    </w:p>
    <w:p w:rsidR="00FD0410" w:rsidRPr="0086456C" w:rsidRDefault="00FD0410" w:rsidP="002B3F9B">
      <w:pPr>
        <w:pStyle w:val="StyleComplexBLotus12ptJustifiedFirstline05cmCharChar"/>
        <w:spacing w:line="240" w:lineRule="auto"/>
        <w:rPr>
          <w:rFonts w:ascii="Times New Roman" w:hAnsi="Times New Roman" w:cs="B Lotus"/>
          <w:sz w:val="28"/>
          <w:szCs w:val="28"/>
          <w:rtl/>
          <w:lang w:bidi="fa-IR"/>
        </w:rPr>
      </w:pPr>
      <w:r w:rsidRPr="0086456C">
        <w:rPr>
          <w:rFonts w:ascii="Times New Roman" w:hAnsi="Times New Roman" w:cs="B Lotus" w:hint="cs"/>
          <w:sz w:val="28"/>
          <w:szCs w:val="28"/>
          <w:rtl/>
          <w:lang w:bidi="fa-IR"/>
        </w:rPr>
        <w:t>پس اگر نویسند</w:t>
      </w:r>
      <w:r w:rsidR="002B3F9B">
        <w:rPr>
          <w:rFonts w:ascii="Times New Roman" w:hAnsi="Times New Roman" w:cs="B Lotus" w:hint="cs"/>
          <w:sz w:val="28"/>
          <w:szCs w:val="28"/>
          <w:rtl/>
          <w:lang w:bidi="fa-IR"/>
        </w:rPr>
        <w:t>ه</w:t>
      </w:r>
      <w:r w:rsidRPr="0086456C">
        <w:rPr>
          <w:rFonts w:ascii="Times New Roman" w:hAnsi="Times New Roman" w:cs="B Lotus" w:hint="cs"/>
          <w:sz w:val="28"/>
          <w:szCs w:val="28"/>
          <w:rtl/>
          <w:lang w:bidi="fa-IR"/>
        </w:rPr>
        <w:t xml:space="preserve"> 23 سال به غرض و معاندت با رسول خدا</w:t>
      </w:r>
      <w:r w:rsidRPr="0086456C">
        <w:rPr>
          <w:rFonts w:ascii="Times New Roman" w:hAnsi="Times New Roman" w:cs="B Lotus" w:hint="cs"/>
          <w:sz w:val="28"/>
          <w:szCs w:val="28"/>
          <w:lang w:bidi="fa-IR"/>
        </w:rPr>
        <w:sym w:font="AGA Arabesque" w:char="F072"/>
      </w:r>
      <w:r w:rsidRPr="0086456C">
        <w:rPr>
          <w:rFonts w:ascii="Times New Roman" w:hAnsi="Times New Roman" w:cs="B Lotus" w:hint="cs"/>
          <w:sz w:val="28"/>
          <w:szCs w:val="28"/>
          <w:rtl/>
          <w:lang w:bidi="fa-IR"/>
        </w:rPr>
        <w:t xml:space="preserve"> آلوده نبود گویند</w:t>
      </w:r>
      <w:r w:rsidR="002B3F9B">
        <w:rPr>
          <w:rFonts w:ascii="Times New Roman" w:hAnsi="Times New Roman" w:cs="B Lotus" w:hint="cs"/>
          <w:sz w:val="28"/>
          <w:szCs w:val="28"/>
          <w:rtl/>
          <w:lang w:bidi="fa-IR"/>
        </w:rPr>
        <w:t>ه</w:t>
      </w:r>
      <w:r w:rsidRPr="0086456C">
        <w:rPr>
          <w:rFonts w:ascii="Times New Roman" w:hAnsi="Times New Roman" w:cs="B Lotus" w:hint="cs"/>
          <w:sz w:val="28"/>
          <w:szCs w:val="28"/>
          <w:rtl/>
          <w:lang w:bidi="fa-IR"/>
        </w:rPr>
        <w:t xml:space="preserve"> این س</w:t>
      </w:r>
      <w:r>
        <w:rPr>
          <w:rFonts w:ascii="Times New Roman" w:hAnsi="Times New Roman" w:cs="B Lotus" w:hint="cs"/>
          <w:sz w:val="28"/>
          <w:szCs w:val="28"/>
          <w:rtl/>
          <w:lang w:bidi="fa-IR"/>
        </w:rPr>
        <w:t>خ</w:t>
      </w:r>
      <w:r w:rsidRPr="0086456C">
        <w:rPr>
          <w:rFonts w:ascii="Times New Roman" w:hAnsi="Times New Roman" w:cs="B Lotus" w:hint="cs"/>
          <w:sz w:val="28"/>
          <w:szCs w:val="28"/>
          <w:rtl/>
          <w:lang w:bidi="fa-IR"/>
        </w:rPr>
        <w:t>ن را با کسیکه نوشته است</w:t>
      </w:r>
      <w:r>
        <w:rPr>
          <w:rFonts w:ascii="Times New Roman" w:hAnsi="Times New Roman" w:cs="B Lotus" w:hint="cs"/>
          <w:sz w:val="28"/>
          <w:szCs w:val="28"/>
          <w:rtl/>
          <w:lang w:bidi="fa-IR"/>
        </w:rPr>
        <w:t>:</w:t>
      </w:r>
      <w:r w:rsidRPr="0086456C">
        <w:rPr>
          <w:rFonts w:ascii="Times New Roman" w:hAnsi="Times New Roman" w:cs="B Lotus" w:hint="cs"/>
          <w:sz w:val="28"/>
          <w:szCs w:val="28"/>
          <w:rtl/>
          <w:lang w:bidi="fa-IR"/>
        </w:rPr>
        <w:t xml:space="preserve"> «من خون می‌خواهم» همانند نمی‌کرد بوی</w:t>
      </w:r>
      <w:r w:rsidRPr="0086456C">
        <w:rPr>
          <w:rFonts w:ascii="Times New Roman" w:hAnsi="Times New Roman" w:cs="B Lotus" w:hint="eastAsia"/>
          <w:sz w:val="28"/>
          <w:szCs w:val="28"/>
          <w:rtl/>
          <w:lang w:bidi="fa-IR"/>
        </w:rPr>
        <w:t>ژه که می‌دانیم پیامبر اسلام</w:t>
      </w:r>
      <w:r w:rsidRPr="0086456C">
        <w:rPr>
          <w:rFonts w:ascii="Times New Roman" w:hAnsi="Times New Roman" w:cs="B Lotus" w:hint="eastAsia"/>
          <w:sz w:val="28"/>
          <w:szCs w:val="28"/>
          <w:lang w:bidi="fa-IR"/>
        </w:rPr>
        <w:sym w:font="AGA Arabesque" w:char="F072"/>
      </w:r>
      <w:r w:rsidRPr="0086456C">
        <w:rPr>
          <w:rFonts w:ascii="Times New Roman" w:hAnsi="Times New Roman" w:cs="B Lotus" w:hint="cs"/>
          <w:sz w:val="28"/>
          <w:szCs w:val="28"/>
          <w:rtl/>
          <w:lang w:bidi="fa-IR"/>
        </w:rPr>
        <w:t xml:space="preserve"> حتّی با بت‌پرستان مکّه در «</w:t>
      </w:r>
      <w:r w:rsidRPr="002B3F9B">
        <w:rPr>
          <w:rFonts w:ascii="Times New Roman" w:hAnsi="Times New Roman" w:cs="B Lotus" w:hint="cs"/>
          <w:sz w:val="28"/>
          <w:szCs w:val="28"/>
          <w:rtl/>
          <w:lang w:bidi="fa-IR"/>
        </w:rPr>
        <w:t>حُدَیبِیَة</w:t>
      </w:r>
      <w:r w:rsidRPr="0086456C">
        <w:rPr>
          <w:rFonts w:ascii="Times New Roman" w:hAnsi="Times New Roman" w:cs="B Lotus" w:hint="cs"/>
          <w:sz w:val="28"/>
          <w:szCs w:val="28"/>
          <w:rtl/>
          <w:lang w:bidi="fa-IR"/>
        </w:rPr>
        <w:t>» صلح نمود و قرارداد رسمی مبنی بر ترک جنگ و لزوم رفتار مسالمت‌آمیز با آ</w:t>
      </w:r>
      <w:r>
        <w:rPr>
          <w:rFonts w:ascii="Times New Roman" w:hAnsi="Times New Roman" w:cs="B Lotus" w:hint="cs"/>
          <w:sz w:val="28"/>
          <w:szCs w:val="28"/>
          <w:rtl/>
          <w:lang w:bidi="fa-IR"/>
        </w:rPr>
        <w:t>ن</w:t>
      </w:r>
      <w:r w:rsidRPr="0086456C">
        <w:rPr>
          <w:rFonts w:ascii="Times New Roman" w:hAnsi="Times New Roman" w:cs="B Lotus" w:hint="cs"/>
          <w:sz w:val="28"/>
          <w:szCs w:val="28"/>
          <w:rtl/>
          <w:lang w:bidi="fa-IR"/>
        </w:rPr>
        <w:t xml:space="preserve">ها نوشت و پس از مدّتی که مشرکان پیمان‌شکنی کردند و پیامبر تقریباً بدون جنگ مکّه را گشود، از سر رحمت گناه ایشان را بخشود و آدمکشی‌هایشان را </w:t>
      </w:r>
      <w:r w:rsidR="002B3F9B">
        <w:rPr>
          <w:rFonts w:ascii="Times New Roman" w:hAnsi="Times New Roman" w:cs="B Lotus" w:hint="cs"/>
          <w:sz w:val="28"/>
          <w:szCs w:val="28"/>
          <w:rtl/>
          <w:lang w:bidi="fa-IR"/>
        </w:rPr>
        <w:t>-</w:t>
      </w:r>
      <w:r w:rsidRPr="0086456C">
        <w:rPr>
          <w:rFonts w:ascii="Times New Roman" w:hAnsi="Times New Roman" w:cs="B Lotus" w:hint="cs"/>
          <w:sz w:val="28"/>
          <w:szCs w:val="28"/>
          <w:rtl/>
          <w:lang w:bidi="fa-IR"/>
        </w:rPr>
        <w:t>هر چند بزرگ بود</w:t>
      </w:r>
      <w:r w:rsidR="002B3F9B">
        <w:rPr>
          <w:rFonts w:ascii="Times New Roman" w:hAnsi="Times New Roman" w:cs="B Lotus" w:hint="cs"/>
          <w:sz w:val="28"/>
          <w:szCs w:val="28"/>
          <w:rtl/>
          <w:lang w:bidi="fa-IR"/>
        </w:rPr>
        <w:t>-</w:t>
      </w:r>
      <w:r w:rsidRPr="0086456C">
        <w:rPr>
          <w:rFonts w:ascii="Times New Roman" w:hAnsi="Times New Roman" w:cs="B Lotus" w:hint="cs"/>
          <w:sz w:val="28"/>
          <w:szCs w:val="28"/>
          <w:rtl/>
          <w:lang w:bidi="fa-IR"/>
        </w:rPr>
        <w:t xml:space="preserve"> نادیده گرفت و این از مسلّمات تاریخ اسلام شمرده می‌شود و مورد اتّفاق همة مورّخان قدیم و جدید است. آیا از چنین بزرگمردِ کریمی، همچون خوانخوارانِ تاریخ‌ سخن‌گفتن نشان</w:t>
      </w:r>
      <w:r w:rsidR="002B3F9B">
        <w:rPr>
          <w:rFonts w:ascii="Times New Roman" w:hAnsi="Times New Roman" w:cs="B Lotus" w:hint="cs"/>
          <w:sz w:val="28"/>
          <w:szCs w:val="28"/>
          <w:rtl/>
          <w:lang w:bidi="fa-IR"/>
        </w:rPr>
        <w:t>ه</w:t>
      </w:r>
      <w:r w:rsidRPr="0086456C">
        <w:rPr>
          <w:rFonts w:ascii="Times New Roman" w:hAnsi="Times New Roman" w:cs="B Lotus" w:hint="cs"/>
          <w:sz w:val="28"/>
          <w:szCs w:val="28"/>
          <w:rtl/>
          <w:lang w:bidi="fa-IR"/>
        </w:rPr>
        <w:t xml:space="preserve"> بی‌انصافی و بیمروّتی نیست؟!</w:t>
      </w:r>
      <w:r w:rsidR="002B3F9B">
        <w:rPr>
          <w:rFonts w:ascii="Times New Roman" w:hAnsi="Times New Roman" w:cs="B Lotus" w:hint="cs"/>
          <w:sz w:val="28"/>
          <w:szCs w:val="28"/>
          <w:rtl/>
          <w:lang w:bidi="fa-IR"/>
        </w:rPr>
        <w:t>.</w:t>
      </w:r>
    </w:p>
    <w:p w:rsidR="00FD0410" w:rsidRPr="002B3F9B" w:rsidRDefault="00FD0410" w:rsidP="002C6338">
      <w:pPr>
        <w:pStyle w:val="StyleComplexBLotus12ptJustifiedFirstline05cmCharChar"/>
        <w:spacing w:line="228" w:lineRule="auto"/>
        <w:rPr>
          <w:rFonts w:ascii="Times New Roman" w:hAnsi="Times New Roman" w:cs="B Lotus"/>
          <w:sz w:val="28"/>
          <w:szCs w:val="28"/>
          <w:rtl/>
          <w:lang w:bidi="fa-IR"/>
        </w:rPr>
      </w:pPr>
      <w:r w:rsidRPr="0086456C">
        <w:rPr>
          <w:rFonts w:ascii="Times New Roman" w:hAnsi="Times New Roman" w:cs="B Lotus" w:hint="cs"/>
          <w:sz w:val="28"/>
          <w:szCs w:val="28"/>
          <w:rtl/>
          <w:lang w:bidi="fa-IR"/>
        </w:rPr>
        <w:t>عجب آنکه نویسند</w:t>
      </w:r>
      <w:r w:rsidR="002B3F9B">
        <w:rPr>
          <w:rFonts w:ascii="Times New Roman" w:hAnsi="Times New Roman" w:cs="B Lotus" w:hint="cs"/>
          <w:sz w:val="28"/>
          <w:szCs w:val="28"/>
          <w:rtl/>
          <w:lang w:bidi="fa-IR"/>
        </w:rPr>
        <w:t>ه</w:t>
      </w:r>
      <w:r w:rsidRPr="0086456C">
        <w:rPr>
          <w:rFonts w:ascii="Times New Roman" w:hAnsi="Times New Roman" w:cs="B Lotus" w:hint="cs"/>
          <w:sz w:val="28"/>
          <w:szCs w:val="28"/>
          <w:rtl/>
          <w:lang w:bidi="fa-IR"/>
        </w:rPr>
        <w:t xml:space="preserve"> 23 سال در این مقام نیز مانند بسیاری از مواضع دیگر</w:t>
      </w:r>
      <w:r w:rsidR="002B3F9B">
        <w:rPr>
          <w:rFonts w:ascii="Times New Roman" w:hAnsi="Times New Roman" w:cs="B Lotus" w:hint="cs"/>
          <w:sz w:val="28"/>
          <w:szCs w:val="28"/>
          <w:rtl/>
          <w:lang w:bidi="fa-IR"/>
        </w:rPr>
        <w:t xml:space="preserve"> دچار تناقض</w:t>
      </w:r>
      <w:r w:rsidR="002B3F9B">
        <w:rPr>
          <w:rFonts w:ascii="Times New Roman" w:hAnsi="Times New Roman" w:cs="B Lotus" w:hint="eastAsia"/>
          <w:sz w:val="28"/>
          <w:szCs w:val="28"/>
          <w:rtl/>
          <w:lang w:bidi="fa-IR"/>
        </w:rPr>
        <w:t>‌</w:t>
      </w:r>
      <w:r>
        <w:rPr>
          <w:rFonts w:ascii="Times New Roman" w:hAnsi="Times New Roman" w:cs="B Lotus" w:hint="cs"/>
          <w:sz w:val="28"/>
          <w:szCs w:val="28"/>
          <w:rtl/>
          <w:lang w:bidi="fa-IR"/>
        </w:rPr>
        <w:t>گویی شده و مثلاً در صفح</w:t>
      </w:r>
      <w:r w:rsidR="002B3F9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39 از کتاب</w:t>
      </w:r>
      <w:r w:rsidRPr="002B3F9B">
        <w:rPr>
          <w:rFonts w:ascii="Times New Roman" w:hAnsi="Times New Roman" w:cs="B Lotus" w:hint="cs"/>
          <w:sz w:val="28"/>
          <w:szCs w:val="28"/>
          <w:rtl/>
          <w:lang w:bidi="fa-IR"/>
        </w:rPr>
        <w:t>ش ضمن بیان روحیّات پیامبر</w:t>
      </w:r>
      <w:r w:rsidRPr="002B3F9B">
        <w:rPr>
          <w:rFonts w:ascii="Times New Roman" w:hAnsi="Times New Roman" w:cs="B Lotus" w:hint="cs"/>
          <w:sz w:val="28"/>
          <w:szCs w:val="28"/>
          <w:lang w:bidi="fa-IR"/>
        </w:rPr>
        <w:sym w:font="AGA Arabesque" w:char="F072"/>
      </w:r>
      <w:r w:rsidRPr="002B3F9B">
        <w:rPr>
          <w:rFonts w:ascii="Times New Roman" w:hAnsi="Times New Roman" w:cs="B Lotus" w:hint="cs"/>
          <w:sz w:val="28"/>
          <w:szCs w:val="28"/>
          <w:rtl/>
          <w:lang w:bidi="fa-IR"/>
        </w:rPr>
        <w:t xml:space="preserve"> می‌نویسد</w:t>
      </w:r>
      <w:r w:rsidR="002B3F9B" w:rsidRPr="002B3F9B">
        <w:rPr>
          <w:rFonts w:ascii="Times New Roman" w:hAnsi="Times New Roman" w:cs="B Lotus" w:hint="cs"/>
          <w:sz w:val="28"/>
          <w:szCs w:val="28"/>
          <w:rtl/>
          <w:lang w:bidi="fa-IR"/>
        </w:rPr>
        <w:t>:</w:t>
      </w:r>
    </w:p>
    <w:p w:rsidR="00FD0410" w:rsidRDefault="002B3F9B" w:rsidP="002C6338">
      <w:pPr>
        <w:pStyle w:val="StyleComplexBLotus12ptJustifiedFirstline05cmCharChar"/>
        <w:spacing w:line="228" w:lineRule="auto"/>
        <w:rPr>
          <w:rFonts w:ascii="Times New Roman" w:hAnsi="Times New Roman" w:cs="B Lotus"/>
          <w:sz w:val="28"/>
          <w:szCs w:val="28"/>
          <w:rtl/>
          <w:lang w:bidi="fa-IR"/>
        </w:rPr>
      </w:pPr>
      <w:r w:rsidRPr="002B3F9B">
        <w:rPr>
          <w:rFonts w:ascii="Times New Roman" w:hAnsi="Times New Roman" w:cs="B Lotus" w:hint="cs"/>
          <w:sz w:val="28"/>
          <w:szCs w:val="28"/>
          <w:rtl/>
          <w:lang w:bidi="fa-IR"/>
        </w:rPr>
        <w:t>«</w:t>
      </w:r>
      <w:r w:rsidR="00FD0410" w:rsidRPr="002B3F9B">
        <w:rPr>
          <w:rFonts w:ascii="Times New Roman" w:hAnsi="Times New Roman" w:cs="B Lotus" w:hint="cs"/>
          <w:sz w:val="28"/>
          <w:szCs w:val="28"/>
          <w:rtl/>
          <w:lang w:bidi="fa-IR"/>
        </w:rPr>
        <w:t>طبعی متمایل به تواضع و رحمت داشت</w:t>
      </w:r>
      <w:r>
        <w:rPr>
          <w:rFonts w:ascii="Times New Roman" w:hAnsi="Times New Roman" w:cs="B Lotus" w:hint="cs"/>
          <w:sz w:val="28"/>
          <w:szCs w:val="28"/>
          <w:rtl/>
          <w:lang w:bidi="fa-IR"/>
        </w:rPr>
        <w:t>...».</w:t>
      </w:r>
    </w:p>
    <w:p w:rsidR="00FD0410" w:rsidRDefault="00FD0410" w:rsidP="002C6338">
      <w:pPr>
        <w:pStyle w:val="StyleComplexBLotus12ptJustifiedFirstline05cm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امّا بزودی آنچه را که در آنجا نوشته بود بفراموشی می‌سپارد و چیزی را که قبلاً اقرار کرده در ا</w:t>
      </w:r>
      <w:r w:rsidR="002B3F9B">
        <w:rPr>
          <w:rFonts w:ascii="Times New Roman" w:hAnsi="Times New Roman" w:cs="B Lotus" w:hint="cs"/>
          <w:sz w:val="28"/>
          <w:szCs w:val="28"/>
          <w:rtl/>
          <w:lang w:bidi="fa-IR"/>
        </w:rPr>
        <w:t>ینجا انکار می‌نماید و می‌نویسد:</w:t>
      </w:r>
    </w:p>
    <w:p w:rsidR="00FD0410" w:rsidRDefault="002B3F9B" w:rsidP="002C6338">
      <w:pPr>
        <w:pStyle w:val="StyleComplexBLotus12ptJustifiedFirstline05cm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یک جمل</w:t>
      </w:r>
      <w:r>
        <w:rPr>
          <w:rFonts w:ascii="Times New Roman" w:hAnsi="Times New Roman" w:cs="B Lotus" w:hint="cs"/>
          <w:sz w:val="28"/>
          <w:szCs w:val="28"/>
          <w:rtl/>
          <w:lang w:bidi="fa-IR"/>
        </w:rPr>
        <w:t>ه دیگر در همین</w:t>
      </w:r>
      <w:r>
        <w:rPr>
          <w:rFonts w:ascii="Times New Roman" w:hAnsi="Times New Roman" w:cs="B Lotus" w:hint="eastAsia"/>
          <w:sz w:val="28"/>
          <w:szCs w:val="28"/>
          <w:rtl/>
          <w:lang w:bidi="fa-IR"/>
        </w:rPr>
        <w:t>‌</w:t>
      </w:r>
      <w:r w:rsidR="00FD0410">
        <w:rPr>
          <w:rFonts w:ascii="Times New Roman" w:hAnsi="Times New Roman" w:cs="B Lotus" w:hint="cs"/>
          <w:sz w:val="28"/>
          <w:szCs w:val="28"/>
          <w:rtl/>
          <w:lang w:bidi="fa-IR"/>
        </w:rPr>
        <w:t xml:space="preserve">جا و در جواب </w:t>
      </w:r>
      <w:r>
        <w:rPr>
          <w:rFonts w:ascii="Times New Roman" w:hAnsi="Times New Roman" w:cs="B Lotus" w:hint="cs"/>
          <w:sz w:val="28"/>
          <w:szCs w:val="28"/>
          <w:rtl/>
          <w:lang w:bidi="fa-IR"/>
        </w:rPr>
        <w:t>ا</w:t>
      </w:r>
      <w:r w:rsidR="00FD0410">
        <w:rPr>
          <w:rFonts w:ascii="Times New Roman" w:hAnsi="Times New Roman" w:cs="B Lotus" w:hint="cs"/>
          <w:sz w:val="28"/>
          <w:szCs w:val="28"/>
          <w:rtl/>
          <w:lang w:bidi="fa-IR"/>
        </w:rPr>
        <w:t xml:space="preserve">بوالهیثم از وی معروف است که گفته است: </w:t>
      </w:r>
      <w:r>
        <w:rPr>
          <w:rFonts w:ascii="Times New Roman" w:hAnsi="Times New Roman" w:cs="B Lotus" w:hint="cs"/>
          <w:sz w:val="28"/>
          <w:szCs w:val="28"/>
          <w:rtl/>
          <w:lang w:bidi="fa-IR"/>
        </w:rPr>
        <w:t>«</w:t>
      </w:r>
      <w:r>
        <w:rPr>
          <w:rStyle w:val="Char2"/>
          <w:rFonts w:hint="cs"/>
          <w:rtl/>
        </w:rPr>
        <w:t>حرب الأحمر و</w:t>
      </w:r>
      <w:r w:rsidR="00FD0410" w:rsidRPr="002B3F9B">
        <w:rPr>
          <w:rStyle w:val="Char2"/>
          <w:rFonts w:hint="cs"/>
          <w:rtl/>
        </w:rPr>
        <w:t>الأسود من الناس</w:t>
      </w: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 xml:space="preserve"> جنگ با همه کس با سیاه و سفید و با عرب و عجم(!!) این جمله نشان‌دهند</w:t>
      </w:r>
      <w:r>
        <w:rPr>
          <w:rFonts w:ascii="Times New Roman" w:hAnsi="Times New Roman" w:cs="B Lotus" w:hint="cs"/>
          <w:sz w:val="28"/>
          <w:szCs w:val="28"/>
          <w:rtl/>
          <w:lang w:bidi="fa-IR"/>
        </w:rPr>
        <w:t>ه</w:t>
      </w:r>
      <w:r w:rsidR="00FD0410">
        <w:rPr>
          <w:rFonts w:ascii="Times New Roman" w:hAnsi="Times New Roman" w:cs="B Lotus" w:hint="cs"/>
          <w:sz w:val="28"/>
          <w:szCs w:val="28"/>
          <w:rtl/>
          <w:lang w:bidi="fa-IR"/>
        </w:rPr>
        <w:t xml:space="preserve"> کنه تمایلات اویا به تعبیر دیگر صورت خواسته‌های درونی اوست، این جمله‌ها فریاد صریح محمّدی است که در </w:t>
      </w:r>
      <w:r>
        <w:rPr>
          <w:rFonts w:ascii="Times New Roman" w:hAnsi="Times New Roman" w:cs="B Lotus" w:hint="cs"/>
          <w:sz w:val="28"/>
          <w:szCs w:val="28"/>
          <w:rtl/>
          <w:lang w:bidi="fa-IR"/>
        </w:rPr>
        <w:t>ا</w:t>
      </w:r>
      <w:r w:rsidR="00FD0410">
        <w:rPr>
          <w:rFonts w:ascii="Times New Roman" w:hAnsi="Times New Roman" w:cs="B Lotus" w:hint="cs"/>
          <w:sz w:val="28"/>
          <w:szCs w:val="28"/>
          <w:rtl/>
          <w:lang w:bidi="fa-IR"/>
        </w:rPr>
        <w:t xml:space="preserve">عماق این محمّد ظاهری نهفته است(!!)، آرزوهای خفته در روح محمّد است که در قالب این عبارت درمی‌آید، حمایت </w:t>
      </w:r>
      <w:r>
        <w:rPr>
          <w:rFonts w:ascii="Times New Roman" w:hAnsi="Times New Roman" w:cs="B Lotus" w:hint="cs"/>
          <w:sz w:val="28"/>
          <w:szCs w:val="28"/>
          <w:rtl/>
          <w:lang w:bidi="fa-IR"/>
        </w:rPr>
        <w:t>ا</w:t>
      </w:r>
      <w:r w:rsidR="00FD0410">
        <w:rPr>
          <w:rFonts w:ascii="Times New Roman" w:hAnsi="Times New Roman" w:cs="B Lotus" w:hint="cs"/>
          <w:sz w:val="28"/>
          <w:szCs w:val="28"/>
          <w:rtl/>
          <w:lang w:bidi="fa-IR"/>
        </w:rPr>
        <w:t>وس و خزرج دریچ</w:t>
      </w:r>
      <w:r>
        <w:rPr>
          <w:rFonts w:ascii="Times New Roman" w:hAnsi="Times New Roman" w:cs="B Lotus" w:hint="cs"/>
          <w:sz w:val="28"/>
          <w:szCs w:val="28"/>
          <w:rtl/>
          <w:lang w:bidi="fa-IR"/>
        </w:rPr>
        <w:t>ه</w:t>
      </w:r>
      <w:r w:rsidR="00FD0410">
        <w:rPr>
          <w:rFonts w:ascii="Times New Roman" w:hAnsi="Times New Roman" w:cs="B Lotus" w:hint="cs"/>
          <w:sz w:val="28"/>
          <w:szCs w:val="28"/>
          <w:rtl/>
          <w:lang w:bidi="fa-IR"/>
        </w:rPr>
        <w:t xml:space="preserve"> فروغ‌بخشی بر روی او می‌گشاید، امکان پیشرفت دعوت اسلام را به وی نوید می‌دهد، معاندان قریش بدین وسیله منکوب می‌شوند و از این رو خود نهفته‌اش رخ می‌نماید(!!) و محمّدیکه باید جزیره</w:t>
      </w:r>
      <w:r>
        <w:rPr>
          <w:rFonts w:ascii="Times New Roman" w:hAnsi="Times New Roman" w:cs="B Lotus" w:hint="cs"/>
          <w:sz w:val="28"/>
          <w:szCs w:val="28"/>
          <w:rtl/>
          <w:lang w:bidi="fa-IR"/>
        </w:rPr>
        <w:t xml:space="preserve"> </w:t>
      </w:r>
      <w:r w:rsidR="00FD0410">
        <w:rPr>
          <w:rFonts w:ascii="Times New Roman" w:hAnsi="Times New Roman" w:cs="B Lotus" w:hint="eastAsia"/>
          <w:sz w:val="28"/>
          <w:szCs w:val="28"/>
          <w:rtl/>
          <w:lang w:bidi="fa-IR"/>
        </w:rPr>
        <w:t>‌</w:t>
      </w:r>
      <w:r w:rsidR="00FD0410">
        <w:rPr>
          <w:rFonts w:ascii="Times New Roman" w:hAnsi="Times New Roman" w:cs="B Lotus" w:hint="cs"/>
          <w:sz w:val="28"/>
          <w:szCs w:val="28"/>
          <w:rtl/>
          <w:lang w:bidi="fa-IR"/>
        </w:rPr>
        <w:t>العرب را به اطاعت درآورد از گریبان محمّدی که 13 سال موعظه کرده و سودی ب</w:t>
      </w:r>
      <w:r>
        <w:rPr>
          <w:rFonts w:ascii="Times New Roman" w:hAnsi="Times New Roman" w:cs="B Lotus" w:hint="cs"/>
          <w:sz w:val="28"/>
          <w:szCs w:val="28"/>
          <w:rtl/>
          <w:lang w:bidi="fa-IR"/>
        </w:rPr>
        <w:t>بار نیاورده است(!!) سر بیرون می</w:t>
      </w:r>
      <w:r>
        <w:rPr>
          <w:rFonts w:ascii="Times New Roman" w:hAnsi="Times New Roman" w:cs="B Lotus" w:hint="eastAsia"/>
          <w:sz w:val="28"/>
          <w:szCs w:val="28"/>
          <w:rtl/>
          <w:lang w:bidi="fa-IR"/>
        </w:rPr>
        <w:t>‌</w:t>
      </w:r>
      <w:r w:rsidR="00FD0410">
        <w:rPr>
          <w:rFonts w:ascii="Times New Roman" w:hAnsi="Times New Roman" w:cs="B Lotus" w:hint="cs"/>
          <w:sz w:val="28"/>
          <w:szCs w:val="28"/>
          <w:rtl/>
          <w:lang w:bidi="fa-IR"/>
        </w:rPr>
        <w:t>کشد</w:t>
      </w: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w:t>
      </w:r>
      <w:r w:rsidR="00FD0410" w:rsidRPr="002B3F9B">
        <w:rPr>
          <w:rFonts w:ascii="Times New Roman" w:hAnsi="Times New Roman" w:cs="B Lotus" w:hint="cs"/>
          <w:sz w:val="26"/>
          <w:szCs w:val="26"/>
          <w:rtl/>
          <w:lang w:bidi="fa-IR"/>
        </w:rPr>
        <w:t xml:space="preserve"> </w:t>
      </w:r>
      <w:r w:rsidRPr="002B3F9B">
        <w:rPr>
          <w:rFonts w:ascii="Times New Roman" w:hAnsi="Times New Roman" w:cs="B Lotus" w:hint="cs"/>
          <w:sz w:val="26"/>
          <w:szCs w:val="26"/>
          <w:rtl/>
          <w:lang w:bidi="fa-IR"/>
        </w:rPr>
        <w:t>[</w:t>
      </w:r>
      <w:r w:rsidR="00FD0410" w:rsidRPr="002B3F9B">
        <w:rPr>
          <w:rFonts w:ascii="Times New Roman" w:hAnsi="Times New Roman" w:cs="B Lotus" w:hint="cs"/>
          <w:sz w:val="26"/>
          <w:szCs w:val="26"/>
          <w:rtl/>
          <w:lang w:bidi="fa-IR"/>
        </w:rPr>
        <w:t>صفح</w:t>
      </w:r>
      <w:r>
        <w:rPr>
          <w:rFonts w:ascii="Times New Roman" w:hAnsi="Times New Roman" w:cs="B Lotus" w:hint="cs"/>
          <w:sz w:val="26"/>
          <w:szCs w:val="26"/>
          <w:rtl/>
          <w:lang w:bidi="fa-IR"/>
        </w:rPr>
        <w:t>ه</w:t>
      </w:r>
      <w:r w:rsidR="00FD0410" w:rsidRPr="002B3F9B">
        <w:rPr>
          <w:rFonts w:ascii="Times New Roman" w:hAnsi="Times New Roman" w:cs="B Lotus" w:hint="cs"/>
          <w:sz w:val="26"/>
          <w:szCs w:val="26"/>
          <w:rtl/>
          <w:lang w:bidi="fa-IR"/>
        </w:rPr>
        <w:t xml:space="preserve"> 132 و 133</w:t>
      </w:r>
      <w:r w:rsidRPr="002B3F9B">
        <w:rPr>
          <w:rFonts w:ascii="Times New Roman" w:hAnsi="Times New Roman" w:cs="B Lotus" w:hint="cs"/>
          <w:sz w:val="26"/>
          <w:szCs w:val="26"/>
          <w:rtl/>
          <w:lang w:bidi="fa-IR"/>
        </w:rPr>
        <w:t>].</w:t>
      </w:r>
    </w:p>
    <w:p w:rsidR="00FD0410" w:rsidRDefault="00FD0410" w:rsidP="002C6338">
      <w:pPr>
        <w:pStyle w:val="StyleComplexBLotus12ptJustifiedFirstline05cm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گمان ندارم خوانندگان این کتاب چندان بشگفتی افتند هنگامی که بعرضشان برسانم هم</w:t>
      </w:r>
      <w:r w:rsidR="002B3F9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صحنه‌سازی‌ها و عبارت‌پردازی‌ها به یک دروغ آشکار بازمی‌گردد! زیرا قبلاً با این شیو</w:t>
      </w:r>
      <w:r w:rsidR="002B3F9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هنرمندانه! در کار نویسند</w:t>
      </w:r>
      <w:r w:rsidR="002B3F9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آشنایی داشته‌اند.</w:t>
      </w:r>
    </w:p>
    <w:p w:rsidR="00FD0410" w:rsidRDefault="00FD0410" w:rsidP="002C6338">
      <w:pPr>
        <w:pStyle w:val="StyleComplexBLotus12ptJustifiedFirstline05cm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امّا بهرصورت باید دانست که هیچیک از کتب سیره و تاریخ چنین عبارتی را که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پیمان با انصار گفته باشد: </w:t>
      </w:r>
      <w:r w:rsidR="002B3F9B">
        <w:rPr>
          <w:rFonts w:ascii="Times New Roman" w:hAnsi="Times New Roman" w:cs="B Lotus" w:hint="cs"/>
          <w:sz w:val="28"/>
          <w:szCs w:val="28"/>
          <w:rtl/>
          <w:lang w:bidi="fa-IR"/>
        </w:rPr>
        <w:t>«</w:t>
      </w:r>
      <w:r w:rsidRPr="002B3F9B">
        <w:rPr>
          <w:rStyle w:val="Char2"/>
          <w:rFonts w:hint="cs"/>
          <w:rtl/>
        </w:rPr>
        <w:t>حَربُ الأَحمَرِ والأَسوَدِ مِنَ النّاسِ</w:t>
      </w:r>
      <w:r w:rsidR="002B3F9B">
        <w:rPr>
          <w:rFonts w:ascii="Times New Roman" w:hAnsi="Times New Roman" w:cs="B Lotus" w:hint="cs"/>
          <w:sz w:val="28"/>
          <w:szCs w:val="28"/>
          <w:rtl/>
          <w:lang w:bidi="fa-IR"/>
        </w:rPr>
        <w:t>»</w:t>
      </w:r>
      <w:r>
        <w:rPr>
          <w:rFonts w:ascii="Times New Roman" w:hAnsi="Times New Roman" w:cs="B Lotus" w:hint="cs"/>
          <w:sz w:val="28"/>
          <w:szCs w:val="28"/>
          <w:rtl/>
          <w:lang w:bidi="fa-IR"/>
        </w:rPr>
        <w:t>! ضبط نکرده‌اند. نه طبری، نه ابن هشام، نه واقدی، نه ابن سعد، نه یعقوبی، نه مسعودی، نه ذهبی، نه ابن کثیر، نه حلبی... هیچکس جمل</w:t>
      </w:r>
      <w:r w:rsidR="002B3F9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مذکور را از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گزارش ننموده است. آری یعقوبی در تاریخ خود می‌نویسد: گروهی که با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عقب</w:t>
      </w:r>
      <w:r w:rsidR="002C633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اوّل بیعت کرده بودند رهسپار مدینه شدند و در آنجا به تبلیغ اسلام پرداختند و محیط یثرب را آماد</w:t>
      </w:r>
      <w:r w:rsidR="002B3F9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هجرت ساختند، سپس برای پ</w:t>
      </w:r>
      <w:r w:rsidR="002B3F9B">
        <w:rPr>
          <w:rFonts w:ascii="Times New Roman" w:hAnsi="Times New Roman" w:cs="B Lotus" w:hint="cs"/>
          <w:sz w:val="28"/>
          <w:szCs w:val="28"/>
          <w:rtl/>
          <w:lang w:bidi="fa-IR"/>
        </w:rPr>
        <w:t>یامبر اسلام پیغام فرستادند: «به</w:t>
      </w:r>
      <w:r w:rsidR="002B3F9B">
        <w:rPr>
          <w:rFonts w:ascii="Times New Roman" w:hAnsi="Times New Roman" w:cs="B Lotus" w:hint="eastAsia"/>
          <w:sz w:val="28"/>
          <w:szCs w:val="28"/>
          <w:rtl/>
          <w:lang w:bidi="fa-IR"/>
        </w:rPr>
        <w:t>‌</w:t>
      </w:r>
      <w:r>
        <w:rPr>
          <w:rFonts w:ascii="Times New Roman" w:hAnsi="Times New Roman" w:cs="B Lotus" w:hint="cs"/>
          <w:sz w:val="28"/>
          <w:szCs w:val="28"/>
          <w:rtl/>
          <w:lang w:bidi="fa-IR"/>
        </w:rPr>
        <w:t>سوی ما بیا و متعهّد شدند که او را در برابر خویشاوند و بیگانه و سیاه و قرمز</w:t>
      </w:r>
      <w:r w:rsidRPr="00060CBE">
        <w:rPr>
          <w:rStyle w:val="FootnoteReference"/>
          <w:rFonts w:cs="B Lotus"/>
          <w:sz w:val="28"/>
          <w:szCs w:val="28"/>
          <w:rtl/>
          <w:lang w:bidi="fa-IR"/>
        </w:rPr>
        <w:footnoteReference w:id="59"/>
      </w:r>
      <w:r>
        <w:rPr>
          <w:rFonts w:ascii="Times New Roman" w:hAnsi="Times New Roman" w:cs="B Lotus" w:hint="cs"/>
          <w:sz w:val="28"/>
          <w:szCs w:val="28"/>
          <w:rtl/>
          <w:lang w:bidi="fa-IR"/>
        </w:rPr>
        <w:t xml:space="preserve"> یاری کنند». در عبارت یعقوبی چنین آمده است:</w:t>
      </w:r>
    </w:p>
    <w:p w:rsidR="00FD0410" w:rsidRPr="002B3F9B" w:rsidRDefault="002B3F9B" w:rsidP="002C6338">
      <w:pPr>
        <w:pStyle w:val="StyleComplexBLotus12ptJustifiedFirstline05cmCharChar"/>
        <w:spacing w:line="228"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1"/>
          <w:rFonts w:hint="cs"/>
          <w:rtl/>
        </w:rPr>
        <w:t>وَسَأَلُوهُ الخُرُوجَ مَعَهُم و</w:t>
      </w:r>
      <w:r w:rsidR="00FD0410" w:rsidRPr="00616853">
        <w:rPr>
          <w:rStyle w:val="Char1"/>
          <w:rFonts w:hint="cs"/>
          <w:rtl/>
        </w:rPr>
        <w:t xml:space="preserve">عاهَدُوهُ أَن یَنصُروهُ عَلَی </w:t>
      </w:r>
      <w:r>
        <w:rPr>
          <w:rStyle w:val="Char1"/>
          <w:rFonts w:hint="cs"/>
          <w:rtl/>
        </w:rPr>
        <w:t>القَریبِ والبَعیدِ والأَسوَدِ و</w:t>
      </w:r>
      <w:r w:rsidR="00FD0410" w:rsidRPr="00616853">
        <w:rPr>
          <w:rStyle w:val="Char1"/>
          <w:rFonts w:hint="cs"/>
          <w:rtl/>
        </w:rPr>
        <w:t>الأَحمَرِ</w:t>
      </w:r>
      <w:r>
        <w:rPr>
          <w:rFonts w:ascii="Times New Roman" w:hAnsi="Times New Roman" w:cs="Traditional Arabic" w:hint="cs"/>
          <w:sz w:val="28"/>
          <w:szCs w:val="28"/>
          <w:rtl/>
          <w:lang w:bidi="fa-IR"/>
        </w:rPr>
        <w:t>»</w:t>
      </w:r>
      <w:r w:rsidRPr="002B3F9B">
        <w:rPr>
          <w:rStyle w:val="FootnoteReference"/>
          <w:rFonts w:ascii="Times New Roman" w:hAnsi="Times New Roman" w:cs="B Lotus"/>
          <w:color w:val="000000"/>
          <w:spacing w:val="-4"/>
          <w:sz w:val="28"/>
          <w:szCs w:val="28"/>
          <w:rtl/>
          <w:lang w:bidi="fa-IR"/>
        </w:rPr>
        <w:footnoteReference w:id="60"/>
      </w:r>
      <w:r w:rsidR="00FD0410">
        <w:rPr>
          <w:rFonts w:ascii="Times New Roman" w:hAnsi="Times New Roman" w:cs="B Lotus" w:hint="cs"/>
          <w:sz w:val="28"/>
          <w:szCs w:val="28"/>
          <w:rtl/>
          <w:lang w:bidi="fa-IR"/>
        </w:rPr>
        <w:t>. و ترجم</w:t>
      </w:r>
      <w:r>
        <w:rPr>
          <w:rFonts w:ascii="Times New Roman" w:hAnsi="Times New Roman" w:cs="B Lotus" w:hint="cs"/>
          <w:sz w:val="28"/>
          <w:szCs w:val="28"/>
          <w:rtl/>
          <w:lang w:bidi="fa-IR"/>
        </w:rPr>
        <w:t>ه</w:t>
      </w:r>
      <w:r w:rsidR="00FD0410">
        <w:rPr>
          <w:rFonts w:ascii="Times New Roman" w:hAnsi="Times New Roman" w:cs="B Lotus" w:hint="cs"/>
          <w:sz w:val="28"/>
          <w:szCs w:val="28"/>
          <w:rtl/>
          <w:lang w:bidi="fa-IR"/>
        </w:rPr>
        <w:t xml:space="preserve"> این جمله همانست که گذشت. آنگاه یعقوبی می‌نویسد که: </w:t>
      </w:r>
      <w:r w:rsidR="00FD0410" w:rsidRPr="002B3F9B">
        <w:rPr>
          <w:rFonts w:ascii="Times New Roman" w:hAnsi="Times New Roman" w:cs="B Lotus" w:hint="cs"/>
          <w:sz w:val="28"/>
          <w:szCs w:val="28"/>
          <w:rtl/>
          <w:lang w:bidi="fa-IR"/>
        </w:rPr>
        <w:t>عبّاس بن عبدالمطّلب</w:t>
      </w:r>
      <w:r w:rsidR="00FD0410">
        <w:rPr>
          <w:rFonts w:ascii="Times New Roman" w:hAnsi="Times New Roman" w:cs="B Lotus" w:hint="cs"/>
          <w:sz w:val="28"/>
          <w:szCs w:val="28"/>
          <w:rtl/>
          <w:lang w:bidi="fa-IR"/>
        </w:rPr>
        <w:t xml:space="preserve"> عموی پیامبر به آن حضرت پیشنهاد کرد: اجازه بده من از آنها برای تو پیمان بگیرم و به همان صورت که گفته بودند پیمان گرفت. </w:t>
      </w:r>
      <w:r w:rsidR="00FD0410" w:rsidRPr="002B3F9B">
        <w:rPr>
          <w:rFonts w:ascii="Times New Roman" w:hAnsi="Times New Roman" w:cs="B Lotus" w:hint="cs"/>
          <w:sz w:val="28"/>
          <w:szCs w:val="28"/>
          <w:rtl/>
          <w:lang w:bidi="fa-IR"/>
        </w:rPr>
        <w:t>ابن هشام</w:t>
      </w:r>
      <w:r w:rsidR="00FD0410">
        <w:rPr>
          <w:rFonts w:ascii="Times New Roman" w:hAnsi="Times New Roman" w:cs="B Lotus" w:hint="cs"/>
          <w:sz w:val="28"/>
          <w:szCs w:val="28"/>
          <w:rtl/>
          <w:lang w:bidi="fa-IR"/>
        </w:rPr>
        <w:t xml:space="preserve"> و دیگران نیز نظیر سخن </w:t>
      </w:r>
      <w:r w:rsidR="00FD0410" w:rsidRPr="002B3F9B">
        <w:rPr>
          <w:rFonts w:ascii="Times New Roman" w:hAnsi="Times New Roman" w:cs="B Lotus" w:hint="cs"/>
          <w:sz w:val="28"/>
          <w:szCs w:val="28"/>
          <w:rtl/>
          <w:lang w:bidi="fa-IR"/>
        </w:rPr>
        <w:t>مذکور را از قول عبّاس بن عُباد</w:t>
      </w:r>
      <w:r>
        <w:rPr>
          <w:rFonts w:ascii="Times New Roman" w:hAnsi="Times New Roman" w:cs="B Lotus" w:hint="cs"/>
          <w:sz w:val="28"/>
          <w:szCs w:val="28"/>
          <w:rtl/>
          <w:lang w:bidi="fa-IR"/>
        </w:rPr>
        <w:t>ه</w:t>
      </w:r>
      <w:r w:rsidR="00FD0410" w:rsidRPr="002B3F9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w:t>
      </w:r>
      <w:r w:rsidR="00FD0410" w:rsidRPr="002B3F9B">
        <w:rPr>
          <w:rFonts w:ascii="Times New Roman" w:hAnsi="Times New Roman" w:cs="B Lotus" w:hint="cs"/>
          <w:sz w:val="28"/>
          <w:szCs w:val="28"/>
          <w:rtl/>
          <w:lang w:bidi="fa-IR"/>
        </w:rPr>
        <w:t>نصاری (یکی از اهل یثرب) گزارش کرده‌اند.</w:t>
      </w:r>
    </w:p>
    <w:p w:rsidR="00FD0410" w:rsidRPr="002B3F9B" w:rsidRDefault="00FD0410" w:rsidP="002C6338">
      <w:pPr>
        <w:pStyle w:val="StyleComplexBLotus12ptJustifiedFirstline05cmCharChar"/>
        <w:spacing w:line="228" w:lineRule="auto"/>
        <w:rPr>
          <w:rFonts w:ascii="Times New Roman" w:hAnsi="Times New Roman" w:cs="B Lotus"/>
          <w:sz w:val="28"/>
          <w:szCs w:val="28"/>
          <w:rtl/>
          <w:lang w:bidi="fa-IR"/>
        </w:rPr>
      </w:pPr>
      <w:r w:rsidRPr="002B3F9B">
        <w:rPr>
          <w:rFonts w:ascii="Times New Roman" w:hAnsi="Times New Roman" w:cs="B Lotus" w:hint="cs"/>
          <w:sz w:val="28"/>
          <w:szCs w:val="28"/>
          <w:rtl/>
          <w:lang w:bidi="fa-IR"/>
        </w:rPr>
        <w:t>بنابراین اساساً رسول خدا</w:t>
      </w:r>
      <w:r w:rsidRPr="002B3F9B">
        <w:rPr>
          <w:rFonts w:ascii="Times New Roman" w:hAnsi="Times New Roman" w:cs="B Lotus" w:hint="cs"/>
          <w:sz w:val="28"/>
          <w:szCs w:val="28"/>
          <w:lang w:bidi="fa-IR"/>
        </w:rPr>
        <w:sym w:font="AGA Arabesque" w:char="F072"/>
      </w:r>
      <w:r w:rsidRPr="002B3F9B">
        <w:rPr>
          <w:rFonts w:ascii="Times New Roman" w:hAnsi="Times New Roman" w:cs="B Lotus" w:hint="cs"/>
          <w:sz w:val="28"/>
          <w:szCs w:val="28"/>
          <w:rtl/>
          <w:lang w:bidi="fa-IR"/>
        </w:rPr>
        <w:t xml:space="preserve"> چنین جمله‌ای را بهنگام برخورد با یثربیان به زبان نیاورد و آنچه نقل شده سخن خود اهل یثرب بود، نه گفتار پیامبر بزرگوار</w:t>
      </w:r>
      <w:r w:rsidRPr="002B3F9B">
        <w:rPr>
          <w:rFonts w:ascii="Times New Roman" w:hAnsi="Times New Roman" w:cs="B Lotus" w:hint="cs"/>
          <w:sz w:val="28"/>
          <w:szCs w:val="28"/>
          <w:lang w:bidi="fa-IR"/>
        </w:rPr>
        <w:sym w:font="AGA Arabesque" w:char="F072"/>
      </w:r>
      <w:r w:rsidRPr="002B3F9B">
        <w:rPr>
          <w:rFonts w:ascii="Times New Roman" w:hAnsi="Times New Roman" w:cs="B Lotus" w:hint="cs"/>
          <w:sz w:val="28"/>
          <w:szCs w:val="28"/>
          <w:rtl/>
          <w:lang w:bidi="fa-IR"/>
        </w:rPr>
        <w:t>. بعلاوه، معنای این عبارت نیز چنان نیست که: ما می‌خواهیم خون همه را از سیاه و سفید بریزیم! بلکه یثربیان بدین صورت وعد</w:t>
      </w:r>
      <w:r w:rsidR="002B3F9B">
        <w:rPr>
          <w:rFonts w:ascii="Times New Roman" w:hAnsi="Times New Roman" w:cs="B Lotus" w:hint="cs"/>
          <w:sz w:val="28"/>
          <w:szCs w:val="28"/>
          <w:rtl/>
          <w:lang w:bidi="fa-IR"/>
        </w:rPr>
        <w:t>ه</w:t>
      </w:r>
      <w:r w:rsidRPr="002B3F9B">
        <w:rPr>
          <w:rFonts w:ascii="Times New Roman" w:hAnsi="Times New Roman" w:cs="B Lotus" w:hint="cs"/>
          <w:sz w:val="28"/>
          <w:szCs w:val="28"/>
          <w:rtl/>
          <w:lang w:bidi="fa-IR"/>
        </w:rPr>
        <w:t xml:space="preserve"> دفاع و حمایت در برابر هجوم‌ها و حملات احتمالی دادند چنانکه هر سخن‌شناسی این مفهوم را از گفتار آنها درمی‌یابد و از این رو در سیر</w:t>
      </w:r>
      <w:r w:rsidR="002B3F9B">
        <w:rPr>
          <w:rFonts w:ascii="Times New Roman" w:hAnsi="Times New Roman" w:cs="B Lotus" w:hint="cs"/>
          <w:sz w:val="28"/>
          <w:szCs w:val="28"/>
          <w:rtl/>
          <w:lang w:bidi="fa-IR"/>
        </w:rPr>
        <w:t xml:space="preserve">ه </w:t>
      </w:r>
      <w:r w:rsidRPr="002B3F9B">
        <w:rPr>
          <w:rFonts w:ascii="Times New Roman" w:hAnsi="Times New Roman" w:cs="B Lotus" w:hint="cs"/>
          <w:sz w:val="28"/>
          <w:szCs w:val="28"/>
          <w:rtl/>
          <w:lang w:bidi="fa-IR"/>
        </w:rPr>
        <w:t>ابن هشام آمده که عاصِم بن عُمَر بن قَتادَ</w:t>
      </w:r>
      <w:r w:rsidR="002B3F9B">
        <w:rPr>
          <w:rFonts w:ascii="Times New Roman" w:hAnsi="Times New Roman" w:cs="B Lotus" w:hint="cs"/>
          <w:sz w:val="28"/>
          <w:szCs w:val="28"/>
          <w:rtl/>
          <w:lang w:bidi="fa-IR"/>
        </w:rPr>
        <w:t>ه</w:t>
      </w:r>
      <w:r w:rsidRPr="002B3F9B">
        <w:rPr>
          <w:rFonts w:ascii="Times New Roman" w:hAnsi="Times New Roman" w:cs="B Lotus" w:hint="cs"/>
          <w:sz w:val="28"/>
          <w:szCs w:val="28"/>
          <w:rtl/>
          <w:lang w:bidi="fa-IR"/>
        </w:rPr>
        <w:t xml:space="preserve"> گفت: بخدا سوگند که عبّاس بن عُبادَه این جمله را نگفت مگر برای آنکه پیمان رسول خدا</w:t>
      </w:r>
      <w:r w:rsidRPr="002B3F9B">
        <w:rPr>
          <w:rFonts w:ascii="Times New Roman" w:hAnsi="Times New Roman" w:cs="B Lotus" w:hint="cs"/>
          <w:sz w:val="28"/>
          <w:szCs w:val="28"/>
          <w:lang w:bidi="fa-IR"/>
        </w:rPr>
        <w:sym w:font="AGA Arabesque" w:char="F072"/>
      </w:r>
      <w:r w:rsidRPr="002B3F9B">
        <w:rPr>
          <w:rFonts w:ascii="Times New Roman" w:hAnsi="Times New Roman" w:cs="B Lotus" w:hint="cs"/>
          <w:sz w:val="28"/>
          <w:szCs w:val="28"/>
          <w:rtl/>
          <w:lang w:bidi="fa-IR"/>
        </w:rPr>
        <w:t xml:space="preserve"> را بر گردن اهل یثرب محکم</w:t>
      </w:r>
      <w:r w:rsidR="002B3F9B">
        <w:rPr>
          <w:rFonts w:ascii="Times New Roman" w:hAnsi="Times New Roman" w:cs="B Lotus" w:hint="eastAsia"/>
          <w:sz w:val="28"/>
          <w:szCs w:val="28"/>
          <w:rtl/>
          <w:lang w:bidi="fa-IR"/>
        </w:rPr>
        <w:t>‌</w:t>
      </w:r>
      <w:r w:rsidRPr="002B3F9B">
        <w:rPr>
          <w:rFonts w:ascii="Times New Roman" w:hAnsi="Times New Roman" w:cs="B Lotus" w:hint="cs"/>
          <w:sz w:val="28"/>
          <w:szCs w:val="28"/>
          <w:rtl/>
          <w:lang w:bidi="fa-IR"/>
        </w:rPr>
        <w:t>تر کند.</w:t>
      </w:r>
    </w:p>
    <w:p w:rsidR="00FD0410" w:rsidRDefault="00FD0410" w:rsidP="002C6338">
      <w:pPr>
        <w:pStyle w:val="StyleComplexBLotus12ptJustifiedFirstline05cmCharChar"/>
        <w:spacing w:line="228" w:lineRule="auto"/>
        <w:rPr>
          <w:rFonts w:ascii="Times New Roman" w:hAnsi="Times New Roman" w:cs="B Lotus"/>
          <w:sz w:val="28"/>
          <w:szCs w:val="28"/>
          <w:rtl/>
          <w:lang w:bidi="fa-IR"/>
        </w:rPr>
      </w:pPr>
      <w:r w:rsidRPr="002B3F9B">
        <w:rPr>
          <w:rFonts w:ascii="Times New Roman" w:hAnsi="Times New Roman" w:cs="B Lotus" w:hint="cs"/>
          <w:sz w:val="28"/>
          <w:szCs w:val="28"/>
          <w:rtl/>
          <w:lang w:bidi="fa-IR"/>
        </w:rPr>
        <w:t>اما نکته‌ای که نویسند</w:t>
      </w:r>
      <w:r w:rsidR="002B3F9B">
        <w:rPr>
          <w:rFonts w:ascii="Times New Roman" w:hAnsi="Times New Roman" w:cs="B Lotus" w:hint="cs"/>
          <w:sz w:val="28"/>
          <w:szCs w:val="28"/>
          <w:rtl/>
          <w:lang w:bidi="fa-IR"/>
        </w:rPr>
        <w:t>ه</w:t>
      </w:r>
      <w:r w:rsidRPr="002B3F9B">
        <w:rPr>
          <w:rFonts w:ascii="Times New Roman" w:hAnsi="Times New Roman" w:cs="B Lotus" w:hint="cs"/>
          <w:sz w:val="28"/>
          <w:szCs w:val="28"/>
          <w:rtl/>
          <w:lang w:bidi="fa-IR"/>
        </w:rPr>
        <w:t xml:space="preserve"> 23 سال آن</w:t>
      </w:r>
      <w:r w:rsidR="002B3F9B">
        <w:rPr>
          <w:rFonts w:ascii="Times New Roman" w:hAnsi="Times New Roman" w:cs="B Lotus" w:hint="cs"/>
          <w:sz w:val="28"/>
          <w:szCs w:val="28"/>
          <w:rtl/>
          <w:lang w:bidi="fa-IR"/>
        </w:rPr>
        <w:t xml:space="preserve"> </w:t>
      </w:r>
      <w:r w:rsidRPr="002B3F9B">
        <w:rPr>
          <w:rFonts w:ascii="Times New Roman" w:hAnsi="Times New Roman" w:cs="B Lotus" w:hint="cs"/>
          <w:sz w:val="28"/>
          <w:szCs w:val="28"/>
          <w:rtl/>
          <w:lang w:bidi="fa-IR"/>
        </w:rPr>
        <w:t xml:space="preserve">را از قلم انداخته و </w:t>
      </w:r>
      <w:r w:rsidR="002B3F9B">
        <w:rPr>
          <w:rFonts w:ascii="Times New Roman" w:hAnsi="Times New Roman" w:cs="B Lotus" w:hint="cs"/>
          <w:sz w:val="28"/>
          <w:szCs w:val="28"/>
          <w:rtl/>
          <w:lang w:bidi="fa-IR"/>
        </w:rPr>
        <w:t>ا</w:t>
      </w:r>
      <w:r w:rsidRPr="002B3F9B">
        <w:rPr>
          <w:rFonts w:ascii="Times New Roman" w:hAnsi="Times New Roman" w:cs="B Lotus" w:hint="cs"/>
          <w:sz w:val="28"/>
          <w:szCs w:val="28"/>
          <w:rtl/>
          <w:lang w:bidi="fa-IR"/>
        </w:rPr>
        <w:t>بداً بروی مبارک نیاورده! این مهم است که درکتب تاریخ آورده‌اند: پس از انجام بیعت با رسول اکرم</w:t>
      </w:r>
      <w:r w:rsidRPr="002B3F9B">
        <w:rPr>
          <w:rFonts w:ascii="Times New Roman" w:hAnsi="Times New Roman" w:cs="B Lotus" w:hint="cs"/>
          <w:sz w:val="28"/>
          <w:szCs w:val="28"/>
          <w:lang w:bidi="fa-IR"/>
        </w:rPr>
        <w:sym w:font="AGA Arabesque" w:char="F072"/>
      </w:r>
      <w:r w:rsidRPr="002B3F9B">
        <w:rPr>
          <w:rFonts w:ascii="Times New Roman" w:hAnsi="Times New Roman" w:cs="B Lotus" w:hint="cs"/>
          <w:sz w:val="28"/>
          <w:szCs w:val="28"/>
          <w:rtl/>
          <w:lang w:bidi="fa-IR"/>
        </w:rPr>
        <w:t xml:space="preserve"> اهل یثرب</w:t>
      </w:r>
      <w:r>
        <w:rPr>
          <w:rFonts w:ascii="Times New Roman" w:hAnsi="Times New Roman" w:cs="B Lotus" w:hint="cs"/>
          <w:sz w:val="28"/>
          <w:szCs w:val="28"/>
          <w:rtl/>
          <w:lang w:bidi="fa-IR"/>
        </w:rPr>
        <w:t xml:space="preserve"> شنیدند که مکّیان از پیمان آنها با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باخبر شده و سخت خشمگین گشته‌اند و مممکن است درصدد آزار ایشان برآیند. لذا از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درخواست نمودند تا اجازت دهدکه بر اهل مکّه در «مِنی» یورش برند و زخمی بر ایشان بزنند و زهر چشمی بگیرند! ولی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که چنین م</w:t>
      </w:r>
      <w:r w:rsidR="002B3F9B">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موریتی از جانب خدا به من داده نشده است. چنانکه </w:t>
      </w:r>
      <w:r w:rsidRPr="002B3F9B">
        <w:rPr>
          <w:rFonts w:ascii="Times New Roman" w:hAnsi="Times New Roman" w:cs="B Lotus" w:hint="cs"/>
          <w:sz w:val="28"/>
          <w:szCs w:val="28"/>
          <w:rtl/>
          <w:lang w:bidi="fa-IR"/>
        </w:rPr>
        <w:t>ابن هشام</w:t>
      </w:r>
      <w:r w:rsidR="002B3F9B">
        <w:rPr>
          <w:rFonts w:ascii="Times New Roman" w:hAnsi="Times New Roman" w:cs="B Lotus" w:hint="cs"/>
          <w:sz w:val="28"/>
          <w:szCs w:val="28"/>
          <w:rtl/>
          <w:lang w:bidi="fa-IR"/>
        </w:rPr>
        <w:t xml:space="preserve"> در این باره می‌نویسد:</w:t>
      </w:r>
    </w:p>
    <w:p w:rsidR="00FD0410" w:rsidRDefault="002B3F9B" w:rsidP="002C6338">
      <w:pPr>
        <w:pStyle w:val="StyleComplexBLotus12ptJustifiedFirstline05cmCharChar"/>
        <w:spacing w:line="228"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616853">
        <w:rPr>
          <w:rStyle w:val="Char1"/>
          <w:rFonts w:hint="cs"/>
          <w:rtl/>
        </w:rPr>
        <w:t>فَقالَ لَهُ العَبّاسُ بنُ عُبادَةِ بنِ نَضلَة: وَاللهِ الَّذ</w:t>
      </w:r>
      <w:r>
        <w:rPr>
          <w:rStyle w:val="Char1"/>
          <w:rFonts w:hint="cs"/>
          <w:rtl/>
        </w:rPr>
        <w:t>ي</w:t>
      </w:r>
      <w:r w:rsidR="00FD0410" w:rsidRPr="00616853">
        <w:rPr>
          <w:rStyle w:val="Char1"/>
          <w:rFonts w:hint="cs"/>
          <w:rtl/>
        </w:rPr>
        <w:t xml:space="preserve"> بَعَثَ</w:t>
      </w:r>
      <w:r>
        <w:rPr>
          <w:rStyle w:val="Char1"/>
          <w:rFonts w:hint="cs"/>
          <w:rtl/>
        </w:rPr>
        <w:t>ك</w:t>
      </w:r>
      <w:r w:rsidR="00FD0410" w:rsidRPr="00616853">
        <w:rPr>
          <w:rStyle w:val="Char1"/>
          <w:rFonts w:hint="cs"/>
          <w:rtl/>
        </w:rPr>
        <w:t>َ بِالحَقِّ إِن شِئتَ لَنَمیلَنَّ عَلی أَهلِ مِنی غَداً بِأَسیافِنا! فَقالَ رَسولُ اللهِ</w:t>
      </w:r>
      <w:r w:rsidR="00FD0410" w:rsidRPr="00616853">
        <w:rPr>
          <w:rStyle w:val="Char1"/>
          <w:rFonts w:hint="cs"/>
          <w:rtl/>
        </w:rPr>
        <w:sym w:font="AGA Arabesque" w:char="F072"/>
      </w:r>
      <w:r w:rsidR="00FD0410" w:rsidRPr="00616853">
        <w:rPr>
          <w:rStyle w:val="Char1"/>
          <w:rFonts w:hint="cs"/>
          <w:rtl/>
        </w:rPr>
        <w:t xml:space="preserve"> لَم نُؤمَر بِذلِ</w:t>
      </w:r>
      <w:r>
        <w:rPr>
          <w:rStyle w:val="Char1"/>
          <w:rFonts w:hint="cs"/>
          <w:rtl/>
        </w:rPr>
        <w:t>ك</w:t>
      </w:r>
      <w:r w:rsidR="00FD0410" w:rsidRPr="00616853">
        <w:rPr>
          <w:rStyle w:val="Char1"/>
          <w:rFonts w:hint="cs"/>
          <w:rtl/>
        </w:rPr>
        <w:t>َ</w:t>
      </w:r>
      <w:r>
        <w:rPr>
          <w:rFonts w:ascii="Times New Roman" w:hAnsi="Times New Roman" w:cs="Traditional Arabic" w:hint="cs"/>
          <w:sz w:val="28"/>
          <w:szCs w:val="28"/>
          <w:rtl/>
          <w:lang w:bidi="fa-IR"/>
        </w:rPr>
        <w:t>»</w:t>
      </w:r>
      <w:r w:rsidRPr="002B3F9B">
        <w:rPr>
          <w:rStyle w:val="FootnoteReference"/>
          <w:rFonts w:ascii="Times New Roman" w:hAnsi="Times New Roman" w:cs="B Lotus"/>
          <w:color w:val="000000"/>
          <w:spacing w:val="-4"/>
          <w:sz w:val="28"/>
          <w:szCs w:val="28"/>
          <w:rtl/>
          <w:lang w:bidi="fa-IR"/>
        </w:rPr>
        <w:footnoteReference w:id="61"/>
      </w:r>
      <w:r>
        <w:rPr>
          <w:rFonts w:ascii="Times New Roman" w:hAnsi="Times New Roman" w:cs="B Lotus" w:hint="cs"/>
          <w:sz w:val="28"/>
          <w:szCs w:val="28"/>
          <w:rtl/>
          <w:lang w:bidi="fa-IR"/>
        </w:rPr>
        <w:t>.</w:t>
      </w:r>
    </w:p>
    <w:p w:rsidR="00FD0410" w:rsidRDefault="00FD0410" w:rsidP="002C6338">
      <w:pPr>
        <w:pStyle w:val="StyleComplexBLotus12ptJustifiedFirstline05cm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B3F9B" w:rsidRPr="002B3F9B">
        <w:rPr>
          <w:rFonts w:ascii="Times New Roman" w:hAnsi="Times New Roman" w:cs="Traditional Arabic" w:hint="cs"/>
          <w:sz w:val="26"/>
          <w:szCs w:val="26"/>
          <w:rtl/>
          <w:lang w:bidi="fa-IR"/>
        </w:rPr>
        <w:t>«</w:t>
      </w:r>
      <w:r w:rsidRPr="002B3F9B">
        <w:rPr>
          <w:rFonts w:ascii="Times New Roman" w:hAnsi="Times New Roman" w:cs="B Lotus" w:hint="cs"/>
          <w:sz w:val="26"/>
          <w:szCs w:val="26"/>
          <w:rtl/>
          <w:lang w:bidi="fa-IR"/>
        </w:rPr>
        <w:t>عبّاس بن عباده به پیامبر گفت: سوگند به خدایی که تو را به حق فرستاده است اگر بخواهی فردا ما بر اهل مِِنی با شمشیرهای خود یورش می‌بریم! پیامبر</w:t>
      </w:r>
      <w:r w:rsidRPr="002B3F9B">
        <w:rPr>
          <w:rFonts w:ascii="Times New Roman" w:hAnsi="Times New Roman" w:cs="B Lotus" w:hint="cs"/>
          <w:sz w:val="26"/>
          <w:szCs w:val="26"/>
          <w:lang w:bidi="fa-IR"/>
        </w:rPr>
        <w:sym w:font="AGA Arabesque" w:char="F072"/>
      </w:r>
      <w:r w:rsidRPr="002B3F9B">
        <w:rPr>
          <w:rFonts w:ascii="Times New Roman" w:hAnsi="Times New Roman" w:cs="B Lotus" w:hint="cs"/>
          <w:sz w:val="26"/>
          <w:szCs w:val="26"/>
          <w:rtl/>
          <w:lang w:bidi="fa-IR"/>
        </w:rPr>
        <w:t xml:space="preserve"> فرمود: ما بدینکار م</w:t>
      </w:r>
      <w:r w:rsidR="002B3F9B">
        <w:rPr>
          <w:rFonts w:ascii="Times New Roman" w:hAnsi="Times New Roman" w:cs="B Lotus" w:hint="cs"/>
          <w:sz w:val="26"/>
          <w:szCs w:val="26"/>
          <w:rtl/>
          <w:lang w:bidi="fa-IR"/>
        </w:rPr>
        <w:t>ا</w:t>
      </w:r>
      <w:r w:rsidRPr="002B3F9B">
        <w:rPr>
          <w:rFonts w:ascii="Times New Roman" w:hAnsi="Times New Roman" w:cs="B Lotus" w:hint="cs"/>
          <w:sz w:val="26"/>
          <w:szCs w:val="26"/>
          <w:rtl/>
          <w:lang w:bidi="fa-IR"/>
        </w:rPr>
        <w:t>مور نشده‌ایم</w:t>
      </w:r>
      <w:r w:rsidR="002B3F9B" w:rsidRPr="002B3F9B">
        <w:rPr>
          <w:rFonts w:ascii="Times New Roman" w:hAnsi="Times New Roman" w:cs="Traditional Arabic" w:hint="cs"/>
          <w:sz w:val="26"/>
          <w:szCs w:val="26"/>
          <w:rtl/>
          <w:lang w:bidi="fa-IR"/>
        </w:rPr>
        <w:t>»</w:t>
      </w:r>
      <w:r w:rsidRPr="002B3F9B">
        <w:rPr>
          <w:rFonts w:ascii="Times New Roman" w:hAnsi="Times New Roman" w:cs="B Lotus" w:hint="cs"/>
          <w:sz w:val="26"/>
          <w:szCs w:val="26"/>
          <w:rtl/>
          <w:lang w:bidi="fa-IR"/>
        </w:rPr>
        <w:t>.</w:t>
      </w:r>
    </w:p>
    <w:p w:rsidR="00FD0410" w:rsidRDefault="00FD0410" w:rsidP="002C6338">
      <w:pPr>
        <w:pStyle w:val="StyleComplexBLotus12ptJustifiedFirstline05cm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همین مضمون </w:t>
      </w:r>
      <w:r w:rsidRPr="002B3F9B">
        <w:rPr>
          <w:rFonts w:ascii="Times New Roman" w:hAnsi="Times New Roman" w:cs="B Lotus" w:hint="cs"/>
          <w:sz w:val="28"/>
          <w:szCs w:val="28"/>
          <w:rtl/>
          <w:lang w:bidi="fa-IR"/>
        </w:rPr>
        <w:t>را ابن سعد</w:t>
      </w:r>
      <w:r w:rsidRPr="00FD0410">
        <w:rPr>
          <w:rFonts w:ascii="Times New Roman" w:hAnsi="Times New Roman" w:cs="B Lotus" w:hint="cs"/>
          <w:b/>
          <w:bCs/>
          <w:sz w:val="28"/>
          <w:szCs w:val="28"/>
          <w:rtl/>
          <w:lang w:bidi="fa-IR"/>
        </w:rPr>
        <w:t xml:space="preserve"> </w:t>
      </w:r>
      <w:r>
        <w:rPr>
          <w:rFonts w:ascii="Times New Roman" w:hAnsi="Times New Roman" w:cs="B Lotus" w:hint="cs"/>
          <w:sz w:val="28"/>
          <w:szCs w:val="28"/>
          <w:rtl/>
          <w:lang w:bidi="fa-IR"/>
        </w:rPr>
        <w:t>در کتاب طبقات (</w:t>
      </w:r>
      <w:r w:rsidRPr="002B3F9B">
        <w:rPr>
          <w:rFonts w:ascii="mylotus" w:hAnsi="mylotus" w:cs="mylotus"/>
          <w:sz w:val="28"/>
          <w:szCs w:val="28"/>
          <w:rtl/>
          <w:lang w:bidi="fa-IR"/>
        </w:rPr>
        <w:t>القسم الأوّل</w:t>
      </w:r>
      <w:r>
        <w:rPr>
          <w:rFonts w:ascii="Times New Roman" w:hAnsi="Times New Roman" w:cs="B Lotus" w:hint="cs"/>
          <w:sz w:val="28"/>
          <w:szCs w:val="28"/>
          <w:rtl/>
          <w:lang w:bidi="fa-IR"/>
        </w:rPr>
        <w:t>، صفح</w:t>
      </w:r>
      <w:r w:rsidR="002B3F9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150) و </w:t>
      </w:r>
      <w:r w:rsidRPr="002B3F9B">
        <w:rPr>
          <w:rFonts w:ascii="Times New Roman" w:hAnsi="Times New Roman" w:cs="B Lotus" w:hint="cs"/>
          <w:sz w:val="28"/>
          <w:szCs w:val="28"/>
          <w:rtl/>
          <w:lang w:bidi="fa-IR"/>
        </w:rPr>
        <w:t>طبری</w:t>
      </w:r>
      <w:r>
        <w:rPr>
          <w:rFonts w:ascii="Times New Roman" w:hAnsi="Times New Roman" w:cs="B Lotus" w:hint="cs"/>
          <w:sz w:val="28"/>
          <w:szCs w:val="28"/>
          <w:rtl/>
          <w:lang w:bidi="fa-IR"/>
        </w:rPr>
        <w:t xml:space="preserve"> در تاریخ خود (</w:t>
      </w:r>
      <w:r w:rsidRPr="002B3F9B">
        <w:rPr>
          <w:rFonts w:ascii="mylotus" w:hAnsi="mylotus" w:cs="mylotus"/>
          <w:sz w:val="28"/>
          <w:szCs w:val="28"/>
          <w:rtl/>
          <w:lang w:bidi="fa-IR"/>
        </w:rPr>
        <w:t>الجزء الثّانی</w:t>
      </w:r>
      <w:r>
        <w:rPr>
          <w:rFonts w:ascii="Times New Roman" w:hAnsi="Times New Roman" w:cs="B Lotus" w:hint="cs"/>
          <w:sz w:val="28"/>
          <w:szCs w:val="28"/>
          <w:rtl/>
          <w:lang w:bidi="fa-IR"/>
        </w:rPr>
        <w:t>، صفح</w:t>
      </w:r>
      <w:r w:rsidR="002B3F9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365) و نیز دیگران آورده‌اند و بخوبی نشان می‌دهد که در آئین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جنگ و قتال تشریع نشده بود مگر پس از آنکه قریش مسلمانان را شکنجه دادند و برخی</w:t>
      </w:r>
      <w:r w:rsidRPr="00060CBE">
        <w:rPr>
          <w:rStyle w:val="FootnoteReference"/>
          <w:rFonts w:cs="B Lotus"/>
          <w:sz w:val="28"/>
          <w:szCs w:val="28"/>
          <w:rtl/>
          <w:lang w:bidi="fa-IR"/>
        </w:rPr>
        <w:footnoteReference w:id="62"/>
      </w:r>
      <w:r>
        <w:rPr>
          <w:rFonts w:ascii="Times New Roman" w:hAnsi="Times New Roman" w:cs="B Lotus" w:hint="cs"/>
          <w:sz w:val="28"/>
          <w:szCs w:val="28"/>
          <w:rtl/>
          <w:lang w:bidi="fa-IR"/>
        </w:rPr>
        <w:t xml:space="preserve"> را کشتند، و بقیّه را به هجرت از مکّه واداشتند و اموالشان را تصرّف کردند و شبانه به خانة پیامبر ریختند تا او را از پای درآورند و پس از هجرت به مدینه، نیز او را آسوده نگذاشتند. اینجاست که قرآن کریم اجازة دفاع به </w:t>
      </w:r>
      <w:r w:rsidR="002B3F9B">
        <w:rPr>
          <w:rFonts w:ascii="Times New Roman" w:hAnsi="Times New Roman" w:cs="B Lotus" w:hint="cs"/>
          <w:sz w:val="28"/>
          <w:szCs w:val="28"/>
          <w:rtl/>
          <w:lang w:bidi="fa-IR"/>
        </w:rPr>
        <w:t>مظلومان می‌دهد و می‌فرماید:</w:t>
      </w:r>
    </w:p>
    <w:p w:rsidR="00FD0410" w:rsidRDefault="00E5056E" w:rsidP="002C6338">
      <w:pPr>
        <w:pStyle w:val="StyleComplexBLotus12ptJustifiedFirstline05cmCharChar"/>
        <w:tabs>
          <w:tab w:val="right" w:pos="7371"/>
        </w:tabs>
        <w:spacing w:line="228"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lang w:bidi="fa-IR"/>
        </w:rPr>
        <w:t>أُذِنَ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لِلَّذِينَ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يُقَ</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تَلُونَ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بِأَنَّهُم</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ظُلِمُواْ</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وَإِنَّ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للَّهَ</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عَلَى</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نَص</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رِهِم</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لَقَدِيرٌ</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٣٩</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لَّذِينَ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أُخ</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رِجُواْ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مِن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دِيَ</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رِهِم</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بِغَي</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رِ</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حَقٍّ</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إِلَّا</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أَن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يَقُولُواْ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رَبُّنَا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للَّهُ</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الحج: 39-40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Default="001873FA" w:rsidP="002C6338">
      <w:pPr>
        <w:pStyle w:val="StyleComplexBLotus12ptJustifiedFirstline05cmCharChar"/>
        <w:tabs>
          <w:tab w:val="right" w:pos="7371"/>
        </w:tabs>
        <w:spacing w:line="228"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به آنانکه در معرض پیکار قرار دارند اجاز</w:t>
      </w:r>
      <w:r w:rsidR="002B3F9B">
        <w:rPr>
          <w:rFonts w:ascii="Times New Roman" w:hAnsi="Times New Roman" w:cs="B Lotus" w:hint="cs"/>
          <w:sz w:val="22"/>
          <w:szCs w:val="26"/>
          <w:rtl/>
          <w:lang w:bidi="fa-IR"/>
        </w:rPr>
        <w:t>ه</w:t>
      </w:r>
      <w:r w:rsidR="00FD0410">
        <w:rPr>
          <w:rFonts w:ascii="Times New Roman" w:hAnsi="Times New Roman" w:cs="B Lotus" w:hint="cs"/>
          <w:sz w:val="22"/>
          <w:szCs w:val="26"/>
          <w:rtl/>
          <w:lang w:bidi="fa-IR"/>
        </w:rPr>
        <w:t xml:space="preserve"> جنگ داده شد زیرا که بر ایشان ستم رفته است، آنانکه بناحق ازخانه‌های خود رانده شدند (و هیچ جُرمی نداشتند) جز اینکه گویند خداوندگار ما، الله است...</w:t>
      </w: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2C6338">
      <w:pPr>
        <w:pStyle w:val="StyleComplexBLotus12ptJustifiedFirstline05cm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باز می‌فرماید: </w:t>
      </w:r>
    </w:p>
    <w:p w:rsidR="00FD0410" w:rsidRPr="001873FA" w:rsidRDefault="00E5056E" w:rsidP="002C6338">
      <w:pPr>
        <w:pStyle w:val="StyleComplexBLotus12ptJustifiedFirstline05cmCharChar"/>
        <w:tabs>
          <w:tab w:val="right" w:pos="7371"/>
        </w:tabs>
        <w:spacing w:line="228" w:lineRule="auto"/>
        <w:rPr>
          <w:rFonts w:ascii="Times New Roman" w:hAnsi="Times New Roman" w:cs="B Lotus"/>
          <w:sz w:val="26"/>
          <w:szCs w:val="30"/>
          <w:rtl/>
          <w:lang w:bidi="fa-IR"/>
        </w:rPr>
      </w:pPr>
      <w:r w:rsidRPr="001873FA">
        <w:rPr>
          <w:rFonts w:ascii="Times New Roman" w:hAnsi="Times New Roman" w:cs="Traditional Arabic" w:hint="cs"/>
          <w:spacing w:val="-4"/>
          <w:sz w:val="28"/>
          <w:szCs w:val="28"/>
          <w:rtl/>
          <w:lang w:bidi="fa-IR"/>
        </w:rPr>
        <w:t>﴿</w:t>
      </w:r>
      <w:r w:rsidR="001873FA" w:rsidRPr="001873FA">
        <w:rPr>
          <w:rFonts w:cs="KFGQPC Uthmanic Script HAFS"/>
          <w:color w:val="000000"/>
          <w:sz w:val="26"/>
          <w:szCs w:val="26"/>
          <w:rtl/>
        </w:rPr>
        <w:t>أَلَا تُقَٰتِلُونَ قَوۡم</w:t>
      </w:r>
      <w:r w:rsidR="001873FA" w:rsidRPr="001873FA">
        <w:rPr>
          <w:rFonts w:ascii="Jameel Noori Nastaleeq" w:hAnsi="Jameel Noori Nastaleeq" w:cs="KFGQPC Uthmanic Script HAFS" w:hint="cs"/>
          <w:color w:val="000000"/>
          <w:sz w:val="26"/>
          <w:szCs w:val="26"/>
          <w:rtl/>
        </w:rPr>
        <w:t>ٗ</w:t>
      </w:r>
      <w:r w:rsidR="001873FA" w:rsidRPr="001873FA">
        <w:rPr>
          <w:rFonts w:cs="KFGQPC Uthmanic Script HAFS" w:hint="cs"/>
          <w:color w:val="000000"/>
          <w:sz w:val="26"/>
          <w:szCs w:val="26"/>
          <w:rtl/>
        </w:rPr>
        <w:t xml:space="preserve">ا نَّكَثُوٓاْ أَيۡمَٰنَهُمۡ </w:t>
      </w:r>
      <w:r w:rsidR="001873FA" w:rsidRPr="001873FA">
        <w:rPr>
          <w:rFonts w:cs="KFGQPC Uthmanic Script HAFS"/>
          <w:color w:val="000000"/>
          <w:sz w:val="26"/>
          <w:szCs w:val="26"/>
          <w:rtl/>
        </w:rPr>
        <w:t>وَهَمُّواْ بِإِخۡرَاجِ ٱلرَّسُولِ وَهُم بَدَءُوكُمۡ أَوَّلَ مَرَّةٍ</w:t>
      </w:r>
      <w:r w:rsidRPr="001873FA">
        <w:rPr>
          <w:rFonts w:ascii="Times New Roman" w:hAnsi="Times New Roman" w:cs="Traditional Arabic" w:hint="cs"/>
          <w:spacing w:val="-4"/>
          <w:sz w:val="28"/>
          <w:szCs w:val="28"/>
          <w:rtl/>
          <w:lang w:bidi="fa-IR"/>
        </w:rPr>
        <w:t>﴾</w:t>
      </w:r>
      <w:r w:rsidRPr="001873FA">
        <w:rPr>
          <w:rFonts w:ascii="Times New Roman" w:hAnsi="Times New Roman" w:cs="Traditional Arabic" w:hint="cs"/>
          <w:spacing w:val="-4"/>
          <w:sz w:val="26"/>
          <w:szCs w:val="26"/>
          <w:rtl/>
          <w:lang w:bidi="fa-IR"/>
        </w:rPr>
        <w:t xml:space="preserve"> </w:t>
      </w:r>
      <w:r w:rsidRPr="001873FA">
        <w:rPr>
          <w:rFonts w:ascii="Times New Roman" w:hAnsi="Times New Roman" w:cs="B Lotus" w:hint="cs"/>
          <w:spacing w:val="-4"/>
          <w:sz w:val="26"/>
          <w:szCs w:val="26"/>
          <w:rtl/>
          <w:lang w:bidi="fa-IR"/>
        </w:rPr>
        <w:t>[</w:t>
      </w:r>
      <w:r w:rsidR="00245479" w:rsidRPr="001873FA">
        <w:rPr>
          <w:rFonts w:ascii="mylotus" w:hAnsi="mylotus" w:cs="mylotus"/>
          <w:spacing w:val="-4"/>
          <w:sz w:val="26"/>
          <w:szCs w:val="26"/>
          <w:rtl/>
          <w:lang w:bidi="fa-IR"/>
        </w:rPr>
        <w:t>التوبة</w:t>
      </w:r>
      <w:r w:rsidR="00245479" w:rsidRPr="001873FA">
        <w:rPr>
          <w:rFonts w:ascii="Times New Roman" w:hAnsi="Times New Roman" w:cs="B Lotus" w:hint="cs"/>
          <w:spacing w:val="-4"/>
          <w:sz w:val="26"/>
          <w:szCs w:val="26"/>
          <w:rtl/>
          <w:lang w:bidi="fa-IR"/>
        </w:rPr>
        <w:t>: 13</w:t>
      </w:r>
      <w:r w:rsidRPr="001873FA">
        <w:rPr>
          <w:rFonts w:ascii="Times New Roman" w:hAnsi="Times New Roman" w:cs="B Lotus" w:hint="cs"/>
          <w:spacing w:val="-4"/>
          <w:sz w:val="26"/>
          <w:szCs w:val="26"/>
          <w:rtl/>
          <w:lang w:bidi="fa-IR"/>
        </w:rPr>
        <w:t>]</w:t>
      </w:r>
      <w:r w:rsidRPr="001873FA">
        <w:rPr>
          <w:rFonts w:ascii="Times New Roman" w:hAnsi="Times New Roman" w:cs="B Lotus" w:hint="cs"/>
          <w:spacing w:val="-4"/>
          <w:sz w:val="28"/>
          <w:szCs w:val="28"/>
          <w:rtl/>
          <w:lang w:bidi="fa-IR"/>
        </w:rPr>
        <w:t>.</w:t>
      </w:r>
    </w:p>
    <w:p w:rsidR="00FD0410" w:rsidRPr="009E2140" w:rsidRDefault="001873FA" w:rsidP="002C6338">
      <w:pPr>
        <w:pStyle w:val="StyleComplexBLotus12ptJustifiedFirstline05cmCharChar"/>
        <w:tabs>
          <w:tab w:val="right" w:pos="7371"/>
        </w:tabs>
        <w:spacing w:line="228"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چرا با گروهی پیکار نمی‌کنیدکه پیمان</w:t>
      </w:r>
      <w:r w:rsidR="002B3F9B">
        <w:rPr>
          <w:rFonts w:ascii="Times New Roman" w:hAnsi="Times New Roman" w:cs="B Lotus" w:hint="eastAsia"/>
          <w:sz w:val="22"/>
          <w:szCs w:val="26"/>
          <w:rtl/>
          <w:lang w:bidi="fa-IR"/>
        </w:rPr>
        <w:t>‌</w:t>
      </w:r>
      <w:r w:rsidR="00FD0410">
        <w:rPr>
          <w:rFonts w:ascii="Times New Roman" w:hAnsi="Times New Roman" w:cs="B Lotus" w:hint="cs"/>
          <w:sz w:val="22"/>
          <w:szCs w:val="26"/>
          <w:rtl/>
          <w:lang w:bidi="fa-IR"/>
        </w:rPr>
        <w:t>های خود را شکستند و در بیرون‌راندن پیامبر کوشیدند و همانها بودند که نخستین بار جنگ را با شما آغاز کردند...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Pr="00F309B4" w:rsidRDefault="00FD0410" w:rsidP="002C6338">
      <w:pPr>
        <w:pStyle w:val="StyleComplexBLotus12ptJustifiedFirstline05cm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پس </w:t>
      </w:r>
      <w:r w:rsidRPr="00F309B4">
        <w:rPr>
          <w:rFonts w:ascii="Times New Roman" w:hAnsi="Times New Roman" w:cs="B Lotus" w:hint="cs"/>
          <w:sz w:val="28"/>
          <w:szCs w:val="28"/>
          <w:rtl/>
          <w:lang w:bidi="fa-IR"/>
        </w:rPr>
        <w:t>در منطق اسلام، هجوم و خونریزی برای کسب قدرت، ممنوع و مردود است و جنگ پیامبر</w:t>
      </w:r>
      <w:r w:rsidRPr="00F309B4">
        <w:rPr>
          <w:rFonts w:ascii="Times New Roman" w:hAnsi="Times New Roman" w:cs="B Lotus" w:hint="cs"/>
          <w:sz w:val="28"/>
          <w:szCs w:val="28"/>
          <w:lang w:bidi="fa-IR"/>
        </w:rPr>
        <w:sym w:font="AGA Arabesque" w:char="F072"/>
      </w:r>
      <w:r w:rsidRPr="00F309B4">
        <w:rPr>
          <w:rFonts w:ascii="Times New Roman" w:hAnsi="Times New Roman" w:cs="B Lotus" w:hint="cs"/>
          <w:sz w:val="28"/>
          <w:szCs w:val="28"/>
          <w:rtl/>
          <w:lang w:bidi="fa-IR"/>
        </w:rPr>
        <w:t xml:space="preserve"> با قریش و هم‌پیمانهایش، جنگ مظلوم با ظالم بوده است که معقول</w:t>
      </w:r>
      <w:r w:rsidR="002B3F9B">
        <w:rPr>
          <w:rFonts w:ascii="Times New Roman" w:hAnsi="Times New Roman" w:cs="B Lotus" w:hint="eastAsia"/>
          <w:sz w:val="28"/>
          <w:szCs w:val="28"/>
          <w:rtl/>
          <w:lang w:bidi="fa-IR"/>
        </w:rPr>
        <w:t>‌</w:t>
      </w:r>
      <w:r w:rsidRPr="00F309B4">
        <w:rPr>
          <w:rFonts w:ascii="Times New Roman" w:hAnsi="Times New Roman" w:cs="B Lotus" w:hint="cs"/>
          <w:sz w:val="28"/>
          <w:szCs w:val="28"/>
          <w:rtl/>
          <w:lang w:bidi="fa-IR"/>
        </w:rPr>
        <w:t>تر و مشروع</w:t>
      </w:r>
      <w:r w:rsidR="00327091">
        <w:rPr>
          <w:rFonts w:ascii="Times New Roman" w:hAnsi="Times New Roman" w:cs="B Lotus" w:hint="eastAsia"/>
          <w:sz w:val="28"/>
          <w:szCs w:val="28"/>
          <w:rtl/>
          <w:lang w:bidi="fa-IR"/>
        </w:rPr>
        <w:t>‌</w:t>
      </w:r>
      <w:r w:rsidRPr="00F309B4">
        <w:rPr>
          <w:rFonts w:ascii="Times New Roman" w:hAnsi="Times New Roman" w:cs="B Lotus" w:hint="cs"/>
          <w:sz w:val="28"/>
          <w:szCs w:val="28"/>
          <w:rtl/>
          <w:lang w:bidi="fa-IR"/>
        </w:rPr>
        <w:t>تر از آن تصوّر نمی‌شود. ولی نویسنده‌ای که به غرض و مرض! گرفتار آمده می‌خواهد به هر ترتیبی که شده و از هر راهی که به پندارش می‌رسد پیامبر مظلوم را به سخت‌دلی و سفّاکی و جبّاری متّهم سازد چنانکه در صفحات آینده خواهیم دید، و این بیانات منصفانه! و تحلیل</w:t>
      </w:r>
      <w:r w:rsidR="00327091">
        <w:rPr>
          <w:rFonts w:ascii="Times New Roman" w:hAnsi="Times New Roman" w:cs="B Lotus" w:hint="eastAsia"/>
          <w:sz w:val="28"/>
          <w:szCs w:val="28"/>
          <w:rtl/>
          <w:lang w:bidi="fa-IR"/>
        </w:rPr>
        <w:t>‌</w:t>
      </w:r>
      <w:r w:rsidRPr="00F309B4">
        <w:rPr>
          <w:rFonts w:ascii="Times New Roman" w:hAnsi="Times New Roman" w:cs="B Lotus" w:hint="cs"/>
          <w:sz w:val="28"/>
          <w:szCs w:val="28"/>
          <w:rtl/>
          <w:lang w:bidi="fa-IR"/>
        </w:rPr>
        <w:t>های هنرمندانه! دیباچ</w:t>
      </w:r>
      <w:r w:rsidR="00327091">
        <w:rPr>
          <w:rFonts w:ascii="Times New Roman" w:hAnsi="Times New Roman" w:cs="B Lotus" w:hint="cs"/>
          <w:sz w:val="28"/>
          <w:szCs w:val="28"/>
          <w:rtl/>
          <w:lang w:bidi="fa-IR"/>
        </w:rPr>
        <w:t>ه</w:t>
      </w:r>
      <w:r w:rsidRPr="00F309B4">
        <w:rPr>
          <w:rFonts w:ascii="Times New Roman" w:hAnsi="Times New Roman" w:cs="B Lotus" w:hint="cs"/>
          <w:sz w:val="28"/>
          <w:szCs w:val="28"/>
          <w:rtl/>
          <w:lang w:bidi="fa-IR"/>
        </w:rPr>
        <w:t xml:space="preserve"> آن اتّهامات بشمار می‌آید و</w:t>
      </w:r>
      <w:r>
        <w:rPr>
          <w:rFonts w:ascii="Times New Roman" w:hAnsi="Times New Roman" w:cs="B Lotus" w:hint="cs"/>
          <w:sz w:val="28"/>
          <w:szCs w:val="28"/>
          <w:rtl/>
          <w:lang w:bidi="fa-IR"/>
        </w:rPr>
        <w:t>:</w:t>
      </w:r>
      <w:r w:rsidRPr="00F309B4">
        <w:rPr>
          <w:rFonts w:ascii="Times New Roman" w:hAnsi="Times New Roman" w:cs="B Lotus" w:hint="cs"/>
          <w:sz w:val="28"/>
          <w:szCs w:val="28"/>
          <w:rtl/>
          <w:lang w:bidi="fa-IR"/>
        </w:rPr>
        <w:t xml:space="preserve"> «باش تا صبح دولتش بدمد»!.</w:t>
      </w:r>
    </w:p>
    <w:p w:rsidR="00FD0410" w:rsidRPr="00327091" w:rsidRDefault="00FD0410" w:rsidP="002C6338">
      <w:pPr>
        <w:pStyle w:val="StyleComplexBLotus12ptJustifiedFirstline05cmCharChar"/>
        <w:spacing w:line="228" w:lineRule="auto"/>
        <w:rPr>
          <w:rFonts w:ascii="Times New Roman" w:hAnsi="Times New Roman" w:cs="B Lotus"/>
          <w:sz w:val="28"/>
          <w:szCs w:val="28"/>
          <w:rtl/>
          <w:lang w:bidi="fa-IR"/>
        </w:rPr>
      </w:pPr>
      <w:r w:rsidRPr="00F309B4">
        <w:rPr>
          <w:rFonts w:ascii="Times New Roman" w:hAnsi="Times New Roman" w:cs="B Lotus" w:hint="cs"/>
          <w:sz w:val="28"/>
          <w:szCs w:val="28"/>
          <w:rtl/>
          <w:lang w:bidi="fa-IR"/>
        </w:rPr>
        <w:t>ولی از آنجا که نویسند</w:t>
      </w:r>
      <w:r w:rsidR="00327091">
        <w:rPr>
          <w:rFonts w:ascii="Times New Roman" w:hAnsi="Times New Roman" w:cs="B Lotus" w:hint="cs"/>
          <w:sz w:val="28"/>
          <w:szCs w:val="28"/>
          <w:rtl/>
          <w:lang w:bidi="fa-IR"/>
        </w:rPr>
        <w:t>ه</w:t>
      </w:r>
      <w:r w:rsidRPr="00F309B4">
        <w:rPr>
          <w:rFonts w:ascii="Times New Roman" w:hAnsi="Times New Roman" w:cs="B Lotus" w:hint="cs"/>
          <w:sz w:val="28"/>
          <w:szCs w:val="28"/>
          <w:rtl/>
          <w:lang w:bidi="fa-IR"/>
        </w:rPr>
        <w:t xml:space="preserve"> پریشان گفتار، کم و بیش دریافته که راه بی‌فروغ دروغ را می‌سپرد و عناد و لجاج می‌ورزد، از این رو «خودِ نهفته‌اش» در گفتارهای پراکند</w:t>
      </w:r>
      <w:r w:rsidR="00327091">
        <w:rPr>
          <w:rFonts w:ascii="Times New Roman" w:hAnsi="Times New Roman" w:cs="B Lotus" w:hint="cs"/>
          <w:sz w:val="28"/>
          <w:szCs w:val="28"/>
          <w:rtl/>
          <w:lang w:bidi="fa-IR"/>
        </w:rPr>
        <w:t>ه</w:t>
      </w:r>
      <w:r w:rsidRPr="00F309B4">
        <w:rPr>
          <w:rFonts w:ascii="Times New Roman" w:hAnsi="Times New Roman" w:cs="B Lotus" w:hint="cs"/>
          <w:sz w:val="28"/>
          <w:szCs w:val="28"/>
          <w:rtl/>
          <w:lang w:bidi="fa-IR"/>
        </w:rPr>
        <w:t xml:space="preserve"> او رخ می‌نماید و اعتراف به حقیقت، سرانجام «از گریبان وی سر بیرون می‌</w:t>
      </w:r>
      <w:r w:rsidRPr="00F309B4">
        <w:rPr>
          <w:rFonts w:ascii="Times New Roman" w:hAnsi="Times New Roman" w:cs="B Lotus" w:hint="eastAsia"/>
          <w:sz w:val="28"/>
          <w:szCs w:val="28"/>
          <w:rtl/>
          <w:lang w:bidi="fa-IR"/>
        </w:rPr>
        <w:t xml:space="preserve">‌کشد»! </w:t>
      </w:r>
      <w:r w:rsidRPr="00F309B4">
        <w:rPr>
          <w:rFonts w:ascii="Times New Roman" w:hAnsi="Times New Roman" w:cs="B Lotus" w:hint="cs"/>
          <w:sz w:val="28"/>
          <w:szCs w:val="28"/>
          <w:rtl/>
          <w:lang w:bidi="fa-IR"/>
        </w:rPr>
        <w:t>چنانکه در خلال صفحات آینده ناگزیر می‌نویسد</w:t>
      </w:r>
      <w:r>
        <w:rPr>
          <w:rFonts w:ascii="Times New Roman" w:hAnsi="Times New Roman" w:cs="B Lotus" w:hint="cs"/>
          <w:sz w:val="28"/>
          <w:szCs w:val="28"/>
          <w:rtl/>
          <w:lang w:bidi="fa-IR"/>
        </w:rPr>
        <w:t>:</w:t>
      </w:r>
    </w:p>
    <w:p w:rsidR="00FD0410" w:rsidRPr="00327091" w:rsidRDefault="00327091" w:rsidP="002C6338">
      <w:pPr>
        <w:pStyle w:val="StyleComplexBLotus12ptJustifiedFirstline05cmCharChar"/>
        <w:spacing w:line="228"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FD0410" w:rsidRPr="00327091">
        <w:rPr>
          <w:rFonts w:ascii="Times New Roman" w:hAnsi="Times New Roman" w:cs="B Lotus" w:hint="cs"/>
          <w:sz w:val="28"/>
          <w:szCs w:val="28"/>
          <w:rtl/>
          <w:lang w:bidi="fa-IR"/>
        </w:rPr>
        <w:t>امارت بر مردمانی که سودای ریاست، آنها را به شور و ماجرا می‌کشاند، مستلزم نرمخویی و گذشت و مراعات حوائج و تمنّیات زیردستانست، در شخص پیغمبر این صفات به حدّ کمال وجود داشت، در فتح مکّه از کشتن بسی معاندان صرفنظر کرد...</w:t>
      </w:r>
      <w:r>
        <w:rPr>
          <w:rFonts w:ascii="Times New Roman" w:hAnsi="Times New Roman" w:cs="B Lotus" w:hint="cs"/>
          <w:sz w:val="28"/>
          <w:szCs w:val="28"/>
          <w:rtl/>
          <w:lang w:bidi="fa-IR"/>
        </w:rPr>
        <w:t>»</w:t>
      </w:r>
      <w:r w:rsidRPr="00327091">
        <w:rPr>
          <w:rStyle w:val="FootnoteReference"/>
          <w:rFonts w:ascii="Times New Roman" w:hAnsi="Times New Roman" w:cs="B Lotus"/>
          <w:color w:val="000000"/>
          <w:spacing w:val="-4"/>
          <w:sz w:val="28"/>
          <w:szCs w:val="28"/>
          <w:rtl/>
          <w:lang w:bidi="fa-IR"/>
        </w:rPr>
        <w:footnoteReference w:id="63"/>
      </w:r>
      <w:r w:rsidR="00FD0410" w:rsidRPr="00327091">
        <w:rPr>
          <w:rFonts w:ascii="Times New Roman" w:hAnsi="Times New Roman" w:cs="B Lotus" w:hint="cs"/>
          <w:sz w:val="28"/>
          <w:szCs w:val="28"/>
          <w:rtl/>
          <w:lang w:bidi="fa-IR"/>
        </w:rPr>
        <w:t>.</w:t>
      </w:r>
    </w:p>
    <w:p w:rsidR="00FD0410" w:rsidRPr="00F309B4" w:rsidRDefault="00FD0410" w:rsidP="002C6338">
      <w:pPr>
        <w:pStyle w:val="StyleComplexBLotus12ptJustifiedFirstline05cmCharChar"/>
        <w:widowControl w:val="0"/>
        <w:spacing w:line="228" w:lineRule="auto"/>
        <w:rPr>
          <w:rFonts w:ascii="Times New Roman" w:hAnsi="Times New Roman" w:cs="B Lotus"/>
          <w:sz w:val="28"/>
          <w:szCs w:val="28"/>
          <w:rtl/>
          <w:lang w:bidi="fa-IR"/>
        </w:rPr>
      </w:pPr>
      <w:r w:rsidRPr="00F309B4">
        <w:rPr>
          <w:rFonts w:ascii="Times New Roman" w:hAnsi="Times New Roman" w:cs="B Lotus" w:hint="cs"/>
          <w:sz w:val="28"/>
          <w:szCs w:val="28"/>
          <w:rtl/>
          <w:lang w:bidi="fa-IR"/>
        </w:rPr>
        <w:t>و این همان پیغمبر مظلومی است که سیره‌نویس محقّق! پش از این دربار</w:t>
      </w:r>
      <w:r w:rsidR="00327091">
        <w:rPr>
          <w:rFonts w:ascii="Times New Roman" w:hAnsi="Times New Roman" w:cs="B Lotus" w:hint="cs"/>
          <w:sz w:val="28"/>
          <w:szCs w:val="28"/>
          <w:rtl/>
          <w:lang w:bidi="fa-IR"/>
        </w:rPr>
        <w:t>ه</w:t>
      </w:r>
      <w:r w:rsidRPr="00F309B4">
        <w:rPr>
          <w:rFonts w:ascii="Times New Roman" w:hAnsi="Times New Roman" w:cs="B Lotus" w:hint="cs"/>
          <w:sz w:val="28"/>
          <w:szCs w:val="28"/>
          <w:rtl/>
          <w:lang w:bidi="fa-IR"/>
        </w:rPr>
        <w:t xml:space="preserve"> وی گفته بود که همچون «ما را» خون می</w:t>
      </w:r>
      <w:r w:rsidRPr="00F309B4">
        <w:rPr>
          <w:rFonts w:ascii="Times New Roman" w:hAnsi="Times New Roman" w:cs="B Lotus" w:hint="eastAsia"/>
          <w:sz w:val="28"/>
          <w:szCs w:val="28"/>
          <w:rtl/>
          <w:lang w:bidi="fa-IR"/>
        </w:rPr>
        <w:t>‌خواسته و قصدِ جان</w:t>
      </w:r>
      <w:r>
        <w:rPr>
          <w:rFonts w:ascii="Times New Roman" w:hAnsi="Times New Roman" w:cs="B Lotus" w:hint="cs"/>
          <w:sz w:val="28"/>
          <w:szCs w:val="28"/>
          <w:rtl/>
          <w:lang w:bidi="fa-IR"/>
        </w:rPr>
        <w:t>ِ</w:t>
      </w:r>
      <w:r w:rsidRPr="00F309B4">
        <w:rPr>
          <w:rFonts w:ascii="Times New Roman" w:hAnsi="Times New Roman" w:cs="B Lotus" w:hint="eastAsia"/>
          <w:sz w:val="28"/>
          <w:szCs w:val="28"/>
          <w:rtl/>
          <w:lang w:bidi="fa-IR"/>
        </w:rPr>
        <w:t xml:space="preserve"> سیاه و سپید و عرب و عجم را داشته است!</w:t>
      </w:r>
      <w:r w:rsidR="00327091">
        <w:rPr>
          <w:rFonts w:ascii="Times New Roman" w:hAnsi="Times New Roman" w:cs="B Lotus" w:hint="cs"/>
          <w:sz w:val="28"/>
          <w:szCs w:val="28"/>
          <w:rtl/>
          <w:lang w:bidi="fa-IR"/>
        </w:rPr>
        <w:t>.</w:t>
      </w:r>
    </w:p>
    <w:p w:rsidR="00FD0410" w:rsidRDefault="00FD0410" w:rsidP="002C6338">
      <w:pPr>
        <w:pStyle w:val="StyleComplexBLotus12ptJustifiedFirstline05cmCharChar"/>
        <w:widowControl w:val="0"/>
        <w:spacing w:line="228" w:lineRule="auto"/>
        <w:rPr>
          <w:rFonts w:ascii="Times New Roman" w:hAnsi="Times New Roman" w:cs="B Lotus"/>
          <w:sz w:val="28"/>
          <w:szCs w:val="28"/>
          <w:rtl/>
          <w:lang w:bidi="fa-IR"/>
        </w:rPr>
      </w:pPr>
      <w:r w:rsidRPr="00F309B4">
        <w:rPr>
          <w:rFonts w:ascii="Times New Roman" w:hAnsi="Times New Roman" w:cs="B Lotus" w:hint="cs"/>
          <w:sz w:val="28"/>
          <w:szCs w:val="28"/>
          <w:rtl/>
          <w:lang w:bidi="fa-IR"/>
        </w:rPr>
        <w:t>من در پایان این فصل سخن دیگری ندارم جز آنکه دربار</w:t>
      </w:r>
      <w:r w:rsidR="00327091">
        <w:rPr>
          <w:rFonts w:ascii="Times New Roman" w:hAnsi="Times New Roman" w:cs="B Lotus" w:hint="cs"/>
          <w:sz w:val="28"/>
          <w:szCs w:val="28"/>
          <w:rtl/>
          <w:lang w:bidi="fa-IR"/>
        </w:rPr>
        <w:t>ه</w:t>
      </w:r>
      <w:r w:rsidRPr="00F309B4">
        <w:rPr>
          <w:rFonts w:ascii="Times New Roman" w:hAnsi="Times New Roman" w:cs="B Lotus" w:hint="cs"/>
          <w:sz w:val="28"/>
          <w:szCs w:val="28"/>
          <w:rtl/>
          <w:lang w:bidi="fa-IR"/>
        </w:rPr>
        <w:t xml:space="preserve"> پیامبر گرامی اسلام</w:t>
      </w:r>
      <w:r w:rsidRPr="00F309B4">
        <w:rPr>
          <w:rFonts w:ascii="Times New Roman" w:hAnsi="Times New Roman" w:cs="B Lotus" w:hint="cs"/>
          <w:sz w:val="28"/>
          <w:szCs w:val="28"/>
          <w:lang w:bidi="fa-IR"/>
        </w:rPr>
        <w:sym w:font="AGA Arabesque" w:char="F072"/>
      </w:r>
      <w:r w:rsidRPr="00F309B4">
        <w:rPr>
          <w:rFonts w:ascii="Times New Roman" w:hAnsi="Times New Roman" w:cs="B Lotus" w:hint="cs"/>
          <w:sz w:val="28"/>
          <w:szCs w:val="28"/>
          <w:rtl/>
          <w:lang w:bidi="fa-IR"/>
        </w:rPr>
        <w:t xml:space="preserve"> بگویم</w:t>
      </w:r>
      <w:r>
        <w:rPr>
          <w:rFonts w:ascii="Times New Roman" w:hAnsi="Times New Roman" w:cs="B Lotus" w:hint="cs"/>
          <w:sz w:val="28"/>
          <w:szCs w:val="28"/>
          <w:rtl/>
          <w:lang w:bidi="fa-IR"/>
        </w:rPr>
        <w:t>:</w:t>
      </w:r>
    </w:p>
    <w:tbl>
      <w:tblPr>
        <w:bidiVisual/>
        <w:tblW w:w="0" w:type="auto"/>
        <w:tblInd w:w="79" w:type="dxa"/>
        <w:tblLook w:val="04A0" w:firstRow="1" w:lastRow="0" w:firstColumn="1" w:lastColumn="0" w:noHBand="0" w:noVBand="1"/>
      </w:tblPr>
      <w:tblGrid>
        <w:gridCol w:w="3544"/>
        <w:gridCol w:w="425"/>
        <w:gridCol w:w="3544"/>
      </w:tblGrid>
      <w:tr w:rsidR="00327091" w:rsidRPr="004D6D77" w:rsidTr="00327091">
        <w:tc>
          <w:tcPr>
            <w:tcW w:w="3544" w:type="dxa"/>
          </w:tcPr>
          <w:p w:rsidR="00327091" w:rsidRPr="00327091" w:rsidRDefault="00327091" w:rsidP="00327091">
            <w:pPr>
              <w:pStyle w:val="StyleComplexBLotus12ptJustifiedFirstline05cmCharChar"/>
              <w:spacing w:line="240" w:lineRule="auto"/>
              <w:ind w:firstLine="0"/>
              <w:rPr>
                <w:rFonts w:ascii="Times New Roman" w:hAnsi="Times New Roman" w:cs="B Lotus"/>
                <w:sz w:val="2"/>
                <w:szCs w:val="2"/>
                <w:rtl/>
                <w:lang w:bidi="fa-IR"/>
              </w:rPr>
            </w:pPr>
            <w:r w:rsidRPr="00327091">
              <w:rPr>
                <w:rFonts w:ascii="Times New Roman" w:hAnsi="Times New Roman" w:cs="B Lotus" w:hint="cs"/>
                <w:sz w:val="28"/>
                <w:szCs w:val="28"/>
                <w:rtl/>
                <w:lang w:bidi="fa-IR"/>
              </w:rPr>
              <w:t>دشمن ارشمس توانست که پنهان بکند</w:t>
            </w:r>
            <w:r>
              <w:rPr>
                <w:rFonts w:ascii="Times New Roman" w:hAnsi="Times New Roman" w:cs="B Lotus"/>
                <w:sz w:val="28"/>
                <w:szCs w:val="28"/>
                <w:rtl/>
                <w:lang w:bidi="fa-IR"/>
              </w:rPr>
              <w:br/>
            </w:r>
          </w:p>
        </w:tc>
        <w:tc>
          <w:tcPr>
            <w:tcW w:w="425" w:type="dxa"/>
          </w:tcPr>
          <w:p w:rsidR="00327091" w:rsidRPr="00327091" w:rsidRDefault="00327091" w:rsidP="00E60497">
            <w:pPr>
              <w:jc w:val="center"/>
              <w:rPr>
                <w:rFonts w:cs="B Lotus"/>
                <w:rtl/>
                <w:lang w:bidi="fa-IR"/>
              </w:rPr>
            </w:pPr>
          </w:p>
        </w:tc>
        <w:tc>
          <w:tcPr>
            <w:tcW w:w="3544" w:type="dxa"/>
          </w:tcPr>
          <w:p w:rsidR="00327091" w:rsidRPr="00327091" w:rsidRDefault="00327091" w:rsidP="00327091">
            <w:pPr>
              <w:jc w:val="both"/>
              <w:rPr>
                <w:rFonts w:ascii="Tahoma" w:hAnsi="Tahoma" w:cs="B Lotus"/>
                <w:sz w:val="2"/>
                <w:szCs w:val="2"/>
                <w:rtl/>
                <w:lang w:bidi="fa-IR"/>
              </w:rPr>
            </w:pPr>
            <w:r w:rsidRPr="00327091">
              <w:rPr>
                <w:rFonts w:cs="B Lotus" w:hint="cs"/>
                <w:rtl/>
                <w:lang w:bidi="fa-IR"/>
              </w:rPr>
              <w:t>می‌تواند صفتِ حُسنِ تو کتمان بکند</w:t>
            </w:r>
            <w:r w:rsidRPr="00327091">
              <w:rPr>
                <w:rStyle w:val="FootnoteReference"/>
                <w:rFonts w:cs="B Lotus"/>
                <w:rtl/>
                <w:lang w:bidi="fa-IR"/>
              </w:rPr>
              <w:footnoteReference w:id="64"/>
            </w:r>
            <w:r w:rsidRPr="00327091">
              <w:rPr>
                <w:rFonts w:cs="B Lotus"/>
                <w:rtl/>
                <w:lang w:bidi="fa-IR"/>
              </w:rPr>
              <w:br/>
            </w:r>
          </w:p>
        </w:tc>
      </w:tr>
    </w:tbl>
    <w:p w:rsidR="00FD0410" w:rsidRDefault="00FD0410" w:rsidP="00FD0410">
      <w:pPr>
        <w:jc w:val="both"/>
        <w:rPr>
          <w:rFonts w:ascii="Tahoma" w:hAnsi="Tahoma" w:cs="B Lotus"/>
          <w:rtl/>
          <w:lang w:bidi="fa-IR"/>
        </w:rPr>
        <w:sectPr w:rsidR="00FD0410" w:rsidSect="00307759">
          <w:headerReference w:type="default" r:id="rId20"/>
          <w:footnotePr>
            <w:numRestart w:val="eachPage"/>
          </w:footnotePr>
          <w:pgSz w:w="9639" w:h="13608" w:code="9"/>
          <w:pgMar w:top="851" w:right="1077" w:bottom="936" w:left="1077" w:header="851" w:footer="936" w:gutter="0"/>
          <w:cols w:space="708"/>
          <w:titlePg/>
          <w:bidi/>
          <w:rtlGutter/>
          <w:docGrid w:linePitch="381"/>
        </w:sectPr>
      </w:pPr>
    </w:p>
    <w:p w:rsidR="00FD0410" w:rsidRPr="00561220" w:rsidRDefault="00FD0410" w:rsidP="00561220">
      <w:pPr>
        <w:pStyle w:val="a0"/>
        <w:rPr>
          <w:rFonts w:ascii="Cambria" w:hAnsi="Cambria" w:cs="Times New Roman"/>
          <w:b w:val="0"/>
          <w:bCs w:val="0"/>
          <w:sz w:val="36"/>
          <w:szCs w:val="36"/>
          <w:rtl/>
        </w:rPr>
      </w:pPr>
      <w:bookmarkStart w:id="18" w:name="_Toc140195226"/>
      <w:bookmarkStart w:id="19" w:name="_Toc342853239"/>
      <w:r w:rsidRPr="00FD0410">
        <w:rPr>
          <w:rFonts w:hint="cs"/>
          <w:rtl/>
        </w:rPr>
        <w:t>2- واکنش تاز</w:t>
      </w:r>
      <w:r>
        <w:rPr>
          <w:rFonts w:hint="cs"/>
          <w:rtl/>
        </w:rPr>
        <w:t>ه</w:t>
      </w:r>
      <w:r w:rsidRPr="00FD0410">
        <w:rPr>
          <w:rFonts w:hint="cs"/>
          <w:rtl/>
        </w:rPr>
        <w:t xml:space="preserve"> پیامبر</w:t>
      </w:r>
      <w:bookmarkEnd w:id="18"/>
      <w:r w:rsidR="00561220" w:rsidRPr="00561220">
        <w:rPr>
          <w:rStyle w:val="FootnoteReference"/>
          <w:rFonts w:ascii="Cambria" w:hAnsi="Cambria" w:cs="B Lotus"/>
          <w:b w:val="0"/>
          <w:bCs w:val="0"/>
          <w:color w:val="000000"/>
          <w:spacing w:val="-4"/>
          <w:sz w:val="28"/>
          <w:szCs w:val="28"/>
          <w:rtl/>
        </w:rPr>
        <w:footnoteReference w:id="65"/>
      </w:r>
      <w:bookmarkEnd w:id="19"/>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از روزگار گذشته تا کنون شبهه‌ای از سوی پاره‌ای از </w:t>
      </w:r>
      <w:r w:rsidR="00327091">
        <w:rPr>
          <w:rFonts w:ascii="Times New Roman" w:hAnsi="Times New Roman" w:cs="B Lotus" w:hint="cs"/>
          <w:szCs w:val="28"/>
          <w:rtl/>
          <w:lang w:bidi="fa-IR"/>
        </w:rPr>
        <w:t>خاورشناسان اروپایی مطرح شده که:</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پیامبر اسلام</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بهنگام فرا چنگ‌آوردن قدرت، روش ملایمت و</w:t>
      </w:r>
      <w:r w:rsidR="00561220">
        <w:rPr>
          <w:rFonts w:ascii="Times New Roman" w:hAnsi="Times New Roman" w:cs="B Lotus" w:hint="cs"/>
          <w:szCs w:val="28"/>
          <w:rtl/>
          <w:lang w:bidi="fa-IR"/>
        </w:rPr>
        <w:t xml:space="preserve"> </w:t>
      </w:r>
      <w:r>
        <w:rPr>
          <w:rFonts w:ascii="Times New Roman" w:hAnsi="Times New Roman" w:cs="B Lotus" w:hint="cs"/>
          <w:szCs w:val="28"/>
          <w:rtl/>
          <w:lang w:bidi="fa-IR"/>
        </w:rPr>
        <w:t>گذشت و رحمت را بکنار نهاد و خوی مسیحایی را که در دوران مکّه جلوه‌گر می‌ساخت به خشونت و جنگ‌طلبی و سُلطه‌جویی مبدّل نمود!</w:t>
      </w:r>
      <w:r w:rsidR="00327091">
        <w:rPr>
          <w:rFonts w:ascii="Times New Roman" w:hAnsi="Times New Roman" w:cs="B Lotus" w:hint="cs"/>
          <w:szCs w:val="28"/>
          <w:rtl/>
          <w:lang w:bidi="fa-IR"/>
        </w:rPr>
        <w:t>.</w:t>
      </w:r>
    </w:p>
    <w:p w:rsidR="00FD0410" w:rsidRDefault="00FD0410" w:rsidP="002C633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نسبتِ ناروا بدلائل متقن و شواهد روشن، دور از صواب و خالی از انصافست و جا دارد در این روزگار که بیش از پیش می‌کوشند تا اسلام را آئینی خشونت</w:t>
      </w:r>
      <w:r>
        <w:rPr>
          <w:rFonts w:ascii="Times New Roman" w:hAnsi="Times New Roman" w:cs="B Lotus" w:hint="eastAsia"/>
          <w:szCs w:val="28"/>
          <w:rtl/>
          <w:lang w:bidi="fa-IR"/>
        </w:rPr>
        <w:t>‌</w:t>
      </w:r>
      <w:r>
        <w:rPr>
          <w:rFonts w:ascii="Times New Roman" w:hAnsi="Times New Roman" w:cs="B Lotus" w:hint="cs"/>
          <w:szCs w:val="28"/>
          <w:rtl/>
          <w:lang w:bidi="fa-IR"/>
        </w:rPr>
        <w:t>بار نشان دهند، بدان پاسخ داده شود بویژه که نویسند</w:t>
      </w:r>
      <w:r w:rsidR="00561220">
        <w:rPr>
          <w:rFonts w:ascii="Times New Roman" w:hAnsi="Times New Roman" w:cs="B Lotus" w:hint="cs"/>
          <w:szCs w:val="28"/>
          <w:rtl/>
          <w:lang w:bidi="fa-IR"/>
        </w:rPr>
        <w:t>ه</w:t>
      </w:r>
      <w:r>
        <w:rPr>
          <w:rFonts w:ascii="Times New Roman" w:hAnsi="Times New Roman" w:cs="B Lotus" w:hint="cs"/>
          <w:szCs w:val="28"/>
          <w:rtl/>
          <w:lang w:bidi="fa-IR"/>
        </w:rPr>
        <w:t xml:space="preserve"> 23 سال نیز در این موضوع با ت</w:t>
      </w:r>
      <w:r w:rsidR="002C6338">
        <w:rPr>
          <w:rFonts w:ascii="Times New Roman" w:hAnsi="Times New Roman" w:cs="B Lotus" w:hint="cs"/>
          <w:szCs w:val="28"/>
          <w:rtl/>
          <w:lang w:bidi="fa-IR"/>
        </w:rPr>
        <w:t>ا</w:t>
      </w:r>
      <w:r>
        <w:rPr>
          <w:rFonts w:ascii="Times New Roman" w:hAnsi="Times New Roman" w:cs="B Lotus" w:hint="cs"/>
          <w:szCs w:val="28"/>
          <w:rtl/>
          <w:lang w:bidi="fa-IR"/>
        </w:rPr>
        <w:t>کید تام و اصرار تمام سخن گفته و  از «مراجع تقلید خود»! در غرب پیروی نموده است.</w:t>
      </w:r>
    </w:p>
    <w:p w:rsidR="00FD0410" w:rsidRDefault="00FD0410" w:rsidP="0056122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w:t>
      </w:r>
      <w:r w:rsidR="00561220">
        <w:rPr>
          <w:rFonts w:ascii="Times New Roman" w:hAnsi="Times New Roman" w:cs="B Lotus" w:hint="cs"/>
          <w:szCs w:val="28"/>
          <w:rtl/>
          <w:lang w:bidi="fa-IR"/>
        </w:rPr>
        <w:t xml:space="preserve"> </w:t>
      </w:r>
      <w:r>
        <w:rPr>
          <w:rFonts w:ascii="Times New Roman" w:hAnsi="Times New Roman" w:cs="B Lotus" w:hint="cs"/>
          <w:szCs w:val="28"/>
          <w:rtl/>
          <w:lang w:bidi="fa-IR"/>
        </w:rPr>
        <w:t>اینجا سزاوار است نمونه‌ای از اقوال خاورشناسان را پیش از گفتار سیره‌نویس تازه بیاوریم تا ریش</w:t>
      </w:r>
      <w:r w:rsidR="00561220">
        <w:rPr>
          <w:rFonts w:ascii="Times New Roman" w:hAnsi="Times New Roman" w:cs="B Lotus" w:hint="cs"/>
          <w:szCs w:val="28"/>
          <w:rtl/>
          <w:lang w:bidi="fa-IR"/>
        </w:rPr>
        <w:t>ه</w:t>
      </w:r>
      <w:r>
        <w:rPr>
          <w:rFonts w:ascii="Times New Roman" w:hAnsi="Times New Roman" w:cs="B Lotus" w:hint="cs"/>
          <w:szCs w:val="28"/>
          <w:rtl/>
          <w:lang w:bidi="fa-IR"/>
        </w:rPr>
        <w:t xml:space="preserve"> شبهه و سرچشم</w:t>
      </w:r>
      <w:r w:rsidR="00561220">
        <w:rPr>
          <w:rFonts w:ascii="Times New Roman" w:hAnsi="Times New Roman" w:cs="B Lotus" w:hint="cs"/>
          <w:szCs w:val="28"/>
          <w:rtl/>
          <w:lang w:bidi="fa-IR"/>
        </w:rPr>
        <w:t>ه</w:t>
      </w:r>
      <w:r>
        <w:rPr>
          <w:rFonts w:ascii="Times New Roman" w:hAnsi="Times New Roman" w:cs="B Lotus" w:hint="cs"/>
          <w:szCs w:val="28"/>
          <w:rtl/>
          <w:lang w:bidi="fa-IR"/>
        </w:rPr>
        <w:t xml:space="preserve"> مغالطه را نیز معرّفی کرده باشیم.</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یکی از شرقشناسان قدیمی، مورّخ انگلیسی ادوارد گیبون </w:t>
      </w:r>
      <w:r>
        <w:rPr>
          <w:rFonts w:ascii="Times New Roman" w:hAnsi="Times New Roman" w:cs="B Lotus"/>
          <w:szCs w:val="28"/>
          <w:lang w:bidi="fa-IR"/>
        </w:rPr>
        <w:t>E. GUIBON</w:t>
      </w:r>
      <w:r>
        <w:rPr>
          <w:rFonts w:ascii="Times New Roman" w:hAnsi="Times New Roman" w:cs="B Lotus" w:hint="cs"/>
          <w:szCs w:val="28"/>
          <w:rtl/>
          <w:lang w:bidi="fa-IR"/>
        </w:rPr>
        <w:t xml:space="preserve"> نام دارد، وی را «بانی کاخ تاریخ اروپا» خوانده‌اند. گیبون کتابی تحت عنوان: «تاریخ انحطاط و انقراض امپراطوری رُم» تألیف کرده و در باب پنجاهم از همین کتاب می‌نویسد: </w:t>
      </w:r>
    </w:p>
    <w:p w:rsidR="00FD0410" w:rsidRDefault="00FD0410" w:rsidP="002C6338">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«نمی‌توانم در باب پیغمبر عربی حکم صحیحی بکنم چونکه آن مردی که در کوه حرا معتکف گردید و سپس در مکّه وعظ و تبلغی می‌کرد غیر از آن مردی بنظر می‌رسد که عربستان را فتح کرد»!</w:t>
      </w:r>
      <w:r w:rsidRPr="00060CBE">
        <w:rPr>
          <w:rStyle w:val="FootnoteReference"/>
          <w:rFonts w:cs="B Lotus"/>
          <w:sz w:val="28"/>
          <w:szCs w:val="28"/>
          <w:rtl/>
          <w:lang w:bidi="fa-IR"/>
        </w:rPr>
        <w:footnoteReference w:id="66"/>
      </w:r>
      <w:r w:rsidR="00561220">
        <w:rPr>
          <w:rFonts w:ascii="Times New Roman" w:hAnsi="Times New Roman" w:cs="B Lotus" w:hint="cs"/>
          <w:szCs w:val="28"/>
          <w:rtl/>
          <w:lang w:bidi="fa-IR"/>
        </w:rPr>
        <w:t>.</w:t>
      </w:r>
    </w:p>
    <w:p w:rsidR="00FD0410" w:rsidRDefault="00FD0410" w:rsidP="002C6338">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این اندیشة ناسنجیده در برخی از خاورشناسان مؤثّر افتاده و در آثار خود باآب و تاب! آنرا مطرح ساخته‌اند. از جملة این مستشرقین، ایگناس </w:t>
      </w:r>
      <w:r w:rsidRPr="00561220">
        <w:rPr>
          <w:rFonts w:ascii="Times New Roman" w:hAnsi="Times New Roman" w:cs="B Lotus" w:hint="cs"/>
          <w:sz w:val="28"/>
          <w:szCs w:val="28"/>
          <w:rtl/>
          <w:lang w:bidi="fa-IR"/>
        </w:rPr>
        <w:t>گلدزیهر</w:t>
      </w:r>
      <w:r w:rsidRPr="00FD0410">
        <w:rPr>
          <w:rFonts w:ascii="Times New Roman" w:hAnsi="Times New Roman" w:cs="B Lotus" w:hint="cs"/>
          <w:b/>
          <w:bCs/>
          <w:sz w:val="28"/>
          <w:szCs w:val="28"/>
          <w:rtl/>
          <w:lang w:bidi="fa-IR"/>
        </w:rPr>
        <w:t xml:space="preserve"> </w:t>
      </w:r>
      <w:r w:rsidRPr="00327091">
        <w:rPr>
          <w:rFonts w:ascii="Times New Roman" w:hAnsi="Times New Roman" w:cs="B Lotus"/>
          <w:lang w:bidi="fa-IR"/>
        </w:rPr>
        <w:t>L. GOLDZIHER</w:t>
      </w:r>
      <w:r w:rsidRPr="00327091">
        <w:rPr>
          <w:rFonts w:ascii="Times New Roman" w:hAnsi="Times New Roman" w:cs="B Lotus" w:hint="cs"/>
          <w:sz w:val="20"/>
          <w:rtl/>
          <w:lang w:bidi="fa-IR"/>
        </w:rPr>
        <w:t xml:space="preserve"> </w:t>
      </w:r>
      <w:r>
        <w:rPr>
          <w:rFonts w:ascii="Times New Roman" w:hAnsi="Times New Roman" w:cs="B Lotus" w:hint="cs"/>
          <w:szCs w:val="28"/>
          <w:rtl/>
          <w:lang w:bidi="fa-IR"/>
        </w:rPr>
        <w:t>خاورشناس اطریشی است که در این کتاب مکرّر از اونام بردیم و الهام‌بخش! نویسند</w:t>
      </w:r>
      <w:r w:rsidR="00561220">
        <w:rPr>
          <w:rFonts w:ascii="Times New Roman" w:hAnsi="Times New Roman" w:cs="B Lotus" w:hint="cs"/>
          <w:szCs w:val="28"/>
          <w:rtl/>
          <w:lang w:bidi="fa-IR"/>
        </w:rPr>
        <w:t>ه</w:t>
      </w:r>
      <w:r>
        <w:rPr>
          <w:rFonts w:ascii="Times New Roman" w:hAnsi="Times New Roman" w:cs="B Lotus" w:hint="cs"/>
          <w:szCs w:val="28"/>
          <w:rtl/>
          <w:lang w:bidi="fa-IR"/>
        </w:rPr>
        <w:t xml:space="preserve"> 23 سال شمرده می‌شود. وی دربار</w:t>
      </w:r>
      <w:r w:rsidR="00561220">
        <w:rPr>
          <w:rFonts w:ascii="Times New Roman" w:hAnsi="Times New Roman" w:cs="B Lotus" w:hint="cs"/>
          <w:szCs w:val="28"/>
          <w:rtl/>
          <w:lang w:bidi="fa-IR"/>
        </w:rPr>
        <w:t>ه</w:t>
      </w:r>
      <w:r>
        <w:rPr>
          <w:rFonts w:ascii="Times New Roman" w:hAnsi="Times New Roman" w:cs="B Lotus" w:hint="cs"/>
          <w:szCs w:val="28"/>
          <w:rtl/>
          <w:lang w:bidi="fa-IR"/>
        </w:rPr>
        <w:t xml:space="preserve"> «تغییر</w:t>
      </w:r>
      <w:r w:rsidR="00561220">
        <w:rPr>
          <w:rFonts w:ascii="Times New Roman" w:hAnsi="Times New Roman" w:cs="B Lotus" w:hint="cs"/>
          <w:szCs w:val="28"/>
          <w:rtl/>
          <w:lang w:bidi="fa-IR"/>
        </w:rPr>
        <w:t xml:space="preserve"> شخصیّت پیامبر اسلام» می‌نویسد:</w:t>
      </w:r>
    </w:p>
    <w:p w:rsidR="00FD0410" w:rsidRDefault="00FD0410" w:rsidP="0056122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«دوران مدینه حتی در تصوّری که محمّد از شخصیّت ویژ</w:t>
      </w:r>
      <w:r w:rsidR="00561220">
        <w:rPr>
          <w:rFonts w:ascii="Times New Roman" w:hAnsi="Times New Roman" w:cs="B Lotus" w:hint="cs"/>
          <w:szCs w:val="28"/>
          <w:rtl/>
          <w:lang w:bidi="fa-IR"/>
        </w:rPr>
        <w:t>ه</w:t>
      </w:r>
      <w:r>
        <w:rPr>
          <w:rFonts w:ascii="Times New Roman" w:hAnsi="Times New Roman" w:cs="B Lotus" w:hint="cs"/>
          <w:szCs w:val="28"/>
          <w:rtl/>
          <w:lang w:bidi="fa-IR"/>
        </w:rPr>
        <w:t xml:space="preserve"> خود ساخته بود تغییراتی اساسی بوجود آورد. در مکّه می‌اندیشید او پیامبری است که با رسالت خود سلسل</w:t>
      </w:r>
      <w:r w:rsidR="00561220">
        <w:rPr>
          <w:rFonts w:ascii="Times New Roman" w:hAnsi="Times New Roman" w:cs="B Lotus" w:hint="cs"/>
          <w:szCs w:val="28"/>
          <w:rtl/>
          <w:lang w:bidi="fa-IR"/>
        </w:rPr>
        <w:t>ه</w:t>
      </w:r>
      <w:r>
        <w:rPr>
          <w:rFonts w:ascii="Times New Roman" w:hAnsi="Times New Roman" w:cs="B Lotus" w:hint="cs"/>
          <w:szCs w:val="28"/>
          <w:rtl/>
          <w:lang w:bidi="fa-IR"/>
        </w:rPr>
        <w:t xml:space="preserve"> پیامبران تورات را به پایان می‌برد و بنابراین وظیفه دارد </w:t>
      </w:r>
      <w:r w:rsidR="00561220">
        <w:rPr>
          <w:rFonts w:ascii="Times New Roman" w:hAnsi="Times New Roman" w:cs="B Lotus" w:hint="cs"/>
          <w:szCs w:val="28"/>
          <w:rtl/>
          <w:lang w:bidi="fa-IR"/>
        </w:rPr>
        <w:t>-</w:t>
      </w:r>
      <w:r>
        <w:rPr>
          <w:rFonts w:ascii="Times New Roman" w:hAnsi="Times New Roman" w:cs="B Lotus" w:hint="cs"/>
          <w:szCs w:val="28"/>
          <w:rtl/>
          <w:lang w:bidi="fa-IR"/>
        </w:rPr>
        <w:t>مانند پیامبران مزبور</w:t>
      </w:r>
      <w:r w:rsidR="00561220">
        <w:rPr>
          <w:rFonts w:ascii="Times New Roman" w:hAnsi="Times New Roman" w:cs="B Lotus" w:hint="cs"/>
          <w:szCs w:val="28"/>
          <w:rtl/>
          <w:lang w:bidi="fa-IR"/>
        </w:rPr>
        <w:t>-</w:t>
      </w:r>
      <w:r>
        <w:rPr>
          <w:rFonts w:ascii="Times New Roman" w:hAnsi="Times New Roman" w:cs="B Lotus" w:hint="cs"/>
          <w:szCs w:val="28"/>
          <w:rtl/>
          <w:lang w:bidi="fa-IR"/>
        </w:rPr>
        <w:t xml:space="preserve"> به هشداردادن انسان</w:t>
      </w:r>
      <w:r w:rsidR="00561220">
        <w:rPr>
          <w:rFonts w:ascii="Times New Roman" w:hAnsi="Times New Roman" w:cs="B Lotus" w:hint="eastAsia"/>
          <w:szCs w:val="28"/>
          <w:rtl/>
          <w:lang w:bidi="fa-IR"/>
        </w:rPr>
        <w:t>‌</w:t>
      </w:r>
      <w:r>
        <w:rPr>
          <w:rFonts w:ascii="Times New Roman" w:hAnsi="Times New Roman" w:cs="B Lotus" w:hint="cs"/>
          <w:szCs w:val="28"/>
          <w:rtl/>
          <w:lang w:bidi="fa-IR"/>
        </w:rPr>
        <w:t>هایی مانند خود برخیزد و آنان</w:t>
      </w:r>
      <w:r w:rsidR="00561220">
        <w:rPr>
          <w:rFonts w:ascii="Times New Roman" w:hAnsi="Times New Roman" w:cs="B Lotus" w:hint="cs"/>
          <w:szCs w:val="28"/>
          <w:rtl/>
          <w:lang w:bidi="fa-IR"/>
        </w:rPr>
        <w:t xml:space="preserve"> </w:t>
      </w:r>
      <w:r>
        <w:rPr>
          <w:rFonts w:ascii="Times New Roman" w:hAnsi="Times New Roman" w:cs="B Lotus" w:hint="cs"/>
          <w:szCs w:val="28"/>
          <w:rtl/>
          <w:lang w:bidi="fa-IR"/>
        </w:rPr>
        <w:t>را از گمراهی نجات بخشد. امّا در مدینه که شرائط خارجی دگرگون شده بود هدف‌ها و نقشه های او نیز تغییر پذیرفت»!</w:t>
      </w:r>
      <w:r w:rsidRPr="00060CBE">
        <w:rPr>
          <w:rStyle w:val="FootnoteReference"/>
          <w:rFonts w:cs="B Lotus"/>
          <w:sz w:val="28"/>
          <w:szCs w:val="28"/>
          <w:rtl/>
          <w:lang w:bidi="fa-IR"/>
        </w:rPr>
        <w:footnoteReference w:id="67"/>
      </w:r>
      <w:r w:rsidR="00561220">
        <w:rPr>
          <w:rFonts w:ascii="Times New Roman" w:hAnsi="Times New Roman" w:cs="B Lotus" w:hint="cs"/>
          <w:szCs w:val="28"/>
          <w:rtl/>
          <w:lang w:bidi="fa-IR"/>
        </w:rPr>
        <w:t>.</w:t>
      </w:r>
    </w:p>
    <w:p w:rsidR="00FD0410" w:rsidRDefault="00FD0410" w:rsidP="0056122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پاره‌ای از نویسندگان شرقی که حوصل</w:t>
      </w:r>
      <w:r w:rsidR="00561220">
        <w:rPr>
          <w:rFonts w:ascii="Times New Roman" w:hAnsi="Times New Roman" w:cs="B Lotus" w:hint="cs"/>
          <w:szCs w:val="28"/>
          <w:rtl/>
          <w:lang w:bidi="fa-IR"/>
        </w:rPr>
        <w:t>ه</w:t>
      </w:r>
      <w:r>
        <w:rPr>
          <w:rFonts w:ascii="Times New Roman" w:hAnsi="Times New Roman" w:cs="B Lotus" w:hint="cs"/>
          <w:szCs w:val="28"/>
          <w:rtl/>
          <w:lang w:bidi="fa-IR"/>
        </w:rPr>
        <w:t xml:space="preserve"> تتبّع و نیروی استنباط ندارند و در شناخت تاریخ جز تقلید از غربی</w:t>
      </w:r>
      <w:r w:rsidR="00561220">
        <w:rPr>
          <w:rFonts w:ascii="Times New Roman" w:hAnsi="Times New Roman" w:cs="B Lotus" w:hint="cs"/>
          <w:szCs w:val="28"/>
          <w:rtl/>
          <w:lang w:bidi="fa-IR"/>
        </w:rPr>
        <w:t>‌</w:t>
      </w:r>
      <w:r>
        <w:rPr>
          <w:rFonts w:ascii="Times New Roman" w:hAnsi="Times New Roman" w:cs="B Lotus" w:hint="cs"/>
          <w:szCs w:val="28"/>
          <w:rtl/>
          <w:lang w:bidi="fa-IR"/>
        </w:rPr>
        <w:t>ها راهی را نمی‌سپرند، مجذوب این نظریّه شده و آنرا چون برهان ریاضی! پنداشته‌اند که نمونة بارز ایشان، نویسند</w:t>
      </w:r>
      <w:r w:rsidR="00561220">
        <w:rPr>
          <w:rFonts w:ascii="Times New Roman" w:hAnsi="Times New Roman" w:cs="B Lotus" w:hint="cs"/>
          <w:szCs w:val="28"/>
          <w:rtl/>
          <w:lang w:bidi="fa-IR"/>
        </w:rPr>
        <w:t>ه</w:t>
      </w:r>
      <w:r>
        <w:rPr>
          <w:rFonts w:ascii="Times New Roman" w:hAnsi="Times New Roman" w:cs="B Lotus" w:hint="cs"/>
          <w:szCs w:val="28"/>
          <w:rtl/>
          <w:lang w:bidi="fa-IR"/>
        </w:rPr>
        <w:t xml:space="preserve"> 23 سال است. وی در فصل «شخصیّت تازة محمّد» پس از آنکه دوباره هجرت پیامبر </w:t>
      </w:r>
      <w:r w:rsidR="00561220">
        <w:rPr>
          <w:rFonts w:ascii="Times New Roman" w:hAnsi="Times New Roman" w:cs="B Lotus" w:hint="cs"/>
          <w:szCs w:val="28"/>
          <w:rtl/>
          <w:lang w:bidi="fa-IR"/>
        </w:rPr>
        <w:t>را مطرح و تکرار نموده می‌نوسید:</w:t>
      </w:r>
    </w:p>
    <w:p w:rsidR="00FD0410" w:rsidRDefault="00561220" w:rsidP="002C6338">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FD0410">
        <w:rPr>
          <w:rFonts w:ascii="Times New Roman" w:hAnsi="Times New Roman" w:cs="B Lotus" w:hint="cs"/>
          <w:szCs w:val="28"/>
          <w:rtl/>
          <w:lang w:bidi="fa-IR"/>
        </w:rPr>
        <w:t>در این میان امری که بیش از هر چیز دیگر جالب توجه و باعث حیرت است تغییر شخصیّت یکی از سازندگان تاریخ بشری است(!!) شاید این تعبیر (تغییر شخصیّت) چندان رسا نباشد و اگر بگوئیم ظهور و بروز شخصیّت جدیدی که در ژرفای وجود محمد نهفته است(!!)، به حقیقت نزدیکتر باشد. هجرت نبوی مبد</w:t>
      </w:r>
      <w:r>
        <w:rPr>
          <w:rFonts w:ascii="Times New Roman" w:hAnsi="Times New Roman" w:cs="B Lotus" w:hint="cs"/>
          <w:szCs w:val="28"/>
          <w:rtl/>
          <w:lang w:bidi="fa-IR"/>
        </w:rPr>
        <w:t>ا</w:t>
      </w:r>
      <w:r w:rsidR="00FD0410">
        <w:rPr>
          <w:rFonts w:ascii="Times New Roman" w:hAnsi="Times New Roman" w:cs="B Lotus" w:hint="cs"/>
          <w:szCs w:val="28"/>
          <w:rtl/>
          <w:lang w:bidi="fa-IR"/>
        </w:rPr>
        <w:t xml:space="preserve"> تاریخ و مصدر تحوّلی است بزرگ ولی خود این رویداد، معلول تحوّل شگرفی است که در شخصیّت حضرت محمّد پدید آمده و سزاوار است زیر ذرّه‌بین روانشناسان و دانشمندان و جویندگان اسرار روح آدمی قرار گیرد(!!)</w:t>
      </w:r>
      <w:r>
        <w:rPr>
          <w:rFonts w:ascii="Times New Roman" w:hAnsi="Times New Roman" w:cs="B Lotus" w:hint="cs"/>
          <w:szCs w:val="28"/>
          <w:rtl/>
          <w:lang w:bidi="fa-IR"/>
        </w:rPr>
        <w:t>»</w:t>
      </w:r>
      <w:r w:rsidRPr="00561220">
        <w:rPr>
          <w:rStyle w:val="FootnoteReference"/>
          <w:rFonts w:ascii="Times New Roman" w:hAnsi="Times New Roman" w:cs="B Lotus"/>
          <w:color w:val="000000"/>
          <w:spacing w:val="-4"/>
          <w:szCs w:val="28"/>
          <w:rtl/>
          <w:lang w:bidi="fa-IR"/>
        </w:rPr>
        <w:footnoteReference w:id="68"/>
      </w:r>
      <w:r w:rsidR="00FD0410">
        <w:rPr>
          <w:rFonts w:ascii="Times New Roman" w:hAnsi="Times New Roman" w:cs="B Lotus" w:hint="cs"/>
          <w:szCs w:val="28"/>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ممکن است خوانندگان محترم بپرسند: از کجا معلوم شده که نویسندة 23 سال در این باره تحت تأثیر گلدزیهر قرار گرفته است؟ برای روشن‌</w:t>
      </w:r>
      <w:r w:rsidR="00561220">
        <w:rPr>
          <w:rFonts w:ascii="Times New Roman" w:hAnsi="Times New Roman" w:cs="B Lotus" w:hint="cs"/>
          <w:szCs w:val="28"/>
          <w:rtl/>
          <w:lang w:bidi="fa-IR"/>
        </w:rPr>
        <w:t xml:space="preserve"> </w:t>
      </w:r>
      <w:r>
        <w:rPr>
          <w:rFonts w:ascii="Times New Roman" w:hAnsi="Times New Roman" w:cs="B Lotus" w:hint="cs"/>
          <w:szCs w:val="28"/>
          <w:rtl/>
          <w:lang w:bidi="fa-IR"/>
        </w:rPr>
        <w:t>شدن این موضوع لازمست به عبارت ذیل توجه کنیم که نویسنده از علّت تحوّل پیامب</w:t>
      </w:r>
      <w:r w:rsidR="00561220">
        <w:rPr>
          <w:rFonts w:ascii="Times New Roman" w:hAnsi="Times New Roman" w:cs="B Lotus" w:hint="cs"/>
          <w:szCs w:val="28"/>
          <w:rtl/>
          <w:lang w:bidi="fa-IR"/>
        </w:rPr>
        <w:t>ر! در آن یاد می‌کند و می‌نویسد:</w:t>
      </w:r>
    </w:p>
    <w:p w:rsidR="00FD0410" w:rsidRDefault="00561220" w:rsidP="0056122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FD0410">
        <w:rPr>
          <w:rFonts w:ascii="Times New Roman" w:hAnsi="Times New Roman" w:cs="B Lotus" w:hint="cs"/>
          <w:szCs w:val="28"/>
          <w:rtl/>
          <w:lang w:bidi="fa-IR"/>
        </w:rPr>
        <w:t xml:space="preserve">بقول </w:t>
      </w:r>
      <w:r w:rsidR="00FD0410" w:rsidRPr="00561220">
        <w:rPr>
          <w:rFonts w:ascii="Times New Roman" w:hAnsi="Times New Roman" w:cs="B Lotus" w:hint="cs"/>
          <w:sz w:val="28"/>
          <w:szCs w:val="28"/>
          <w:rtl/>
          <w:lang w:bidi="fa-IR"/>
        </w:rPr>
        <w:t>گلدزیهر</w:t>
      </w:r>
      <w:r w:rsidR="00FD0410">
        <w:rPr>
          <w:rFonts w:ascii="Times New Roman" w:hAnsi="Times New Roman" w:cs="B Lotus" w:hint="cs"/>
          <w:szCs w:val="28"/>
          <w:rtl/>
          <w:lang w:bidi="fa-IR"/>
        </w:rPr>
        <w:t xml:space="preserve"> این تغییر ناگهانی و بدون طیّ مراحلِ تحوّل را باید بر آن امری حمل کرد که (راک) آنرا بیماری مخصوص مردان فوق‌</w:t>
      </w:r>
      <w:r>
        <w:rPr>
          <w:rFonts w:ascii="Times New Roman" w:hAnsi="Times New Roman" w:cs="B Lotus" w:hint="cs"/>
          <w:szCs w:val="28"/>
          <w:rtl/>
          <w:lang w:bidi="fa-IR"/>
        </w:rPr>
        <w:t xml:space="preserve"> </w:t>
      </w:r>
      <w:r w:rsidR="00FD0410">
        <w:rPr>
          <w:rFonts w:ascii="Times New Roman" w:hAnsi="Times New Roman" w:cs="B Lotus" w:hint="cs"/>
          <w:szCs w:val="28"/>
          <w:rtl/>
          <w:lang w:bidi="fa-IR"/>
        </w:rPr>
        <w:t>العاده نام نهاده(!!)</w:t>
      </w:r>
      <w:r>
        <w:rPr>
          <w:rFonts w:ascii="Times New Roman" w:hAnsi="Times New Roman" w:cs="B Lotus" w:hint="cs"/>
          <w:szCs w:val="28"/>
          <w:rtl/>
          <w:lang w:bidi="fa-IR"/>
        </w:rPr>
        <w:t>»</w:t>
      </w:r>
      <w:r w:rsidR="00FD0410">
        <w:rPr>
          <w:rFonts w:ascii="Times New Roman" w:hAnsi="Times New Roman" w:cs="B Lotus" w:hint="cs"/>
          <w:szCs w:val="28"/>
          <w:rtl/>
          <w:lang w:bidi="fa-IR"/>
        </w:rPr>
        <w:t xml:space="preserve">. </w:t>
      </w:r>
      <w:r w:rsidRPr="00561220">
        <w:rPr>
          <w:rFonts w:ascii="Times New Roman" w:hAnsi="Times New Roman" w:cs="B Lotus" w:hint="cs"/>
          <w:sz w:val="22"/>
          <w:szCs w:val="26"/>
          <w:rtl/>
          <w:lang w:bidi="fa-IR"/>
        </w:rPr>
        <w:t>[</w:t>
      </w:r>
      <w:r w:rsidR="00FD0410" w:rsidRPr="00561220">
        <w:rPr>
          <w:rFonts w:ascii="Times New Roman" w:hAnsi="Times New Roman" w:cs="B Lotus" w:hint="cs"/>
          <w:sz w:val="22"/>
          <w:szCs w:val="26"/>
          <w:rtl/>
          <w:lang w:bidi="fa-IR"/>
        </w:rPr>
        <w:t>صفح</w:t>
      </w:r>
      <w:r w:rsidRPr="00561220">
        <w:rPr>
          <w:rFonts w:ascii="Times New Roman" w:hAnsi="Times New Roman" w:cs="B Lotus" w:hint="cs"/>
          <w:sz w:val="22"/>
          <w:szCs w:val="26"/>
          <w:rtl/>
          <w:lang w:bidi="fa-IR"/>
        </w:rPr>
        <w:t>ه</w:t>
      </w:r>
      <w:r w:rsidR="00FD0410" w:rsidRPr="00561220">
        <w:rPr>
          <w:rFonts w:ascii="Times New Roman" w:hAnsi="Times New Roman" w:cs="B Lotus" w:hint="cs"/>
          <w:sz w:val="22"/>
          <w:szCs w:val="26"/>
          <w:rtl/>
          <w:lang w:bidi="fa-IR"/>
        </w:rPr>
        <w:t xml:space="preserve"> 137 کتاب</w:t>
      </w:r>
      <w:r w:rsidRPr="0056122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اینک باید یکایک ادعاهای گزاف و سخنان دور از تحقیق این خاورشناسان را پاسخ گوییم و خطاهای گوناگون مورّخ نمایان را بَرمَلا سازیم.</w:t>
      </w:r>
    </w:p>
    <w:p w:rsidR="00FD0410" w:rsidRDefault="00FD0410" w:rsidP="002C6338">
      <w:pPr>
        <w:pStyle w:val="StyleComplexBLotus12ptJustifiedFirstline05cmCharChar"/>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اوّلاً</w:t>
      </w:r>
      <w:r>
        <w:rPr>
          <w:rFonts w:ascii="Times New Roman" w:hAnsi="Times New Roman" w:cs="B Lotus" w:hint="cs"/>
          <w:szCs w:val="28"/>
          <w:rtl/>
          <w:lang w:bidi="fa-IR"/>
        </w:rPr>
        <w:t>: شرق‌شناسان نامبرده و نویسند</w:t>
      </w:r>
      <w:r w:rsidR="002C6338">
        <w:rPr>
          <w:rFonts w:ascii="Times New Roman" w:hAnsi="Times New Roman" w:cs="B Lotus" w:hint="cs"/>
          <w:szCs w:val="28"/>
          <w:rtl/>
          <w:lang w:bidi="fa-IR"/>
        </w:rPr>
        <w:t>ه</w:t>
      </w:r>
      <w:r>
        <w:rPr>
          <w:rFonts w:ascii="Times New Roman" w:hAnsi="Times New Roman" w:cs="B Lotus" w:hint="cs"/>
          <w:szCs w:val="28"/>
          <w:rtl/>
          <w:lang w:bidi="fa-IR"/>
        </w:rPr>
        <w:t xml:space="preserve"> غرب‌زدة 23 سال، هیچکدام نتوانسته‌اند در رابطه با احوال پیامبر</w:t>
      </w:r>
      <w:r w:rsidRPr="00561220">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تفاوتی را که میان «شخصیّت تازه» و «واکنش تازه» وجوددارد دریابند. پیامبر ارجمند اسلام</w:t>
      </w:r>
      <w:r w:rsidRPr="00561220">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هنگامیکه از مکّه به مدینه هجرت کرد پنجاه و سه سال از عمر شریفش می‌گذشت و شخصیّت و مَنِش وی از هر جهت شکل گرفته و ساخته شده بود. آن بزرگ</w:t>
      </w:r>
      <w:r>
        <w:rPr>
          <w:rFonts w:ascii="Times New Roman" w:hAnsi="Times New Roman" w:cs="B Lotus" w:hint="eastAsia"/>
          <w:szCs w:val="28"/>
          <w:rtl/>
          <w:lang w:bidi="fa-IR"/>
        </w:rPr>
        <w:t>‌</w:t>
      </w:r>
      <w:r>
        <w:rPr>
          <w:rFonts w:ascii="Times New Roman" w:hAnsi="Times New Roman" w:cs="B Lotus" w:hint="cs"/>
          <w:szCs w:val="28"/>
          <w:rtl/>
          <w:lang w:bidi="fa-IR"/>
        </w:rPr>
        <w:t>مرد، جوانی نوسال نبود که با یک مسافرت دگرگون شود و با پانهادن به محیط تازه، آموزش</w:t>
      </w:r>
      <w:r w:rsidR="00561220">
        <w:rPr>
          <w:rFonts w:ascii="Times New Roman" w:hAnsi="Times New Roman" w:cs="B Lotus" w:hint="eastAsia"/>
          <w:szCs w:val="28"/>
          <w:rtl/>
          <w:lang w:bidi="fa-IR"/>
        </w:rPr>
        <w:t>‌</w:t>
      </w:r>
      <w:r>
        <w:rPr>
          <w:rFonts w:ascii="Times New Roman" w:hAnsi="Times New Roman" w:cs="B Lotus" w:hint="cs"/>
          <w:szCs w:val="28"/>
          <w:rtl/>
          <w:lang w:bidi="fa-IR"/>
        </w:rPr>
        <w:t>ها و تعالیم خود را بکلّی فراموش کند! عُمده اقداماتی که پیامبر در مدینه نمود واکنش‌های تازه‌ای بود در برابر رویدادهای اجتناب‌ناپذیر، نه می‌توان آنها را به حساب تغییر عقیده و روحیّه گذاشت و نه باید آنها را علائم بروز و ظهور شخصیّت جدید دانست.</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خاورشناسان نامبرده در شگفتی فرو رفته‌اند که چرا پیامبر اسلام</w:t>
      </w:r>
      <w:r w:rsidRPr="00561220">
        <w:rPr>
          <w:rFonts w:ascii="Times New Roman" w:hAnsi="Times New Roman" w:cs="B Lotus" w:hint="cs"/>
          <w:sz w:val="28"/>
          <w:szCs w:val="32"/>
          <w:lang w:bidi="fa-IR"/>
        </w:rPr>
        <w:sym w:font="AGA Arabesque" w:char="F072"/>
      </w:r>
      <w:r w:rsidRPr="00561220">
        <w:rPr>
          <w:rFonts w:ascii="Times New Roman" w:hAnsi="Times New Roman" w:cs="B Lotus" w:hint="cs"/>
          <w:sz w:val="28"/>
          <w:szCs w:val="32"/>
          <w:rtl/>
          <w:lang w:bidi="fa-IR"/>
        </w:rPr>
        <w:t xml:space="preserve"> </w:t>
      </w:r>
      <w:r>
        <w:rPr>
          <w:rFonts w:ascii="Times New Roman" w:hAnsi="Times New Roman" w:cs="B Lotus" w:hint="cs"/>
          <w:szCs w:val="28"/>
          <w:rtl/>
          <w:lang w:bidi="fa-IR"/>
        </w:rPr>
        <w:t>در مکّه به صبر و بردباری در برابر مشرکان دعوت می‌کرد ولی در مدینه دست به جنگ و پیکار بر ضدِّ آنها زد؟ گویا خبر ندارند که پیامبر در مکّه نمی‌توانست آزارها و شکنجه‌های مشرکان را با مقاومت مسلّحانه از خود و یارانش دفع کند. زیرا این اقدام هرچند برخلاف عدالت شمرده نمی‌شد ولی گروه اندک و ضعیف مسلمانان را به کام مرگ می‌افکند. در این شرائط، آیاتی که در سوره‌های مکّی آمده (و در فصل پیشین بعنوان نمونه گذشت) پیاپی به مسلمانان نوید می‌</w:t>
      </w:r>
      <w:r>
        <w:rPr>
          <w:rFonts w:ascii="Times New Roman" w:hAnsi="Times New Roman" w:cs="B Lotus" w:hint="eastAsia"/>
          <w:szCs w:val="28"/>
          <w:rtl/>
          <w:lang w:bidi="fa-IR"/>
        </w:rPr>
        <w:t xml:space="preserve">‌داد که بزودی مشرکان منهزم خواهند شد و دوران پیروزی </w:t>
      </w:r>
      <w:r>
        <w:rPr>
          <w:rFonts w:ascii="Times New Roman" w:hAnsi="Times New Roman" w:cs="B Lotus" w:hint="cs"/>
          <w:szCs w:val="28"/>
          <w:rtl/>
          <w:lang w:bidi="fa-IR"/>
        </w:rPr>
        <w:t>شما فرا می‌رسد. تا آنکه روزگار هجرت پیش آمد و مسلمانان به محیط آزاد پا نهادند و روبفزونی گذاردند، در این هنگام پیامبر</w:t>
      </w:r>
      <w:r w:rsidRPr="00561220">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مأمور شد تا در برابر سپاه مکّه بایستد و با مشرکان به نبرد برخیزد زیرا آنان اولاً برخی از مسلمین را زیر شکنجه‌های خود کشته بودند، ثانیاً اموال مسلمانانی را که به مدینه هجرت کردند در تصرّف گرفته بودند، ثالثاً مسلمانان بیمار یا ناتوانی را که امکان هجرت به مدینه نیافتند، شکنجه می‌دادند.</w:t>
      </w:r>
      <w:r w:rsidR="00561220">
        <w:rPr>
          <w:rFonts w:ascii="Times New Roman" w:hAnsi="Times New Roman" w:cs="B Lotus" w:hint="cs"/>
          <w:szCs w:val="28"/>
          <w:rtl/>
          <w:lang w:bidi="fa-IR"/>
        </w:rPr>
        <w:t xml:space="preserve"> و خلاصه آنکه به قول قرآن مجید:</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0A7F3E">
        <w:rPr>
          <w:rFonts w:cs="KFGQPC Uthmanic Script HAFS"/>
          <w:color w:val="000000"/>
          <w:sz w:val="28"/>
          <w:szCs w:val="28"/>
          <w:rtl/>
        </w:rPr>
        <w:t>وَه</w:t>
      </w:r>
      <w:r w:rsidR="001873FA">
        <w:rPr>
          <w:rFonts w:cs="KFGQPC Uthmanic Script HAFS"/>
          <w:color w:val="000000"/>
          <w:sz w:val="28"/>
          <w:szCs w:val="28"/>
          <w:rtl/>
        </w:rPr>
        <w:t>ُم بَدَءُوكُمۡ أَوَّلَ مَرَّةٍ</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sidRPr="00245479">
        <w:rPr>
          <w:rFonts w:ascii="mylotus" w:hAnsi="mylotus" w:cs="mylotus"/>
          <w:spacing w:val="-4"/>
          <w:sz w:val="26"/>
          <w:szCs w:val="26"/>
          <w:rtl/>
          <w:lang w:bidi="fa-IR"/>
        </w:rPr>
        <w:t>التوبة</w:t>
      </w:r>
      <w:r w:rsidR="00245479">
        <w:rPr>
          <w:rFonts w:ascii="Times New Roman" w:hAnsi="Times New Roman" w:cs="B Lotus" w:hint="cs"/>
          <w:spacing w:val="-4"/>
          <w:sz w:val="26"/>
          <w:szCs w:val="26"/>
          <w:rtl/>
          <w:lang w:bidi="fa-IR"/>
        </w:rPr>
        <w:t>: 13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Default="00FD0410" w:rsidP="0056122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ایشان نخستین بار جنگ را آغاز کرده بودند نه مسلمانان. در چنین احوالی، بی‌تفاوت‌ماندن وتنها به موعظه ونصیحت اکتفا</w:t>
      </w:r>
      <w:r w:rsidR="00561220">
        <w:rPr>
          <w:rFonts w:ascii="Times New Roman" w:hAnsi="Times New Roman" w:cs="B Lotus" w:hint="cs"/>
          <w:szCs w:val="28"/>
          <w:rtl/>
          <w:lang w:bidi="fa-IR"/>
        </w:rPr>
        <w:t xml:space="preserve"> </w:t>
      </w:r>
      <w:r>
        <w:rPr>
          <w:rFonts w:ascii="Times New Roman" w:hAnsi="Times New Roman" w:cs="B Lotus" w:hint="cs"/>
          <w:szCs w:val="28"/>
          <w:rtl/>
          <w:lang w:bidi="fa-IR"/>
        </w:rPr>
        <w:t xml:space="preserve">کردن کاری نبود که پیامبر غیور اسلام آنرا بپسندد بویژه که وحی </w:t>
      </w:r>
      <w:r w:rsidR="00561220">
        <w:rPr>
          <w:rFonts w:ascii="Times New Roman" w:hAnsi="Times New Roman" w:cs="B Lotus" w:hint="cs"/>
          <w:szCs w:val="28"/>
          <w:rtl/>
          <w:lang w:bidi="fa-IR"/>
        </w:rPr>
        <w:t>ا</w:t>
      </w:r>
      <w:r>
        <w:rPr>
          <w:rFonts w:ascii="Times New Roman" w:hAnsi="Times New Roman" w:cs="B Lotus" w:hint="cs"/>
          <w:szCs w:val="28"/>
          <w:rtl/>
          <w:lang w:bidi="fa-IR"/>
        </w:rPr>
        <w:t>لهی نیز بدین صورت مسلمین را بر پیکا</w:t>
      </w:r>
      <w:r w:rsidR="00561220">
        <w:rPr>
          <w:rFonts w:ascii="Times New Roman" w:hAnsi="Times New Roman" w:cs="B Lotus" w:hint="cs"/>
          <w:szCs w:val="28"/>
          <w:rtl/>
          <w:lang w:bidi="fa-IR"/>
        </w:rPr>
        <w:t>ر با ستمگران مزبور برمی‌انگیخت:</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وَمَا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لَكُم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لَا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تُقَ</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تِلُونَ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فِي</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سَبِيلِ</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للَّهِ</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مُس</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تَض</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عَفِينَ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لرِّجَالِ</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لنِّسَا</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ءِ</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وِل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دَ</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لَّذِينَ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يَقُولُونَ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رَبَّنَا</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أَخ</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رِج</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نَا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مِن</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هَ</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ذِهِ</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قَر</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يَةِ</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لظَّالِمِ</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أَه</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لُهَا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ج</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عَل</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لَّنَا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لَّدُنكَ</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وَلِيّ</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ج</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عَل</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لَّنَا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لَّدُنكَ</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نَصِيرًا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٧٥</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النساء: 75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چرا در راه خدا نمی‌جنگید و در راه نجات مردان و زنان و کودکان ناتوان پیکار نمی‌کنید؟ همان کسانی که می‌گویند: خداوندا ما را از این سرزمین که ساکنانش ستمگرند بیرون آر و برای ما از نزد خود سرپرست و یاوری قرار ده</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 آیه پابپای شواهد تاریخی به خوبی نشان می‌دهد که مسلمانانِ مظلوم پس از هجرت پیامبر چگونه در</w:t>
      </w:r>
      <w:r w:rsidR="00561220">
        <w:rPr>
          <w:rFonts w:ascii="Times New Roman" w:hAnsi="Times New Roman" w:cs="B Lotus" w:hint="cs"/>
          <w:szCs w:val="28"/>
          <w:rtl/>
          <w:lang w:bidi="fa-IR"/>
        </w:rPr>
        <w:t xml:space="preserve"> </w:t>
      </w:r>
      <w:r>
        <w:rPr>
          <w:rFonts w:ascii="Times New Roman" w:hAnsi="Times New Roman" w:cs="B Lotus" w:hint="cs"/>
          <w:szCs w:val="28"/>
          <w:rtl/>
          <w:lang w:bidi="fa-IR"/>
        </w:rPr>
        <w:t>مکّه جانشان به لب آمده بود و راه نجاتی می‌جستند.</w:t>
      </w:r>
    </w:p>
    <w:p w:rsidR="00FD0410" w:rsidRDefault="00FD0410" w:rsidP="0056122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مسترگیبون وگلدزیهر و کسانی که از ایشان دنباله‌روی می‌کنند توقّع دارند که پیامبر اسلام</w:t>
      </w:r>
      <w:r w:rsidRPr="00561220">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در برابر جنایات مشرکان، دست روی دست می‌نهاد و تنها به پند و اندرز مشغول می‌شد! این حضرات، پیامبر مکّی را که سرشار از عاطفه و حماسه و غیرت بود نشناخته‌اند و از اینرو گمان می‌کنند که شخصیّت وی در مدینه دگرگون شده و تعالیم خود را بدست فراموشی سپرده است!</w:t>
      </w:r>
      <w:r w:rsidR="00561220">
        <w:rPr>
          <w:rFonts w:ascii="Times New Roman" w:hAnsi="Times New Roman" w:cs="B Lotus" w:hint="cs"/>
          <w:szCs w:val="28"/>
          <w:rtl/>
          <w:lang w:bidi="fa-IR"/>
        </w:rPr>
        <w:t xml:space="preserve"> درحالی</w:t>
      </w:r>
      <w:r>
        <w:rPr>
          <w:rFonts w:ascii="Times New Roman" w:hAnsi="Times New Roman" w:cs="B Lotus" w:hint="cs"/>
          <w:szCs w:val="28"/>
          <w:rtl/>
          <w:lang w:bidi="fa-IR"/>
        </w:rPr>
        <w:t>که روحی</w:t>
      </w:r>
      <w:r w:rsidR="00561220">
        <w:rPr>
          <w:rFonts w:ascii="Times New Roman" w:hAnsi="Times New Roman" w:cs="B Lotus" w:hint="cs"/>
          <w:szCs w:val="28"/>
          <w:rtl/>
          <w:lang w:bidi="fa-IR"/>
        </w:rPr>
        <w:t>ه</w:t>
      </w:r>
      <w:r>
        <w:rPr>
          <w:rFonts w:ascii="Times New Roman" w:hAnsi="Times New Roman" w:cs="B Lotus" w:hint="cs"/>
          <w:szCs w:val="28"/>
          <w:rtl/>
          <w:lang w:bidi="fa-IR"/>
        </w:rPr>
        <w:t xml:space="preserve"> مقاومت و</w:t>
      </w:r>
      <w:r w:rsidR="00561220">
        <w:rPr>
          <w:rFonts w:ascii="Times New Roman" w:hAnsi="Times New Roman" w:cs="B Lotus" w:hint="cs"/>
          <w:szCs w:val="28"/>
          <w:rtl/>
          <w:lang w:bidi="fa-IR"/>
        </w:rPr>
        <w:t xml:space="preserve"> </w:t>
      </w:r>
      <w:r>
        <w:rPr>
          <w:rFonts w:ascii="Times New Roman" w:hAnsi="Times New Roman" w:cs="B Lotus" w:hint="cs"/>
          <w:szCs w:val="28"/>
          <w:rtl/>
          <w:lang w:bidi="fa-IR"/>
        </w:rPr>
        <w:t>اعتراض در پیامبر مکّی به صورت بارزی جلوه‌گر بود و از این رو هر روز دوزخ را به مشرکان ستمگر وعده می‌داد و هر بار از یاری خدا و پیروزی نهاییِ ستمدیدگان سخن می‌گفت.</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مگر</w:t>
      </w:r>
      <w:r w:rsidR="00561220">
        <w:rPr>
          <w:rFonts w:ascii="Times New Roman" w:hAnsi="Times New Roman" w:cs="B Lotus" w:hint="cs"/>
          <w:szCs w:val="28"/>
          <w:rtl/>
          <w:lang w:bidi="fa-IR"/>
        </w:rPr>
        <w:t xml:space="preserve"> </w:t>
      </w:r>
      <w:r>
        <w:rPr>
          <w:rFonts w:ascii="Times New Roman" w:hAnsi="Times New Roman" w:cs="B Lotus" w:hint="cs"/>
          <w:szCs w:val="28"/>
          <w:rtl/>
          <w:lang w:bidi="fa-IR"/>
        </w:rPr>
        <w:t>وحی محمّدی در</w:t>
      </w:r>
      <w:r w:rsidR="00561220">
        <w:rPr>
          <w:rFonts w:ascii="Times New Roman" w:hAnsi="Times New Roman" w:cs="B Lotus" w:hint="cs"/>
          <w:szCs w:val="28"/>
          <w:rtl/>
          <w:lang w:bidi="fa-IR"/>
        </w:rPr>
        <w:t xml:space="preserve"> </w:t>
      </w:r>
      <w:r>
        <w:rPr>
          <w:rFonts w:ascii="Times New Roman" w:hAnsi="Times New Roman" w:cs="B Lotus" w:hint="cs"/>
          <w:szCs w:val="28"/>
          <w:rtl/>
          <w:lang w:bidi="fa-IR"/>
        </w:rPr>
        <w:t>مکّه از نصرت حق و فیروزی‌ه</w:t>
      </w:r>
      <w:r w:rsidR="00561220">
        <w:rPr>
          <w:rFonts w:ascii="Times New Roman" w:hAnsi="Times New Roman" w:cs="B Lotus" w:hint="cs"/>
          <w:szCs w:val="28"/>
          <w:rtl/>
          <w:lang w:bidi="fa-IR"/>
        </w:rPr>
        <w:t>ای آینده خبر نداده و نگفته است:</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lang w:bidi="fa-IR"/>
        </w:rPr>
        <w:t>إِنَّا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لَنَنصُرُ</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رُسُلَنَا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وَ</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لَّذِينَ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ءَامَنُواْ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فِي</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حَيَو</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ةِ</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لدُّن</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يَا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وَيَو</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مَ</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يَقُومُ</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أَش</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هَ</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دُ</w:t>
      </w:r>
      <w:r w:rsidR="001873FA" w:rsidRPr="001873FA">
        <w:rPr>
          <w:rFonts w:ascii="KFGQPC Uthmanic Script HAFS" w:cs="KFGQPC Uthmanic Script HAFS" w:hint="cs"/>
          <w:sz w:val="28"/>
          <w:szCs w:val="28"/>
          <w:rtl/>
          <w:lang w:bidi="fa-IR"/>
        </w:rPr>
        <w:t xml:space="preserve"> </w:t>
      </w:r>
      <w:r w:rsidR="001873FA" w:rsidRPr="001873FA">
        <w:rPr>
          <w:rFonts w:ascii="KFGQPC Uthmanic Script HAFS" w:cs="Times New Roman" w:hint="cs"/>
          <w:sz w:val="28"/>
          <w:szCs w:val="28"/>
          <w:rtl/>
          <w:lang w:bidi="fa-IR"/>
        </w:rPr>
        <w:t xml:space="preserve">... </w:t>
      </w:r>
      <w:r w:rsidR="001873FA" w:rsidRPr="001873FA">
        <w:rPr>
          <w:rFonts w:ascii="KFGQPC Uthmanic Script HAFS" w:cs="KFGQPC Uthmanic Script HAFS" w:hint="eastAsia"/>
          <w:sz w:val="28"/>
          <w:szCs w:val="28"/>
          <w:rtl/>
          <w:lang w:bidi="fa-IR"/>
        </w:rPr>
        <w:t>فَ</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ص</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بِر</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إِنَّ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وَع</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دَ</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للَّهِ</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حَقّ</w:t>
      </w:r>
      <w:r w:rsidR="001873FA" w:rsidRPr="001873FA">
        <w:rPr>
          <w:rFonts w:ascii="KFGQPC Uthmanic Script HAFS" w:cs="KFGQPC Uthmanic Script HAFS" w:hint="cs"/>
          <w:sz w:val="28"/>
          <w:szCs w:val="28"/>
          <w:rtl/>
          <w:lang w:bidi="fa-IR"/>
        </w:rPr>
        <w:t xml:space="preserve">ٞ </w:t>
      </w:r>
      <w:r w:rsidR="001873FA" w:rsidRPr="001873FA">
        <w:rPr>
          <w:rFonts w:ascii="KFGQPC Uthmanic Script HAFS" w:cs="Times New Roman" w:hint="cs"/>
          <w:sz w:val="28"/>
          <w:szCs w:val="28"/>
          <w:rtl/>
          <w:lang w:bidi="fa-IR"/>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المؤمن: 51-55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1873FA" w:rsidP="00561220">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ما فرستادگان خود و مؤمنان را در زندگانی دنیا و در روزیکه گواهان بپاخیزند (روزرستاخیز) یاری می‌کنیم ... پس شکیبا باش که وعد</w:t>
      </w:r>
      <w:r w:rsidR="00561220">
        <w:rPr>
          <w:rFonts w:ascii="Times New Roman" w:hAnsi="Times New Roman" w:cs="B Lotus" w:hint="cs"/>
          <w:sz w:val="22"/>
          <w:szCs w:val="26"/>
          <w:rtl/>
          <w:lang w:bidi="fa-IR"/>
        </w:rPr>
        <w:t>ه</w:t>
      </w:r>
      <w:r w:rsidR="00FD0410">
        <w:rPr>
          <w:rFonts w:ascii="Times New Roman" w:hAnsi="Times New Roman" w:cs="B Lotus" w:hint="cs"/>
          <w:sz w:val="22"/>
          <w:szCs w:val="26"/>
          <w:rtl/>
          <w:lang w:bidi="fa-IR"/>
        </w:rPr>
        <w:t xml:space="preserve"> خدا حق است...</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مگر وحی محمّدی در مکّه از شکست </w:t>
      </w:r>
      <w:r w:rsidR="00561220">
        <w:rPr>
          <w:rFonts w:ascii="Times New Roman" w:hAnsi="Times New Roman" w:cs="B Lotus" w:hint="cs"/>
          <w:szCs w:val="28"/>
          <w:rtl/>
          <w:lang w:bidi="fa-IR"/>
        </w:rPr>
        <w:t>قریب‌الوقع مشرکان سخن نگفته که:</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سَيُه</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زَمُ</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جَم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عُ</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وَيُوَلُّونَ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لدُّبُرَ</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٤٥</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القمر: 45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این گروه (مشرکان) بزودی شکست می‌خورند و پشت خواهند کرد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مگر سوره‌های مکّی که در آنها از ماجرای پیامبران گذشته سخن رفته است، بدانجا نمی‌انجامد که مشرکان به هلاکت رسیدند و پیامبران خدا پیروز شدند؟</w:t>
      </w:r>
    </w:p>
    <w:p w:rsidR="00FD0410" w:rsidRDefault="00FD0410" w:rsidP="0056122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پس چگونه پیامبر اسلام</w:t>
      </w:r>
      <w:r w:rsidRPr="00561220">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در دوران مدینه که دورة تحقّقِ وعده‌های </w:t>
      </w:r>
      <w:r w:rsidR="00561220">
        <w:rPr>
          <w:rFonts w:ascii="Times New Roman" w:hAnsi="Times New Roman" w:cs="B Lotus" w:hint="cs"/>
          <w:szCs w:val="28"/>
          <w:rtl/>
          <w:lang w:bidi="fa-IR"/>
        </w:rPr>
        <w:t>ا</w:t>
      </w:r>
      <w:r>
        <w:rPr>
          <w:rFonts w:ascii="Times New Roman" w:hAnsi="Times New Roman" w:cs="B Lotus" w:hint="cs"/>
          <w:szCs w:val="28"/>
          <w:rtl/>
          <w:lang w:bidi="fa-IR"/>
        </w:rPr>
        <w:t>لهی بود، تغییر پذیرفت و آرمان و عقاید خود را دگرگون ساخت؟!</w:t>
      </w:r>
      <w:r w:rsidR="00561220">
        <w:rPr>
          <w:rFonts w:ascii="Times New Roman" w:hAnsi="Times New Roman" w:cs="B Lotus" w:hint="cs"/>
          <w:szCs w:val="28"/>
          <w:rtl/>
          <w:lang w:bidi="fa-IR"/>
        </w:rPr>
        <w:t>.</w:t>
      </w:r>
    </w:p>
    <w:p w:rsidR="00FD0410" w:rsidRDefault="00FD0410" w:rsidP="00561220">
      <w:pPr>
        <w:pStyle w:val="StyleComplexBLotus12ptJustifiedFirstline05cmCharChar"/>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ثانیاً</w:t>
      </w:r>
      <w:r>
        <w:rPr>
          <w:rFonts w:ascii="Times New Roman" w:hAnsi="Times New Roman" w:cs="B Lotus" w:hint="cs"/>
          <w:szCs w:val="28"/>
          <w:rtl/>
          <w:lang w:bidi="fa-IR"/>
        </w:rPr>
        <w:t>: خاورشناسان نامبرده و نویسند</w:t>
      </w:r>
      <w:r w:rsidR="00561220">
        <w:rPr>
          <w:rFonts w:ascii="Times New Roman" w:hAnsi="Times New Roman" w:cs="B Lotus" w:hint="cs"/>
          <w:szCs w:val="28"/>
          <w:rtl/>
          <w:lang w:bidi="fa-IR"/>
        </w:rPr>
        <w:t>ه</w:t>
      </w:r>
      <w:r>
        <w:rPr>
          <w:rFonts w:ascii="Times New Roman" w:hAnsi="Times New Roman" w:cs="B Lotus" w:hint="cs"/>
          <w:szCs w:val="28"/>
          <w:rtl/>
          <w:lang w:bidi="fa-IR"/>
        </w:rPr>
        <w:t xml:space="preserve"> 23 سال، در ادّعای خود به تناقض‌گویی افتاده‌اند زیرا تاریخ نشان می‌دهد که پیامبر اسلام</w:t>
      </w:r>
      <w:r w:rsidRPr="00561220">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در دوران قدرت </w:t>
      </w:r>
      <w:r w:rsidR="00561220">
        <w:rPr>
          <w:rFonts w:ascii="Times New Roman" w:hAnsi="Times New Roman" w:cs="B Lotus" w:hint="cs"/>
          <w:szCs w:val="28"/>
          <w:rtl/>
          <w:lang w:bidi="fa-IR"/>
        </w:rPr>
        <w:t>-</w:t>
      </w:r>
      <w:r>
        <w:rPr>
          <w:rFonts w:ascii="Times New Roman" w:hAnsi="Times New Roman" w:cs="B Lotus" w:hint="cs"/>
          <w:szCs w:val="28"/>
          <w:rtl/>
          <w:lang w:bidi="fa-IR"/>
        </w:rPr>
        <w:t>مانند دور</w:t>
      </w:r>
      <w:r w:rsidR="00561220">
        <w:rPr>
          <w:rFonts w:ascii="Times New Roman" w:hAnsi="Times New Roman" w:cs="B Lotus" w:hint="cs"/>
          <w:szCs w:val="28"/>
          <w:rtl/>
          <w:lang w:bidi="fa-IR"/>
        </w:rPr>
        <w:t>ه ضعف-</w:t>
      </w:r>
      <w:r>
        <w:rPr>
          <w:rFonts w:ascii="Times New Roman" w:hAnsi="Times New Roman" w:cs="B Lotus" w:hint="cs"/>
          <w:szCs w:val="28"/>
          <w:rtl/>
          <w:lang w:bidi="fa-IR"/>
        </w:rPr>
        <w:t xml:space="preserve"> از</w:t>
      </w:r>
      <w:r w:rsidR="00561220">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عفو و گذشت و رحمت و مروّت نسبت به دشمنان خود دریغ نورزید و این امر آنچنان روشن است که </w:t>
      </w:r>
      <w:r w:rsidRPr="00561220">
        <w:rPr>
          <w:rFonts w:ascii="Times New Roman" w:hAnsi="Times New Roman" w:cs="B Lotus" w:hint="cs"/>
          <w:sz w:val="28"/>
          <w:szCs w:val="28"/>
          <w:rtl/>
          <w:lang w:bidi="fa-IR"/>
        </w:rPr>
        <w:t>گیبون وگلدزیهر</w:t>
      </w:r>
      <w:r>
        <w:rPr>
          <w:rFonts w:ascii="Times New Roman" w:hAnsi="Times New Roman" w:cs="B Lotus" w:hint="cs"/>
          <w:szCs w:val="28"/>
          <w:rtl/>
          <w:lang w:bidi="fa-IR"/>
        </w:rPr>
        <w:t xml:space="preserve"> نیز نتوانسته‌اند آنرا پنهان کنند وبا اقرار به نیکخویی و بزرگواری و آزادمنشی پیامبر در مدینه، دچار خلاف‌گویی شده‌اند. و شگفت آنکه سیره‌نویس ناشی نیز عیناً بهمین بلیّه! گرفتار آمده و در پی استادان پریشان گفتار خود رفته است.</w:t>
      </w:r>
    </w:p>
    <w:p w:rsidR="00FD0410" w:rsidRPr="0056122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مستر </w:t>
      </w:r>
      <w:r w:rsidRPr="00561220">
        <w:rPr>
          <w:rFonts w:ascii="Times New Roman" w:hAnsi="Times New Roman" w:cs="B Lotus" w:hint="cs"/>
          <w:sz w:val="28"/>
          <w:szCs w:val="28"/>
          <w:rtl/>
          <w:lang w:bidi="fa-IR"/>
        </w:rPr>
        <w:t>گیبون</w:t>
      </w:r>
      <w:r>
        <w:rPr>
          <w:rFonts w:ascii="Times New Roman" w:hAnsi="Times New Roman" w:cs="B Lotus" w:hint="cs"/>
          <w:szCs w:val="28"/>
          <w:rtl/>
          <w:lang w:bidi="fa-IR"/>
        </w:rPr>
        <w:t xml:space="preserve"> که پیش از این ذکر خیر او گذشت!</w:t>
      </w:r>
      <w:r w:rsidR="00561220">
        <w:rPr>
          <w:rFonts w:ascii="Times New Roman" w:hAnsi="Times New Roman" w:cs="B Lotus" w:hint="cs"/>
          <w:szCs w:val="28"/>
          <w:rtl/>
          <w:lang w:bidi="fa-IR"/>
        </w:rPr>
        <w:t xml:space="preserve"> در جای دیگر از کتابش می</w:t>
      </w:r>
      <w:r w:rsidR="00561220" w:rsidRPr="00561220">
        <w:rPr>
          <w:rFonts w:ascii="Times New Roman" w:hAnsi="Times New Roman" w:cs="B Lotus" w:hint="cs"/>
          <w:szCs w:val="28"/>
          <w:rtl/>
          <w:lang w:bidi="fa-IR"/>
        </w:rPr>
        <w:t>‌نویسد:</w:t>
      </w:r>
    </w:p>
    <w:p w:rsidR="00FD0410" w:rsidRPr="00561220" w:rsidRDefault="00561220" w:rsidP="00561220">
      <w:pPr>
        <w:pStyle w:val="StyleComplexBLotus12ptJustifiedFirstline05cmCharChar"/>
        <w:spacing w:line="240" w:lineRule="auto"/>
        <w:rPr>
          <w:rFonts w:ascii="Times New Roman" w:hAnsi="Times New Roman" w:cs="B Lotus"/>
          <w:szCs w:val="28"/>
          <w:rtl/>
          <w:lang w:bidi="fa-IR"/>
        </w:rPr>
      </w:pPr>
      <w:r w:rsidRPr="00561220">
        <w:rPr>
          <w:rFonts w:ascii="Times New Roman" w:hAnsi="Times New Roman" w:cs="B Lotus" w:hint="cs"/>
          <w:szCs w:val="28"/>
          <w:rtl/>
          <w:lang w:bidi="fa-IR"/>
        </w:rPr>
        <w:t>«</w:t>
      </w:r>
      <w:r w:rsidR="00FD0410" w:rsidRPr="00561220">
        <w:rPr>
          <w:rFonts w:ascii="Times New Roman" w:hAnsi="Times New Roman" w:cs="B Lotus" w:hint="cs"/>
          <w:sz w:val="28"/>
          <w:szCs w:val="28"/>
          <w:rtl/>
          <w:lang w:bidi="fa-IR"/>
        </w:rPr>
        <w:t>جنگ</w:t>
      </w:r>
      <w:r>
        <w:rPr>
          <w:rFonts w:ascii="Times New Roman" w:hAnsi="Times New Roman" w:cs="B Lotus" w:hint="eastAsia"/>
          <w:sz w:val="28"/>
          <w:szCs w:val="28"/>
          <w:rtl/>
          <w:lang w:bidi="fa-IR"/>
        </w:rPr>
        <w:t>‌</w:t>
      </w:r>
      <w:r w:rsidR="00FD0410" w:rsidRPr="00561220">
        <w:rPr>
          <w:rFonts w:ascii="Times New Roman" w:hAnsi="Times New Roman" w:cs="B Lotus" w:hint="cs"/>
          <w:sz w:val="28"/>
          <w:szCs w:val="28"/>
          <w:rtl/>
          <w:lang w:bidi="fa-IR"/>
        </w:rPr>
        <w:t>های مسلمین بوس</w:t>
      </w:r>
      <w:r>
        <w:rPr>
          <w:rFonts w:ascii="Times New Roman" w:hAnsi="Times New Roman" w:cs="B Lotus" w:hint="cs"/>
          <w:sz w:val="28"/>
          <w:szCs w:val="28"/>
          <w:rtl/>
          <w:lang w:bidi="fa-IR"/>
        </w:rPr>
        <w:t>یله پیغمبر تجویز شده بود ولی در</w:t>
      </w:r>
      <w:r w:rsidR="00FD0410" w:rsidRPr="00561220">
        <w:rPr>
          <w:rFonts w:ascii="Times New Roman" w:hAnsi="Times New Roman" w:cs="B Lotus" w:hint="cs"/>
          <w:sz w:val="28"/>
          <w:szCs w:val="28"/>
          <w:rtl/>
          <w:lang w:bidi="fa-IR"/>
        </w:rPr>
        <w:t>میان تعلیمات و سرمشق‌های زندگانی وی، خلفاء درس</w:t>
      </w:r>
      <w:r>
        <w:rPr>
          <w:rFonts w:ascii="Times New Roman" w:hAnsi="Times New Roman" w:cs="B Lotus" w:hint="eastAsia"/>
          <w:sz w:val="28"/>
          <w:szCs w:val="28"/>
          <w:rtl/>
          <w:lang w:bidi="fa-IR"/>
        </w:rPr>
        <w:t>‌</w:t>
      </w:r>
      <w:r w:rsidR="00FD0410" w:rsidRPr="00561220">
        <w:rPr>
          <w:rFonts w:ascii="Times New Roman" w:hAnsi="Times New Roman" w:cs="B Lotus" w:hint="cs"/>
          <w:sz w:val="28"/>
          <w:szCs w:val="28"/>
          <w:rtl/>
          <w:lang w:bidi="fa-IR"/>
        </w:rPr>
        <w:t>هایی از عفو و اغماض و تسامح را انتخاب کردند و نتیجه آن این شد که مشرکین تقریباً خودبخود خلع سلاح شدند</w:t>
      </w:r>
      <w:r w:rsidRPr="00561220">
        <w:rPr>
          <w:rFonts w:ascii="Times New Roman" w:hAnsi="Times New Roman" w:cs="B Lotus" w:hint="cs"/>
          <w:sz w:val="28"/>
          <w:szCs w:val="28"/>
          <w:rtl/>
          <w:lang w:bidi="fa-IR"/>
        </w:rPr>
        <w:t>»</w:t>
      </w:r>
      <w:r w:rsidR="00FD0410" w:rsidRPr="00561220">
        <w:rPr>
          <w:rStyle w:val="FootnoteReference"/>
          <w:rFonts w:cs="B Lotus"/>
          <w:sz w:val="28"/>
          <w:szCs w:val="28"/>
          <w:rtl/>
          <w:lang w:bidi="fa-IR"/>
        </w:rPr>
        <w:footnoteReference w:id="69"/>
      </w:r>
      <w:r w:rsidRPr="00561220">
        <w:rPr>
          <w:rFonts w:ascii="Times New Roman" w:hAnsi="Times New Roman" w:cs="B Lotus" w:hint="cs"/>
          <w:sz w:val="28"/>
          <w:szCs w:val="28"/>
          <w:rtl/>
          <w:lang w:bidi="fa-IR"/>
        </w:rPr>
        <w:t>.</w:t>
      </w:r>
    </w:p>
    <w:p w:rsidR="00FD0410" w:rsidRDefault="00FD0410" w:rsidP="0056122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چنانکه ملاحظه می‌کنید «گیبون» اعتراف نموده که پیامبر اسلام در سرمشق‌هایی که از خود بجای نهاد بر «عفو و اغماض و تسامح» تکیه کرد بطوریکه یاران او از این راه توانستند مشرکان را خودبخود خلع سلاح کنند. نتیج</w:t>
      </w:r>
      <w:r w:rsidR="00561220">
        <w:rPr>
          <w:rFonts w:ascii="Times New Roman" w:hAnsi="Times New Roman" w:cs="B Lotus" w:hint="cs"/>
          <w:szCs w:val="28"/>
          <w:rtl/>
          <w:lang w:bidi="fa-IR"/>
        </w:rPr>
        <w:t>ه</w:t>
      </w:r>
      <w:r>
        <w:rPr>
          <w:rFonts w:ascii="Times New Roman" w:hAnsi="Times New Roman" w:cs="B Lotus" w:hint="cs"/>
          <w:szCs w:val="28"/>
          <w:rtl/>
          <w:lang w:bidi="fa-IR"/>
        </w:rPr>
        <w:t xml:space="preserve"> این اعتراف آن است که بپذیریم: «مردی که در کوه حرا معتکف گردید و در مکّه وعظ و تبلیغ می‌کرد هرچند با مشرکان، مقابله و برخورد نمود ولی سرانجام با رفتار عفوآمیز و گذشت خود توانست عربستان را فتح کند» و این نتیجه با مدارک محکم و متواتر تاریخی تأیید و تطبیق می‌شود. بنابراین معلوم نیست در آنجا که مستر گیبون می‌گوید: «آن مردی که در کوه حرا معتکف گردید  سپس در مکّه وعظ و تبلیغ می‌کرد غیر از آن مردی بنظر می</w:t>
      </w:r>
      <w:r>
        <w:rPr>
          <w:rFonts w:ascii="Times New Roman" w:hAnsi="Times New Roman" w:cs="B Lotus" w:hint="eastAsia"/>
          <w:szCs w:val="28"/>
          <w:rtl/>
          <w:lang w:bidi="fa-IR"/>
        </w:rPr>
        <w:t>‌</w:t>
      </w:r>
      <w:r>
        <w:rPr>
          <w:rFonts w:ascii="Times New Roman" w:hAnsi="Times New Roman" w:cs="B Lotus" w:hint="cs"/>
          <w:szCs w:val="28"/>
          <w:rtl/>
          <w:lang w:bidi="fa-IR"/>
        </w:rPr>
        <w:t>رسد که عربستان را فتح کرد» چه مقصودی داشته است؟!</w:t>
      </w:r>
      <w:r w:rsidR="00561220">
        <w:rPr>
          <w:rFonts w:ascii="Times New Roman" w:hAnsi="Times New Roman" w:cs="B Lotus" w:hint="cs"/>
          <w:szCs w:val="28"/>
          <w:rtl/>
          <w:lang w:bidi="fa-IR"/>
        </w:rPr>
        <w:t>.</w:t>
      </w:r>
    </w:p>
    <w:p w:rsidR="00FD0410" w:rsidRDefault="00FD0410" w:rsidP="002C6338">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آری، شخصیّت اخلاقی پیامبر در دوران مدینه انحراف نیافت، آنچه به انحراف و اختلاف افتاده سخنان جناب مسترگیبون است! و اگر «بانی کاخ تاریخ اروپا» بقی</w:t>
      </w:r>
      <w:r w:rsidR="00561220">
        <w:rPr>
          <w:rFonts w:ascii="Times New Roman" w:hAnsi="Times New Roman" w:cs="B Lotus" w:hint="cs"/>
          <w:szCs w:val="28"/>
          <w:rtl/>
          <w:lang w:bidi="fa-IR"/>
        </w:rPr>
        <w:t>ه</w:t>
      </w:r>
      <w:r>
        <w:rPr>
          <w:rFonts w:ascii="Times New Roman" w:hAnsi="Times New Roman" w:cs="B Lotus" w:hint="cs"/>
          <w:szCs w:val="28"/>
          <w:rtl/>
          <w:lang w:bidi="fa-IR"/>
        </w:rPr>
        <w:t xml:space="preserve"> تاریخ را نیز با همین گونه تناقض‌گویی‌ها معماری کرده باشد، در آن صورت تاریخ فرنگستان راباید خرابستان بنامیم!</w:t>
      </w:r>
      <w:r w:rsidR="00561220">
        <w:rPr>
          <w:rFonts w:ascii="Times New Roman" w:hAnsi="Times New Roman" w:cs="B Lotus" w:hint="cs"/>
          <w:szCs w:val="28"/>
          <w:rtl/>
          <w:lang w:bidi="fa-IR"/>
        </w:rPr>
        <w:t>.</w:t>
      </w:r>
    </w:p>
    <w:p w:rsidR="00FD0410" w:rsidRPr="00062613" w:rsidRDefault="00FD0410" w:rsidP="002C6338">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اینک جای دارد به سخنان استاد </w:t>
      </w:r>
      <w:r w:rsidRPr="00561220">
        <w:rPr>
          <w:rFonts w:ascii="Times New Roman" w:hAnsi="Times New Roman" w:cs="B Lotus" w:hint="cs"/>
          <w:sz w:val="28"/>
          <w:szCs w:val="28"/>
          <w:rtl/>
          <w:lang w:bidi="fa-IR"/>
        </w:rPr>
        <w:t>گلدزیهر</w:t>
      </w:r>
      <w:r>
        <w:rPr>
          <w:rFonts w:ascii="Times New Roman" w:hAnsi="Times New Roman" w:cs="B Lotus" w:hint="cs"/>
          <w:szCs w:val="28"/>
          <w:rtl/>
          <w:lang w:bidi="fa-IR"/>
        </w:rPr>
        <w:t xml:space="preserve"> در باب اعطای آزادی و آسان</w:t>
      </w:r>
      <w:r w:rsidR="00561220">
        <w:rPr>
          <w:rFonts w:ascii="Times New Roman" w:hAnsi="Times New Roman" w:cs="B Lotus" w:hint="eastAsia"/>
          <w:szCs w:val="28"/>
          <w:rtl/>
          <w:lang w:bidi="fa-IR"/>
        </w:rPr>
        <w:t>‌</w:t>
      </w:r>
      <w:r>
        <w:rPr>
          <w:rFonts w:ascii="Times New Roman" w:hAnsi="Times New Roman" w:cs="B Lotus" w:hint="cs"/>
          <w:szCs w:val="28"/>
          <w:rtl/>
          <w:lang w:bidi="fa-IR"/>
        </w:rPr>
        <w:t>گیری پیامبر اسلام</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در دوران مدینه نظر افکنیم و ببینیم وی چگونه به این حقیقت تاریخی اعتراف کرده است؟!</w:t>
      </w:r>
      <w:r w:rsidR="00561220">
        <w:rPr>
          <w:rFonts w:ascii="Times New Roman" w:hAnsi="Times New Roman" w:cs="B Lotus" w:hint="cs"/>
          <w:szCs w:val="28"/>
          <w:rtl/>
          <w:lang w:bidi="fa-IR"/>
        </w:rPr>
        <w:t>.</w:t>
      </w:r>
    </w:p>
    <w:p w:rsidR="00FD0410" w:rsidRPr="00561220" w:rsidRDefault="00FD0410" w:rsidP="0056122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گلدزیهر در همان کتاب: «سخنرانی</w:t>
      </w:r>
      <w:r w:rsidR="00561220">
        <w:rPr>
          <w:rFonts w:ascii="Times New Roman" w:hAnsi="Times New Roman" w:cs="B Lotus" w:hint="eastAsia"/>
          <w:szCs w:val="28"/>
          <w:rtl/>
          <w:lang w:bidi="fa-IR"/>
        </w:rPr>
        <w:t>‌</w:t>
      </w:r>
      <w:r>
        <w:rPr>
          <w:rFonts w:ascii="Times New Roman" w:hAnsi="Times New Roman" w:cs="B Lotus" w:hint="cs"/>
          <w:szCs w:val="28"/>
          <w:rtl/>
          <w:lang w:bidi="fa-IR"/>
        </w:rPr>
        <w:t>های دربار</w:t>
      </w:r>
      <w:r w:rsidR="00561220">
        <w:rPr>
          <w:rFonts w:ascii="Times New Roman" w:hAnsi="Times New Roman" w:cs="B Lotus" w:hint="cs"/>
          <w:szCs w:val="28"/>
          <w:rtl/>
          <w:lang w:bidi="fa-IR"/>
        </w:rPr>
        <w:t>ه</w:t>
      </w:r>
      <w:r>
        <w:rPr>
          <w:rFonts w:ascii="Times New Roman" w:hAnsi="Times New Roman" w:cs="B Lotus" w:hint="cs"/>
          <w:szCs w:val="28"/>
          <w:rtl/>
          <w:lang w:bidi="fa-IR"/>
        </w:rPr>
        <w:t xml:space="preserve"> اسلام» که به عربی تحت عنوان: «</w:t>
      </w:r>
      <w:r w:rsidRPr="00561220">
        <w:rPr>
          <w:rStyle w:val="Char2"/>
          <w:rFonts w:hint="cs"/>
          <w:rtl/>
        </w:rPr>
        <w:t>العقید</w:t>
      </w:r>
      <w:r w:rsidR="00561220">
        <w:rPr>
          <w:rStyle w:val="Char2"/>
          <w:rFonts w:hint="cs"/>
          <w:rtl/>
        </w:rPr>
        <w:t>ة و</w:t>
      </w:r>
      <w:r w:rsidRPr="00561220">
        <w:rPr>
          <w:rStyle w:val="Char2"/>
          <w:rFonts w:hint="cs"/>
          <w:rtl/>
        </w:rPr>
        <w:t>الشّریع</w:t>
      </w:r>
      <w:r w:rsidR="00561220">
        <w:rPr>
          <w:rStyle w:val="Char2"/>
          <w:rFonts w:hint="cs"/>
          <w:rtl/>
        </w:rPr>
        <w:t>ة</w:t>
      </w:r>
      <w:r w:rsidRPr="00561220">
        <w:rPr>
          <w:rStyle w:val="Char2"/>
          <w:rFonts w:hint="cs"/>
          <w:rtl/>
        </w:rPr>
        <w:t xml:space="preserve"> ف</w:t>
      </w:r>
      <w:r w:rsidR="00561220">
        <w:rPr>
          <w:rStyle w:val="Char2"/>
          <w:rFonts w:hint="cs"/>
          <w:rtl/>
        </w:rPr>
        <w:t>ي</w:t>
      </w:r>
      <w:r w:rsidR="00561220" w:rsidRPr="00561220">
        <w:rPr>
          <w:rStyle w:val="Char2"/>
          <w:rFonts w:hint="cs"/>
          <w:rtl/>
        </w:rPr>
        <w:t xml:space="preserve"> الإسلام</w:t>
      </w:r>
      <w:r w:rsidR="00561220">
        <w:rPr>
          <w:rFonts w:ascii="Times New Roman" w:hAnsi="Times New Roman" w:cs="B Lotus" w:hint="cs"/>
          <w:szCs w:val="28"/>
          <w:rtl/>
          <w:lang w:bidi="fa-IR"/>
        </w:rPr>
        <w:t>» ترجمه شده، می‌نویسد:</w:t>
      </w:r>
    </w:p>
    <w:p w:rsidR="00FD0410" w:rsidRPr="00561220" w:rsidRDefault="00561220" w:rsidP="0056122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FD0410" w:rsidRPr="00561220">
        <w:rPr>
          <w:rFonts w:ascii="Times New Roman" w:hAnsi="Times New Roman" w:cs="B Lotus" w:hint="cs"/>
          <w:sz w:val="28"/>
          <w:szCs w:val="28"/>
          <w:rtl/>
          <w:lang w:bidi="fa-IR"/>
        </w:rPr>
        <w:t>آنچه که امروز در روابط دولت</w:t>
      </w:r>
      <w:r>
        <w:rPr>
          <w:rFonts w:ascii="Times New Roman" w:hAnsi="Times New Roman" w:cs="B Lotus" w:hint="eastAsia"/>
          <w:sz w:val="28"/>
          <w:szCs w:val="28"/>
          <w:rtl/>
          <w:lang w:bidi="fa-IR"/>
        </w:rPr>
        <w:t>‌</w:t>
      </w:r>
      <w:r w:rsidR="00FD0410" w:rsidRPr="00561220">
        <w:rPr>
          <w:rFonts w:ascii="Times New Roman" w:hAnsi="Times New Roman" w:cs="B Lotus" w:hint="cs"/>
          <w:sz w:val="28"/>
          <w:szCs w:val="28"/>
          <w:rtl/>
          <w:lang w:bidi="fa-IR"/>
        </w:rPr>
        <w:t>های اسلامی می‌بینیم که به نوعی تسامح مذهبی شبیه است و ظواهر آنرا در کتب جهانگردان قرن هیجدهم میلادی نیز می‌یابیم، این موضوع به مبدأ آزادی مذهبی بازمی‌گردد که در نیم</w:t>
      </w:r>
      <w:r>
        <w:rPr>
          <w:rFonts w:ascii="Times New Roman" w:hAnsi="Times New Roman" w:cs="B Lotus" w:hint="cs"/>
          <w:sz w:val="28"/>
          <w:szCs w:val="28"/>
          <w:rtl/>
          <w:lang w:bidi="fa-IR"/>
        </w:rPr>
        <w:t>ه</w:t>
      </w:r>
      <w:r w:rsidR="00FD0410" w:rsidRPr="00561220">
        <w:rPr>
          <w:rFonts w:ascii="Times New Roman" w:hAnsi="Times New Roman" w:cs="B Lotus" w:hint="cs"/>
          <w:sz w:val="28"/>
          <w:szCs w:val="28"/>
          <w:rtl/>
          <w:lang w:bidi="fa-IR"/>
        </w:rPr>
        <w:t xml:space="preserve"> اوّل قرن هفتم میلادی (دوران رسالت پیامبر اسلام) به اهل کتاب بخشیده شده است تا ایشان به آزادی، مراسم دینی خود رابه جای آورند. روح تسامح و آسانگیری از قدیم در اسلام وجود داشته و</w:t>
      </w:r>
      <w:r>
        <w:rPr>
          <w:rFonts w:ascii="Times New Roman" w:hAnsi="Times New Roman" w:cs="B Lotus" w:hint="cs"/>
          <w:sz w:val="28"/>
          <w:szCs w:val="28"/>
          <w:rtl/>
          <w:lang w:bidi="fa-IR"/>
        </w:rPr>
        <w:t xml:space="preserve"> </w:t>
      </w:r>
      <w:r w:rsidR="00FD0410" w:rsidRPr="00561220">
        <w:rPr>
          <w:rFonts w:ascii="Times New Roman" w:hAnsi="Times New Roman" w:cs="B Lotus" w:hint="cs"/>
          <w:sz w:val="28"/>
          <w:szCs w:val="28"/>
          <w:rtl/>
          <w:lang w:bidi="fa-IR"/>
        </w:rPr>
        <w:t>این همان روحی است که مسیحیان معاصر نیز بدان اعتراف دارند و ریش</w:t>
      </w:r>
      <w:r>
        <w:rPr>
          <w:rFonts w:ascii="Times New Roman" w:hAnsi="Times New Roman" w:cs="B Lotus" w:hint="cs"/>
          <w:sz w:val="28"/>
          <w:szCs w:val="28"/>
          <w:rtl/>
          <w:lang w:bidi="fa-IR"/>
        </w:rPr>
        <w:t>ه</w:t>
      </w:r>
      <w:r w:rsidR="00FD0410" w:rsidRPr="00561220">
        <w:rPr>
          <w:rFonts w:ascii="Times New Roman" w:hAnsi="Times New Roman" w:cs="B Lotus" w:hint="cs"/>
          <w:sz w:val="28"/>
          <w:szCs w:val="28"/>
          <w:rtl/>
          <w:lang w:bidi="fa-IR"/>
        </w:rPr>
        <w:t xml:space="preserve"> آنرا باید در قرآن یافت که می‌گوید:</w:t>
      </w:r>
    </w:p>
    <w:p w:rsidR="00FD0410" w:rsidRPr="00561220" w:rsidRDefault="00E5056E" w:rsidP="00561220">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لَا</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إِك</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رَاهَ</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فِي</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لدِّينِ</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245479">
        <w:rPr>
          <w:rFonts w:ascii="Times New Roman" w:hAnsi="Times New Roman" w:cs="B Lotus" w:hint="cs"/>
          <w:spacing w:val="-4"/>
          <w:sz w:val="26"/>
          <w:szCs w:val="26"/>
          <w:rtl/>
          <w:lang w:bidi="fa-IR"/>
        </w:rPr>
        <w:t>البقر</w:t>
      </w:r>
      <w:r w:rsidR="00245479" w:rsidRPr="00245479">
        <w:rPr>
          <w:rFonts w:ascii="mylotus" w:hAnsi="mylotus" w:cs="mylotus"/>
          <w:spacing w:val="-4"/>
          <w:sz w:val="26"/>
          <w:szCs w:val="26"/>
          <w:rtl/>
          <w:lang w:bidi="fa-IR"/>
        </w:rPr>
        <w:t>ة</w:t>
      </w:r>
      <w:r w:rsidR="00245479">
        <w:rPr>
          <w:rFonts w:ascii="Times New Roman" w:hAnsi="Times New Roman" w:cs="B Lotus" w:hint="cs"/>
          <w:spacing w:val="-4"/>
          <w:sz w:val="26"/>
          <w:szCs w:val="26"/>
          <w:rtl/>
          <w:lang w:bidi="fa-IR"/>
        </w:rPr>
        <w:t>: 256</w:t>
      </w:r>
      <w:r>
        <w:rPr>
          <w:rFonts w:ascii="Times New Roman" w:hAnsi="Times New Roman" w:cs="B Lotus" w:hint="cs"/>
          <w:spacing w:val="-4"/>
          <w:sz w:val="26"/>
          <w:szCs w:val="26"/>
          <w:rtl/>
          <w:lang w:bidi="fa-IR"/>
        </w:rPr>
        <w:t>]</w:t>
      </w:r>
      <w:r w:rsidR="00FD0410" w:rsidRPr="00060CBE">
        <w:rPr>
          <w:rStyle w:val="FootnoteReference"/>
          <w:rFonts w:cs="B Lotus"/>
          <w:sz w:val="28"/>
          <w:szCs w:val="28"/>
          <w:rtl/>
          <w:lang w:bidi="fa-IR"/>
        </w:rPr>
        <w:footnoteReference w:id="70"/>
      </w:r>
      <w:r w:rsidR="001873FA" w:rsidRPr="00561220">
        <w:rPr>
          <w:rFonts w:ascii="Times New Roman" w:hAnsi="Times New Roman" w:cs="B Lotus" w:hint="cs"/>
          <w:szCs w:val="28"/>
          <w:rtl/>
          <w:lang w:bidi="fa-IR"/>
        </w:rPr>
        <w:t>.</w:t>
      </w:r>
    </w:p>
    <w:p w:rsidR="00FD0410" w:rsidRDefault="00FD0410" w:rsidP="0056122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البته آزادی و</w:t>
      </w:r>
      <w:r w:rsidR="002C6338">
        <w:rPr>
          <w:rFonts w:ascii="Times New Roman" w:hAnsi="Times New Roman" w:cs="B Lotus" w:hint="cs"/>
          <w:szCs w:val="28"/>
          <w:rtl/>
          <w:lang w:bidi="fa-IR"/>
        </w:rPr>
        <w:t xml:space="preserve"> </w:t>
      </w:r>
      <w:r>
        <w:rPr>
          <w:rFonts w:ascii="Times New Roman" w:hAnsi="Times New Roman" w:cs="B Lotus" w:hint="cs"/>
          <w:szCs w:val="28"/>
          <w:rtl/>
          <w:lang w:bidi="fa-IR"/>
        </w:rPr>
        <w:t>تسامحی که گلدزیهر از آن یاد می‌کند در دوران مدینه (مانند دور</w:t>
      </w:r>
      <w:r w:rsidR="00561220">
        <w:rPr>
          <w:rFonts w:ascii="Times New Roman" w:hAnsi="Times New Roman" w:cs="B Lotus" w:hint="cs"/>
          <w:szCs w:val="28"/>
          <w:rtl/>
          <w:lang w:bidi="fa-IR"/>
        </w:rPr>
        <w:t>ه</w:t>
      </w:r>
      <w:r>
        <w:rPr>
          <w:rFonts w:ascii="Times New Roman" w:hAnsi="Times New Roman" w:cs="B Lotus" w:hint="cs"/>
          <w:szCs w:val="28"/>
          <w:rtl/>
          <w:lang w:bidi="fa-IR"/>
        </w:rPr>
        <w:t xml:space="preserve"> مکّه) برقرار بوده زیرا آیه‌ای که گلذزیهر آنرا ریش</w:t>
      </w:r>
      <w:r w:rsidR="00561220">
        <w:rPr>
          <w:rFonts w:ascii="Times New Roman" w:hAnsi="Times New Roman" w:cs="B Lotus" w:hint="cs"/>
          <w:szCs w:val="28"/>
          <w:rtl/>
          <w:lang w:bidi="fa-IR"/>
        </w:rPr>
        <w:t>ه</w:t>
      </w:r>
      <w:r>
        <w:rPr>
          <w:rFonts w:ascii="Times New Roman" w:hAnsi="Times New Roman" w:cs="B Lotus" w:hint="cs"/>
          <w:szCs w:val="28"/>
          <w:rtl/>
          <w:lang w:bidi="fa-IR"/>
        </w:rPr>
        <w:t xml:space="preserve"> آزادی معرفی می‌کند در سور</w:t>
      </w:r>
      <w:r w:rsidR="00561220">
        <w:rPr>
          <w:rFonts w:ascii="Times New Roman" w:hAnsi="Times New Roman" w:cs="B Lotus" w:hint="cs"/>
          <w:szCs w:val="28"/>
          <w:rtl/>
          <w:lang w:bidi="fa-IR"/>
        </w:rPr>
        <w:t>ه</w:t>
      </w:r>
      <w:r>
        <w:rPr>
          <w:rFonts w:ascii="Times New Roman" w:hAnsi="Times New Roman" w:cs="B Lotus" w:hint="cs"/>
          <w:szCs w:val="28"/>
          <w:rtl/>
          <w:lang w:bidi="fa-IR"/>
        </w:rPr>
        <w:t xml:space="preserve"> بقره یعنی</w:t>
      </w:r>
      <w:r w:rsidR="00561220">
        <w:rPr>
          <w:rFonts w:ascii="Times New Roman" w:hAnsi="Times New Roman" w:cs="B Lotus" w:hint="cs"/>
          <w:szCs w:val="28"/>
          <w:rtl/>
          <w:lang w:bidi="fa-IR"/>
        </w:rPr>
        <w:t xml:space="preserve"> در مدینه آمده است و می‌فرماید:</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لَا</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إِك</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رَاهَ</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فِي</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لدِّينِ</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قَد</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تَّبَيَّنَ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لرُّش</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دُ</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غَيِّ</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فَمَن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يَك</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فُر</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بِ</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لطَّ</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غُوتِ</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وَيُؤ</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مِن</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بِ</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للَّهِ</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فَقَدِ</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س</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تَم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سَكَ</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بِ</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عُر</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وَةِ</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وُث</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قَى</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لَا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نفِصَامَ</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لَهَا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البقر</w:t>
      </w:r>
      <w:r w:rsidR="00FF671A" w:rsidRPr="00245479">
        <w:rPr>
          <w:rFonts w:ascii="mylotus" w:hAnsi="mylotus" w:cs="mylotus"/>
          <w:spacing w:val="-4"/>
          <w:sz w:val="26"/>
          <w:szCs w:val="26"/>
          <w:rtl/>
          <w:lang w:bidi="fa-IR"/>
        </w:rPr>
        <w:t>ة</w:t>
      </w:r>
      <w:r w:rsidR="00FF671A">
        <w:rPr>
          <w:rFonts w:ascii="Times New Roman" w:hAnsi="Times New Roman" w:cs="B Lotus" w:hint="cs"/>
          <w:spacing w:val="-4"/>
          <w:sz w:val="26"/>
          <w:szCs w:val="26"/>
          <w:rtl/>
          <w:lang w:bidi="fa-IR"/>
        </w:rPr>
        <w:t>: 256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هیچ اجباری در پذیرش دین نیست، راه راست از گمراهی نمایان شده است پس کسی که طاغوت را انکار کند و به خدای یگانه ایمان آورَد بدستاویز مطمئنّی چنگ زده که از هم گسیختگی در آن راه ندارد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با این اعتراف، دیگر جناب استاد! حق ندارد ادّعا کند که پیامبراسلام</w:t>
      </w:r>
      <w:r w:rsidRPr="009241A7">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در دوران مدینه زورگویی کرده و سلب </w:t>
      </w:r>
      <w:r w:rsidR="009241A7">
        <w:rPr>
          <w:rFonts w:ascii="Times New Roman" w:hAnsi="Times New Roman" w:cs="B Lotus" w:hint="cs"/>
          <w:szCs w:val="28"/>
          <w:rtl/>
          <w:lang w:bidi="fa-IR"/>
        </w:rPr>
        <w:t>آزادی نموده و تغییر شخصیّت داده</w:t>
      </w:r>
      <w:r w:rsidR="009241A7">
        <w:rPr>
          <w:rFonts w:ascii="Times New Roman" w:hAnsi="Times New Roman" w:cs="B Lotus" w:hint="eastAsia"/>
          <w:szCs w:val="28"/>
          <w:rtl/>
          <w:lang w:bidi="fa-IR"/>
        </w:rPr>
        <w:t>‌</w:t>
      </w:r>
      <w:r>
        <w:rPr>
          <w:rFonts w:ascii="Times New Roman" w:hAnsi="Times New Roman" w:cs="B Lotus" w:hint="cs"/>
          <w:szCs w:val="28"/>
          <w:rtl/>
          <w:lang w:bidi="fa-IR"/>
        </w:rPr>
        <w:t>است.</w:t>
      </w:r>
    </w:p>
    <w:p w:rsidR="00FD0410" w:rsidRDefault="00FD0410" w:rsidP="009241A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امّا دربار</w:t>
      </w:r>
      <w:r w:rsidR="009241A7">
        <w:rPr>
          <w:rFonts w:ascii="Times New Roman" w:hAnsi="Times New Roman" w:cs="B Lotus" w:hint="cs"/>
          <w:szCs w:val="28"/>
          <w:rtl/>
          <w:lang w:bidi="fa-IR"/>
        </w:rPr>
        <w:t>ه</w:t>
      </w:r>
      <w:r>
        <w:rPr>
          <w:rFonts w:ascii="Times New Roman" w:hAnsi="Times New Roman" w:cs="B Lotus" w:hint="cs"/>
          <w:szCs w:val="28"/>
          <w:rtl/>
          <w:lang w:bidi="fa-IR"/>
        </w:rPr>
        <w:t xml:space="preserve"> نویسند</w:t>
      </w:r>
      <w:r w:rsidR="009241A7">
        <w:rPr>
          <w:rFonts w:ascii="Times New Roman" w:hAnsi="Times New Roman" w:cs="B Lotus" w:hint="cs"/>
          <w:szCs w:val="28"/>
          <w:rtl/>
          <w:lang w:bidi="fa-IR"/>
        </w:rPr>
        <w:t>ه</w:t>
      </w:r>
      <w:r>
        <w:rPr>
          <w:rFonts w:ascii="Times New Roman" w:hAnsi="Times New Roman" w:cs="B Lotus" w:hint="cs"/>
          <w:szCs w:val="28"/>
          <w:rtl/>
          <w:lang w:bidi="fa-IR"/>
        </w:rPr>
        <w:t xml:space="preserve"> بیست و سه سال باید گفت که آن جناب در تناقص‌گویی، گوی سبقت از اس</w:t>
      </w:r>
      <w:r w:rsidRPr="00062613">
        <w:rPr>
          <w:rFonts w:ascii="Times New Roman" w:hAnsi="Times New Roman" w:cs="B Lotus" w:hint="cs"/>
          <w:sz w:val="28"/>
          <w:szCs w:val="28"/>
          <w:rtl/>
          <w:lang w:bidi="fa-IR"/>
        </w:rPr>
        <w:t>تادش ربوده زیرا از یکسو ضمن صفح</w:t>
      </w:r>
      <w:r w:rsidR="009241A7">
        <w:rPr>
          <w:rFonts w:ascii="Times New Roman" w:hAnsi="Times New Roman" w:cs="B Lotus" w:hint="cs"/>
          <w:sz w:val="28"/>
          <w:szCs w:val="28"/>
          <w:rtl/>
          <w:lang w:bidi="fa-IR"/>
        </w:rPr>
        <w:t>ه</w:t>
      </w:r>
      <w:r w:rsidRPr="00062613">
        <w:rPr>
          <w:rFonts w:ascii="Times New Roman" w:hAnsi="Times New Roman" w:cs="B Lotus" w:hint="cs"/>
          <w:sz w:val="28"/>
          <w:szCs w:val="28"/>
          <w:rtl/>
          <w:lang w:bidi="fa-IR"/>
        </w:rPr>
        <w:t xml:space="preserve"> 135 از کتابش دربار</w:t>
      </w:r>
      <w:r w:rsidR="009241A7">
        <w:rPr>
          <w:rFonts w:ascii="Times New Roman" w:hAnsi="Times New Roman" w:cs="B Lotus" w:hint="cs"/>
          <w:sz w:val="28"/>
          <w:szCs w:val="28"/>
          <w:rtl/>
          <w:lang w:bidi="fa-IR"/>
        </w:rPr>
        <w:t>ه</w:t>
      </w:r>
      <w:r w:rsidRPr="00062613">
        <w:rPr>
          <w:rFonts w:ascii="Times New Roman" w:hAnsi="Times New Roman" w:cs="B Lotus" w:hint="cs"/>
          <w:sz w:val="28"/>
          <w:szCs w:val="28"/>
          <w:rtl/>
          <w:lang w:bidi="fa-IR"/>
        </w:rPr>
        <w:t xml:space="preserve"> پیامبر اسلام</w:t>
      </w:r>
      <w:r w:rsidRPr="00062613">
        <w:rPr>
          <w:rFonts w:ascii="Times New Roman" w:hAnsi="Times New Roman" w:cs="B Lotus" w:hint="cs"/>
          <w:sz w:val="28"/>
          <w:szCs w:val="28"/>
          <w:lang w:bidi="fa-IR"/>
        </w:rPr>
        <w:sym w:font="AGA Arabesque" w:char="F072"/>
      </w:r>
      <w:r w:rsidRPr="00062613">
        <w:rPr>
          <w:rFonts w:ascii="Times New Roman" w:hAnsi="Times New Roman" w:cs="B Lotus" w:hint="cs"/>
          <w:sz w:val="28"/>
          <w:szCs w:val="28"/>
          <w:rtl/>
          <w:lang w:bidi="fa-IR"/>
        </w:rPr>
        <w:t xml:space="preserve"> می‌نویسد</w:t>
      </w:r>
      <w:r>
        <w:rPr>
          <w:rFonts w:ascii="Times New Roman" w:hAnsi="Times New Roman" w:cs="B Lotus" w:hint="cs"/>
          <w:sz w:val="28"/>
          <w:szCs w:val="28"/>
          <w:rtl/>
          <w:lang w:bidi="fa-IR"/>
        </w:rPr>
        <w:t>:</w:t>
      </w:r>
    </w:p>
    <w:p w:rsidR="00FD0410" w:rsidRDefault="009241A7" w:rsidP="009241A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چنین مردی که به روش مسیح سراپا شفقت است یکباره مبدّل به جنگجوئی</w:t>
      </w:r>
      <w:r w:rsidR="00561220">
        <w:rPr>
          <w:rFonts w:ascii="Times New Roman" w:hAnsi="Times New Roman" w:cs="B Lotus" w:hint="cs"/>
          <w:sz w:val="28"/>
          <w:szCs w:val="28"/>
          <w:rtl/>
          <w:lang w:bidi="fa-IR"/>
        </w:rPr>
        <w:t xml:space="preserve"> می‌</w:t>
      </w:r>
      <w:r w:rsidR="00FD0410">
        <w:rPr>
          <w:rFonts w:ascii="Times New Roman" w:hAnsi="Times New Roman" w:cs="B Lotus" w:hint="cs"/>
          <w:sz w:val="28"/>
          <w:szCs w:val="28"/>
          <w:rtl/>
          <w:lang w:bidi="fa-IR"/>
        </w:rPr>
        <w:t>شود سرسخت و بی‌گذشت(!!) که می‌خواهد دین خود را بزور شمشیر رواج دهد(!!)</w:t>
      </w: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w:t>
      </w:r>
    </w:p>
    <w:p w:rsidR="00FD0410" w:rsidRDefault="00FD0410" w:rsidP="009241A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باز در صفح</w:t>
      </w:r>
      <w:r w:rsidR="009241A7">
        <w:rPr>
          <w:rFonts w:ascii="Times New Roman" w:hAnsi="Times New Roman" w:cs="B Lotus" w:hint="cs"/>
          <w:sz w:val="28"/>
          <w:szCs w:val="28"/>
          <w:rtl/>
          <w:lang w:bidi="fa-IR"/>
        </w:rPr>
        <w:t>ه 136 می‌نویسد:</w:t>
      </w:r>
    </w:p>
    <w:p w:rsidR="00FD0410" w:rsidRDefault="009241A7" w:rsidP="009241A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در مدینه امر و حکم صادر می‌شود، امر سرداری که هیچگونه تخلّف و انحرافی را نمی‌بخشد(!!) و سستی و اهمال در انجام امر و فرمان او کیفرهای گدازنده‌ای در پی دارد(!!)</w:t>
      </w: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w:t>
      </w:r>
    </w:p>
    <w:p w:rsidR="00FD0410" w:rsidRPr="009241A7" w:rsidRDefault="00FD0410" w:rsidP="009241A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از سوی دیگر، در صفح</w:t>
      </w:r>
      <w:r w:rsidR="009241A7">
        <w:rPr>
          <w:rFonts w:ascii="Times New Roman" w:hAnsi="Times New Roman" w:cs="B Lotus" w:hint="cs"/>
          <w:sz w:val="28"/>
          <w:szCs w:val="28"/>
          <w:rtl/>
          <w:lang w:bidi="fa-IR"/>
        </w:rPr>
        <w:t>ه 290 از کتاب</w:t>
      </w:r>
      <w:r w:rsidR="009241A7" w:rsidRPr="009241A7">
        <w:rPr>
          <w:rFonts w:ascii="Times New Roman" w:hAnsi="Times New Roman" w:cs="B Lotus" w:hint="cs"/>
          <w:sz w:val="28"/>
          <w:szCs w:val="28"/>
          <w:rtl/>
          <w:lang w:bidi="fa-IR"/>
        </w:rPr>
        <w:t xml:space="preserve"> خود می‌گوید:</w:t>
      </w:r>
    </w:p>
    <w:p w:rsidR="00FD0410" w:rsidRDefault="009241A7" w:rsidP="009241A7">
      <w:pPr>
        <w:pStyle w:val="StyleComplexBLotus12ptJustifiedFirstline05cmCharChar"/>
        <w:spacing w:line="240" w:lineRule="auto"/>
        <w:rPr>
          <w:rFonts w:ascii="Times New Roman" w:hAnsi="Times New Roman" w:cs="B Lotus"/>
          <w:sz w:val="28"/>
          <w:szCs w:val="28"/>
          <w:rtl/>
          <w:lang w:bidi="fa-IR"/>
        </w:rPr>
      </w:pPr>
      <w:r w:rsidRPr="009241A7">
        <w:rPr>
          <w:rFonts w:ascii="Times New Roman" w:hAnsi="Times New Roman" w:cs="B Lotus" w:hint="cs"/>
          <w:sz w:val="28"/>
          <w:szCs w:val="28"/>
          <w:rtl/>
          <w:lang w:bidi="fa-IR"/>
        </w:rPr>
        <w:t>«</w:t>
      </w:r>
      <w:r w:rsidR="00FD0410" w:rsidRPr="009241A7">
        <w:rPr>
          <w:rFonts w:ascii="Times New Roman" w:hAnsi="Times New Roman" w:cs="B Lotus" w:hint="cs"/>
          <w:sz w:val="28"/>
          <w:szCs w:val="28"/>
          <w:rtl/>
          <w:lang w:bidi="fa-IR"/>
        </w:rPr>
        <w:t>امارت بر مردمانی که سودای ریاست، آنها را به شور و ماجرا می‌کشاند، مستلزم نرمخوئی و گذشت و مراعات حوائج و تمنّیات زیردستان است. در شخص پیغمبر، این صفات به حدّ کمال وجود داشته است</w:t>
      </w:r>
      <w:r>
        <w:rPr>
          <w:rFonts w:ascii="Times New Roman" w:hAnsi="Times New Roman" w:cs="B Lotus" w:hint="cs"/>
          <w:sz w:val="28"/>
          <w:szCs w:val="28"/>
          <w:rtl/>
          <w:lang w:bidi="fa-IR"/>
        </w:rPr>
        <w:t>»!!.</w:t>
      </w:r>
    </w:p>
    <w:p w:rsidR="00FD0410" w:rsidRPr="009241A7" w:rsidRDefault="009241A7" w:rsidP="002C6338">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w:t>
      </w:r>
      <w:r>
        <w:rPr>
          <w:rFonts w:ascii="Times New Roman" w:hAnsi="Times New Roman" w:cs="B Lotus" w:hint="eastAsia"/>
          <w:sz w:val="28"/>
          <w:szCs w:val="28"/>
          <w:rtl/>
          <w:lang w:bidi="fa-IR"/>
        </w:rPr>
        <w:t>‌</w:t>
      </w:r>
      <w:r w:rsidR="00FD0410">
        <w:rPr>
          <w:rFonts w:ascii="Times New Roman" w:hAnsi="Times New Roman" w:cs="B Lotus" w:hint="cs"/>
          <w:sz w:val="28"/>
          <w:szCs w:val="28"/>
          <w:rtl/>
          <w:lang w:bidi="fa-IR"/>
        </w:rPr>
        <w:t>گونه پریشانگویی‌ها که به «کوس</w:t>
      </w:r>
      <w:r>
        <w:rPr>
          <w:rFonts w:ascii="Times New Roman" w:hAnsi="Times New Roman" w:cs="B Lotus" w:hint="cs"/>
          <w:sz w:val="28"/>
          <w:szCs w:val="28"/>
          <w:rtl/>
          <w:lang w:bidi="fa-IR"/>
        </w:rPr>
        <w:t>ه</w:t>
      </w:r>
      <w:r w:rsidR="00FD0410">
        <w:rPr>
          <w:rFonts w:ascii="Times New Roman" w:hAnsi="Times New Roman" w:cs="B Lotus" w:hint="cs"/>
          <w:sz w:val="28"/>
          <w:szCs w:val="28"/>
          <w:rtl/>
          <w:lang w:bidi="fa-IR"/>
        </w:rPr>
        <w:t xml:space="preserve"> ریش‌پهن»!! می‌ماند نشان</w:t>
      </w:r>
      <w:r w:rsidR="00561220">
        <w:rPr>
          <w:rFonts w:ascii="Times New Roman" w:hAnsi="Times New Roman" w:cs="B Lotus" w:hint="cs"/>
          <w:sz w:val="28"/>
          <w:szCs w:val="28"/>
          <w:rtl/>
          <w:lang w:bidi="fa-IR"/>
        </w:rPr>
        <w:t xml:space="preserve"> می‌</w:t>
      </w:r>
      <w:r w:rsidR="00FD0410">
        <w:rPr>
          <w:rFonts w:ascii="Times New Roman" w:hAnsi="Times New Roman" w:cs="B Lotus" w:hint="cs"/>
          <w:sz w:val="28"/>
          <w:szCs w:val="28"/>
          <w:rtl/>
          <w:lang w:bidi="fa-IR"/>
        </w:rPr>
        <w:t>دهد که شرقشناسان اروپایی و سیره‌نویس کذائی! تنها زیر نفوذ مدارک تاریخی قرار نداشته‌اند بلکه احساسات شخصی و اغراض نهانی آنها نیز در نوشته‌هایشان دخالت نموده است، از این رو گاهی به موافقت با تاریخ سخن</w:t>
      </w:r>
      <w:r w:rsidR="00561220">
        <w:rPr>
          <w:rFonts w:ascii="Times New Roman" w:hAnsi="Times New Roman" w:cs="B Lotus" w:hint="cs"/>
          <w:sz w:val="28"/>
          <w:szCs w:val="28"/>
          <w:rtl/>
          <w:lang w:bidi="fa-IR"/>
        </w:rPr>
        <w:t xml:space="preserve"> می‌</w:t>
      </w:r>
      <w:r w:rsidR="00FD0410">
        <w:rPr>
          <w:rFonts w:ascii="Times New Roman" w:hAnsi="Times New Roman" w:cs="B Lotus" w:hint="cs"/>
          <w:sz w:val="28"/>
          <w:szCs w:val="28"/>
          <w:rtl/>
          <w:lang w:bidi="fa-IR"/>
        </w:rPr>
        <w:t>گویند و گاهی با اعترافات خود مخالفت می‌ورزند! و این روحیّه (با توجه به سخن آقای «راک») زایید</w:t>
      </w:r>
      <w:r>
        <w:rPr>
          <w:rFonts w:ascii="Times New Roman" w:hAnsi="Times New Roman" w:cs="B Lotus" w:hint="cs"/>
          <w:sz w:val="28"/>
          <w:szCs w:val="28"/>
          <w:rtl/>
          <w:lang w:bidi="fa-IR"/>
        </w:rPr>
        <w:t>ه</w:t>
      </w:r>
      <w:r w:rsidR="00FD0410">
        <w:rPr>
          <w:rFonts w:ascii="Times New Roman" w:hAnsi="Times New Roman" w:cs="B Lotus" w:hint="cs"/>
          <w:sz w:val="28"/>
          <w:szCs w:val="28"/>
          <w:rtl/>
          <w:lang w:bidi="fa-IR"/>
        </w:rPr>
        <w:t xml:space="preserve"> </w:t>
      </w:r>
      <w:r w:rsidR="00FD0410" w:rsidRPr="009241A7">
        <w:rPr>
          <w:rFonts w:ascii="Times New Roman" w:hAnsi="Times New Roman" w:cs="B Lotus" w:hint="cs"/>
          <w:sz w:val="28"/>
          <w:szCs w:val="28"/>
          <w:rtl/>
          <w:lang w:bidi="fa-IR"/>
        </w:rPr>
        <w:t>«بیماری مخصوصی است که بسراغ بعضی از نویسندگان مشهور وخاورشناسان مرموز می‌رود»!! و ظاهراً سیره‌نیوس تازه از این بیماری سهمی بیش از سایرین داشته است!</w:t>
      </w:r>
      <w:r>
        <w:rPr>
          <w:rFonts w:ascii="Times New Roman" w:hAnsi="Times New Roman" w:cs="B Lotus" w:hint="cs"/>
          <w:sz w:val="28"/>
          <w:szCs w:val="28"/>
          <w:rtl/>
          <w:lang w:bidi="fa-IR"/>
        </w:rPr>
        <w:t>.</w:t>
      </w:r>
    </w:p>
    <w:p w:rsidR="00FD0410" w:rsidRPr="009241A7" w:rsidRDefault="00FD0410" w:rsidP="002C6338">
      <w:pPr>
        <w:pStyle w:val="StyleComplexBLotus12ptJustifiedFirstline05cmCharChar"/>
        <w:widowControl w:val="0"/>
        <w:spacing w:line="240" w:lineRule="auto"/>
        <w:rPr>
          <w:rFonts w:ascii="Times New Roman" w:hAnsi="Times New Roman" w:cs="B Lotus"/>
          <w:szCs w:val="28"/>
          <w:rtl/>
          <w:lang w:bidi="fa-IR"/>
        </w:rPr>
      </w:pPr>
      <w:r w:rsidRPr="009241A7">
        <w:rPr>
          <w:rFonts w:ascii="Times New Roman" w:hAnsi="Times New Roman" w:cs="B Lotus" w:hint="cs"/>
          <w:b/>
          <w:bCs/>
          <w:sz w:val="28"/>
          <w:szCs w:val="28"/>
          <w:rtl/>
          <w:lang w:bidi="fa-IR"/>
        </w:rPr>
        <w:t>ثالثاً</w:t>
      </w:r>
      <w:r w:rsidR="009241A7">
        <w:rPr>
          <w:rFonts w:ascii="Times New Roman" w:hAnsi="Times New Roman" w:cs="B Lotus" w:hint="cs"/>
          <w:sz w:val="28"/>
          <w:szCs w:val="28"/>
          <w:rtl/>
          <w:lang w:bidi="fa-IR"/>
        </w:rPr>
        <w:t>: در</w:t>
      </w:r>
      <w:r w:rsidRPr="009241A7">
        <w:rPr>
          <w:rFonts w:ascii="Times New Roman" w:hAnsi="Times New Roman" w:cs="B Lotus" w:hint="cs"/>
          <w:sz w:val="28"/>
          <w:szCs w:val="28"/>
          <w:rtl/>
          <w:lang w:bidi="fa-IR"/>
        </w:rPr>
        <w:t>میان شرقشناسان، افرادی نسبتاً محقّق و منصف نیز بوده و هستند که برخل</w:t>
      </w:r>
      <w:r w:rsidRPr="009241A7">
        <w:rPr>
          <w:rFonts w:ascii="Times New Roman" w:hAnsi="Times New Roman" w:cs="B Lotus" w:hint="cs"/>
          <w:szCs w:val="28"/>
          <w:rtl/>
          <w:lang w:bidi="fa-IR"/>
        </w:rPr>
        <w:t>اف ر</w:t>
      </w:r>
      <w:r w:rsidR="009241A7">
        <w:rPr>
          <w:rFonts w:ascii="Times New Roman" w:hAnsi="Times New Roman" w:cs="B Lotus" w:hint="cs"/>
          <w:szCs w:val="28"/>
          <w:rtl/>
          <w:lang w:bidi="fa-IR"/>
        </w:rPr>
        <w:t>ا</w:t>
      </w:r>
      <w:r w:rsidRPr="009241A7">
        <w:rPr>
          <w:rFonts w:ascii="Times New Roman" w:hAnsi="Times New Roman" w:cs="B Lotus" w:hint="cs"/>
          <w:szCs w:val="28"/>
          <w:rtl/>
          <w:lang w:bidi="fa-IR"/>
        </w:rPr>
        <w:t xml:space="preserve">ی گلدزیهر و امثال او سخن گفته‌اند. از آنجمله </w:t>
      </w:r>
      <w:r w:rsidRPr="009241A7">
        <w:rPr>
          <w:rFonts w:ascii="Times New Roman" w:hAnsi="Times New Roman" w:cs="B Lotus" w:hint="cs"/>
          <w:sz w:val="28"/>
          <w:szCs w:val="28"/>
          <w:rtl/>
          <w:lang w:bidi="fa-IR"/>
        </w:rPr>
        <w:t xml:space="preserve">توماس آرنولد </w:t>
      </w:r>
      <w:r w:rsidRPr="009241A7">
        <w:rPr>
          <w:rFonts w:ascii="Times New Roman" w:hAnsi="Times New Roman" w:cs="B Lotus"/>
          <w:lang w:bidi="fa-IR"/>
        </w:rPr>
        <w:t>ARNOLD</w:t>
      </w:r>
      <w:r w:rsidRPr="009241A7">
        <w:rPr>
          <w:rFonts w:ascii="Times New Roman" w:hAnsi="Times New Roman" w:cs="B Lotus" w:hint="cs"/>
          <w:sz w:val="20"/>
          <w:rtl/>
          <w:lang w:bidi="fa-IR"/>
        </w:rPr>
        <w:t xml:space="preserve"> </w:t>
      </w:r>
      <w:r w:rsidRPr="009241A7">
        <w:rPr>
          <w:rFonts w:ascii="Times New Roman" w:hAnsi="Times New Roman" w:cs="B Lotus" w:hint="cs"/>
          <w:szCs w:val="28"/>
          <w:rtl/>
          <w:lang w:bidi="fa-IR"/>
        </w:rPr>
        <w:t xml:space="preserve">مستشرق نامور انگلیسی است که کتابی تحت عنوان: «تاریخ گسترش </w:t>
      </w:r>
      <w:r w:rsidR="009241A7">
        <w:rPr>
          <w:rFonts w:ascii="Times New Roman" w:hAnsi="Times New Roman" w:cs="B Lotus" w:hint="cs"/>
          <w:szCs w:val="28"/>
          <w:rtl/>
          <w:lang w:bidi="fa-IR"/>
        </w:rPr>
        <w:t>اسلام» نگاشته و در آن می‌نویسد:</w:t>
      </w:r>
    </w:p>
    <w:p w:rsidR="00FD0410" w:rsidRPr="009241A7" w:rsidRDefault="009241A7" w:rsidP="009241A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 w:val="28"/>
          <w:szCs w:val="28"/>
          <w:rtl/>
          <w:lang w:bidi="fa-IR"/>
        </w:rPr>
        <w:t>«</w:t>
      </w:r>
      <w:r w:rsidR="00FD0410" w:rsidRPr="009241A7">
        <w:rPr>
          <w:rFonts w:ascii="Times New Roman" w:hAnsi="Times New Roman" w:cs="B Lotus" w:hint="cs"/>
          <w:sz w:val="28"/>
          <w:szCs w:val="28"/>
          <w:rtl/>
          <w:lang w:bidi="fa-IR"/>
        </w:rPr>
        <w:t>نویسنگان اروپائی مکّرراً اصرار ورزیده‌اند ثابت نمایند از آنروز که محمّد به یثرب هجرت نمود و از آن زمان که شرائط و محیط زندگی وی درآنجا تغییر یافت، وی یک شخصیّت کاملاً متفاوت به نظر می‌رسید. او دیگر یک مُبلّغ، یک اخطار‌کننده، فرستاد</w:t>
      </w:r>
      <w:r>
        <w:rPr>
          <w:rFonts w:ascii="Times New Roman" w:hAnsi="Times New Roman" w:cs="B Lotus" w:hint="cs"/>
          <w:sz w:val="28"/>
          <w:szCs w:val="28"/>
          <w:rtl/>
          <w:lang w:bidi="fa-IR"/>
        </w:rPr>
        <w:t>ه</w:t>
      </w:r>
      <w:r w:rsidR="00FD0410" w:rsidRPr="009241A7">
        <w:rPr>
          <w:rFonts w:ascii="Times New Roman" w:hAnsi="Times New Roman" w:cs="B Lotus" w:hint="cs"/>
          <w:sz w:val="28"/>
          <w:szCs w:val="28"/>
          <w:rtl/>
          <w:lang w:bidi="fa-IR"/>
        </w:rPr>
        <w:t xml:space="preserve"> خدا بسوی مردم نبود! بلکه او</w:t>
      </w:r>
      <w:r>
        <w:rPr>
          <w:rFonts w:ascii="Times New Roman" w:hAnsi="Times New Roman" w:cs="B Lotus" w:hint="cs"/>
          <w:sz w:val="28"/>
          <w:szCs w:val="28"/>
          <w:rtl/>
          <w:lang w:bidi="fa-IR"/>
        </w:rPr>
        <w:t xml:space="preserve"> </w:t>
      </w:r>
      <w:r w:rsidR="00FD0410" w:rsidRPr="009241A7">
        <w:rPr>
          <w:rFonts w:ascii="Times New Roman" w:hAnsi="Times New Roman" w:cs="B Lotus" w:hint="cs"/>
          <w:sz w:val="28"/>
          <w:szCs w:val="28"/>
          <w:rtl/>
          <w:lang w:bidi="fa-IR"/>
        </w:rPr>
        <w:t>اینک یک فرد متعصّب بنظر می‌رسید که از تمام وسائل موجود و در اختیار خویش، از قدرت و سیاست، بمنظور تثبیت موقعیّت خود و تحمیل نظرات خویش استفاده کرد. ولی این تصویر و تصوّر با حقیقت تطبیق نمی‌نماید»</w:t>
      </w:r>
      <w:r w:rsidRPr="009241A7">
        <w:rPr>
          <w:rStyle w:val="FootnoteReference"/>
          <w:rFonts w:ascii="Times New Roman" w:hAnsi="Times New Roman" w:cs="B Lotus"/>
          <w:color w:val="000000"/>
          <w:spacing w:val="-4"/>
          <w:sz w:val="28"/>
          <w:szCs w:val="28"/>
          <w:rtl/>
          <w:lang w:bidi="fa-IR"/>
        </w:rPr>
        <w:footnoteReference w:id="71"/>
      </w:r>
      <w:r w:rsidR="00FD0410" w:rsidRPr="009241A7">
        <w:rPr>
          <w:rFonts w:ascii="Times New Roman" w:hAnsi="Times New Roman" w:cs="B Lotus" w:hint="cs"/>
          <w:sz w:val="28"/>
          <w:szCs w:val="28"/>
          <w:rtl/>
          <w:lang w:bidi="fa-IR"/>
        </w:rPr>
        <w:t>.</w:t>
      </w:r>
    </w:p>
    <w:p w:rsidR="00FD0410" w:rsidRPr="009241A7" w:rsidRDefault="00FD0410" w:rsidP="00FD0410">
      <w:pPr>
        <w:pStyle w:val="StyleComplexBLotus12ptJustifiedFirstline05cmCharChar"/>
        <w:spacing w:line="240" w:lineRule="auto"/>
        <w:rPr>
          <w:rFonts w:ascii="Times New Roman" w:hAnsi="Times New Roman" w:cs="B Lotus"/>
          <w:szCs w:val="28"/>
          <w:rtl/>
          <w:lang w:bidi="fa-IR"/>
        </w:rPr>
      </w:pPr>
      <w:r w:rsidRPr="009241A7">
        <w:rPr>
          <w:rFonts w:ascii="Times New Roman" w:hAnsi="Times New Roman" w:cs="B Lotus" w:hint="cs"/>
          <w:szCs w:val="28"/>
          <w:rtl/>
          <w:lang w:bidi="fa-IR"/>
        </w:rPr>
        <w:t>سپس «توماس آرنولد» می‌کوشد تا با استناد به مدارک و مآخذ فراوان، این پندار مغرضانه را ردّ کند و نادرستی آنرا ثابت نماید و در پایان، به</w:t>
      </w:r>
      <w:r w:rsidR="009241A7">
        <w:rPr>
          <w:rFonts w:ascii="Times New Roman" w:hAnsi="Times New Roman" w:cs="B Lotus" w:hint="cs"/>
          <w:szCs w:val="28"/>
          <w:rtl/>
          <w:lang w:bidi="fa-IR"/>
        </w:rPr>
        <w:t xml:space="preserve"> این نتیجه می‌رسد که:</w:t>
      </w:r>
    </w:p>
    <w:p w:rsidR="00FD0410" w:rsidRPr="009241A7" w:rsidRDefault="009241A7" w:rsidP="009241A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 w:val="28"/>
          <w:szCs w:val="28"/>
          <w:rtl/>
          <w:lang w:bidi="fa-IR"/>
        </w:rPr>
        <w:t>«</w:t>
      </w:r>
      <w:r w:rsidR="00FD0410" w:rsidRPr="009241A7">
        <w:rPr>
          <w:rFonts w:ascii="Times New Roman" w:hAnsi="Times New Roman" w:cs="B Lotus" w:hint="cs"/>
          <w:sz w:val="28"/>
          <w:szCs w:val="28"/>
          <w:rtl/>
          <w:lang w:bidi="fa-IR"/>
        </w:rPr>
        <w:t>بنابراین، اسلام از ابتدای امر دارای خصوصیّت یک دین دعوتی بود که می‌کوشید دل</w:t>
      </w:r>
      <w:r>
        <w:rPr>
          <w:rFonts w:ascii="Times New Roman" w:hAnsi="Times New Roman" w:cs="B Lotus" w:hint="eastAsia"/>
          <w:sz w:val="28"/>
          <w:szCs w:val="28"/>
          <w:rtl/>
          <w:lang w:bidi="fa-IR"/>
        </w:rPr>
        <w:t>‌</w:t>
      </w:r>
      <w:r w:rsidR="00FD0410" w:rsidRPr="009241A7">
        <w:rPr>
          <w:rFonts w:ascii="Times New Roman" w:hAnsi="Times New Roman" w:cs="B Lotus" w:hint="cs"/>
          <w:sz w:val="28"/>
          <w:szCs w:val="28"/>
          <w:rtl/>
          <w:lang w:bidi="fa-IR"/>
        </w:rPr>
        <w:t>های مردم را به خود متوجّه سازد، آنان را مسلمان کند و در سلک برادری ایمانی درآورد و همانطور که از ابتداء این چنین بود به خصوصیّت دعوتی و تبلیغاتی خود تا زمان حاضر ادامه داده است</w:t>
      </w:r>
      <w:r>
        <w:rPr>
          <w:rFonts w:ascii="Times New Roman" w:hAnsi="Times New Roman" w:cs="B Lotus" w:hint="cs"/>
          <w:sz w:val="28"/>
          <w:szCs w:val="28"/>
          <w:rtl/>
          <w:lang w:bidi="fa-IR"/>
        </w:rPr>
        <w:t>»</w:t>
      </w:r>
      <w:r w:rsidRPr="009241A7">
        <w:rPr>
          <w:rStyle w:val="FootnoteReference"/>
          <w:rFonts w:ascii="Times New Roman" w:hAnsi="Times New Roman" w:cs="B Lotus"/>
          <w:color w:val="000000"/>
          <w:spacing w:val="-4"/>
          <w:sz w:val="28"/>
          <w:szCs w:val="28"/>
          <w:rtl/>
          <w:lang w:bidi="fa-IR"/>
        </w:rPr>
        <w:footnoteReference w:id="72"/>
      </w:r>
      <w:r w:rsidR="00FD0410" w:rsidRPr="009241A7">
        <w:rPr>
          <w:rFonts w:ascii="Times New Roman" w:hAnsi="Times New Roman" w:cs="B Lotus" w:hint="cs"/>
          <w:sz w:val="28"/>
          <w:szCs w:val="28"/>
          <w:rtl/>
          <w:lang w:bidi="fa-IR"/>
        </w:rPr>
        <w:t>.</w:t>
      </w:r>
    </w:p>
    <w:p w:rsidR="00FD0410" w:rsidRPr="009241A7" w:rsidRDefault="00FD0410" w:rsidP="00FD0410">
      <w:pPr>
        <w:pStyle w:val="StyleComplexBLotus12ptJustifiedFirstline05cmCharChar"/>
        <w:spacing w:line="240" w:lineRule="auto"/>
        <w:rPr>
          <w:rFonts w:ascii="Times New Roman" w:hAnsi="Times New Roman" w:cs="B Lotus"/>
          <w:sz w:val="28"/>
          <w:szCs w:val="28"/>
          <w:rtl/>
          <w:lang w:bidi="fa-IR"/>
        </w:rPr>
      </w:pPr>
      <w:r w:rsidRPr="009241A7">
        <w:rPr>
          <w:rFonts w:ascii="Times New Roman" w:hAnsi="Times New Roman" w:cs="B Lotus" w:hint="cs"/>
          <w:szCs w:val="28"/>
          <w:rtl/>
          <w:lang w:bidi="fa-IR"/>
        </w:rPr>
        <w:t>در اینجا نمی</w:t>
      </w:r>
      <w:r w:rsidRPr="009241A7">
        <w:rPr>
          <w:rFonts w:ascii="Times New Roman" w:hAnsi="Times New Roman" w:cs="B Lotus" w:hint="eastAsia"/>
          <w:szCs w:val="28"/>
          <w:rtl/>
          <w:lang w:bidi="fa-IR"/>
        </w:rPr>
        <w:t>‌خواهیم از آراء خاورشناسان منصفی چون</w:t>
      </w:r>
      <w:r w:rsidRPr="009241A7">
        <w:rPr>
          <w:rFonts w:ascii="Times New Roman" w:hAnsi="Times New Roman" w:cs="B Lotus" w:hint="eastAsia"/>
          <w:sz w:val="28"/>
          <w:szCs w:val="28"/>
          <w:rtl/>
          <w:lang w:bidi="fa-IR"/>
        </w:rPr>
        <w:t xml:space="preserve"> کارلایل و</w:t>
      </w:r>
      <w:r w:rsidRPr="009241A7">
        <w:rPr>
          <w:rFonts w:ascii="Times New Roman" w:hAnsi="Times New Roman" w:cs="B Lotus" w:hint="cs"/>
          <w:sz w:val="28"/>
          <w:szCs w:val="28"/>
          <w:rtl/>
          <w:lang w:bidi="fa-IR"/>
        </w:rPr>
        <w:t xml:space="preserve"> </w:t>
      </w:r>
      <w:r w:rsidRPr="009241A7">
        <w:rPr>
          <w:rFonts w:ascii="Times New Roman" w:hAnsi="Times New Roman" w:cs="B Lotus" w:hint="eastAsia"/>
          <w:sz w:val="28"/>
          <w:szCs w:val="28"/>
          <w:rtl/>
          <w:lang w:bidi="fa-IR"/>
        </w:rPr>
        <w:t>جان دیون</w:t>
      </w:r>
      <w:r w:rsidRPr="009241A7">
        <w:rPr>
          <w:rFonts w:ascii="Times New Roman" w:hAnsi="Times New Roman" w:cs="B Lotus" w:hint="cs"/>
          <w:sz w:val="28"/>
          <w:szCs w:val="28"/>
          <w:rtl/>
          <w:lang w:bidi="fa-IR"/>
        </w:rPr>
        <w:t xml:space="preserve"> پورت</w:t>
      </w:r>
      <w:r w:rsidRPr="009241A7">
        <w:rPr>
          <w:rFonts w:ascii="Times New Roman" w:hAnsi="Times New Roman" w:cs="B Lotus" w:hint="cs"/>
          <w:szCs w:val="28"/>
          <w:rtl/>
          <w:lang w:bidi="fa-IR"/>
        </w:rPr>
        <w:t xml:space="preserve"> و دیگران یاد کنیم، همین اندازه کافیست که بدانیم در هر دیاری پژوهشگران حق‌جو و با انصاف وجود دارند که آراء مغرضانه را نمی‌پذیرند و در برابر آنها از مخالفت خودداری نمی‌ورزند و از این رو دروغ</w:t>
      </w:r>
      <w:r w:rsidR="009241A7">
        <w:rPr>
          <w:rFonts w:ascii="Times New Roman" w:hAnsi="Times New Roman" w:cs="B Lotus" w:hint="eastAsia"/>
          <w:szCs w:val="28"/>
          <w:rtl/>
          <w:lang w:bidi="fa-IR"/>
        </w:rPr>
        <w:t>‌</w:t>
      </w:r>
      <w:r w:rsidRPr="009241A7">
        <w:rPr>
          <w:rFonts w:ascii="Times New Roman" w:hAnsi="Times New Roman" w:cs="B Lotus" w:hint="cs"/>
          <w:szCs w:val="28"/>
          <w:rtl/>
          <w:lang w:bidi="fa-IR"/>
        </w:rPr>
        <w:t>هایی را که به پیامبر اسلام نسبت داده شده، ردّ کرده‌اند.</w:t>
      </w:r>
    </w:p>
    <w:p w:rsidR="00FD0410" w:rsidRPr="009241A7" w:rsidRDefault="00FD0410" w:rsidP="002C6338">
      <w:pPr>
        <w:pStyle w:val="StyleComplexBLotus12ptJustifiedFirstline05cmCharChar"/>
        <w:spacing w:line="240" w:lineRule="auto"/>
        <w:rPr>
          <w:rFonts w:ascii="Times New Roman" w:hAnsi="Times New Roman" w:cs="B Lotus"/>
          <w:sz w:val="28"/>
          <w:szCs w:val="28"/>
          <w:rtl/>
          <w:lang w:bidi="fa-IR"/>
        </w:rPr>
      </w:pPr>
      <w:r w:rsidRPr="009241A7">
        <w:rPr>
          <w:rFonts w:ascii="Times New Roman" w:hAnsi="Times New Roman" w:cs="B Lotus" w:hint="cs"/>
          <w:b/>
          <w:bCs/>
          <w:sz w:val="28"/>
          <w:szCs w:val="28"/>
          <w:rtl/>
          <w:lang w:bidi="fa-IR"/>
        </w:rPr>
        <w:t>رابعاً</w:t>
      </w:r>
      <w:r w:rsidRPr="009241A7">
        <w:rPr>
          <w:rFonts w:ascii="Times New Roman" w:hAnsi="Times New Roman" w:cs="B Lotus" w:hint="cs"/>
          <w:sz w:val="28"/>
          <w:szCs w:val="28"/>
          <w:rtl/>
          <w:lang w:bidi="fa-IR"/>
        </w:rPr>
        <w:t>: وحی محمّدی</w:t>
      </w:r>
      <w:r w:rsidRPr="009241A7">
        <w:rPr>
          <w:rFonts w:ascii="Times New Roman" w:hAnsi="Times New Roman" w:cs="B Lotus" w:hint="cs"/>
          <w:sz w:val="28"/>
          <w:szCs w:val="28"/>
          <w:lang w:bidi="fa-IR"/>
        </w:rPr>
        <w:sym w:font="AGA Arabesque" w:char="F072"/>
      </w:r>
      <w:r w:rsidRPr="009241A7">
        <w:rPr>
          <w:rFonts w:ascii="Times New Roman" w:hAnsi="Times New Roman" w:cs="B Lotus" w:hint="cs"/>
          <w:sz w:val="28"/>
          <w:szCs w:val="28"/>
          <w:rtl/>
          <w:lang w:bidi="fa-IR"/>
        </w:rPr>
        <w:t xml:space="preserve"> هر چند در سوره‌های مدنی اجاز</w:t>
      </w:r>
      <w:r w:rsidR="002C6338">
        <w:rPr>
          <w:rFonts w:ascii="Times New Roman" w:hAnsi="Times New Roman" w:cs="B Lotus" w:hint="cs"/>
          <w:sz w:val="28"/>
          <w:szCs w:val="28"/>
          <w:rtl/>
          <w:lang w:bidi="fa-IR"/>
        </w:rPr>
        <w:t>ه</w:t>
      </w:r>
      <w:r w:rsidRPr="009241A7">
        <w:rPr>
          <w:rFonts w:ascii="Times New Roman" w:hAnsi="Times New Roman" w:cs="B Lotus" w:hint="cs"/>
          <w:sz w:val="28"/>
          <w:szCs w:val="28"/>
          <w:rtl/>
          <w:lang w:bidi="fa-IR"/>
        </w:rPr>
        <w:t xml:space="preserve"> جنگ به مسلمانان داده ولی هرگز این اجازه را برای سُلطه‌جویی و زورگویی صادر نکرده است. قرآن کریم می‌گوید</w:t>
      </w:r>
      <w:r w:rsidR="009241A7">
        <w:rPr>
          <w:rFonts w:ascii="Times New Roman" w:hAnsi="Times New Roman" w:cs="B Lotus" w:hint="cs"/>
          <w:sz w:val="28"/>
          <w:szCs w:val="28"/>
          <w:rtl/>
          <w:lang w:bidi="fa-IR"/>
        </w:rPr>
        <w:t>:</w:t>
      </w:r>
    </w:p>
    <w:p w:rsidR="00FD0410" w:rsidRPr="009241A7"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sidRPr="009241A7">
        <w:rPr>
          <w:rFonts w:ascii="Times New Roman" w:hAnsi="Times New Roman" w:cs="Traditional Arabic" w:hint="cs"/>
          <w:spacing w:val="-4"/>
          <w:sz w:val="28"/>
          <w:szCs w:val="28"/>
          <w:rtl/>
          <w:lang w:bidi="fa-IR"/>
        </w:rPr>
        <w:t>﴿</w:t>
      </w:r>
      <w:r w:rsidR="001873FA" w:rsidRPr="009241A7">
        <w:rPr>
          <w:rFonts w:ascii="KFGQPC Uthmanic Script HAFS" w:cs="KFGQPC Uthmanic Script HAFS" w:hint="eastAsia"/>
          <w:sz w:val="28"/>
          <w:szCs w:val="28"/>
          <w:rtl/>
        </w:rPr>
        <w:t>أُذِنَ</w:t>
      </w:r>
      <w:r w:rsidR="001873FA" w:rsidRPr="009241A7">
        <w:rPr>
          <w:rFonts w:ascii="KFGQPC Uthmanic Script HAFS" w:cs="KFGQPC Uthmanic Script HAFS"/>
          <w:sz w:val="28"/>
          <w:szCs w:val="28"/>
          <w:rtl/>
        </w:rPr>
        <w:t xml:space="preserve"> </w:t>
      </w:r>
      <w:r w:rsidR="001873FA" w:rsidRPr="009241A7">
        <w:rPr>
          <w:rFonts w:ascii="KFGQPC Uthmanic Script HAFS" w:cs="KFGQPC Uthmanic Script HAFS" w:hint="eastAsia"/>
          <w:sz w:val="28"/>
          <w:szCs w:val="28"/>
          <w:rtl/>
        </w:rPr>
        <w:t>لِلَّذِينَ</w:t>
      </w:r>
      <w:r w:rsidR="001873FA" w:rsidRPr="009241A7">
        <w:rPr>
          <w:rFonts w:ascii="KFGQPC Uthmanic Script HAFS" w:cs="KFGQPC Uthmanic Script HAFS"/>
          <w:sz w:val="28"/>
          <w:szCs w:val="28"/>
          <w:rtl/>
        </w:rPr>
        <w:t xml:space="preserve"> </w:t>
      </w:r>
      <w:r w:rsidR="001873FA" w:rsidRPr="009241A7">
        <w:rPr>
          <w:rFonts w:ascii="KFGQPC Uthmanic Script HAFS" w:cs="KFGQPC Uthmanic Script HAFS" w:hint="eastAsia"/>
          <w:sz w:val="28"/>
          <w:szCs w:val="28"/>
          <w:rtl/>
        </w:rPr>
        <w:t>يُقَ</w:t>
      </w:r>
      <w:r w:rsidR="001873FA" w:rsidRPr="009241A7">
        <w:rPr>
          <w:rFonts w:ascii="KFGQPC Uthmanic Script HAFS" w:cs="KFGQPC Uthmanic Script HAFS" w:hint="cs"/>
          <w:sz w:val="28"/>
          <w:szCs w:val="28"/>
          <w:rtl/>
        </w:rPr>
        <w:t>ٰ</w:t>
      </w:r>
      <w:r w:rsidR="001873FA" w:rsidRPr="009241A7">
        <w:rPr>
          <w:rFonts w:ascii="KFGQPC Uthmanic Script HAFS" w:cs="KFGQPC Uthmanic Script HAFS" w:hint="eastAsia"/>
          <w:sz w:val="28"/>
          <w:szCs w:val="28"/>
          <w:rtl/>
        </w:rPr>
        <w:t>تَلُونَ</w:t>
      </w:r>
      <w:r w:rsidR="001873FA" w:rsidRPr="009241A7">
        <w:rPr>
          <w:rFonts w:ascii="KFGQPC Uthmanic Script HAFS" w:cs="KFGQPC Uthmanic Script HAFS"/>
          <w:sz w:val="28"/>
          <w:szCs w:val="28"/>
          <w:rtl/>
        </w:rPr>
        <w:t xml:space="preserve"> </w:t>
      </w:r>
      <w:r w:rsidR="001873FA" w:rsidRPr="009241A7">
        <w:rPr>
          <w:rFonts w:ascii="KFGQPC Uthmanic Script HAFS" w:cs="KFGQPC Uthmanic Script HAFS" w:hint="eastAsia"/>
          <w:sz w:val="28"/>
          <w:szCs w:val="28"/>
          <w:rtl/>
        </w:rPr>
        <w:t>بِأَنَّهُم</w:t>
      </w:r>
      <w:r w:rsidR="001873FA" w:rsidRPr="009241A7">
        <w:rPr>
          <w:rFonts w:ascii="KFGQPC Uthmanic Script HAFS" w:cs="KFGQPC Uthmanic Script HAFS" w:hint="cs"/>
          <w:sz w:val="28"/>
          <w:szCs w:val="28"/>
          <w:rtl/>
        </w:rPr>
        <w:t>ۡ</w:t>
      </w:r>
      <w:r w:rsidR="001873FA" w:rsidRPr="009241A7">
        <w:rPr>
          <w:rFonts w:ascii="KFGQPC Uthmanic Script HAFS" w:cs="KFGQPC Uthmanic Script HAFS"/>
          <w:sz w:val="28"/>
          <w:szCs w:val="28"/>
          <w:rtl/>
        </w:rPr>
        <w:t xml:space="preserve"> </w:t>
      </w:r>
      <w:r w:rsidR="001873FA" w:rsidRPr="009241A7">
        <w:rPr>
          <w:rFonts w:ascii="KFGQPC Uthmanic Script HAFS" w:cs="KFGQPC Uthmanic Script HAFS" w:hint="eastAsia"/>
          <w:sz w:val="28"/>
          <w:szCs w:val="28"/>
          <w:rtl/>
        </w:rPr>
        <w:t>ظُلِمُواْ</w:t>
      </w:r>
      <w:r w:rsidRPr="009241A7">
        <w:rPr>
          <w:rFonts w:ascii="Times New Roman" w:hAnsi="Times New Roman" w:cs="Traditional Arabic" w:hint="cs"/>
          <w:spacing w:val="-4"/>
          <w:sz w:val="28"/>
          <w:szCs w:val="28"/>
          <w:rtl/>
          <w:lang w:bidi="fa-IR"/>
        </w:rPr>
        <w:t xml:space="preserve">﴾ </w:t>
      </w:r>
      <w:r w:rsidRPr="009241A7">
        <w:rPr>
          <w:rFonts w:ascii="Times New Roman" w:hAnsi="Times New Roman" w:cs="B Lotus" w:hint="cs"/>
          <w:spacing w:val="-4"/>
          <w:sz w:val="26"/>
          <w:szCs w:val="26"/>
          <w:rtl/>
          <w:lang w:bidi="fa-IR"/>
        </w:rPr>
        <w:t>[</w:t>
      </w:r>
      <w:r w:rsidR="00FF671A" w:rsidRPr="009241A7">
        <w:rPr>
          <w:rFonts w:ascii="Times New Roman" w:hAnsi="Times New Roman" w:cs="B Lotus" w:hint="cs"/>
          <w:spacing w:val="-4"/>
          <w:sz w:val="26"/>
          <w:szCs w:val="26"/>
          <w:rtl/>
          <w:lang w:bidi="fa-IR"/>
        </w:rPr>
        <w:t>الحج: 39</w:t>
      </w:r>
      <w:r w:rsidRPr="009241A7">
        <w:rPr>
          <w:rFonts w:ascii="Times New Roman" w:hAnsi="Times New Roman" w:cs="B Lotus" w:hint="cs"/>
          <w:spacing w:val="-4"/>
          <w:sz w:val="26"/>
          <w:szCs w:val="26"/>
          <w:rtl/>
          <w:lang w:bidi="fa-IR"/>
        </w:rPr>
        <w:t>]</w:t>
      </w:r>
      <w:r w:rsidRPr="009241A7">
        <w:rPr>
          <w:rFonts w:ascii="Times New Roman" w:hAnsi="Times New Roman" w:cs="B Lotus" w:hint="cs"/>
          <w:spacing w:val="-4"/>
          <w:sz w:val="28"/>
          <w:szCs w:val="28"/>
          <w:rtl/>
          <w:lang w:bidi="fa-IR"/>
        </w:rPr>
        <w:t>.</w:t>
      </w:r>
    </w:p>
    <w:p w:rsidR="00FD0410" w:rsidRPr="009241A7"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sidRPr="009241A7">
        <w:rPr>
          <w:rFonts w:ascii="Times New Roman" w:hAnsi="Times New Roman" w:cs="Traditional Arabic" w:hint="cs"/>
          <w:sz w:val="22"/>
          <w:szCs w:val="26"/>
          <w:rtl/>
          <w:lang w:bidi="fa-IR"/>
        </w:rPr>
        <w:t>«</w:t>
      </w:r>
      <w:r w:rsidR="00FD0410" w:rsidRPr="009241A7">
        <w:rPr>
          <w:rFonts w:ascii="Times New Roman" w:hAnsi="Times New Roman" w:cs="B Lotus" w:hint="cs"/>
          <w:sz w:val="22"/>
          <w:szCs w:val="26"/>
          <w:rtl/>
          <w:lang w:bidi="fa-IR"/>
        </w:rPr>
        <w:t>به مسلمانانی که در معرض جنگ قرار گرفته‌اند، اجازه داده شده که پیکار کنند زیرا بر آنان ستم رفته است</w:t>
      </w:r>
      <w:r w:rsidRPr="009241A7">
        <w:rPr>
          <w:rFonts w:ascii="Times New Roman" w:hAnsi="Times New Roman" w:cs="Traditional Arabic" w:hint="cs"/>
          <w:sz w:val="22"/>
          <w:szCs w:val="26"/>
          <w:rtl/>
          <w:lang w:bidi="fa-IR"/>
        </w:rPr>
        <w:t>»</w:t>
      </w:r>
      <w:r w:rsidR="00FD0410" w:rsidRPr="009241A7">
        <w:rPr>
          <w:rFonts w:ascii="Times New Roman" w:hAnsi="Times New Roman" w:cs="B Lotus" w:hint="cs"/>
          <w:sz w:val="22"/>
          <w:szCs w:val="26"/>
          <w:rtl/>
          <w:lang w:bidi="fa-IR"/>
        </w:rPr>
        <w:t>.</w:t>
      </w:r>
    </w:p>
    <w:p w:rsidR="00FD0410" w:rsidRPr="009241A7" w:rsidRDefault="00FD0410" w:rsidP="001873FA">
      <w:pPr>
        <w:pStyle w:val="StyleComplexBLotus12ptJustifiedFirstline05cmCharChar"/>
        <w:spacing w:line="240" w:lineRule="auto"/>
        <w:rPr>
          <w:rFonts w:ascii="Times New Roman" w:hAnsi="Times New Roman" w:cs="B Lotus"/>
          <w:sz w:val="28"/>
          <w:szCs w:val="32"/>
          <w:rtl/>
          <w:lang w:bidi="fa-IR"/>
        </w:rPr>
      </w:pPr>
      <w:r w:rsidRPr="009241A7">
        <w:rPr>
          <w:rFonts w:ascii="Times New Roman" w:hAnsi="Times New Roman" w:cs="B Lotus" w:hint="cs"/>
          <w:sz w:val="28"/>
          <w:szCs w:val="28"/>
          <w:rtl/>
          <w:lang w:bidi="fa-IR"/>
        </w:rPr>
        <w:t xml:space="preserve">قرآن می‌گوید: </w:t>
      </w:r>
      <w:r w:rsidR="00E5056E" w:rsidRPr="009241A7">
        <w:rPr>
          <w:rFonts w:ascii="Times New Roman" w:hAnsi="Times New Roman" w:cs="Traditional Arabic" w:hint="cs"/>
          <w:spacing w:val="-4"/>
          <w:sz w:val="28"/>
          <w:szCs w:val="28"/>
          <w:rtl/>
          <w:lang w:bidi="fa-IR"/>
        </w:rPr>
        <w:t>﴿</w:t>
      </w:r>
      <w:r w:rsidR="001873FA" w:rsidRPr="009241A7">
        <w:rPr>
          <w:rFonts w:ascii="KFGQPC Uthmanic Script HAFS" w:cs="KFGQPC Uthmanic Script HAFS" w:hint="eastAsia"/>
          <w:sz w:val="28"/>
          <w:szCs w:val="28"/>
          <w:rtl/>
        </w:rPr>
        <w:t>وَقَ</w:t>
      </w:r>
      <w:r w:rsidR="001873FA" w:rsidRPr="009241A7">
        <w:rPr>
          <w:rFonts w:ascii="KFGQPC Uthmanic Script HAFS" w:cs="KFGQPC Uthmanic Script HAFS" w:hint="cs"/>
          <w:sz w:val="28"/>
          <w:szCs w:val="28"/>
          <w:rtl/>
        </w:rPr>
        <w:t>ٰ</w:t>
      </w:r>
      <w:r w:rsidR="001873FA" w:rsidRPr="009241A7">
        <w:rPr>
          <w:rFonts w:ascii="KFGQPC Uthmanic Script HAFS" w:cs="KFGQPC Uthmanic Script HAFS" w:hint="eastAsia"/>
          <w:sz w:val="28"/>
          <w:szCs w:val="28"/>
          <w:rtl/>
        </w:rPr>
        <w:t>تِلُواْ</w:t>
      </w:r>
      <w:r w:rsidR="001873FA" w:rsidRPr="009241A7">
        <w:rPr>
          <w:rFonts w:ascii="KFGQPC Uthmanic Script HAFS" w:cs="KFGQPC Uthmanic Script HAFS"/>
          <w:sz w:val="28"/>
          <w:szCs w:val="28"/>
          <w:rtl/>
        </w:rPr>
        <w:t xml:space="preserve"> </w:t>
      </w:r>
      <w:r w:rsidR="001873FA" w:rsidRPr="009241A7">
        <w:rPr>
          <w:rFonts w:ascii="KFGQPC Uthmanic Script HAFS" w:cs="KFGQPC Uthmanic Script HAFS" w:hint="eastAsia"/>
          <w:sz w:val="28"/>
          <w:szCs w:val="28"/>
          <w:rtl/>
        </w:rPr>
        <w:t>فِي</w:t>
      </w:r>
      <w:r w:rsidR="001873FA" w:rsidRPr="009241A7">
        <w:rPr>
          <w:rFonts w:ascii="KFGQPC Uthmanic Script HAFS" w:cs="KFGQPC Uthmanic Script HAFS"/>
          <w:sz w:val="28"/>
          <w:szCs w:val="28"/>
          <w:rtl/>
        </w:rPr>
        <w:t xml:space="preserve"> </w:t>
      </w:r>
      <w:r w:rsidR="001873FA" w:rsidRPr="009241A7">
        <w:rPr>
          <w:rFonts w:ascii="KFGQPC Uthmanic Script HAFS" w:cs="KFGQPC Uthmanic Script HAFS" w:hint="eastAsia"/>
          <w:sz w:val="28"/>
          <w:szCs w:val="28"/>
          <w:rtl/>
        </w:rPr>
        <w:t>سَبِيلِ</w:t>
      </w:r>
      <w:r w:rsidR="001873FA" w:rsidRPr="009241A7">
        <w:rPr>
          <w:rFonts w:ascii="KFGQPC Uthmanic Script HAFS" w:cs="KFGQPC Uthmanic Script HAFS"/>
          <w:sz w:val="28"/>
          <w:szCs w:val="28"/>
          <w:rtl/>
        </w:rPr>
        <w:t xml:space="preserve"> </w:t>
      </w:r>
      <w:r w:rsidR="001873FA" w:rsidRPr="009241A7">
        <w:rPr>
          <w:rFonts w:ascii="KFGQPC Uthmanic Script HAFS" w:cs="KFGQPC Uthmanic Script HAFS" w:hint="cs"/>
          <w:sz w:val="28"/>
          <w:szCs w:val="28"/>
          <w:rtl/>
        </w:rPr>
        <w:t>ٱ</w:t>
      </w:r>
      <w:r w:rsidR="001873FA" w:rsidRPr="009241A7">
        <w:rPr>
          <w:rFonts w:ascii="KFGQPC Uthmanic Script HAFS" w:cs="KFGQPC Uthmanic Script HAFS" w:hint="eastAsia"/>
          <w:sz w:val="28"/>
          <w:szCs w:val="28"/>
          <w:rtl/>
        </w:rPr>
        <w:t>للَّهِ</w:t>
      </w:r>
      <w:r w:rsidR="001873FA" w:rsidRPr="009241A7">
        <w:rPr>
          <w:rFonts w:ascii="KFGQPC Uthmanic Script HAFS" w:cs="KFGQPC Uthmanic Script HAFS"/>
          <w:sz w:val="28"/>
          <w:szCs w:val="28"/>
          <w:rtl/>
        </w:rPr>
        <w:t xml:space="preserve"> </w:t>
      </w:r>
      <w:r w:rsidR="001873FA" w:rsidRPr="009241A7">
        <w:rPr>
          <w:rFonts w:ascii="KFGQPC Uthmanic Script HAFS" w:cs="KFGQPC Uthmanic Script HAFS" w:hint="cs"/>
          <w:sz w:val="28"/>
          <w:szCs w:val="28"/>
          <w:rtl/>
        </w:rPr>
        <w:t>ٱ</w:t>
      </w:r>
      <w:r w:rsidR="001873FA" w:rsidRPr="009241A7">
        <w:rPr>
          <w:rFonts w:ascii="KFGQPC Uthmanic Script HAFS" w:cs="KFGQPC Uthmanic Script HAFS" w:hint="eastAsia"/>
          <w:sz w:val="28"/>
          <w:szCs w:val="28"/>
          <w:rtl/>
        </w:rPr>
        <w:t>لَّذِينَ</w:t>
      </w:r>
      <w:r w:rsidR="001873FA" w:rsidRPr="009241A7">
        <w:rPr>
          <w:rFonts w:ascii="KFGQPC Uthmanic Script HAFS" w:cs="KFGQPC Uthmanic Script HAFS"/>
          <w:sz w:val="28"/>
          <w:szCs w:val="28"/>
          <w:rtl/>
        </w:rPr>
        <w:t xml:space="preserve"> </w:t>
      </w:r>
      <w:r w:rsidR="001873FA" w:rsidRPr="009241A7">
        <w:rPr>
          <w:rFonts w:ascii="KFGQPC Uthmanic Script HAFS" w:cs="KFGQPC Uthmanic Script HAFS" w:hint="eastAsia"/>
          <w:sz w:val="28"/>
          <w:szCs w:val="28"/>
          <w:rtl/>
        </w:rPr>
        <w:t>يُقَ</w:t>
      </w:r>
      <w:r w:rsidR="001873FA" w:rsidRPr="009241A7">
        <w:rPr>
          <w:rFonts w:ascii="KFGQPC Uthmanic Script HAFS" w:cs="KFGQPC Uthmanic Script HAFS" w:hint="cs"/>
          <w:sz w:val="28"/>
          <w:szCs w:val="28"/>
          <w:rtl/>
        </w:rPr>
        <w:t>ٰ</w:t>
      </w:r>
      <w:r w:rsidR="001873FA" w:rsidRPr="009241A7">
        <w:rPr>
          <w:rFonts w:ascii="KFGQPC Uthmanic Script HAFS" w:cs="KFGQPC Uthmanic Script HAFS" w:hint="eastAsia"/>
          <w:sz w:val="28"/>
          <w:szCs w:val="28"/>
          <w:rtl/>
        </w:rPr>
        <w:t>تِلُونَكُم</w:t>
      </w:r>
      <w:r w:rsidR="001873FA" w:rsidRPr="009241A7">
        <w:rPr>
          <w:rFonts w:ascii="KFGQPC Uthmanic Script HAFS" w:cs="KFGQPC Uthmanic Script HAFS" w:hint="cs"/>
          <w:sz w:val="28"/>
          <w:szCs w:val="28"/>
          <w:rtl/>
        </w:rPr>
        <w:t>ۡ</w:t>
      </w:r>
      <w:r w:rsidR="001873FA" w:rsidRPr="009241A7">
        <w:rPr>
          <w:rFonts w:ascii="KFGQPC Uthmanic Script HAFS" w:cs="KFGQPC Uthmanic Script HAFS"/>
          <w:sz w:val="28"/>
          <w:szCs w:val="28"/>
          <w:rtl/>
        </w:rPr>
        <w:t xml:space="preserve"> </w:t>
      </w:r>
      <w:r w:rsidR="001873FA" w:rsidRPr="009241A7">
        <w:rPr>
          <w:rFonts w:ascii="KFGQPC Uthmanic Script HAFS" w:cs="KFGQPC Uthmanic Script HAFS" w:hint="eastAsia"/>
          <w:sz w:val="28"/>
          <w:szCs w:val="28"/>
          <w:rtl/>
        </w:rPr>
        <w:t>وَلَا</w:t>
      </w:r>
      <w:r w:rsidR="001873FA" w:rsidRPr="009241A7">
        <w:rPr>
          <w:rFonts w:ascii="KFGQPC Uthmanic Script HAFS" w:cs="KFGQPC Uthmanic Script HAFS"/>
          <w:sz w:val="28"/>
          <w:szCs w:val="28"/>
          <w:rtl/>
        </w:rPr>
        <w:t xml:space="preserve"> </w:t>
      </w:r>
      <w:r w:rsidR="001873FA" w:rsidRPr="009241A7">
        <w:rPr>
          <w:rFonts w:ascii="KFGQPC Uthmanic Script HAFS" w:cs="KFGQPC Uthmanic Script HAFS" w:hint="eastAsia"/>
          <w:sz w:val="28"/>
          <w:szCs w:val="28"/>
          <w:rtl/>
        </w:rPr>
        <w:t>تَع</w:t>
      </w:r>
      <w:r w:rsidR="001873FA" w:rsidRPr="009241A7">
        <w:rPr>
          <w:rFonts w:ascii="KFGQPC Uthmanic Script HAFS" w:cs="KFGQPC Uthmanic Script HAFS" w:hint="cs"/>
          <w:sz w:val="28"/>
          <w:szCs w:val="28"/>
          <w:rtl/>
        </w:rPr>
        <w:t>ۡ</w:t>
      </w:r>
      <w:r w:rsidR="001873FA" w:rsidRPr="009241A7">
        <w:rPr>
          <w:rFonts w:ascii="KFGQPC Uthmanic Script HAFS" w:cs="KFGQPC Uthmanic Script HAFS" w:hint="eastAsia"/>
          <w:sz w:val="28"/>
          <w:szCs w:val="28"/>
          <w:rtl/>
        </w:rPr>
        <w:t>تَدُو</w:t>
      </w:r>
      <w:r w:rsidR="001873FA" w:rsidRPr="009241A7">
        <w:rPr>
          <w:rFonts w:ascii="KFGQPC Uthmanic Script HAFS" w:cs="KFGQPC Uthmanic Script HAFS" w:hint="cs"/>
          <w:sz w:val="28"/>
          <w:szCs w:val="28"/>
          <w:rtl/>
        </w:rPr>
        <w:t>ٓ</w:t>
      </w:r>
      <w:r w:rsidR="001873FA" w:rsidRPr="009241A7">
        <w:rPr>
          <w:rFonts w:ascii="KFGQPC Uthmanic Script HAFS" w:cs="KFGQPC Uthmanic Script HAFS" w:hint="eastAsia"/>
          <w:sz w:val="28"/>
          <w:szCs w:val="28"/>
          <w:rtl/>
        </w:rPr>
        <w:t>اْ</w:t>
      </w:r>
      <w:r w:rsidR="001873FA" w:rsidRPr="009241A7">
        <w:rPr>
          <w:rFonts w:ascii="KFGQPC Uthmanic Script HAFS" w:cs="KFGQPC Uthmanic Script HAFS" w:hint="cs"/>
          <w:sz w:val="28"/>
          <w:szCs w:val="28"/>
          <w:rtl/>
        </w:rPr>
        <w:t>ۚ</w:t>
      </w:r>
      <w:r w:rsidR="001873FA" w:rsidRPr="009241A7">
        <w:rPr>
          <w:rFonts w:ascii="KFGQPC Uthmanic Script HAFS" w:cs="KFGQPC Uthmanic Script HAFS"/>
          <w:sz w:val="28"/>
          <w:szCs w:val="28"/>
          <w:rtl/>
        </w:rPr>
        <w:t xml:space="preserve"> </w:t>
      </w:r>
      <w:r w:rsidR="001873FA" w:rsidRPr="009241A7">
        <w:rPr>
          <w:rFonts w:ascii="KFGQPC Uthmanic Script HAFS" w:cs="KFGQPC Uthmanic Script HAFS" w:hint="eastAsia"/>
          <w:sz w:val="28"/>
          <w:szCs w:val="28"/>
          <w:rtl/>
        </w:rPr>
        <w:t>إِنَّ</w:t>
      </w:r>
      <w:r w:rsidR="001873FA" w:rsidRPr="009241A7">
        <w:rPr>
          <w:rFonts w:ascii="KFGQPC Uthmanic Script HAFS" w:cs="KFGQPC Uthmanic Script HAFS"/>
          <w:sz w:val="28"/>
          <w:szCs w:val="28"/>
          <w:rtl/>
        </w:rPr>
        <w:t xml:space="preserve"> </w:t>
      </w:r>
      <w:r w:rsidR="001873FA" w:rsidRPr="009241A7">
        <w:rPr>
          <w:rFonts w:ascii="KFGQPC Uthmanic Script HAFS" w:cs="KFGQPC Uthmanic Script HAFS" w:hint="cs"/>
          <w:sz w:val="28"/>
          <w:szCs w:val="28"/>
          <w:rtl/>
        </w:rPr>
        <w:t>ٱ</w:t>
      </w:r>
      <w:r w:rsidR="001873FA" w:rsidRPr="009241A7">
        <w:rPr>
          <w:rFonts w:ascii="KFGQPC Uthmanic Script HAFS" w:cs="KFGQPC Uthmanic Script HAFS" w:hint="eastAsia"/>
          <w:sz w:val="28"/>
          <w:szCs w:val="28"/>
          <w:rtl/>
        </w:rPr>
        <w:t>للَّهَ</w:t>
      </w:r>
      <w:r w:rsidR="001873FA" w:rsidRPr="009241A7">
        <w:rPr>
          <w:rFonts w:ascii="KFGQPC Uthmanic Script HAFS" w:cs="KFGQPC Uthmanic Script HAFS"/>
          <w:sz w:val="28"/>
          <w:szCs w:val="28"/>
          <w:rtl/>
        </w:rPr>
        <w:t xml:space="preserve"> </w:t>
      </w:r>
      <w:r w:rsidR="001873FA" w:rsidRPr="009241A7">
        <w:rPr>
          <w:rFonts w:ascii="KFGQPC Uthmanic Script HAFS" w:cs="KFGQPC Uthmanic Script HAFS" w:hint="eastAsia"/>
          <w:sz w:val="28"/>
          <w:szCs w:val="28"/>
          <w:rtl/>
        </w:rPr>
        <w:t>لَا</w:t>
      </w:r>
      <w:r w:rsidR="001873FA" w:rsidRPr="009241A7">
        <w:rPr>
          <w:rFonts w:ascii="KFGQPC Uthmanic Script HAFS" w:cs="KFGQPC Uthmanic Script HAFS"/>
          <w:sz w:val="28"/>
          <w:szCs w:val="28"/>
          <w:rtl/>
        </w:rPr>
        <w:t xml:space="preserve"> </w:t>
      </w:r>
      <w:r w:rsidR="001873FA" w:rsidRPr="009241A7">
        <w:rPr>
          <w:rFonts w:ascii="KFGQPC Uthmanic Script HAFS" w:cs="KFGQPC Uthmanic Script HAFS" w:hint="eastAsia"/>
          <w:sz w:val="28"/>
          <w:szCs w:val="28"/>
          <w:rtl/>
        </w:rPr>
        <w:t>يُحِبُّ</w:t>
      </w:r>
      <w:r w:rsidR="001873FA" w:rsidRPr="009241A7">
        <w:rPr>
          <w:rFonts w:ascii="KFGQPC Uthmanic Script HAFS" w:cs="KFGQPC Uthmanic Script HAFS"/>
          <w:sz w:val="28"/>
          <w:szCs w:val="28"/>
          <w:rtl/>
        </w:rPr>
        <w:t xml:space="preserve"> </w:t>
      </w:r>
      <w:r w:rsidR="001873FA" w:rsidRPr="009241A7">
        <w:rPr>
          <w:rFonts w:ascii="KFGQPC Uthmanic Script HAFS" w:cs="KFGQPC Uthmanic Script HAFS" w:hint="cs"/>
          <w:sz w:val="28"/>
          <w:szCs w:val="28"/>
          <w:rtl/>
        </w:rPr>
        <w:t>ٱ</w:t>
      </w:r>
      <w:r w:rsidR="001873FA" w:rsidRPr="009241A7">
        <w:rPr>
          <w:rFonts w:ascii="KFGQPC Uthmanic Script HAFS" w:cs="KFGQPC Uthmanic Script HAFS" w:hint="eastAsia"/>
          <w:sz w:val="28"/>
          <w:szCs w:val="28"/>
          <w:rtl/>
        </w:rPr>
        <w:t>ل</w:t>
      </w:r>
      <w:r w:rsidR="001873FA" w:rsidRPr="009241A7">
        <w:rPr>
          <w:rFonts w:ascii="KFGQPC Uthmanic Script HAFS" w:cs="KFGQPC Uthmanic Script HAFS" w:hint="cs"/>
          <w:sz w:val="28"/>
          <w:szCs w:val="28"/>
          <w:rtl/>
        </w:rPr>
        <w:t>ۡ</w:t>
      </w:r>
      <w:r w:rsidR="001873FA" w:rsidRPr="009241A7">
        <w:rPr>
          <w:rFonts w:ascii="KFGQPC Uthmanic Script HAFS" w:cs="KFGQPC Uthmanic Script HAFS" w:hint="eastAsia"/>
          <w:sz w:val="28"/>
          <w:szCs w:val="28"/>
          <w:rtl/>
        </w:rPr>
        <w:t>مُع</w:t>
      </w:r>
      <w:r w:rsidR="001873FA" w:rsidRPr="009241A7">
        <w:rPr>
          <w:rFonts w:ascii="KFGQPC Uthmanic Script HAFS" w:cs="KFGQPC Uthmanic Script HAFS" w:hint="cs"/>
          <w:sz w:val="28"/>
          <w:szCs w:val="28"/>
          <w:rtl/>
        </w:rPr>
        <w:t>ۡ</w:t>
      </w:r>
      <w:r w:rsidR="001873FA" w:rsidRPr="009241A7">
        <w:rPr>
          <w:rFonts w:ascii="KFGQPC Uthmanic Script HAFS" w:cs="KFGQPC Uthmanic Script HAFS" w:hint="eastAsia"/>
          <w:sz w:val="28"/>
          <w:szCs w:val="28"/>
          <w:rtl/>
        </w:rPr>
        <w:t>تَدِينَ</w:t>
      </w:r>
      <w:r w:rsidR="001873FA" w:rsidRPr="009241A7">
        <w:rPr>
          <w:rFonts w:ascii="KFGQPC Uthmanic Script HAFS" w:cs="KFGQPC Uthmanic Script HAFS"/>
          <w:sz w:val="28"/>
          <w:szCs w:val="28"/>
          <w:rtl/>
        </w:rPr>
        <w:t xml:space="preserve"> </w:t>
      </w:r>
      <w:r w:rsidR="001873FA" w:rsidRPr="009241A7">
        <w:rPr>
          <w:rFonts w:ascii="KFGQPC Uthmanic Script HAFS" w:cs="KFGQPC Uthmanic Script HAFS" w:hint="cs"/>
          <w:sz w:val="28"/>
          <w:szCs w:val="28"/>
          <w:rtl/>
        </w:rPr>
        <w:t>١٩٠</w:t>
      </w:r>
      <w:r w:rsidR="00E5056E" w:rsidRPr="009241A7">
        <w:rPr>
          <w:rFonts w:ascii="Times New Roman" w:hAnsi="Times New Roman" w:cs="Traditional Arabic" w:hint="cs"/>
          <w:spacing w:val="-4"/>
          <w:sz w:val="28"/>
          <w:szCs w:val="28"/>
          <w:rtl/>
          <w:lang w:bidi="fa-IR"/>
        </w:rPr>
        <w:t xml:space="preserve">﴾ </w:t>
      </w:r>
      <w:r w:rsidR="00E5056E" w:rsidRPr="009241A7">
        <w:rPr>
          <w:rFonts w:ascii="Times New Roman" w:hAnsi="Times New Roman" w:cs="B Lotus" w:hint="cs"/>
          <w:spacing w:val="-4"/>
          <w:sz w:val="26"/>
          <w:szCs w:val="26"/>
          <w:rtl/>
          <w:lang w:bidi="fa-IR"/>
        </w:rPr>
        <w:t>[</w:t>
      </w:r>
      <w:r w:rsidR="00FF671A" w:rsidRPr="009241A7">
        <w:rPr>
          <w:rFonts w:ascii="Times New Roman" w:hAnsi="Times New Roman" w:cs="B Lotus" w:hint="cs"/>
          <w:spacing w:val="-4"/>
          <w:sz w:val="26"/>
          <w:szCs w:val="26"/>
          <w:rtl/>
          <w:lang w:bidi="fa-IR"/>
        </w:rPr>
        <w:t>البقر</w:t>
      </w:r>
      <w:r w:rsidR="00FF671A" w:rsidRPr="009241A7">
        <w:rPr>
          <w:rFonts w:ascii="mylotus" w:hAnsi="mylotus" w:cs="mylotus"/>
          <w:spacing w:val="-4"/>
          <w:sz w:val="26"/>
          <w:szCs w:val="26"/>
          <w:rtl/>
          <w:lang w:bidi="fa-IR"/>
        </w:rPr>
        <w:t>ة</w:t>
      </w:r>
      <w:r w:rsidR="00FF671A" w:rsidRPr="009241A7">
        <w:rPr>
          <w:rFonts w:ascii="Times New Roman" w:hAnsi="Times New Roman" w:cs="B Lotus" w:hint="cs"/>
          <w:spacing w:val="-4"/>
          <w:sz w:val="26"/>
          <w:szCs w:val="26"/>
          <w:rtl/>
          <w:lang w:bidi="fa-IR"/>
        </w:rPr>
        <w:t xml:space="preserve">: </w:t>
      </w:r>
      <w:r w:rsidR="001873FA" w:rsidRPr="009241A7">
        <w:rPr>
          <w:rFonts w:ascii="Times New Roman" w:hAnsi="Times New Roman" w:cs="B Lotus" w:hint="cs"/>
          <w:spacing w:val="-4"/>
          <w:sz w:val="26"/>
          <w:szCs w:val="26"/>
          <w:rtl/>
          <w:lang w:bidi="fa-IR"/>
        </w:rPr>
        <w:t>190</w:t>
      </w:r>
      <w:r w:rsidR="00E5056E" w:rsidRPr="009241A7">
        <w:rPr>
          <w:rFonts w:ascii="Times New Roman" w:hAnsi="Times New Roman" w:cs="B Lotus" w:hint="cs"/>
          <w:spacing w:val="-4"/>
          <w:sz w:val="26"/>
          <w:szCs w:val="26"/>
          <w:rtl/>
          <w:lang w:bidi="fa-IR"/>
        </w:rPr>
        <w:t>]</w:t>
      </w:r>
      <w:r w:rsidR="00E5056E" w:rsidRPr="009241A7">
        <w:rPr>
          <w:rFonts w:ascii="Times New Roman" w:hAnsi="Times New Roman" w:cs="B Lotus" w:hint="cs"/>
          <w:spacing w:val="-4"/>
          <w:sz w:val="28"/>
          <w:szCs w:val="28"/>
          <w:rtl/>
          <w:lang w:bidi="fa-IR"/>
        </w:rPr>
        <w:t>.</w:t>
      </w:r>
    </w:p>
    <w:p w:rsidR="00FD0410" w:rsidRPr="009241A7" w:rsidRDefault="009241A7" w:rsidP="009241A7">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sidRPr="009241A7">
        <w:rPr>
          <w:rFonts w:ascii="Times New Roman" w:hAnsi="Times New Roman" w:cs="B Lotus" w:hint="cs"/>
          <w:sz w:val="22"/>
          <w:szCs w:val="26"/>
          <w:rtl/>
          <w:lang w:bidi="fa-IR"/>
        </w:rPr>
        <w:t>با کسانی که به جنگ شما می‌آیند در راه خدا پیکار کنید و تجاوز روا مدارید که خدا تجاوزگران را دوست نمی‌دارد</w:t>
      </w:r>
      <w:r>
        <w:rPr>
          <w:rFonts w:ascii="Times New Roman" w:hAnsi="Times New Roman" w:cs="Traditional Arabic" w:hint="cs"/>
          <w:sz w:val="22"/>
          <w:szCs w:val="26"/>
          <w:rtl/>
          <w:lang w:bidi="fa-IR"/>
        </w:rPr>
        <w:t>»</w:t>
      </w:r>
      <w:r w:rsidR="00FD0410" w:rsidRPr="009241A7">
        <w:rPr>
          <w:rFonts w:ascii="Times New Roman" w:hAnsi="Times New Roman" w:cs="B Lotus" w:hint="cs"/>
          <w:sz w:val="22"/>
          <w:szCs w:val="26"/>
          <w:rtl/>
          <w:lang w:bidi="fa-IR"/>
        </w:rPr>
        <w:t>.</w:t>
      </w:r>
    </w:p>
    <w:p w:rsidR="00FD0410" w:rsidRPr="009241A7" w:rsidRDefault="00FD0410" w:rsidP="00FD0410">
      <w:pPr>
        <w:pStyle w:val="StyleComplexBLotus12ptJustifiedFirstline05cmCharChar"/>
        <w:spacing w:line="240" w:lineRule="auto"/>
        <w:rPr>
          <w:rFonts w:ascii="Times New Roman" w:hAnsi="Times New Roman" w:cs="B Lotus"/>
          <w:sz w:val="28"/>
          <w:szCs w:val="28"/>
          <w:rtl/>
          <w:lang w:bidi="fa-IR"/>
        </w:rPr>
      </w:pPr>
      <w:r w:rsidRPr="009241A7">
        <w:rPr>
          <w:rFonts w:ascii="Times New Roman" w:hAnsi="Times New Roman" w:cs="B Lotus" w:hint="cs"/>
          <w:sz w:val="28"/>
          <w:szCs w:val="28"/>
          <w:rtl/>
          <w:lang w:bidi="fa-IR"/>
        </w:rPr>
        <w:t xml:space="preserve">قرآن می‌گوید: </w:t>
      </w:r>
    </w:p>
    <w:p w:rsidR="00FD0410" w:rsidRPr="009241A7"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sidRPr="009241A7">
        <w:rPr>
          <w:rFonts w:ascii="Times New Roman" w:hAnsi="Times New Roman" w:cs="Traditional Arabic" w:hint="cs"/>
          <w:spacing w:val="-4"/>
          <w:sz w:val="28"/>
          <w:szCs w:val="28"/>
          <w:rtl/>
          <w:lang w:bidi="fa-IR"/>
        </w:rPr>
        <w:t>﴿</w:t>
      </w:r>
      <w:r w:rsidR="001873FA" w:rsidRPr="009241A7">
        <w:rPr>
          <w:rFonts w:cs="KFGQPC Uthmanic Script HAFS"/>
          <w:color w:val="000000"/>
          <w:sz w:val="28"/>
          <w:szCs w:val="28"/>
          <w:rtl/>
        </w:rPr>
        <w:t>وَقَٰتِلُواْ ٱلۡمُشۡرِكِينَ كَآفَّة</w:t>
      </w:r>
      <w:r w:rsidR="001873FA" w:rsidRPr="009241A7">
        <w:rPr>
          <w:rFonts w:ascii="Jameel Noori Nastaleeq" w:hAnsi="Jameel Noori Nastaleeq" w:cs="KFGQPC Uthmanic Script HAFS" w:hint="cs"/>
          <w:color w:val="000000"/>
          <w:sz w:val="28"/>
          <w:szCs w:val="28"/>
          <w:rtl/>
        </w:rPr>
        <w:t>ٗ</w:t>
      </w:r>
      <w:r w:rsidR="001873FA" w:rsidRPr="009241A7">
        <w:rPr>
          <w:rFonts w:cs="KFGQPC Uthmanic Script HAFS" w:hint="cs"/>
          <w:color w:val="000000"/>
          <w:sz w:val="28"/>
          <w:szCs w:val="28"/>
          <w:rtl/>
        </w:rPr>
        <w:t xml:space="preserve"> كَمَا </w:t>
      </w:r>
      <w:r w:rsidR="001873FA" w:rsidRPr="009241A7">
        <w:rPr>
          <w:rFonts w:cs="KFGQPC Uthmanic Script HAFS"/>
          <w:color w:val="000000"/>
          <w:sz w:val="28"/>
          <w:szCs w:val="28"/>
          <w:rtl/>
        </w:rPr>
        <w:t>يُقَٰتِلُونَكُمۡ كَآفَّة</w:t>
      </w:r>
      <w:r w:rsidR="001873FA" w:rsidRPr="009241A7">
        <w:rPr>
          <w:rFonts w:ascii="Jameel Noori Nastaleeq" w:hAnsi="Jameel Noori Nastaleeq" w:cs="KFGQPC Uthmanic Script HAFS" w:hint="cs"/>
          <w:color w:val="000000"/>
          <w:sz w:val="28"/>
          <w:szCs w:val="28"/>
          <w:rtl/>
        </w:rPr>
        <w:t>ٗ</w:t>
      </w:r>
      <w:r w:rsidRPr="009241A7">
        <w:rPr>
          <w:rFonts w:ascii="Times New Roman" w:hAnsi="Times New Roman" w:cs="Traditional Arabic" w:hint="cs"/>
          <w:spacing w:val="-4"/>
          <w:sz w:val="28"/>
          <w:szCs w:val="28"/>
          <w:rtl/>
          <w:lang w:bidi="fa-IR"/>
        </w:rPr>
        <w:t xml:space="preserve">﴾ </w:t>
      </w:r>
      <w:r w:rsidRPr="009241A7">
        <w:rPr>
          <w:rFonts w:ascii="Times New Roman" w:hAnsi="Times New Roman" w:cs="B Lotus" w:hint="cs"/>
          <w:spacing w:val="-4"/>
          <w:sz w:val="26"/>
          <w:szCs w:val="26"/>
          <w:rtl/>
          <w:lang w:bidi="fa-IR"/>
        </w:rPr>
        <w:t>[</w:t>
      </w:r>
      <w:r w:rsidR="00FF671A" w:rsidRPr="009241A7">
        <w:rPr>
          <w:rFonts w:ascii="mylotus" w:hAnsi="mylotus" w:cs="mylotus"/>
          <w:spacing w:val="-4"/>
          <w:sz w:val="26"/>
          <w:szCs w:val="26"/>
          <w:rtl/>
          <w:lang w:bidi="fa-IR"/>
        </w:rPr>
        <w:t>التوبة</w:t>
      </w:r>
      <w:r w:rsidR="00FF671A" w:rsidRPr="009241A7">
        <w:rPr>
          <w:rFonts w:ascii="Times New Roman" w:hAnsi="Times New Roman" w:cs="B Lotus" w:hint="cs"/>
          <w:spacing w:val="-4"/>
          <w:sz w:val="26"/>
          <w:szCs w:val="26"/>
          <w:rtl/>
          <w:lang w:bidi="fa-IR"/>
        </w:rPr>
        <w:t>: 36</w:t>
      </w:r>
      <w:r w:rsidRPr="009241A7">
        <w:rPr>
          <w:rFonts w:ascii="Times New Roman" w:hAnsi="Times New Roman" w:cs="B Lotus" w:hint="cs"/>
          <w:spacing w:val="-4"/>
          <w:sz w:val="26"/>
          <w:szCs w:val="26"/>
          <w:rtl/>
          <w:lang w:bidi="fa-IR"/>
        </w:rPr>
        <w:t>]</w:t>
      </w:r>
      <w:r w:rsidRPr="009241A7">
        <w:rPr>
          <w:rFonts w:ascii="Times New Roman" w:hAnsi="Times New Roman" w:cs="B Lotus" w:hint="cs"/>
          <w:spacing w:val="-4"/>
          <w:sz w:val="28"/>
          <w:szCs w:val="28"/>
          <w:rtl/>
          <w:lang w:bidi="fa-IR"/>
        </w:rPr>
        <w:t>.</w:t>
      </w:r>
    </w:p>
    <w:p w:rsidR="00FD0410" w:rsidRPr="009241A7"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sidRPr="009241A7">
        <w:rPr>
          <w:rFonts w:ascii="Times New Roman" w:hAnsi="Times New Roman" w:cs="Traditional Arabic" w:hint="cs"/>
          <w:sz w:val="22"/>
          <w:szCs w:val="26"/>
          <w:rtl/>
          <w:lang w:bidi="fa-IR"/>
        </w:rPr>
        <w:t>«</w:t>
      </w:r>
      <w:r w:rsidR="00FD0410" w:rsidRPr="009241A7">
        <w:rPr>
          <w:rFonts w:ascii="Times New Roman" w:hAnsi="Times New Roman" w:cs="B Lotus" w:hint="cs"/>
          <w:sz w:val="22"/>
          <w:szCs w:val="26"/>
          <w:rtl/>
          <w:lang w:bidi="fa-IR"/>
        </w:rPr>
        <w:t>همه با مشرکان بجنگید چنانکه آنان همگی با شما می‌جنگند</w:t>
      </w:r>
      <w:r w:rsidRPr="009241A7">
        <w:rPr>
          <w:rFonts w:ascii="Times New Roman" w:hAnsi="Times New Roman" w:cs="Traditional Arabic" w:hint="cs"/>
          <w:sz w:val="22"/>
          <w:szCs w:val="26"/>
          <w:rtl/>
          <w:lang w:bidi="fa-IR"/>
        </w:rPr>
        <w:t>»</w:t>
      </w:r>
      <w:r w:rsidR="00FD0410" w:rsidRPr="009241A7">
        <w:rPr>
          <w:rFonts w:ascii="Times New Roman" w:hAnsi="Times New Roman" w:cs="B Lotus" w:hint="cs"/>
          <w:sz w:val="22"/>
          <w:szCs w:val="26"/>
          <w:rtl/>
          <w:lang w:bidi="fa-IR"/>
        </w:rPr>
        <w:t>.</w:t>
      </w:r>
    </w:p>
    <w:p w:rsidR="00FD0410" w:rsidRPr="009241A7" w:rsidRDefault="00FD0410" w:rsidP="00FD0410">
      <w:pPr>
        <w:pStyle w:val="StyleComplexBLotus12ptJustifiedFirstline05cmCharChar"/>
        <w:spacing w:line="240" w:lineRule="auto"/>
        <w:rPr>
          <w:rFonts w:ascii="Times New Roman" w:hAnsi="Times New Roman" w:cs="B Lotus"/>
          <w:sz w:val="28"/>
          <w:szCs w:val="28"/>
          <w:rtl/>
          <w:lang w:bidi="fa-IR"/>
        </w:rPr>
      </w:pPr>
      <w:r w:rsidRPr="009241A7">
        <w:rPr>
          <w:rFonts w:ascii="Times New Roman" w:hAnsi="Times New Roman" w:cs="B Lotus" w:hint="cs"/>
          <w:sz w:val="28"/>
          <w:szCs w:val="28"/>
          <w:rtl/>
          <w:lang w:bidi="fa-IR"/>
        </w:rPr>
        <w:t xml:space="preserve">قرآن می‌گوید: </w:t>
      </w:r>
    </w:p>
    <w:p w:rsidR="00FD0410" w:rsidRPr="009241A7" w:rsidRDefault="00E5056E" w:rsidP="001873FA">
      <w:pPr>
        <w:ind w:firstLine="284"/>
        <w:jc w:val="both"/>
        <w:rPr>
          <w:rFonts w:cs="B Lotus"/>
          <w:szCs w:val="32"/>
          <w:rtl/>
          <w:lang w:bidi="fa-IR"/>
        </w:rPr>
      </w:pPr>
      <w:r w:rsidRPr="009241A7">
        <w:rPr>
          <w:rFonts w:cs="Traditional Arabic" w:hint="cs"/>
          <w:spacing w:val="-4"/>
          <w:rtl/>
          <w:lang w:bidi="fa-IR"/>
        </w:rPr>
        <w:t>﴿</w:t>
      </w:r>
      <w:r w:rsidR="001873FA" w:rsidRPr="009241A7">
        <w:rPr>
          <w:rFonts w:cs="KFGQPC Uthmanic Script HAFS"/>
          <w:color w:val="000000"/>
          <w:sz w:val="26"/>
          <w:szCs w:val="26"/>
          <w:rtl/>
        </w:rPr>
        <w:t>أَلَا تُقَٰتِلُونَ قَوۡم</w:t>
      </w:r>
      <w:r w:rsidR="001873FA" w:rsidRPr="009241A7">
        <w:rPr>
          <w:rFonts w:ascii="Jameel Noori Nastaleeq" w:hAnsi="Jameel Noori Nastaleeq" w:cs="KFGQPC Uthmanic Script HAFS" w:hint="cs"/>
          <w:color w:val="000000"/>
          <w:sz w:val="26"/>
          <w:szCs w:val="26"/>
          <w:rtl/>
        </w:rPr>
        <w:t>ٗ</w:t>
      </w:r>
      <w:r w:rsidR="001873FA" w:rsidRPr="009241A7">
        <w:rPr>
          <w:rFonts w:cs="KFGQPC Uthmanic Script HAFS" w:hint="cs"/>
          <w:color w:val="000000"/>
          <w:sz w:val="26"/>
          <w:szCs w:val="26"/>
          <w:rtl/>
        </w:rPr>
        <w:t xml:space="preserve">ا نَّكَثُوٓاْ أَيۡمَٰنَهُمۡ </w:t>
      </w:r>
      <w:r w:rsidR="001873FA" w:rsidRPr="009241A7">
        <w:rPr>
          <w:rFonts w:cs="KFGQPC Uthmanic Script HAFS"/>
          <w:color w:val="000000"/>
          <w:sz w:val="26"/>
          <w:szCs w:val="26"/>
          <w:rtl/>
        </w:rPr>
        <w:t>وَهَمُّواْ بِإِخۡرَاجِ ٱلرَّسُولِ وَهُم بَدَءُوكُمۡ أَوَّلَ مَرَّةٍ</w:t>
      </w:r>
      <w:r w:rsidRPr="009241A7">
        <w:rPr>
          <w:rFonts w:cs="Traditional Arabic" w:hint="cs"/>
          <w:spacing w:val="-4"/>
          <w:rtl/>
          <w:lang w:bidi="fa-IR"/>
        </w:rPr>
        <w:t xml:space="preserve">﴾ </w:t>
      </w:r>
      <w:r w:rsidRPr="009241A7">
        <w:rPr>
          <w:rFonts w:cs="B Lotus" w:hint="cs"/>
          <w:spacing w:val="-4"/>
          <w:sz w:val="26"/>
          <w:szCs w:val="26"/>
          <w:rtl/>
          <w:lang w:bidi="fa-IR"/>
        </w:rPr>
        <w:t>[</w:t>
      </w:r>
      <w:r w:rsidR="00FF671A" w:rsidRPr="009241A7">
        <w:rPr>
          <w:rFonts w:ascii="mylotus" w:hAnsi="mylotus" w:cs="mylotus"/>
          <w:spacing w:val="-4"/>
          <w:sz w:val="26"/>
          <w:szCs w:val="26"/>
          <w:rtl/>
          <w:lang w:bidi="fa-IR"/>
        </w:rPr>
        <w:t>التوبة</w:t>
      </w:r>
      <w:r w:rsidR="00FF671A" w:rsidRPr="009241A7">
        <w:rPr>
          <w:rFonts w:cs="B Lotus" w:hint="cs"/>
          <w:spacing w:val="-4"/>
          <w:sz w:val="26"/>
          <w:szCs w:val="26"/>
          <w:rtl/>
          <w:lang w:bidi="fa-IR"/>
        </w:rPr>
        <w:t>: 13</w:t>
      </w:r>
      <w:r w:rsidRPr="009241A7">
        <w:rPr>
          <w:rFonts w:cs="B Lotus" w:hint="cs"/>
          <w:spacing w:val="-4"/>
          <w:sz w:val="26"/>
          <w:szCs w:val="26"/>
          <w:rtl/>
          <w:lang w:bidi="fa-IR"/>
        </w:rPr>
        <w:t>]</w:t>
      </w:r>
      <w:r w:rsidRPr="009241A7">
        <w:rPr>
          <w:rFonts w:cs="B Lotus" w:hint="cs"/>
          <w:spacing w:val="-4"/>
          <w:rtl/>
          <w:lang w:bidi="fa-IR"/>
        </w:rPr>
        <w:t>.</w:t>
      </w:r>
    </w:p>
    <w:p w:rsidR="00FD0410" w:rsidRPr="009241A7"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sidRPr="009241A7">
        <w:rPr>
          <w:rFonts w:ascii="Times New Roman" w:hAnsi="Times New Roman" w:cs="Traditional Arabic" w:hint="cs"/>
          <w:sz w:val="22"/>
          <w:szCs w:val="26"/>
          <w:rtl/>
          <w:lang w:bidi="fa-IR"/>
        </w:rPr>
        <w:t>«</w:t>
      </w:r>
      <w:r w:rsidR="00FD0410" w:rsidRPr="009241A7">
        <w:rPr>
          <w:rFonts w:ascii="Times New Roman" w:hAnsi="Times New Roman" w:cs="B Lotus" w:hint="cs"/>
          <w:sz w:val="22"/>
          <w:szCs w:val="26"/>
          <w:rtl/>
          <w:lang w:bidi="fa-IR"/>
        </w:rPr>
        <w:t>چرا با گروهی نمی‌جنگید که پیمان</w:t>
      </w:r>
      <w:r w:rsidR="009241A7">
        <w:rPr>
          <w:rFonts w:ascii="Times New Roman" w:hAnsi="Times New Roman" w:cs="B Lotus" w:hint="eastAsia"/>
          <w:sz w:val="22"/>
          <w:szCs w:val="26"/>
          <w:rtl/>
          <w:lang w:bidi="fa-IR"/>
        </w:rPr>
        <w:t>‌</w:t>
      </w:r>
      <w:r w:rsidR="00FD0410" w:rsidRPr="009241A7">
        <w:rPr>
          <w:rFonts w:ascii="Times New Roman" w:hAnsi="Times New Roman" w:cs="B Lotus" w:hint="cs"/>
          <w:sz w:val="22"/>
          <w:szCs w:val="26"/>
          <w:rtl/>
          <w:lang w:bidi="fa-IR"/>
        </w:rPr>
        <w:t>های خود را شکستند و تصمیم به اخراج پیامبر گرفتند و آنان بودند که نخستین بار جنگ را با شما آغاز کردند</w:t>
      </w:r>
      <w:r w:rsidRPr="009241A7">
        <w:rPr>
          <w:rFonts w:ascii="Times New Roman" w:hAnsi="Times New Roman" w:cs="Traditional Arabic" w:hint="cs"/>
          <w:sz w:val="22"/>
          <w:szCs w:val="26"/>
          <w:rtl/>
          <w:lang w:bidi="fa-IR"/>
        </w:rPr>
        <w:t>»</w:t>
      </w:r>
      <w:r w:rsidR="00FD0410" w:rsidRPr="009241A7">
        <w:rPr>
          <w:rFonts w:ascii="Times New Roman" w:hAnsi="Times New Roman" w:cs="B Lotus" w:hint="cs"/>
          <w:sz w:val="22"/>
          <w:szCs w:val="26"/>
          <w:rtl/>
          <w:lang w:bidi="fa-IR"/>
        </w:rPr>
        <w:t>.</w:t>
      </w:r>
    </w:p>
    <w:p w:rsidR="00FD0410" w:rsidRPr="009241A7" w:rsidRDefault="00FD0410" w:rsidP="002C6338">
      <w:pPr>
        <w:pStyle w:val="StyleComplexBLotus12ptJustifiedFirstline05cmCharChar"/>
        <w:widowControl w:val="0"/>
        <w:spacing w:line="240" w:lineRule="auto"/>
        <w:rPr>
          <w:rFonts w:ascii="Times New Roman" w:hAnsi="Times New Roman" w:cs="B Lotus"/>
          <w:sz w:val="28"/>
          <w:szCs w:val="28"/>
          <w:rtl/>
          <w:lang w:bidi="fa-IR"/>
        </w:rPr>
      </w:pPr>
      <w:r w:rsidRPr="009241A7">
        <w:rPr>
          <w:rFonts w:ascii="Times New Roman" w:hAnsi="Times New Roman" w:cs="B Lotus" w:hint="cs"/>
          <w:sz w:val="28"/>
          <w:szCs w:val="28"/>
          <w:rtl/>
          <w:lang w:bidi="fa-IR"/>
        </w:rPr>
        <w:t>خلاصه آنکه قرآن نشان می‌دهد مسلمانان از سوی دشمنانشان در معرض تهاجم و تجاوز و ستم قرار گرفته بودند و از این رو حق داشتند تا از دین و ناموس و جان و مال خود دفاع کنند و در راه خدا با دشمن متجاوز و بی‌رحم که سال</w:t>
      </w:r>
      <w:r w:rsidR="009241A7">
        <w:rPr>
          <w:rFonts w:ascii="Times New Roman" w:hAnsi="Times New Roman" w:cs="B Lotus" w:hint="eastAsia"/>
          <w:sz w:val="28"/>
          <w:szCs w:val="28"/>
          <w:rtl/>
          <w:lang w:bidi="fa-IR"/>
        </w:rPr>
        <w:t>‌</w:t>
      </w:r>
      <w:r w:rsidRPr="009241A7">
        <w:rPr>
          <w:rFonts w:ascii="Times New Roman" w:hAnsi="Times New Roman" w:cs="B Lotus" w:hint="cs"/>
          <w:sz w:val="28"/>
          <w:szCs w:val="28"/>
          <w:rtl/>
          <w:lang w:bidi="fa-IR"/>
        </w:rPr>
        <w:t>ها آنها را در مکّه شکنجه داده بود، بجنگند اما کسانی که با عقاید و آرمانهای مسلمین همراه نبودند ولی ظلم و تجاوزی نیز بر آنها روا نمی‌داشتند، البتّه از تعرض مسلمین در امان بودند چنانکه قرآن م</w:t>
      </w:r>
      <w:r w:rsidR="009241A7">
        <w:rPr>
          <w:rFonts w:ascii="Times New Roman" w:hAnsi="Times New Roman" w:cs="B Lotus" w:hint="cs"/>
          <w:sz w:val="28"/>
          <w:szCs w:val="28"/>
          <w:rtl/>
          <w:lang w:bidi="fa-IR"/>
        </w:rPr>
        <w:t>جید می‌فرماید:</w:t>
      </w:r>
    </w:p>
    <w:p w:rsidR="00FD0410" w:rsidRPr="009241A7" w:rsidRDefault="00E5056E" w:rsidP="002C6338">
      <w:pPr>
        <w:pStyle w:val="StyleComplexBLotus12ptJustifiedFirstline05cmCharChar"/>
        <w:widowControl w:val="0"/>
        <w:tabs>
          <w:tab w:val="right" w:pos="7371"/>
        </w:tabs>
        <w:spacing w:line="240" w:lineRule="auto"/>
        <w:rPr>
          <w:rFonts w:cs="B Lotus"/>
          <w:color w:val="000000"/>
          <w:sz w:val="32"/>
          <w:szCs w:val="32"/>
          <w:rtl/>
          <w:lang w:bidi="fa-IR"/>
        </w:rPr>
      </w:pPr>
      <w:r w:rsidRPr="009241A7">
        <w:rPr>
          <w:rFonts w:ascii="Times New Roman" w:hAnsi="Times New Roman" w:cs="Traditional Arabic" w:hint="cs"/>
          <w:spacing w:val="-4"/>
          <w:sz w:val="28"/>
          <w:szCs w:val="28"/>
          <w:rtl/>
          <w:lang w:bidi="fa-IR"/>
        </w:rPr>
        <w:t>﴿</w:t>
      </w:r>
      <w:r w:rsidR="001873FA" w:rsidRPr="009241A7">
        <w:rPr>
          <w:rFonts w:ascii="KFGQPC Uthmanic Script HAFS" w:cs="KFGQPC Uthmanic Script HAFS" w:hint="eastAsia"/>
          <w:sz w:val="28"/>
          <w:szCs w:val="28"/>
          <w:rtl/>
          <w:lang w:bidi="fa-IR"/>
        </w:rPr>
        <w:t>لَّا</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يَن</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هَى</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كُمُ</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cs"/>
          <w:sz w:val="28"/>
          <w:szCs w:val="28"/>
          <w:rtl/>
          <w:lang w:bidi="fa-IR"/>
        </w:rPr>
        <w:t>ٱ</w:t>
      </w:r>
      <w:r w:rsidR="001873FA" w:rsidRPr="009241A7">
        <w:rPr>
          <w:rFonts w:ascii="KFGQPC Uthmanic Script HAFS" w:cs="KFGQPC Uthmanic Script HAFS" w:hint="eastAsia"/>
          <w:sz w:val="28"/>
          <w:szCs w:val="28"/>
          <w:rtl/>
          <w:lang w:bidi="fa-IR"/>
        </w:rPr>
        <w:t>للَّهُ</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عَنِ</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cs"/>
          <w:sz w:val="28"/>
          <w:szCs w:val="28"/>
          <w:rtl/>
          <w:lang w:bidi="fa-IR"/>
        </w:rPr>
        <w:t>ٱ</w:t>
      </w:r>
      <w:r w:rsidR="001873FA" w:rsidRPr="009241A7">
        <w:rPr>
          <w:rFonts w:ascii="KFGQPC Uthmanic Script HAFS" w:cs="KFGQPC Uthmanic Script HAFS" w:hint="eastAsia"/>
          <w:sz w:val="28"/>
          <w:szCs w:val="28"/>
          <w:rtl/>
          <w:lang w:bidi="fa-IR"/>
        </w:rPr>
        <w:t>لَّذِينَ</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لَم</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يُقَ</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تِلُوكُم</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فِي</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cs"/>
          <w:sz w:val="28"/>
          <w:szCs w:val="28"/>
          <w:rtl/>
          <w:lang w:bidi="fa-IR"/>
        </w:rPr>
        <w:t>ٱ</w:t>
      </w:r>
      <w:r w:rsidR="001873FA" w:rsidRPr="009241A7">
        <w:rPr>
          <w:rFonts w:ascii="KFGQPC Uthmanic Script HAFS" w:cs="KFGQPC Uthmanic Script HAFS" w:hint="eastAsia"/>
          <w:sz w:val="28"/>
          <w:szCs w:val="28"/>
          <w:rtl/>
          <w:lang w:bidi="fa-IR"/>
        </w:rPr>
        <w:t>لدِّينِ</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وَلَم</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يُخ</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رِجُوكُم</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مِّن</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دِيَ</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رِكُم</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أَن</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تَبَرُّوهُم</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وَتُق</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سِطُو</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اْ</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إِلَي</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هِم</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إِنَّ</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cs"/>
          <w:sz w:val="28"/>
          <w:szCs w:val="28"/>
          <w:rtl/>
          <w:lang w:bidi="fa-IR"/>
        </w:rPr>
        <w:t>ٱ</w:t>
      </w:r>
      <w:r w:rsidR="001873FA" w:rsidRPr="009241A7">
        <w:rPr>
          <w:rFonts w:ascii="KFGQPC Uthmanic Script HAFS" w:cs="KFGQPC Uthmanic Script HAFS" w:hint="eastAsia"/>
          <w:sz w:val="28"/>
          <w:szCs w:val="28"/>
          <w:rtl/>
          <w:lang w:bidi="fa-IR"/>
        </w:rPr>
        <w:t>للَّهَ</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يُحِبُّ</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cs"/>
          <w:sz w:val="28"/>
          <w:szCs w:val="28"/>
          <w:rtl/>
          <w:lang w:bidi="fa-IR"/>
        </w:rPr>
        <w:t>ٱ</w:t>
      </w:r>
      <w:r w:rsidR="001873FA" w:rsidRPr="009241A7">
        <w:rPr>
          <w:rFonts w:ascii="KFGQPC Uthmanic Script HAFS" w:cs="KFGQPC Uthmanic Script HAFS" w:hint="eastAsia"/>
          <w:sz w:val="28"/>
          <w:szCs w:val="28"/>
          <w:rtl/>
          <w:lang w:bidi="fa-IR"/>
        </w:rPr>
        <w:t>ل</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مُق</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سِطِينَ</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cs"/>
          <w:sz w:val="28"/>
          <w:szCs w:val="28"/>
          <w:rtl/>
          <w:lang w:bidi="fa-IR"/>
        </w:rPr>
        <w:t>٨</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إِنَّمَا</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يَن</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هَى</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كُمُ</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cs"/>
          <w:sz w:val="28"/>
          <w:szCs w:val="28"/>
          <w:rtl/>
          <w:lang w:bidi="fa-IR"/>
        </w:rPr>
        <w:t>ٱ</w:t>
      </w:r>
      <w:r w:rsidR="001873FA" w:rsidRPr="009241A7">
        <w:rPr>
          <w:rFonts w:ascii="KFGQPC Uthmanic Script HAFS" w:cs="KFGQPC Uthmanic Script HAFS" w:hint="eastAsia"/>
          <w:sz w:val="28"/>
          <w:szCs w:val="28"/>
          <w:rtl/>
          <w:lang w:bidi="fa-IR"/>
        </w:rPr>
        <w:t>للَّهُ</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عَنِ</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cs"/>
          <w:sz w:val="28"/>
          <w:szCs w:val="28"/>
          <w:rtl/>
          <w:lang w:bidi="fa-IR"/>
        </w:rPr>
        <w:t>ٱ</w:t>
      </w:r>
      <w:r w:rsidR="001873FA" w:rsidRPr="009241A7">
        <w:rPr>
          <w:rFonts w:ascii="KFGQPC Uthmanic Script HAFS" w:cs="KFGQPC Uthmanic Script HAFS" w:hint="eastAsia"/>
          <w:sz w:val="28"/>
          <w:szCs w:val="28"/>
          <w:rtl/>
          <w:lang w:bidi="fa-IR"/>
        </w:rPr>
        <w:t>لَّذِينَ</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قَ</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تَلُوكُم</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فِي</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cs"/>
          <w:sz w:val="28"/>
          <w:szCs w:val="28"/>
          <w:rtl/>
          <w:lang w:bidi="fa-IR"/>
        </w:rPr>
        <w:t>ٱ</w:t>
      </w:r>
      <w:r w:rsidR="001873FA" w:rsidRPr="009241A7">
        <w:rPr>
          <w:rFonts w:ascii="KFGQPC Uthmanic Script HAFS" w:cs="KFGQPC Uthmanic Script HAFS" w:hint="eastAsia"/>
          <w:sz w:val="28"/>
          <w:szCs w:val="28"/>
          <w:rtl/>
          <w:lang w:bidi="fa-IR"/>
        </w:rPr>
        <w:t>لدِّينِ</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وَأَخ</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رَجُوكُم</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مِّن</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دِيَ</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رِكُم</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وَظَ</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هَرُواْ</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عَلَى</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إِخ</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رَاجِكُم</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أَن</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تَوَلَّو</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هُم</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وَمَن</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يَتَوَلَّهُم</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فَأُوْلَ</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ئِكَ</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eastAsia"/>
          <w:sz w:val="28"/>
          <w:szCs w:val="28"/>
          <w:rtl/>
          <w:lang w:bidi="fa-IR"/>
        </w:rPr>
        <w:t>هُمُ</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cs"/>
          <w:sz w:val="28"/>
          <w:szCs w:val="28"/>
          <w:rtl/>
          <w:lang w:bidi="fa-IR"/>
        </w:rPr>
        <w:t>ٱ</w:t>
      </w:r>
      <w:r w:rsidR="001873FA" w:rsidRPr="009241A7">
        <w:rPr>
          <w:rFonts w:ascii="KFGQPC Uthmanic Script HAFS" w:cs="KFGQPC Uthmanic Script HAFS" w:hint="eastAsia"/>
          <w:sz w:val="28"/>
          <w:szCs w:val="28"/>
          <w:rtl/>
          <w:lang w:bidi="fa-IR"/>
        </w:rPr>
        <w:t>لظَّ</w:t>
      </w:r>
      <w:r w:rsidR="001873FA" w:rsidRPr="009241A7">
        <w:rPr>
          <w:rFonts w:ascii="KFGQPC Uthmanic Script HAFS" w:cs="KFGQPC Uthmanic Script HAFS" w:hint="cs"/>
          <w:sz w:val="28"/>
          <w:szCs w:val="28"/>
          <w:rtl/>
          <w:lang w:bidi="fa-IR"/>
        </w:rPr>
        <w:t>ٰ</w:t>
      </w:r>
      <w:r w:rsidR="001873FA" w:rsidRPr="009241A7">
        <w:rPr>
          <w:rFonts w:ascii="KFGQPC Uthmanic Script HAFS" w:cs="KFGQPC Uthmanic Script HAFS" w:hint="eastAsia"/>
          <w:sz w:val="28"/>
          <w:szCs w:val="28"/>
          <w:rtl/>
          <w:lang w:bidi="fa-IR"/>
        </w:rPr>
        <w:t>لِمُونَ</w:t>
      </w:r>
      <w:r w:rsidR="001873FA" w:rsidRPr="009241A7">
        <w:rPr>
          <w:rFonts w:ascii="KFGQPC Uthmanic Script HAFS" w:cs="KFGQPC Uthmanic Script HAFS"/>
          <w:sz w:val="28"/>
          <w:szCs w:val="28"/>
          <w:rtl/>
          <w:lang w:bidi="fa-IR"/>
        </w:rPr>
        <w:t xml:space="preserve"> </w:t>
      </w:r>
      <w:r w:rsidR="001873FA" w:rsidRPr="009241A7">
        <w:rPr>
          <w:rFonts w:ascii="KFGQPC Uthmanic Script HAFS" w:cs="KFGQPC Uthmanic Script HAFS" w:hint="cs"/>
          <w:sz w:val="28"/>
          <w:szCs w:val="28"/>
          <w:rtl/>
          <w:lang w:bidi="fa-IR"/>
        </w:rPr>
        <w:t>٩</w:t>
      </w:r>
      <w:r w:rsidRPr="009241A7">
        <w:rPr>
          <w:rFonts w:ascii="Times New Roman" w:hAnsi="Times New Roman" w:cs="Traditional Arabic" w:hint="cs"/>
          <w:spacing w:val="-4"/>
          <w:sz w:val="28"/>
          <w:szCs w:val="28"/>
          <w:rtl/>
          <w:lang w:bidi="fa-IR"/>
        </w:rPr>
        <w:t xml:space="preserve">﴾ </w:t>
      </w:r>
      <w:r w:rsidRPr="009241A7">
        <w:rPr>
          <w:rFonts w:ascii="Times New Roman" w:hAnsi="Times New Roman" w:cs="B Lotus" w:hint="cs"/>
          <w:spacing w:val="-4"/>
          <w:sz w:val="26"/>
          <w:szCs w:val="26"/>
          <w:rtl/>
          <w:lang w:bidi="fa-IR"/>
        </w:rPr>
        <w:t>[</w:t>
      </w:r>
      <w:r w:rsidR="00FF671A" w:rsidRPr="009241A7">
        <w:rPr>
          <w:rFonts w:ascii="mylotus" w:hAnsi="mylotus" w:cs="mylotus"/>
          <w:spacing w:val="-4"/>
          <w:sz w:val="26"/>
          <w:szCs w:val="26"/>
          <w:rtl/>
          <w:lang w:bidi="fa-IR"/>
        </w:rPr>
        <w:t>ال</w:t>
      </w:r>
      <w:r w:rsidR="00FF671A" w:rsidRPr="009241A7">
        <w:rPr>
          <w:rFonts w:ascii="mylotus" w:hAnsi="mylotus" w:cs="mylotus" w:hint="cs"/>
          <w:spacing w:val="-4"/>
          <w:sz w:val="26"/>
          <w:szCs w:val="26"/>
          <w:rtl/>
          <w:lang w:bidi="fa-IR"/>
        </w:rPr>
        <w:t>ـ</w:t>
      </w:r>
      <w:r w:rsidR="00FF671A" w:rsidRPr="009241A7">
        <w:rPr>
          <w:rFonts w:ascii="mylotus" w:hAnsi="mylotus" w:cs="mylotus"/>
          <w:spacing w:val="-4"/>
          <w:sz w:val="26"/>
          <w:szCs w:val="26"/>
          <w:rtl/>
          <w:lang w:bidi="fa-IR"/>
        </w:rPr>
        <w:t>ممتحنة</w:t>
      </w:r>
      <w:r w:rsidR="00FF671A" w:rsidRPr="009241A7">
        <w:rPr>
          <w:rFonts w:ascii="Times New Roman" w:hAnsi="Times New Roman" w:cs="B Lotus" w:hint="cs"/>
          <w:spacing w:val="-4"/>
          <w:sz w:val="26"/>
          <w:szCs w:val="26"/>
          <w:rtl/>
          <w:lang w:bidi="fa-IR"/>
        </w:rPr>
        <w:t>: 8-9</w:t>
      </w:r>
      <w:r w:rsidRPr="009241A7">
        <w:rPr>
          <w:rFonts w:ascii="Times New Roman" w:hAnsi="Times New Roman" w:cs="B Lotus" w:hint="cs"/>
          <w:spacing w:val="-4"/>
          <w:sz w:val="26"/>
          <w:szCs w:val="26"/>
          <w:rtl/>
          <w:lang w:bidi="fa-IR"/>
        </w:rPr>
        <w:t>]</w:t>
      </w:r>
      <w:r w:rsidRPr="009241A7">
        <w:rPr>
          <w:rFonts w:ascii="Times New Roman" w:hAnsi="Times New Roman" w:cs="B Lotus" w:hint="cs"/>
          <w:spacing w:val="-4"/>
          <w:sz w:val="28"/>
          <w:szCs w:val="28"/>
          <w:rtl/>
          <w:lang w:bidi="fa-IR"/>
        </w:rPr>
        <w:t>.</w:t>
      </w:r>
    </w:p>
    <w:p w:rsidR="00FD0410" w:rsidRPr="009241A7" w:rsidRDefault="001873FA" w:rsidP="001873FA">
      <w:pPr>
        <w:pStyle w:val="StyleComplexBLotus12ptJustifiedFirstline05cmCharChar"/>
        <w:tabs>
          <w:tab w:val="right" w:pos="7371"/>
        </w:tabs>
        <w:spacing w:line="240" w:lineRule="auto"/>
        <w:rPr>
          <w:rFonts w:ascii="Times New Roman" w:hAnsi="Times New Roman" w:cs="B Lotus"/>
          <w:sz w:val="22"/>
          <w:szCs w:val="22"/>
          <w:rtl/>
          <w:lang w:bidi="fa-IR"/>
        </w:rPr>
      </w:pPr>
      <w:r w:rsidRPr="009241A7">
        <w:rPr>
          <w:rFonts w:cs="Traditional Arabic" w:hint="cs"/>
          <w:color w:val="000000"/>
          <w:sz w:val="26"/>
          <w:szCs w:val="26"/>
          <w:rtl/>
          <w:lang w:bidi="fa-IR"/>
        </w:rPr>
        <w:t>«</w:t>
      </w:r>
      <w:r w:rsidR="00FD0410" w:rsidRPr="009241A7">
        <w:rPr>
          <w:rFonts w:cs="B Lotus" w:hint="cs"/>
          <w:color w:val="000000"/>
          <w:sz w:val="26"/>
          <w:szCs w:val="26"/>
          <w:rtl/>
          <w:lang w:bidi="fa-IR"/>
        </w:rPr>
        <w:t>خدا بازتان نمی‌دارد، دربار</w:t>
      </w:r>
      <w:r w:rsidR="00FF671A" w:rsidRPr="009241A7">
        <w:rPr>
          <w:rFonts w:cs="B Lotus" w:hint="cs"/>
          <w:color w:val="000000"/>
          <w:sz w:val="26"/>
          <w:szCs w:val="26"/>
          <w:rtl/>
          <w:lang w:bidi="fa-IR"/>
        </w:rPr>
        <w:t>ه</w:t>
      </w:r>
      <w:r w:rsidR="00FD0410" w:rsidRPr="009241A7">
        <w:rPr>
          <w:rFonts w:cs="B Lotus" w:hint="cs"/>
          <w:color w:val="000000"/>
          <w:sz w:val="26"/>
          <w:szCs w:val="26"/>
          <w:rtl/>
          <w:lang w:bidi="fa-IR"/>
        </w:rPr>
        <w:t xml:space="preserve"> کسانیکه با شما بر سَرِ دین نجنگیدند و شما را از دیارتان بیرون نراندند که بدانها نیکی و عدالت کنید، البتّه خداوند دادگران را دوست می‌دارد. خدا شما را از دوستی با کسانی نهی می‌کند که در امر دین با شما کارزار کردند و از دیارتان بیرونتان راندند و بر اخراج شما با دیگران همکاری کردند، و کسانیکه با آنها دوستی ورزند، پس ایشان ستمگرند</w:t>
      </w:r>
      <w:r w:rsidRPr="009241A7">
        <w:rPr>
          <w:rFonts w:cs="Traditional Arabic" w:hint="cs"/>
          <w:color w:val="000000"/>
          <w:sz w:val="26"/>
          <w:szCs w:val="26"/>
          <w:rtl/>
          <w:lang w:bidi="fa-IR"/>
        </w:rPr>
        <w:t>»</w:t>
      </w:r>
      <w:r w:rsidR="00FD0410" w:rsidRPr="009241A7">
        <w:rPr>
          <w:rFonts w:cs="B Lotus" w:hint="cs"/>
          <w:color w:val="000000"/>
          <w:sz w:val="26"/>
          <w:szCs w:val="26"/>
          <w:rtl/>
          <w:lang w:bidi="fa-IR"/>
        </w:rPr>
        <w:t>.</w:t>
      </w:r>
    </w:p>
    <w:p w:rsidR="00FD0410" w:rsidRPr="009241A7" w:rsidRDefault="00FD0410" w:rsidP="009241A7">
      <w:pPr>
        <w:pStyle w:val="StyleComplexBLotus12ptJustifiedFirstline05cmCharChar"/>
        <w:spacing w:line="240" w:lineRule="auto"/>
        <w:rPr>
          <w:rFonts w:ascii="Times New Roman" w:hAnsi="Times New Roman" w:cs="B Lotus"/>
          <w:sz w:val="28"/>
          <w:szCs w:val="28"/>
          <w:rtl/>
          <w:lang w:bidi="fa-IR"/>
        </w:rPr>
      </w:pPr>
      <w:r w:rsidRPr="009241A7">
        <w:rPr>
          <w:rFonts w:ascii="Times New Roman" w:hAnsi="Times New Roman" w:cs="B Lotus" w:hint="cs"/>
          <w:sz w:val="28"/>
          <w:szCs w:val="28"/>
          <w:rtl/>
          <w:lang w:bidi="fa-IR"/>
        </w:rPr>
        <w:t>و نیز از پیامبر اسلام</w:t>
      </w:r>
      <w:r w:rsidRPr="009241A7">
        <w:rPr>
          <w:rFonts w:ascii="Times New Roman" w:hAnsi="Times New Roman" w:cs="B Lotus" w:hint="cs"/>
          <w:sz w:val="28"/>
          <w:szCs w:val="28"/>
          <w:lang w:bidi="fa-IR"/>
        </w:rPr>
        <w:sym w:font="AGA Arabesque" w:char="F072"/>
      </w:r>
      <w:r w:rsidRPr="009241A7">
        <w:rPr>
          <w:rFonts w:ascii="Times New Roman" w:hAnsi="Times New Roman" w:cs="B Lotus" w:hint="cs"/>
          <w:sz w:val="28"/>
          <w:szCs w:val="28"/>
          <w:rtl/>
          <w:lang w:bidi="fa-IR"/>
        </w:rPr>
        <w:t xml:space="preserve"> م</w:t>
      </w:r>
      <w:r w:rsidR="009241A7">
        <w:rPr>
          <w:rFonts w:ascii="Times New Roman" w:hAnsi="Times New Roman" w:cs="B Lotus" w:hint="cs"/>
          <w:sz w:val="28"/>
          <w:szCs w:val="28"/>
          <w:rtl/>
          <w:lang w:bidi="fa-IR"/>
        </w:rPr>
        <w:t>ا</w:t>
      </w:r>
      <w:r w:rsidRPr="009241A7">
        <w:rPr>
          <w:rFonts w:ascii="Times New Roman" w:hAnsi="Times New Roman" w:cs="B Lotus" w:hint="cs"/>
          <w:sz w:val="28"/>
          <w:szCs w:val="28"/>
          <w:rtl/>
          <w:lang w:bidi="fa-IR"/>
        </w:rPr>
        <w:t>ثور است که فرمود:</w:t>
      </w:r>
    </w:p>
    <w:p w:rsidR="00FD0410" w:rsidRPr="009241A7" w:rsidRDefault="009241A7" w:rsidP="00FD0410">
      <w:pPr>
        <w:pStyle w:val="StyleComplexBLotus12ptJustifiedFirstline05cmCharChar"/>
        <w:spacing w:line="240" w:lineRule="auto"/>
        <w:rPr>
          <w:rFonts w:ascii="Times New Roman" w:hAnsi="Times New Roman" w:cs="B Lotus"/>
          <w:szCs w:val="28"/>
          <w:rtl/>
          <w:lang w:bidi="fa-IR"/>
        </w:rPr>
      </w:pPr>
      <w:r>
        <w:rPr>
          <w:rStyle w:val="Char3"/>
          <w:rFonts w:ascii="Times New Roman" w:hAnsi="Times New Roman" w:cs="Traditional Arabic" w:hint="cs"/>
          <w:rtl/>
          <w:lang w:bidi="fa-IR"/>
        </w:rPr>
        <w:t>«</w:t>
      </w:r>
      <w:r w:rsidR="00FD0410" w:rsidRPr="009241A7">
        <w:rPr>
          <w:rStyle w:val="Char3"/>
          <w:rFonts w:hint="cs"/>
          <w:rtl/>
        </w:rPr>
        <w:t xml:space="preserve">مَن أَجابَ </w:t>
      </w:r>
      <w:r w:rsidR="00327091" w:rsidRPr="009241A7">
        <w:rPr>
          <w:rStyle w:val="Char3"/>
          <w:rFonts w:hint="cs"/>
          <w:rtl/>
        </w:rPr>
        <w:t>إِلَی الإِسلامِ فَلَهُ مالَنا و</w:t>
      </w:r>
      <w:r w:rsidR="00FD0410" w:rsidRPr="009241A7">
        <w:rPr>
          <w:rStyle w:val="Char3"/>
          <w:rFonts w:hint="cs"/>
          <w:rtl/>
        </w:rPr>
        <w:t>عَلَیهِ ما عَلَینا، وَمَن ثَبَتَ عَلی دینِهِ مِن أَهلِ الأَدیانِ فَإِنَّهُ لایُضَیَّقُ عَلَیه</w:t>
      </w:r>
      <w:r>
        <w:rPr>
          <w:rFonts w:ascii="Times New Roman" w:hAnsi="Times New Roman" w:cs="Traditional Arabic" w:hint="cs"/>
          <w:sz w:val="28"/>
          <w:szCs w:val="28"/>
          <w:rtl/>
        </w:rPr>
        <w:t>»</w:t>
      </w:r>
      <w:r w:rsidR="00FD0410" w:rsidRPr="009241A7">
        <w:rPr>
          <w:rStyle w:val="FootnoteReference"/>
          <w:rFonts w:cs="B Lotus"/>
          <w:sz w:val="28"/>
          <w:szCs w:val="28"/>
          <w:rtl/>
          <w:lang w:bidi="fa-IR"/>
        </w:rPr>
        <w:footnoteReference w:id="73"/>
      </w:r>
      <w:r>
        <w:rPr>
          <w:rFonts w:ascii="Times New Roman" w:hAnsi="Times New Roman" w:cs="B Lotus" w:hint="cs"/>
          <w:szCs w:val="28"/>
          <w:rtl/>
          <w:lang w:bidi="fa-IR"/>
        </w:rPr>
        <w:t>.</w:t>
      </w:r>
    </w:p>
    <w:p w:rsidR="00FD0410" w:rsidRPr="009241A7" w:rsidRDefault="00FD0410" w:rsidP="009241A7">
      <w:pPr>
        <w:pStyle w:val="StyleComplexBLotus12ptJustifiedFirstline05cmCharChar"/>
        <w:spacing w:line="240" w:lineRule="auto"/>
        <w:rPr>
          <w:rFonts w:ascii="Times New Roman" w:hAnsi="Times New Roman" w:cs="B Lotus"/>
          <w:sz w:val="28"/>
          <w:szCs w:val="28"/>
          <w:rtl/>
          <w:lang w:bidi="fa-IR"/>
        </w:rPr>
      </w:pPr>
      <w:r w:rsidRPr="009241A7">
        <w:rPr>
          <w:rFonts w:ascii="Times New Roman" w:hAnsi="Times New Roman" w:cs="B Lotus" w:hint="cs"/>
          <w:szCs w:val="28"/>
          <w:rtl/>
          <w:lang w:bidi="fa-IR"/>
        </w:rPr>
        <w:t xml:space="preserve">یعنی: </w:t>
      </w:r>
      <w:r w:rsidR="009241A7" w:rsidRPr="009241A7">
        <w:rPr>
          <w:rFonts w:ascii="Times New Roman" w:hAnsi="Times New Roman" w:cs="Traditional Arabic" w:hint="cs"/>
          <w:sz w:val="22"/>
          <w:szCs w:val="26"/>
          <w:rtl/>
          <w:lang w:bidi="fa-IR"/>
        </w:rPr>
        <w:t>«</w:t>
      </w:r>
      <w:r w:rsidRPr="009241A7">
        <w:rPr>
          <w:rFonts w:ascii="Times New Roman" w:hAnsi="Times New Roman" w:cs="B Lotus" w:hint="cs"/>
          <w:sz w:val="22"/>
          <w:szCs w:val="26"/>
          <w:rtl/>
          <w:lang w:bidi="fa-IR"/>
        </w:rPr>
        <w:t xml:space="preserve">هرکس دعوت اسلام را بپذیرد در سود و زیان ما شریک خواهد بود، و از اهل ادیان کسی که بر آئین خود پایدار مانَد، سختگیری </w:t>
      </w:r>
      <w:r w:rsidRPr="009241A7">
        <w:rPr>
          <w:rFonts w:ascii="Times New Roman" w:hAnsi="Times New Roman" w:cs="B Lotus" w:hint="cs"/>
          <w:sz w:val="26"/>
          <w:szCs w:val="26"/>
          <w:rtl/>
          <w:lang w:bidi="fa-IR"/>
        </w:rPr>
        <w:t>بر او نمی‌شود</w:t>
      </w:r>
      <w:r w:rsidR="009241A7" w:rsidRPr="009241A7">
        <w:rPr>
          <w:rFonts w:ascii="Times New Roman" w:hAnsi="Times New Roman" w:cs="Traditional Arabic" w:hint="cs"/>
          <w:sz w:val="26"/>
          <w:szCs w:val="26"/>
          <w:rtl/>
          <w:lang w:bidi="fa-IR"/>
        </w:rPr>
        <w:t>»</w:t>
      </w:r>
      <w:r w:rsidRPr="009241A7">
        <w:rPr>
          <w:rFonts w:ascii="Times New Roman" w:hAnsi="Times New Roman" w:cs="B Lotus" w:hint="cs"/>
          <w:sz w:val="26"/>
          <w:szCs w:val="26"/>
          <w:rtl/>
          <w:lang w:bidi="fa-IR"/>
        </w:rPr>
        <w:t>.</w:t>
      </w:r>
    </w:p>
    <w:p w:rsidR="00FD0410" w:rsidRPr="009241A7" w:rsidRDefault="00FD0410" w:rsidP="00FD0410">
      <w:pPr>
        <w:pStyle w:val="StyleComplexBLotus12ptJustifiedFirstline05cmCharChar"/>
        <w:spacing w:line="240" w:lineRule="auto"/>
        <w:rPr>
          <w:rFonts w:ascii="Times New Roman" w:hAnsi="Times New Roman" w:cs="B Lotus"/>
          <w:szCs w:val="28"/>
          <w:rtl/>
          <w:lang w:bidi="fa-IR"/>
        </w:rPr>
      </w:pPr>
      <w:r w:rsidRPr="009241A7">
        <w:rPr>
          <w:rFonts w:ascii="Times New Roman" w:hAnsi="Times New Roman" w:cs="B Lotus" w:hint="cs"/>
          <w:sz w:val="28"/>
          <w:szCs w:val="28"/>
          <w:rtl/>
          <w:lang w:bidi="fa-IR"/>
        </w:rPr>
        <w:t>پس جنگ پیامبر</w:t>
      </w:r>
      <w:r w:rsidRPr="009241A7">
        <w:rPr>
          <w:rFonts w:ascii="Times New Roman" w:hAnsi="Times New Roman" w:cs="B Lotus" w:hint="cs"/>
          <w:sz w:val="28"/>
          <w:szCs w:val="28"/>
          <w:lang w:bidi="fa-IR"/>
        </w:rPr>
        <w:sym w:font="AGA Arabesque" w:char="F072"/>
      </w:r>
      <w:r w:rsidRPr="009241A7">
        <w:rPr>
          <w:rFonts w:ascii="Times New Roman" w:hAnsi="Times New Roman" w:cs="B Lotus" w:hint="cs"/>
          <w:sz w:val="28"/>
          <w:szCs w:val="28"/>
          <w:rtl/>
          <w:lang w:bidi="fa-IR"/>
        </w:rPr>
        <w:t xml:space="preserve"> با مشرکان، نبرد ظالمانه‌ای نبود تا کسی اعتراض نماید که چرا پیامبر در مدینه تغییر روحیّه داد؟! اگر پیامبر اسلام</w:t>
      </w:r>
      <w:r w:rsidRPr="009241A7">
        <w:rPr>
          <w:rFonts w:ascii="Times New Roman" w:hAnsi="Times New Roman" w:cs="B Lotus" w:hint="cs"/>
          <w:sz w:val="28"/>
          <w:szCs w:val="28"/>
          <w:lang w:bidi="fa-IR"/>
        </w:rPr>
        <w:sym w:font="AGA Arabesque" w:char="F072"/>
      </w:r>
      <w:r w:rsidRPr="009241A7">
        <w:rPr>
          <w:rFonts w:ascii="Times New Roman" w:hAnsi="Times New Roman" w:cs="B Lotus" w:hint="cs"/>
          <w:sz w:val="28"/>
          <w:szCs w:val="28"/>
          <w:rtl/>
          <w:lang w:bidi="fa-IR"/>
        </w:rPr>
        <w:t xml:space="preserve"> جنگ‌طلب و سُلطه‌جو بود، هرگز به «صلح حدیبیه» با مشرکان تن در نمی‌داد بویژه که </w:t>
      </w:r>
      <w:r w:rsidRPr="009241A7">
        <w:rPr>
          <w:rFonts w:ascii="Times New Roman" w:hAnsi="Times New Roman" w:cs="B Lotus" w:hint="cs"/>
          <w:szCs w:val="28"/>
          <w:rtl/>
          <w:lang w:bidi="fa-IR"/>
        </w:rPr>
        <w:t>این صلح در دوران قدرت وی رخداد و</w:t>
      </w:r>
      <w:r w:rsidR="009241A7">
        <w:rPr>
          <w:rFonts w:ascii="Times New Roman" w:hAnsi="Times New Roman" w:cs="B Lotus" w:hint="cs"/>
          <w:szCs w:val="28"/>
          <w:rtl/>
          <w:lang w:bidi="fa-IR"/>
        </w:rPr>
        <w:t xml:space="preserve"> </w:t>
      </w:r>
      <w:r w:rsidRPr="009241A7">
        <w:rPr>
          <w:rFonts w:ascii="Times New Roman" w:hAnsi="Times New Roman" w:cs="B Lotus" w:hint="cs"/>
          <w:szCs w:val="28"/>
          <w:rtl/>
          <w:lang w:bidi="fa-IR"/>
        </w:rPr>
        <w:t>از همین رو مورد اعتراض برخی از یارانش نیز قرار گرفت!</w:t>
      </w:r>
      <w:r w:rsidR="009241A7">
        <w:rPr>
          <w:rFonts w:ascii="Times New Roman" w:hAnsi="Times New Roman" w:cs="B Lotus" w:hint="cs"/>
          <w:szCs w:val="28"/>
          <w:rtl/>
          <w:lang w:bidi="fa-IR"/>
        </w:rPr>
        <w:t>.</w:t>
      </w:r>
    </w:p>
    <w:p w:rsidR="00FD0410" w:rsidRPr="009241A7" w:rsidRDefault="00FD0410" w:rsidP="009241A7">
      <w:pPr>
        <w:pStyle w:val="StyleComplexBLotus12ptJustifiedFirstline05cmCharChar"/>
        <w:spacing w:line="240" w:lineRule="auto"/>
        <w:rPr>
          <w:rFonts w:ascii="Times New Roman" w:hAnsi="Times New Roman" w:cs="B Lotus"/>
          <w:szCs w:val="28"/>
          <w:rtl/>
          <w:lang w:bidi="fa-IR"/>
        </w:rPr>
      </w:pPr>
      <w:r w:rsidRPr="009241A7">
        <w:rPr>
          <w:rFonts w:ascii="Times New Roman" w:hAnsi="Times New Roman" w:cs="B Lotus" w:hint="cs"/>
          <w:szCs w:val="28"/>
          <w:rtl/>
          <w:lang w:bidi="fa-IR"/>
        </w:rPr>
        <w:t>آری، هر انسان غیور و شرافتمندی چنانچه در شرائط پیامبر اسلام قرار داشت، البتّه از دین و جان و مال خود و همراهانش دفاع می‌کرد و اجازه نمی</w:t>
      </w:r>
      <w:r w:rsidRPr="009241A7">
        <w:rPr>
          <w:rFonts w:ascii="Times New Roman" w:hAnsi="Times New Roman" w:cs="B Lotus" w:hint="eastAsia"/>
          <w:szCs w:val="28"/>
          <w:rtl/>
          <w:lang w:bidi="fa-IR"/>
        </w:rPr>
        <w:t xml:space="preserve">‌داد مورد تجاوز و تعرّض ستمگران قرار گیرد. </w:t>
      </w:r>
      <w:r w:rsidRPr="009241A7">
        <w:rPr>
          <w:rFonts w:ascii="Times New Roman" w:hAnsi="Times New Roman" w:cs="B Lotus" w:hint="cs"/>
          <w:szCs w:val="28"/>
          <w:rtl/>
          <w:lang w:bidi="fa-IR"/>
        </w:rPr>
        <w:t>این، مای</w:t>
      </w:r>
      <w:r w:rsidR="009241A7">
        <w:rPr>
          <w:rFonts w:ascii="Times New Roman" w:hAnsi="Times New Roman" w:cs="B Lotus" w:hint="cs"/>
          <w:szCs w:val="28"/>
          <w:rtl/>
          <w:lang w:bidi="fa-IR"/>
        </w:rPr>
        <w:t>ه</w:t>
      </w:r>
      <w:r w:rsidRPr="009241A7">
        <w:rPr>
          <w:rFonts w:ascii="Times New Roman" w:hAnsi="Times New Roman" w:cs="B Lotus" w:hint="cs"/>
          <w:szCs w:val="28"/>
          <w:rtl/>
          <w:lang w:bidi="fa-IR"/>
        </w:rPr>
        <w:t xml:space="preserve"> مباهات و افتخار ما مسلمانان است که پیامبر ارجمند ما نه بر کسی ستم روا داشته و نه اجازه داده تا بر او و پیروانش ستم کنند. اگر این همّت و غیرت و حمایت نبود جای تعجّب و پرسش بود!</w:t>
      </w:r>
      <w:r w:rsidR="009241A7">
        <w:rPr>
          <w:rFonts w:ascii="Times New Roman" w:hAnsi="Times New Roman" w:cs="B Lotus" w:hint="cs"/>
          <w:szCs w:val="28"/>
          <w:rtl/>
          <w:lang w:bidi="fa-IR"/>
        </w:rPr>
        <w:t>.</w:t>
      </w:r>
    </w:p>
    <w:p w:rsidR="00FD0410" w:rsidRPr="009241A7" w:rsidRDefault="00FD0410" w:rsidP="00FD0410">
      <w:pPr>
        <w:pStyle w:val="StyleComplexBLotus12ptJustifiedFirstline05cmCharChar"/>
        <w:spacing w:line="240" w:lineRule="auto"/>
        <w:rPr>
          <w:rFonts w:ascii="Times New Roman" w:hAnsi="Times New Roman" w:cs="B Lotus"/>
          <w:szCs w:val="28"/>
          <w:rtl/>
          <w:lang w:bidi="fa-IR"/>
        </w:rPr>
      </w:pPr>
      <w:r w:rsidRPr="009241A7">
        <w:rPr>
          <w:rFonts w:ascii="Times New Roman" w:hAnsi="Times New Roman" w:cs="B Lotus" w:hint="cs"/>
          <w:szCs w:val="28"/>
          <w:rtl/>
          <w:lang w:bidi="fa-IR"/>
        </w:rPr>
        <w:t>مهم</w:t>
      </w:r>
      <w:r w:rsidR="009241A7">
        <w:rPr>
          <w:rFonts w:ascii="Times New Roman" w:hAnsi="Times New Roman" w:cs="B Lotus" w:hint="eastAsia"/>
          <w:szCs w:val="28"/>
          <w:rtl/>
          <w:lang w:bidi="fa-IR"/>
        </w:rPr>
        <w:t>‌</w:t>
      </w:r>
      <w:r w:rsidRPr="009241A7">
        <w:rPr>
          <w:rFonts w:ascii="Times New Roman" w:hAnsi="Times New Roman" w:cs="B Lotus" w:hint="cs"/>
          <w:szCs w:val="28"/>
          <w:rtl/>
          <w:lang w:bidi="fa-IR"/>
        </w:rPr>
        <w:t>تر از این، پیامبر اسلام</w:t>
      </w:r>
      <w:r w:rsidRPr="009241A7">
        <w:rPr>
          <w:rFonts w:ascii="Times New Roman" w:hAnsi="Times New Roman" w:cs="B Lotus" w:hint="cs"/>
          <w:sz w:val="28"/>
          <w:szCs w:val="32"/>
          <w:lang w:bidi="fa-IR"/>
        </w:rPr>
        <w:sym w:font="AGA Arabesque" w:char="F072"/>
      </w:r>
      <w:r w:rsidRPr="009241A7">
        <w:rPr>
          <w:rFonts w:ascii="Times New Roman" w:hAnsi="Times New Roman" w:cs="B Lotus" w:hint="cs"/>
          <w:szCs w:val="28"/>
          <w:rtl/>
          <w:lang w:bidi="fa-IR"/>
        </w:rPr>
        <w:t xml:space="preserve"> چنانکه گفتیم کمال رحمت و رأفت خود را در</w:t>
      </w:r>
      <w:r w:rsidR="002C6338">
        <w:rPr>
          <w:rFonts w:ascii="Times New Roman" w:hAnsi="Times New Roman" w:cs="B Lotus" w:hint="cs"/>
          <w:szCs w:val="28"/>
          <w:rtl/>
          <w:lang w:bidi="fa-IR"/>
        </w:rPr>
        <w:t xml:space="preserve"> خلال جنگها به دشمنان نشان داده</w:t>
      </w:r>
      <w:r w:rsidR="002C6338">
        <w:rPr>
          <w:rFonts w:ascii="Times New Roman" w:hAnsi="Times New Roman" w:cs="B Lotus" w:hint="eastAsia"/>
          <w:szCs w:val="28"/>
          <w:rtl/>
          <w:lang w:bidi="fa-IR"/>
        </w:rPr>
        <w:t>‌</w:t>
      </w:r>
      <w:r w:rsidRPr="009241A7">
        <w:rPr>
          <w:rFonts w:ascii="Times New Roman" w:hAnsi="Times New Roman" w:cs="B Lotus" w:hint="cs"/>
          <w:szCs w:val="28"/>
          <w:rtl/>
          <w:lang w:bidi="fa-IR"/>
        </w:rPr>
        <w:t>است.</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sidRPr="009241A7">
        <w:rPr>
          <w:rFonts w:ascii="Times New Roman" w:hAnsi="Times New Roman" w:cs="B Lotus" w:hint="cs"/>
          <w:szCs w:val="28"/>
          <w:rtl/>
          <w:lang w:bidi="fa-IR"/>
        </w:rPr>
        <w:t>او بود که پیش از</w:t>
      </w:r>
      <w:r w:rsidR="009241A7">
        <w:rPr>
          <w:rFonts w:ascii="Times New Roman" w:hAnsi="Times New Roman" w:cs="B Lotus" w:hint="cs"/>
          <w:szCs w:val="28"/>
          <w:rtl/>
          <w:lang w:bidi="fa-IR"/>
        </w:rPr>
        <w:t xml:space="preserve"> جنگ به یاران خود سفارش می‌کرد:</w:t>
      </w:r>
    </w:p>
    <w:p w:rsidR="00FD0410" w:rsidRPr="009241A7" w:rsidRDefault="009241A7" w:rsidP="009241A7">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327091" w:rsidRPr="009241A7">
        <w:rPr>
          <w:rStyle w:val="Char3"/>
          <w:rFonts w:hint="cs"/>
          <w:rtl/>
        </w:rPr>
        <w:t>لا تَغُلّوا ولا تَغدِروُا و</w:t>
      </w:r>
      <w:r w:rsidR="00FD0410" w:rsidRPr="009241A7">
        <w:rPr>
          <w:rStyle w:val="Char3"/>
          <w:rFonts w:hint="cs"/>
          <w:rtl/>
        </w:rPr>
        <w:t>لا</w:t>
      </w:r>
      <w:r w:rsidR="00327091" w:rsidRPr="009241A7">
        <w:rPr>
          <w:rStyle w:val="Char3"/>
          <w:rFonts w:hint="cs"/>
          <w:rtl/>
        </w:rPr>
        <w:t xml:space="preserve"> </w:t>
      </w:r>
      <w:r>
        <w:rPr>
          <w:rStyle w:val="Char3"/>
          <w:rFonts w:hint="cs"/>
          <w:rtl/>
        </w:rPr>
        <w:t>تُمَثِّلوا و</w:t>
      </w:r>
      <w:r w:rsidR="00FD0410" w:rsidRPr="009241A7">
        <w:rPr>
          <w:rStyle w:val="Char3"/>
          <w:rFonts w:hint="cs"/>
          <w:rtl/>
        </w:rPr>
        <w:t>لا</w:t>
      </w:r>
      <w:r>
        <w:rPr>
          <w:rStyle w:val="Char3"/>
          <w:rFonts w:hint="cs"/>
          <w:rtl/>
        </w:rPr>
        <w:t xml:space="preserve"> </w:t>
      </w:r>
      <w:r w:rsidR="00FD0410" w:rsidRPr="009241A7">
        <w:rPr>
          <w:rStyle w:val="Char3"/>
          <w:rFonts w:hint="cs"/>
          <w:rtl/>
        </w:rPr>
        <w:t>تَقت</w:t>
      </w:r>
      <w:r>
        <w:rPr>
          <w:rStyle w:val="Char3"/>
          <w:rFonts w:hint="cs"/>
          <w:rtl/>
        </w:rPr>
        <w:t>ُلوا وَلیداً واتَّقُوا اللهَ فِي</w:t>
      </w:r>
      <w:r w:rsidR="00FD0410" w:rsidRPr="009241A7">
        <w:rPr>
          <w:rStyle w:val="Char3"/>
          <w:rFonts w:hint="cs"/>
          <w:rtl/>
        </w:rPr>
        <w:t xml:space="preserve"> الفَلاّحینَ الَّذینَ لا</w:t>
      </w:r>
      <w:r>
        <w:rPr>
          <w:rStyle w:val="Char3"/>
          <w:rFonts w:hint="cs"/>
          <w:rtl/>
        </w:rPr>
        <w:t xml:space="preserve"> </w:t>
      </w:r>
      <w:r w:rsidR="00FD0410" w:rsidRPr="009241A7">
        <w:rPr>
          <w:rStyle w:val="Char3"/>
          <w:rFonts w:hint="cs"/>
          <w:rtl/>
        </w:rPr>
        <w:t>یَنصِبونَ لَکُمُ الحَربَ</w:t>
      </w:r>
      <w:r>
        <w:rPr>
          <w:rFonts w:ascii="Times New Roman" w:hAnsi="Times New Roman" w:cs="Traditional Arabic" w:hint="cs"/>
          <w:szCs w:val="28"/>
          <w:rtl/>
          <w:lang w:bidi="fa-IR"/>
        </w:rPr>
        <w:t>»</w:t>
      </w:r>
      <w:r w:rsidR="00FD0410" w:rsidRPr="009241A7">
        <w:rPr>
          <w:rStyle w:val="FootnoteReference"/>
          <w:rFonts w:cs="B Lotus"/>
          <w:sz w:val="28"/>
          <w:szCs w:val="28"/>
          <w:rtl/>
          <w:lang w:bidi="fa-IR"/>
        </w:rPr>
        <w:footnoteReference w:id="74"/>
      </w:r>
      <w:r>
        <w:rPr>
          <w:rFonts w:ascii="Times New Roman" w:hAnsi="Times New Roman" w:cs="B Lotus" w:hint="cs"/>
          <w:szCs w:val="28"/>
          <w:rtl/>
          <w:lang w:bidi="fa-IR"/>
        </w:rPr>
        <w:t>.</w:t>
      </w:r>
    </w:p>
    <w:p w:rsidR="00FD0410" w:rsidRPr="009241A7" w:rsidRDefault="00FD0410" w:rsidP="009241A7">
      <w:pPr>
        <w:pStyle w:val="StyleComplexBLotus12ptJustifiedFirstline05cmCharChar"/>
        <w:spacing w:line="240" w:lineRule="auto"/>
        <w:rPr>
          <w:rFonts w:ascii="Times New Roman" w:hAnsi="Times New Roman" w:cs="B Lotus"/>
          <w:szCs w:val="28"/>
          <w:rtl/>
          <w:lang w:bidi="fa-IR"/>
        </w:rPr>
      </w:pPr>
      <w:r w:rsidRPr="009241A7">
        <w:rPr>
          <w:rFonts w:ascii="Times New Roman" w:hAnsi="Times New Roman" w:cs="B Lotus" w:hint="cs"/>
          <w:szCs w:val="28"/>
          <w:rtl/>
          <w:lang w:bidi="fa-IR"/>
        </w:rPr>
        <w:t xml:space="preserve">یعنی: </w:t>
      </w:r>
      <w:r w:rsidR="009241A7" w:rsidRPr="009241A7">
        <w:rPr>
          <w:rFonts w:ascii="Times New Roman" w:hAnsi="Times New Roman" w:cs="Traditional Arabic" w:hint="cs"/>
          <w:sz w:val="22"/>
          <w:szCs w:val="26"/>
          <w:rtl/>
          <w:lang w:bidi="fa-IR"/>
        </w:rPr>
        <w:t>«</w:t>
      </w:r>
      <w:r w:rsidRPr="009241A7">
        <w:rPr>
          <w:rFonts w:ascii="Times New Roman" w:hAnsi="Times New Roman" w:cs="B Lotus" w:hint="cs"/>
          <w:sz w:val="22"/>
          <w:szCs w:val="26"/>
          <w:rtl/>
          <w:lang w:bidi="fa-IR"/>
        </w:rPr>
        <w:t>خیانت نکنید، حیله‌گری مکنید، اجساد کشتگان را قطعه‌قطعه مکنید، هیچ کودکی را نکشید، دربار</w:t>
      </w:r>
      <w:r w:rsidR="009241A7" w:rsidRPr="009241A7">
        <w:rPr>
          <w:rFonts w:ascii="Times New Roman" w:hAnsi="Times New Roman" w:cs="B Lotus" w:hint="cs"/>
          <w:sz w:val="22"/>
          <w:szCs w:val="26"/>
          <w:rtl/>
          <w:lang w:bidi="fa-IR"/>
        </w:rPr>
        <w:t>ه</w:t>
      </w:r>
      <w:r w:rsidRPr="009241A7">
        <w:rPr>
          <w:rFonts w:ascii="Times New Roman" w:hAnsi="Times New Roman" w:cs="B Lotus" w:hint="cs"/>
          <w:sz w:val="22"/>
          <w:szCs w:val="26"/>
          <w:rtl/>
          <w:lang w:bidi="fa-IR"/>
        </w:rPr>
        <w:t xml:space="preserve"> کشاورزانی که بر ضدّ شما جنگ بپا نکرده‌اند از خدا بترسید</w:t>
      </w:r>
      <w:r w:rsidR="009241A7" w:rsidRPr="009241A7">
        <w:rPr>
          <w:rFonts w:ascii="Times New Roman" w:hAnsi="Times New Roman" w:cs="Traditional Arabic" w:hint="cs"/>
          <w:sz w:val="22"/>
          <w:szCs w:val="26"/>
          <w:rtl/>
          <w:lang w:bidi="fa-IR"/>
        </w:rPr>
        <w:t>»</w:t>
      </w:r>
      <w:r w:rsidRPr="009241A7">
        <w:rPr>
          <w:rFonts w:ascii="Times New Roman" w:hAnsi="Times New Roman" w:cs="B Lotus" w:hint="cs"/>
          <w:sz w:val="22"/>
          <w:szCs w:val="26"/>
          <w:rtl/>
          <w:lang w:bidi="fa-IR"/>
        </w:rPr>
        <w:t>.</w:t>
      </w:r>
    </w:p>
    <w:p w:rsidR="00FD0410" w:rsidRPr="009241A7" w:rsidRDefault="00FD0410" w:rsidP="00FD0410">
      <w:pPr>
        <w:pStyle w:val="StyleComplexBLotus12ptJustifiedFirstline05cmCharChar"/>
        <w:spacing w:line="240" w:lineRule="auto"/>
        <w:rPr>
          <w:rFonts w:ascii="Times New Roman" w:hAnsi="Times New Roman" w:cs="B Lotus"/>
          <w:szCs w:val="28"/>
          <w:rtl/>
          <w:lang w:bidi="fa-IR"/>
        </w:rPr>
      </w:pPr>
      <w:r w:rsidRPr="009241A7">
        <w:rPr>
          <w:rFonts w:ascii="Times New Roman" w:hAnsi="Times New Roman" w:cs="B Lotus" w:hint="cs"/>
          <w:szCs w:val="28"/>
          <w:rtl/>
          <w:lang w:bidi="fa-IR"/>
        </w:rPr>
        <w:t xml:space="preserve">او بود که کشتار زنان مشرکین را حتی بهنگام جنگ با آنها روا نمی‌شمرد چنانکه در «الموَطَّأ» و دیگر کتب معتبر و قدیمی می‌خوانیم: </w:t>
      </w:r>
    </w:p>
    <w:p w:rsidR="00FD0410" w:rsidRPr="009241A7" w:rsidRDefault="00327091" w:rsidP="00327091">
      <w:pPr>
        <w:pStyle w:val="StyleComplexBLotus12ptJustifiedFirstline05cmCharChar"/>
        <w:spacing w:line="240" w:lineRule="auto"/>
        <w:rPr>
          <w:rFonts w:ascii="Times New Roman" w:hAnsi="Times New Roman" w:cs="B Lotus"/>
          <w:szCs w:val="28"/>
          <w:rtl/>
          <w:lang w:bidi="fa-IR"/>
        </w:rPr>
      </w:pPr>
      <w:r w:rsidRPr="009241A7">
        <w:rPr>
          <w:rFonts w:ascii="Times New Roman" w:hAnsi="Times New Roman" w:cs="Traditional Arabic" w:hint="cs"/>
          <w:szCs w:val="28"/>
          <w:rtl/>
          <w:lang w:bidi="fa-IR"/>
        </w:rPr>
        <w:t>«</w:t>
      </w:r>
      <w:r w:rsidRPr="009241A7">
        <w:rPr>
          <w:rStyle w:val="Char1"/>
          <w:rFonts w:hint="eastAsia"/>
          <w:rtl/>
        </w:rPr>
        <w:t>أَنَّ</w:t>
      </w:r>
      <w:r w:rsidRPr="009241A7">
        <w:rPr>
          <w:rStyle w:val="Char1"/>
          <w:rtl/>
        </w:rPr>
        <w:t xml:space="preserve"> </w:t>
      </w:r>
      <w:r w:rsidRPr="009241A7">
        <w:rPr>
          <w:rStyle w:val="Char1"/>
          <w:rFonts w:hint="eastAsia"/>
          <w:rtl/>
        </w:rPr>
        <w:t>رَسُولَ</w:t>
      </w:r>
      <w:r w:rsidRPr="009241A7">
        <w:rPr>
          <w:rStyle w:val="Char1"/>
          <w:rtl/>
        </w:rPr>
        <w:t xml:space="preserve"> </w:t>
      </w:r>
      <w:r w:rsidRPr="009241A7">
        <w:rPr>
          <w:rStyle w:val="Char1"/>
          <w:rFonts w:hint="eastAsia"/>
          <w:rtl/>
        </w:rPr>
        <w:t>اللَّه</w:t>
      </w:r>
      <w:r w:rsidRPr="009241A7">
        <w:rPr>
          <w:rStyle w:val="Char1"/>
          <w:rFonts w:hint="eastAsia"/>
        </w:rPr>
        <w:sym w:font="AGA Arabesque" w:char="F072"/>
      </w:r>
      <w:r w:rsidRPr="009241A7">
        <w:rPr>
          <w:rStyle w:val="Char1"/>
          <w:rtl/>
        </w:rPr>
        <w:t xml:space="preserve"> </w:t>
      </w:r>
      <w:r w:rsidRPr="009241A7">
        <w:rPr>
          <w:rStyle w:val="Char1"/>
          <w:rFonts w:hint="eastAsia"/>
          <w:rtl/>
        </w:rPr>
        <w:t>رَأَى</w:t>
      </w:r>
      <w:r w:rsidRPr="009241A7">
        <w:rPr>
          <w:rStyle w:val="Char1"/>
          <w:rtl/>
        </w:rPr>
        <w:t xml:space="preserve"> </w:t>
      </w:r>
      <w:r w:rsidRPr="009241A7">
        <w:rPr>
          <w:rStyle w:val="Char1"/>
          <w:rFonts w:hint="eastAsia"/>
          <w:rtl/>
        </w:rPr>
        <w:t>فِى</w:t>
      </w:r>
      <w:r w:rsidRPr="009241A7">
        <w:rPr>
          <w:rStyle w:val="Char1"/>
          <w:rtl/>
        </w:rPr>
        <w:t xml:space="preserve"> </w:t>
      </w:r>
      <w:r w:rsidRPr="009241A7">
        <w:rPr>
          <w:rStyle w:val="Char1"/>
          <w:rFonts w:hint="eastAsia"/>
          <w:rtl/>
        </w:rPr>
        <w:t>بَعْضِ</w:t>
      </w:r>
      <w:r w:rsidRPr="009241A7">
        <w:rPr>
          <w:rStyle w:val="Char1"/>
          <w:rtl/>
        </w:rPr>
        <w:t xml:space="preserve"> </w:t>
      </w:r>
      <w:r w:rsidRPr="009241A7">
        <w:rPr>
          <w:rStyle w:val="Char1"/>
          <w:rFonts w:hint="eastAsia"/>
          <w:rtl/>
        </w:rPr>
        <w:t>مَغَازِيهِ</w:t>
      </w:r>
      <w:r w:rsidRPr="009241A7">
        <w:rPr>
          <w:rStyle w:val="Char1"/>
          <w:rtl/>
        </w:rPr>
        <w:t xml:space="preserve"> </w:t>
      </w:r>
      <w:r w:rsidRPr="009241A7">
        <w:rPr>
          <w:rStyle w:val="Char1"/>
          <w:rFonts w:hint="eastAsia"/>
          <w:rtl/>
        </w:rPr>
        <w:t>امْرَأَةً</w:t>
      </w:r>
      <w:r w:rsidRPr="009241A7">
        <w:rPr>
          <w:rStyle w:val="Char1"/>
          <w:rtl/>
        </w:rPr>
        <w:t xml:space="preserve"> </w:t>
      </w:r>
      <w:r w:rsidRPr="009241A7">
        <w:rPr>
          <w:rStyle w:val="Char1"/>
          <w:rFonts w:hint="eastAsia"/>
          <w:rtl/>
        </w:rPr>
        <w:t>مَقْتُولَةً</w:t>
      </w:r>
      <w:r w:rsidRPr="009241A7">
        <w:rPr>
          <w:rStyle w:val="Char1"/>
          <w:rtl/>
        </w:rPr>
        <w:t xml:space="preserve"> </w:t>
      </w:r>
      <w:r w:rsidRPr="009241A7">
        <w:rPr>
          <w:rStyle w:val="Char1"/>
          <w:rFonts w:hint="eastAsia"/>
          <w:rtl/>
        </w:rPr>
        <w:t>فَأَنْكَرَ</w:t>
      </w:r>
      <w:r w:rsidRPr="009241A7">
        <w:rPr>
          <w:rStyle w:val="Char1"/>
          <w:rtl/>
        </w:rPr>
        <w:t xml:space="preserve"> </w:t>
      </w:r>
      <w:r w:rsidRPr="009241A7">
        <w:rPr>
          <w:rStyle w:val="Char1"/>
          <w:rFonts w:hint="eastAsia"/>
          <w:rtl/>
        </w:rPr>
        <w:t>ذَلِكَ</w:t>
      </w:r>
      <w:r w:rsidRPr="009241A7">
        <w:rPr>
          <w:rStyle w:val="Char1"/>
          <w:rtl/>
        </w:rPr>
        <w:t xml:space="preserve"> </w:t>
      </w:r>
      <w:r w:rsidRPr="009241A7">
        <w:rPr>
          <w:rStyle w:val="Char1"/>
          <w:rFonts w:hint="eastAsia"/>
          <w:rtl/>
        </w:rPr>
        <w:t>وَنَهَى</w:t>
      </w:r>
      <w:r w:rsidRPr="009241A7">
        <w:rPr>
          <w:rStyle w:val="Char1"/>
          <w:rtl/>
        </w:rPr>
        <w:t xml:space="preserve"> </w:t>
      </w:r>
      <w:r w:rsidRPr="009241A7">
        <w:rPr>
          <w:rStyle w:val="Char1"/>
          <w:rFonts w:hint="eastAsia"/>
          <w:rtl/>
        </w:rPr>
        <w:t>عَنْ</w:t>
      </w:r>
      <w:r w:rsidRPr="009241A7">
        <w:rPr>
          <w:rStyle w:val="Char1"/>
          <w:rtl/>
        </w:rPr>
        <w:t xml:space="preserve"> </w:t>
      </w:r>
      <w:r w:rsidRPr="009241A7">
        <w:rPr>
          <w:rStyle w:val="Char1"/>
          <w:rFonts w:hint="eastAsia"/>
          <w:rtl/>
        </w:rPr>
        <w:t>قَتْلِ</w:t>
      </w:r>
      <w:r w:rsidRPr="009241A7">
        <w:rPr>
          <w:rStyle w:val="Char1"/>
          <w:rtl/>
        </w:rPr>
        <w:t xml:space="preserve"> </w:t>
      </w:r>
      <w:r w:rsidRPr="009241A7">
        <w:rPr>
          <w:rStyle w:val="Char1"/>
          <w:rFonts w:hint="eastAsia"/>
          <w:rtl/>
        </w:rPr>
        <w:t>النِّسَاءِ</w:t>
      </w:r>
      <w:r w:rsidRPr="009241A7">
        <w:rPr>
          <w:rStyle w:val="Char1"/>
          <w:rtl/>
        </w:rPr>
        <w:t xml:space="preserve"> </w:t>
      </w:r>
      <w:r w:rsidRPr="009241A7">
        <w:rPr>
          <w:rStyle w:val="Char1"/>
          <w:rFonts w:hint="eastAsia"/>
          <w:rtl/>
        </w:rPr>
        <w:t>وَالصِّبْيَانِ</w:t>
      </w:r>
      <w:r w:rsidRPr="009241A7">
        <w:rPr>
          <w:rFonts w:ascii="Times New Roman" w:hAnsi="Times New Roman" w:cs="Traditional Arabic" w:hint="cs"/>
          <w:szCs w:val="28"/>
          <w:rtl/>
          <w:lang w:bidi="fa-IR"/>
        </w:rPr>
        <w:t>»</w:t>
      </w:r>
      <w:r w:rsidRPr="009241A7">
        <w:rPr>
          <w:rStyle w:val="FootnoteReference"/>
          <w:rFonts w:ascii="Times New Roman" w:hAnsi="Times New Roman" w:cs="B Lotus"/>
          <w:color w:val="000000"/>
          <w:spacing w:val="-4"/>
          <w:szCs w:val="28"/>
          <w:rtl/>
          <w:lang w:bidi="fa-IR"/>
        </w:rPr>
        <w:footnoteReference w:id="75"/>
      </w:r>
      <w:r w:rsidRPr="009241A7">
        <w:rPr>
          <w:rFonts w:ascii="Times New Roman" w:hAnsi="Times New Roman" w:cs="B Lotus" w:hint="cs"/>
          <w:szCs w:val="28"/>
          <w:rtl/>
          <w:lang w:bidi="fa-IR"/>
        </w:rPr>
        <w:t>.</w:t>
      </w:r>
    </w:p>
    <w:p w:rsidR="00FD0410" w:rsidRPr="009241A7" w:rsidRDefault="00FD0410" w:rsidP="00327091">
      <w:pPr>
        <w:pStyle w:val="StyleComplexBLotus12ptJustifiedFirstline05cmCharChar"/>
        <w:spacing w:line="240" w:lineRule="auto"/>
        <w:rPr>
          <w:rFonts w:ascii="Times New Roman" w:hAnsi="Times New Roman" w:cs="B Lotus"/>
          <w:szCs w:val="28"/>
          <w:rtl/>
          <w:lang w:bidi="fa-IR"/>
        </w:rPr>
      </w:pPr>
      <w:r w:rsidRPr="009241A7">
        <w:rPr>
          <w:rFonts w:ascii="Times New Roman" w:hAnsi="Times New Roman" w:cs="B Lotus" w:hint="cs"/>
          <w:szCs w:val="28"/>
          <w:rtl/>
          <w:lang w:bidi="fa-IR"/>
        </w:rPr>
        <w:t xml:space="preserve">یعنی: </w:t>
      </w:r>
      <w:r w:rsidR="00327091" w:rsidRPr="009241A7">
        <w:rPr>
          <w:rFonts w:ascii="Times New Roman" w:hAnsi="Times New Roman" w:cs="Traditional Arabic" w:hint="cs"/>
          <w:sz w:val="22"/>
          <w:szCs w:val="26"/>
          <w:rtl/>
          <w:lang w:bidi="fa-IR"/>
        </w:rPr>
        <w:t>«</w:t>
      </w:r>
      <w:r w:rsidRPr="009241A7">
        <w:rPr>
          <w:rFonts w:ascii="Times New Roman" w:hAnsi="Times New Roman" w:cs="B Lotus" w:hint="cs"/>
          <w:sz w:val="22"/>
          <w:szCs w:val="26"/>
          <w:rtl/>
          <w:lang w:bidi="fa-IR"/>
        </w:rPr>
        <w:t>رسول خدا</w:t>
      </w:r>
      <w:r w:rsidRPr="009241A7">
        <w:rPr>
          <w:rFonts w:ascii="Times New Roman" w:hAnsi="Times New Roman" w:cs="B Lotus" w:hint="cs"/>
          <w:sz w:val="22"/>
          <w:szCs w:val="26"/>
          <w:lang w:bidi="fa-IR"/>
        </w:rPr>
        <w:sym w:font="AGA Arabesque" w:char="F072"/>
      </w:r>
      <w:r w:rsidRPr="009241A7">
        <w:rPr>
          <w:rFonts w:ascii="Times New Roman" w:hAnsi="Times New Roman" w:cs="B Lotus" w:hint="cs"/>
          <w:sz w:val="22"/>
          <w:szCs w:val="26"/>
          <w:rtl/>
          <w:lang w:bidi="fa-IR"/>
        </w:rPr>
        <w:t xml:space="preserve"> در یکی از جنگ</w:t>
      </w:r>
      <w:r w:rsidR="009241A7">
        <w:rPr>
          <w:rFonts w:ascii="Times New Roman" w:hAnsi="Times New Roman" w:cs="B Lotus" w:hint="eastAsia"/>
          <w:sz w:val="22"/>
          <w:szCs w:val="26"/>
          <w:rtl/>
          <w:lang w:bidi="fa-IR"/>
        </w:rPr>
        <w:t>‌</w:t>
      </w:r>
      <w:r w:rsidRPr="009241A7">
        <w:rPr>
          <w:rFonts w:ascii="Times New Roman" w:hAnsi="Times New Roman" w:cs="B Lotus" w:hint="cs"/>
          <w:sz w:val="22"/>
          <w:szCs w:val="26"/>
          <w:rtl/>
          <w:lang w:bidi="fa-IR"/>
        </w:rPr>
        <w:t>های خود جسد زنی را دید که کشته شده، پس اینکار را زشت شمرد و</w:t>
      </w:r>
      <w:r w:rsidR="009241A7">
        <w:rPr>
          <w:rFonts w:ascii="Times New Roman" w:hAnsi="Times New Roman" w:cs="B Lotus" w:hint="cs"/>
          <w:sz w:val="22"/>
          <w:szCs w:val="26"/>
          <w:rtl/>
          <w:lang w:bidi="fa-IR"/>
        </w:rPr>
        <w:t xml:space="preserve"> </w:t>
      </w:r>
      <w:r w:rsidRPr="009241A7">
        <w:rPr>
          <w:rFonts w:ascii="Times New Roman" w:hAnsi="Times New Roman" w:cs="B Lotus" w:hint="cs"/>
          <w:sz w:val="22"/>
          <w:szCs w:val="26"/>
          <w:rtl/>
          <w:lang w:bidi="fa-IR"/>
        </w:rPr>
        <w:t>از کشتن زنان و کودکان نهی نمود</w:t>
      </w:r>
      <w:r w:rsidR="00327091" w:rsidRPr="009241A7">
        <w:rPr>
          <w:rFonts w:ascii="Times New Roman" w:hAnsi="Times New Roman" w:cs="Traditional Arabic" w:hint="cs"/>
          <w:sz w:val="22"/>
          <w:szCs w:val="26"/>
          <w:rtl/>
          <w:lang w:bidi="fa-IR"/>
        </w:rPr>
        <w:t>»</w:t>
      </w:r>
      <w:r w:rsidRPr="009241A7">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او بود که در «جنگ </w:t>
      </w:r>
      <w:r w:rsidRPr="00327091">
        <w:rPr>
          <w:rFonts w:ascii="Times New Roman" w:hAnsi="Times New Roman" w:cs="B Lotus" w:hint="cs"/>
          <w:sz w:val="28"/>
          <w:szCs w:val="28"/>
          <w:rtl/>
          <w:lang w:bidi="fa-IR"/>
        </w:rPr>
        <w:t>اُحُد</w:t>
      </w:r>
      <w:r>
        <w:rPr>
          <w:rFonts w:ascii="Times New Roman" w:hAnsi="Times New Roman" w:cs="B Lotus" w:hint="cs"/>
          <w:szCs w:val="28"/>
          <w:rtl/>
          <w:lang w:bidi="fa-IR"/>
        </w:rPr>
        <w:t>» چون دندان</w:t>
      </w:r>
      <w:r w:rsidR="009241A7">
        <w:rPr>
          <w:rFonts w:ascii="Times New Roman" w:hAnsi="Times New Roman" w:cs="B Lotus" w:hint="eastAsia"/>
          <w:szCs w:val="28"/>
          <w:rtl/>
          <w:lang w:bidi="fa-IR"/>
        </w:rPr>
        <w:t>‌</w:t>
      </w:r>
      <w:r>
        <w:rPr>
          <w:rFonts w:ascii="Times New Roman" w:hAnsi="Times New Roman" w:cs="B Lotus" w:hint="cs"/>
          <w:szCs w:val="28"/>
          <w:rtl/>
          <w:lang w:bidi="fa-IR"/>
        </w:rPr>
        <w:t>هایش شکست و چهره‌اش زخم برداشت و خونین شد، در پاسخ یکی از یارانش که گفت: ای رسول خدا چه شود تا بر دشمنان نفرین کنی؟ فرمود:</w:t>
      </w:r>
    </w:p>
    <w:p w:rsidR="00FD0410" w:rsidRPr="00AD69E6" w:rsidRDefault="00327091" w:rsidP="00327091">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FD0410" w:rsidRPr="00327091">
        <w:rPr>
          <w:rStyle w:val="Char3"/>
          <w:rFonts w:hint="cs"/>
          <w:rtl/>
        </w:rPr>
        <w:t>إِنّی لَم أُبعَث لَعّاناً وَلکِنّی بُعِثتُ داعِیاً وَ رَحمَةً، اللّهُمَّ اهدِ قَومی فَإِنَّهُم لایَعلَمون</w:t>
      </w:r>
      <w:r>
        <w:rPr>
          <w:rFonts w:ascii="Times New Roman" w:hAnsi="Times New Roman" w:cs="Traditional Arabic" w:hint="cs"/>
          <w:sz w:val="28"/>
          <w:szCs w:val="28"/>
          <w:rtl/>
        </w:rPr>
        <w:t>»</w:t>
      </w:r>
      <w:r w:rsidR="00FD0410" w:rsidRPr="00AD69E6">
        <w:rPr>
          <w:rStyle w:val="FootnoteReference"/>
          <w:rFonts w:cs="B Lotus"/>
          <w:sz w:val="28"/>
          <w:szCs w:val="28"/>
          <w:rtl/>
          <w:lang w:bidi="fa-IR"/>
        </w:rPr>
        <w:footnoteReference w:id="76"/>
      </w:r>
      <w:r>
        <w:rPr>
          <w:rFonts w:ascii="Times New Roman" w:hAnsi="Times New Roman" w:cs="B Lotus" w:hint="cs"/>
          <w:szCs w:val="28"/>
          <w:rtl/>
          <w:lang w:bidi="fa-IR"/>
        </w:rPr>
        <w:t>.</w:t>
      </w:r>
    </w:p>
    <w:p w:rsidR="00FD0410" w:rsidRPr="00AD69E6" w:rsidRDefault="00FD0410" w:rsidP="00327091">
      <w:pPr>
        <w:pStyle w:val="StyleComplexBLotus12ptJustifiedFirstline05cmCharChar"/>
        <w:spacing w:line="240" w:lineRule="auto"/>
        <w:rPr>
          <w:rFonts w:ascii="Times New Roman" w:hAnsi="Times New Roman" w:cs="B Lotus"/>
          <w:sz w:val="28"/>
          <w:szCs w:val="28"/>
          <w:rtl/>
          <w:lang w:bidi="fa-IR"/>
        </w:rPr>
      </w:pPr>
      <w:r w:rsidRPr="00AD69E6">
        <w:rPr>
          <w:rFonts w:ascii="Times New Roman" w:hAnsi="Times New Roman" w:cs="B Lotus" w:hint="cs"/>
          <w:szCs w:val="28"/>
          <w:rtl/>
          <w:lang w:bidi="fa-IR"/>
        </w:rPr>
        <w:t>ی</w:t>
      </w:r>
      <w:r w:rsidR="009241A7">
        <w:rPr>
          <w:rFonts w:ascii="Times New Roman" w:hAnsi="Times New Roman" w:cs="B Lotus" w:hint="cs"/>
          <w:szCs w:val="28"/>
          <w:rtl/>
          <w:lang w:bidi="fa-IR"/>
        </w:rPr>
        <w:t>ع</w:t>
      </w:r>
      <w:r w:rsidRPr="00AD69E6">
        <w:rPr>
          <w:rFonts w:ascii="Times New Roman" w:hAnsi="Times New Roman" w:cs="B Lotus" w:hint="cs"/>
          <w:szCs w:val="28"/>
          <w:rtl/>
          <w:lang w:bidi="fa-IR"/>
        </w:rPr>
        <w:t>نی</w:t>
      </w:r>
      <w:r>
        <w:rPr>
          <w:rFonts w:ascii="Times New Roman" w:hAnsi="Times New Roman" w:cs="B Lotus" w:hint="cs"/>
          <w:szCs w:val="28"/>
          <w:rtl/>
          <w:lang w:bidi="fa-IR"/>
        </w:rPr>
        <w:t>:</w:t>
      </w:r>
      <w:r w:rsidRPr="00AD69E6">
        <w:rPr>
          <w:rFonts w:ascii="Times New Roman" w:hAnsi="Times New Roman" w:cs="B Lotus" w:hint="cs"/>
          <w:szCs w:val="28"/>
          <w:rtl/>
          <w:lang w:bidi="fa-IR"/>
        </w:rPr>
        <w:t xml:space="preserve"> </w:t>
      </w:r>
      <w:r w:rsidR="00327091" w:rsidRPr="009241A7">
        <w:rPr>
          <w:rFonts w:ascii="Times New Roman" w:hAnsi="Times New Roman" w:cs="Traditional Arabic" w:hint="cs"/>
          <w:sz w:val="22"/>
          <w:szCs w:val="26"/>
          <w:rtl/>
          <w:lang w:bidi="fa-IR"/>
        </w:rPr>
        <w:t>«</w:t>
      </w:r>
      <w:r w:rsidRPr="009241A7">
        <w:rPr>
          <w:rFonts w:ascii="Times New Roman" w:hAnsi="Times New Roman" w:cs="B Lotus" w:hint="cs"/>
          <w:sz w:val="22"/>
          <w:szCs w:val="26"/>
          <w:rtl/>
          <w:lang w:bidi="fa-IR"/>
        </w:rPr>
        <w:t>ما به لعن و</w:t>
      </w:r>
      <w:r w:rsidR="009241A7" w:rsidRPr="009241A7">
        <w:rPr>
          <w:rFonts w:ascii="Times New Roman" w:hAnsi="Times New Roman" w:cs="B Lotus" w:hint="cs"/>
          <w:sz w:val="22"/>
          <w:szCs w:val="26"/>
          <w:rtl/>
          <w:lang w:bidi="fa-IR"/>
        </w:rPr>
        <w:t xml:space="preserve"> </w:t>
      </w:r>
      <w:r w:rsidRPr="009241A7">
        <w:rPr>
          <w:rFonts w:ascii="Times New Roman" w:hAnsi="Times New Roman" w:cs="B Lotus" w:hint="cs"/>
          <w:sz w:val="22"/>
          <w:szCs w:val="26"/>
          <w:rtl/>
          <w:lang w:bidi="fa-IR"/>
        </w:rPr>
        <w:t>نفرین مبعوث نشده‌ام بلکه برای دعوت و رحمت برانگیخته</w:t>
      </w:r>
      <w:r w:rsidRPr="009241A7">
        <w:rPr>
          <w:rFonts w:ascii="Times New Roman" w:hAnsi="Times New Roman" w:cs="B Lotus" w:hint="cs"/>
          <w:sz w:val="26"/>
          <w:szCs w:val="26"/>
          <w:rtl/>
          <w:lang w:bidi="fa-IR"/>
        </w:rPr>
        <w:t>‌ شده‌ام، بار خدایا قوم مرا هدایت کن که ایشان (صلاح و خیر خود را) نمی‌دانند</w:t>
      </w:r>
      <w:r w:rsidR="00327091" w:rsidRPr="009241A7">
        <w:rPr>
          <w:rFonts w:ascii="Times New Roman" w:hAnsi="Times New Roman" w:cs="Traditional Arabic" w:hint="cs"/>
          <w:sz w:val="26"/>
          <w:szCs w:val="26"/>
          <w:rtl/>
          <w:lang w:bidi="fa-IR"/>
        </w:rPr>
        <w:t>»</w:t>
      </w:r>
      <w:r w:rsidR="00327091" w:rsidRPr="009241A7">
        <w:rPr>
          <w:rFonts w:ascii="Times New Roman" w:hAnsi="Times New Roman" w:cs="B Lotus" w:hint="cs"/>
          <w:sz w:val="26"/>
          <w:szCs w:val="26"/>
          <w:rtl/>
          <w:lang w:bidi="fa-IR"/>
        </w:rPr>
        <w:t>.</w:t>
      </w:r>
    </w:p>
    <w:p w:rsidR="00FD0410" w:rsidRPr="009241A7" w:rsidRDefault="00FD0410" w:rsidP="00FD0410">
      <w:pPr>
        <w:pStyle w:val="StyleComplexBLotus12ptJustifiedFirstline05cmCharChar"/>
        <w:spacing w:line="240" w:lineRule="auto"/>
        <w:rPr>
          <w:rFonts w:ascii="Times New Roman" w:hAnsi="Times New Roman" w:cs="B Lotus"/>
          <w:sz w:val="28"/>
          <w:szCs w:val="28"/>
          <w:rtl/>
          <w:lang w:bidi="fa-IR"/>
        </w:rPr>
      </w:pPr>
      <w:r w:rsidRPr="00AD69E6">
        <w:rPr>
          <w:rFonts w:ascii="Times New Roman" w:hAnsi="Times New Roman" w:cs="B Lotus" w:hint="cs"/>
          <w:sz w:val="28"/>
          <w:szCs w:val="28"/>
          <w:rtl/>
          <w:lang w:bidi="fa-IR"/>
        </w:rPr>
        <w:t xml:space="preserve">او </w:t>
      </w:r>
      <w:r w:rsidRPr="009241A7">
        <w:rPr>
          <w:rFonts w:ascii="Times New Roman" w:hAnsi="Times New Roman" w:cs="B Lotus" w:hint="cs"/>
          <w:sz w:val="28"/>
          <w:szCs w:val="28"/>
          <w:rtl/>
          <w:lang w:bidi="fa-IR"/>
        </w:rPr>
        <w:t>بود که در «فتح مکّه» دشمنان دیرینه را پس از آن همه جنایت و خونریزی، بگزارش عموم مورّخان مشمول بخشش قرار داد.</w:t>
      </w:r>
    </w:p>
    <w:p w:rsidR="00FD0410" w:rsidRPr="00FA0877" w:rsidRDefault="00FD0410" w:rsidP="00327091">
      <w:pPr>
        <w:pStyle w:val="StyleComplexBLotus12ptJustifiedFirstline05cmCharChar"/>
        <w:spacing w:line="240" w:lineRule="auto"/>
        <w:rPr>
          <w:rFonts w:ascii="Times New Roman" w:hAnsi="Times New Roman" w:cs="B Lotus"/>
          <w:sz w:val="28"/>
          <w:szCs w:val="28"/>
          <w:rtl/>
          <w:lang w:bidi="fa-IR"/>
        </w:rPr>
      </w:pPr>
      <w:r w:rsidRPr="009241A7">
        <w:rPr>
          <w:rFonts w:ascii="Times New Roman" w:hAnsi="Times New Roman" w:cs="B Lotus" w:hint="cs"/>
          <w:sz w:val="28"/>
          <w:szCs w:val="28"/>
          <w:rtl/>
          <w:lang w:bidi="fa-IR"/>
        </w:rPr>
        <w:t>او بود که در «جنگ حُنَین» بگزارش ابن هشام و طبری و دیگران، شش هزار اسیر جنگی را بخشود و از یارانش خواست تا همه را آزاد کنند با اینکه آتش جنگ را ایشان بر ضدّ پیامبر</w:t>
      </w:r>
      <w:r w:rsidRPr="009241A7">
        <w:rPr>
          <w:rFonts w:ascii="Times New Roman" w:hAnsi="Times New Roman" w:cs="B Lotus" w:hint="cs"/>
          <w:sz w:val="28"/>
          <w:szCs w:val="28"/>
          <w:lang w:bidi="fa-IR"/>
        </w:rPr>
        <w:sym w:font="AGA Arabesque" w:char="F072"/>
      </w:r>
      <w:r w:rsidRPr="009241A7">
        <w:rPr>
          <w:rFonts w:ascii="Times New Roman" w:hAnsi="Times New Roman" w:cs="B Lotus" w:hint="cs"/>
          <w:sz w:val="28"/>
          <w:szCs w:val="28"/>
          <w:rtl/>
          <w:lang w:bidi="fa-IR"/>
        </w:rPr>
        <w:t xml:space="preserve"> برافروخته و برای پیکار با او گرد آمده بودند</w:t>
      </w:r>
      <w:r w:rsidRPr="009241A7">
        <w:rPr>
          <w:rStyle w:val="FootnoteReference"/>
          <w:rFonts w:cs="B Lotus"/>
          <w:sz w:val="28"/>
          <w:szCs w:val="28"/>
          <w:rtl/>
          <w:lang w:bidi="fa-IR"/>
        </w:rPr>
        <w:footnoteReference w:id="77"/>
      </w:r>
      <w:r w:rsidRPr="009241A7">
        <w:rPr>
          <w:rFonts w:ascii="Times New Roman" w:hAnsi="Times New Roman" w:cs="B Lotus" w:hint="cs"/>
          <w:sz w:val="28"/>
          <w:szCs w:val="28"/>
          <w:rtl/>
          <w:lang w:bidi="fa-IR"/>
        </w:rPr>
        <w:t>. ابن هشام می‌نویس</w:t>
      </w:r>
      <w:r w:rsidRPr="00FA0877">
        <w:rPr>
          <w:rFonts w:ascii="Times New Roman" w:hAnsi="Times New Roman" w:cs="B Lotus" w:hint="cs"/>
          <w:sz w:val="28"/>
          <w:szCs w:val="28"/>
          <w:rtl/>
          <w:lang w:bidi="fa-IR"/>
        </w:rPr>
        <w:t>د</w:t>
      </w:r>
      <w:r>
        <w:rPr>
          <w:rFonts w:ascii="Times New Roman" w:hAnsi="Times New Roman" w:cs="B Lotus" w:hint="cs"/>
          <w:sz w:val="28"/>
          <w:szCs w:val="28"/>
          <w:rtl/>
          <w:lang w:bidi="fa-IR"/>
        </w:rPr>
        <w:t>:</w:t>
      </w:r>
      <w:r w:rsidRPr="00FA0877">
        <w:rPr>
          <w:rFonts w:ascii="Times New Roman" w:hAnsi="Times New Roman" w:cs="B Lotus" w:hint="cs"/>
          <w:sz w:val="28"/>
          <w:szCs w:val="28"/>
          <w:rtl/>
          <w:lang w:bidi="fa-IR"/>
        </w:rPr>
        <w:t xml:space="preserve"> پیامبر، خودش به اسیران یاد داد که پس از نماز ظهر برخیزند و او را واسطه قرار دهند تا از یارانش بخواهد که اسیران را آزاد کنند</w:t>
      </w:r>
      <w:r>
        <w:rPr>
          <w:rFonts w:ascii="Times New Roman" w:hAnsi="Times New Roman" w:cs="B Lotus" w:hint="cs"/>
          <w:sz w:val="28"/>
          <w:szCs w:val="28"/>
          <w:rtl/>
          <w:lang w:bidi="fa-IR"/>
        </w:rPr>
        <w:t>:</w:t>
      </w:r>
      <w:r w:rsidRPr="00FA0877">
        <w:rPr>
          <w:rFonts w:ascii="Times New Roman" w:hAnsi="Times New Roman" w:cs="B Lotus" w:hint="cs"/>
          <w:sz w:val="28"/>
          <w:szCs w:val="28"/>
          <w:rtl/>
          <w:lang w:bidi="fa-IR"/>
        </w:rPr>
        <w:t xml:space="preserve"> </w:t>
      </w:r>
      <w:r w:rsidR="00327091">
        <w:rPr>
          <w:rFonts w:ascii="Times New Roman" w:hAnsi="Times New Roman" w:cs="Traditional Arabic" w:hint="cs"/>
          <w:sz w:val="28"/>
          <w:szCs w:val="28"/>
          <w:rtl/>
          <w:lang w:bidi="fa-IR"/>
        </w:rPr>
        <w:t>«</w:t>
      </w:r>
      <w:r w:rsidRPr="00327091">
        <w:rPr>
          <w:rStyle w:val="Char3"/>
          <w:rFonts w:hint="cs"/>
          <w:rtl/>
        </w:rPr>
        <w:t xml:space="preserve">فَقالَ: </w:t>
      </w:r>
      <w:r w:rsidR="009241A7">
        <w:rPr>
          <w:rStyle w:val="Char3"/>
          <w:rFonts w:hint="cs"/>
          <w:rtl/>
        </w:rPr>
        <w:t xml:space="preserve">إِذا ما أَنَا صَلَّیتُ الظُّهرَ </w:t>
      </w:r>
      <w:r w:rsidRPr="00327091">
        <w:rPr>
          <w:rStyle w:val="Char3"/>
          <w:rFonts w:hint="cs"/>
          <w:rtl/>
        </w:rPr>
        <w:t>بِالنّاسِ فَقُومُوا فَقُولُوا إِنّا نَستَشفِعُ بِرَسولِ اللهِ إِلَی المُسلِمین</w:t>
      </w:r>
      <w:r w:rsidR="00327091">
        <w:rPr>
          <w:rStyle w:val="Char3"/>
          <w:rFonts w:cs="Traditional Arabic" w:hint="cs"/>
          <w:b/>
          <w:bCs/>
          <w:rtl/>
        </w:rPr>
        <w:t>»</w:t>
      </w:r>
      <w:r w:rsidRPr="00FA0877">
        <w:rPr>
          <w:rStyle w:val="FootnoteReference"/>
          <w:rFonts w:cs="B Lotus"/>
          <w:sz w:val="28"/>
          <w:szCs w:val="28"/>
          <w:rtl/>
          <w:lang w:bidi="fa-IR"/>
        </w:rPr>
        <w:footnoteReference w:id="78"/>
      </w:r>
      <w:r w:rsidR="00327091">
        <w:rPr>
          <w:rFonts w:ascii="Times New Roman" w:hAnsi="Times New Roman" w:cs="B Lotus" w:hint="cs"/>
          <w:sz w:val="28"/>
          <w:szCs w:val="28"/>
          <w:rtl/>
          <w:lang w:bidi="fa-IR"/>
        </w:rPr>
        <w:t>.</w:t>
      </w:r>
    </w:p>
    <w:p w:rsidR="00FD0410" w:rsidRPr="009241A7" w:rsidRDefault="00FD0410" w:rsidP="009241A7">
      <w:pPr>
        <w:pStyle w:val="StyleComplexBLotus12ptJustifiedFirstline05cmCharChar"/>
        <w:spacing w:line="240" w:lineRule="auto"/>
        <w:rPr>
          <w:rFonts w:ascii="Times New Roman" w:hAnsi="Times New Roman" w:cs="B Lotus"/>
          <w:sz w:val="28"/>
          <w:szCs w:val="28"/>
          <w:rtl/>
          <w:lang w:bidi="fa-IR"/>
        </w:rPr>
      </w:pPr>
      <w:r w:rsidRPr="00FA0877">
        <w:rPr>
          <w:rFonts w:ascii="Times New Roman" w:hAnsi="Times New Roman" w:cs="B Lotus" w:hint="cs"/>
          <w:sz w:val="28"/>
          <w:szCs w:val="28"/>
          <w:rtl/>
          <w:lang w:bidi="fa-IR"/>
        </w:rPr>
        <w:t xml:space="preserve">او بود </w:t>
      </w:r>
      <w:r w:rsidRPr="009241A7">
        <w:rPr>
          <w:rFonts w:ascii="Times New Roman" w:hAnsi="Times New Roman" w:cs="B Lotus" w:hint="cs"/>
          <w:sz w:val="28"/>
          <w:szCs w:val="28"/>
          <w:rtl/>
          <w:lang w:bidi="fa-IR"/>
        </w:rPr>
        <w:t>که «وحشی» قاتل عمویش حمزه را مورد عفو قرار داد و از «هِندَ</w:t>
      </w:r>
      <w:r w:rsidR="009241A7">
        <w:rPr>
          <w:rFonts w:ascii="Times New Roman" w:hAnsi="Times New Roman" w:cs="B Lotus" w:hint="cs"/>
          <w:sz w:val="28"/>
          <w:szCs w:val="28"/>
          <w:rtl/>
          <w:lang w:bidi="fa-IR"/>
        </w:rPr>
        <w:t>ه</w:t>
      </w:r>
      <w:r w:rsidRPr="009241A7">
        <w:rPr>
          <w:rFonts w:ascii="Times New Roman" w:hAnsi="Times New Roman" w:cs="B Lotus" w:hint="cs"/>
          <w:sz w:val="28"/>
          <w:szCs w:val="28"/>
          <w:rtl/>
          <w:lang w:bidi="fa-IR"/>
        </w:rPr>
        <w:t>» زنی که جگر عمویش را بدندان گرفته بود درگذشت و «ابوسفیان» رهبر مشرکان قریش را ببخشود و جرم «عِکرِمَ</w:t>
      </w:r>
      <w:r w:rsidR="009241A7">
        <w:rPr>
          <w:rFonts w:ascii="Times New Roman" w:hAnsi="Times New Roman" w:cs="B Lotus" w:hint="cs"/>
          <w:sz w:val="28"/>
          <w:szCs w:val="28"/>
          <w:rtl/>
          <w:lang w:bidi="fa-IR"/>
        </w:rPr>
        <w:t>ه</w:t>
      </w:r>
      <w:r w:rsidRPr="009241A7">
        <w:rPr>
          <w:rFonts w:ascii="Times New Roman" w:hAnsi="Times New Roman" w:cs="B Lotus" w:hint="cs"/>
          <w:sz w:val="28"/>
          <w:szCs w:val="28"/>
          <w:rtl/>
          <w:lang w:bidi="fa-IR"/>
        </w:rPr>
        <w:t xml:space="preserve"> بن </w:t>
      </w:r>
      <w:r w:rsidR="009241A7">
        <w:rPr>
          <w:rFonts w:ascii="Times New Roman" w:hAnsi="Times New Roman" w:cs="B Lotus" w:hint="cs"/>
          <w:sz w:val="28"/>
          <w:szCs w:val="28"/>
          <w:rtl/>
          <w:lang w:bidi="fa-IR"/>
        </w:rPr>
        <w:t>ا</w:t>
      </w:r>
      <w:r w:rsidRPr="009241A7">
        <w:rPr>
          <w:rFonts w:ascii="Times New Roman" w:hAnsi="Times New Roman" w:cs="B Lotus" w:hint="cs"/>
          <w:sz w:val="28"/>
          <w:szCs w:val="28"/>
          <w:rtl/>
          <w:lang w:bidi="fa-IR"/>
        </w:rPr>
        <w:t xml:space="preserve">بی جهل» را </w:t>
      </w:r>
      <w:r w:rsidR="009241A7">
        <w:rPr>
          <w:rFonts w:ascii="Times New Roman" w:hAnsi="Times New Roman" w:cs="B Lotus" w:hint="cs"/>
          <w:sz w:val="28"/>
          <w:szCs w:val="28"/>
          <w:rtl/>
          <w:lang w:bidi="fa-IR"/>
        </w:rPr>
        <w:t>-</w:t>
      </w:r>
      <w:r w:rsidRPr="009241A7">
        <w:rPr>
          <w:rFonts w:ascii="Times New Roman" w:hAnsi="Times New Roman" w:cs="B Lotus" w:hint="cs"/>
          <w:sz w:val="28"/>
          <w:szCs w:val="28"/>
          <w:rtl/>
          <w:lang w:bidi="fa-IR"/>
        </w:rPr>
        <w:t>که خود و پدرش شرارت</w:t>
      </w:r>
      <w:r w:rsidR="009241A7">
        <w:rPr>
          <w:rFonts w:ascii="Times New Roman" w:hAnsi="Times New Roman" w:cs="B Lotus" w:hint="eastAsia"/>
          <w:sz w:val="28"/>
          <w:szCs w:val="28"/>
          <w:rtl/>
          <w:lang w:bidi="fa-IR"/>
        </w:rPr>
        <w:t>‌</w:t>
      </w:r>
      <w:r w:rsidRPr="009241A7">
        <w:rPr>
          <w:rFonts w:ascii="Times New Roman" w:hAnsi="Times New Roman" w:cs="B Lotus" w:hint="cs"/>
          <w:sz w:val="28"/>
          <w:szCs w:val="28"/>
          <w:rtl/>
          <w:lang w:bidi="fa-IR"/>
        </w:rPr>
        <w:t>ها کرده بودند</w:t>
      </w:r>
      <w:r w:rsidR="009241A7">
        <w:rPr>
          <w:rFonts w:ascii="Times New Roman" w:hAnsi="Times New Roman" w:cs="B Lotus" w:hint="cs"/>
          <w:sz w:val="28"/>
          <w:szCs w:val="28"/>
          <w:rtl/>
          <w:lang w:bidi="fa-IR"/>
        </w:rPr>
        <w:t>-</w:t>
      </w:r>
      <w:r w:rsidRPr="009241A7">
        <w:rPr>
          <w:rFonts w:ascii="Times New Roman" w:hAnsi="Times New Roman" w:cs="B Lotus" w:hint="cs"/>
          <w:sz w:val="28"/>
          <w:szCs w:val="28"/>
          <w:rtl/>
          <w:lang w:bidi="fa-IR"/>
        </w:rPr>
        <w:t xml:space="preserve"> نادیده گرفت و سُهَیل بن عَمرو و صَفوان بن </w:t>
      </w:r>
      <w:r w:rsidR="009241A7">
        <w:rPr>
          <w:rFonts w:ascii="Times New Roman" w:hAnsi="Times New Roman" w:cs="B Lotus" w:hint="cs"/>
          <w:sz w:val="28"/>
          <w:szCs w:val="28"/>
          <w:rtl/>
          <w:lang w:bidi="fa-IR"/>
        </w:rPr>
        <w:t>ا</w:t>
      </w:r>
      <w:r w:rsidRPr="009241A7">
        <w:rPr>
          <w:rFonts w:ascii="Times New Roman" w:hAnsi="Times New Roman" w:cs="B Lotus" w:hint="cs"/>
          <w:sz w:val="28"/>
          <w:szCs w:val="28"/>
          <w:rtl/>
          <w:lang w:bidi="fa-IR"/>
        </w:rPr>
        <w:t xml:space="preserve">مَیَّة و </w:t>
      </w:r>
      <w:r w:rsidR="009241A7">
        <w:rPr>
          <w:rFonts w:ascii="Times New Roman" w:hAnsi="Times New Roman" w:cs="B Lotus" w:hint="cs"/>
          <w:sz w:val="28"/>
          <w:szCs w:val="28"/>
          <w:rtl/>
          <w:lang w:bidi="fa-IR"/>
        </w:rPr>
        <w:t>ا</w:t>
      </w:r>
      <w:r w:rsidRPr="009241A7">
        <w:rPr>
          <w:rFonts w:ascii="Times New Roman" w:hAnsi="Times New Roman" w:cs="B Lotus" w:hint="cs"/>
          <w:sz w:val="28"/>
          <w:szCs w:val="28"/>
          <w:rtl/>
          <w:lang w:bidi="fa-IR"/>
        </w:rPr>
        <w:t>بوسفیان بن حارث بن عبدالمطّلب و بسیاری دیگر را بهنگام قدرت عفو کرد و با رفتار کریمان</w:t>
      </w:r>
      <w:r w:rsidR="009241A7">
        <w:rPr>
          <w:rFonts w:ascii="Times New Roman" w:hAnsi="Times New Roman" w:cs="B Lotus" w:hint="cs"/>
          <w:sz w:val="28"/>
          <w:szCs w:val="28"/>
          <w:rtl/>
          <w:lang w:bidi="fa-IR"/>
        </w:rPr>
        <w:t>ه</w:t>
      </w:r>
      <w:r w:rsidRPr="009241A7">
        <w:rPr>
          <w:rFonts w:ascii="Times New Roman" w:hAnsi="Times New Roman" w:cs="B Lotus" w:hint="cs"/>
          <w:sz w:val="28"/>
          <w:szCs w:val="28"/>
          <w:rtl/>
          <w:lang w:bidi="fa-IR"/>
        </w:rPr>
        <w:t xml:space="preserve"> خود همه را به شگفتی برد</w:t>
      </w:r>
      <w:r w:rsidRPr="009241A7">
        <w:rPr>
          <w:rStyle w:val="FootnoteReference"/>
          <w:rFonts w:cs="B Lotus"/>
          <w:sz w:val="28"/>
          <w:szCs w:val="28"/>
          <w:rtl/>
          <w:lang w:bidi="fa-IR"/>
        </w:rPr>
        <w:footnoteReference w:id="79"/>
      </w:r>
      <w:r w:rsidRPr="009241A7">
        <w:rPr>
          <w:rFonts w:ascii="Times New Roman" w:hAnsi="Times New Roman" w:cs="B Lotus" w:hint="cs"/>
          <w:sz w:val="28"/>
          <w:szCs w:val="28"/>
          <w:rtl/>
          <w:lang w:bidi="fa-IR"/>
        </w:rPr>
        <w:t>. سُهَیل بن عَمرو در حقیقت دوبار مورد عفو پیامبر</w:t>
      </w:r>
      <w:r w:rsidRPr="009241A7">
        <w:rPr>
          <w:rFonts w:ascii="Times New Roman" w:hAnsi="Times New Roman" w:cs="B Lotus" w:hint="cs"/>
          <w:sz w:val="28"/>
          <w:szCs w:val="28"/>
          <w:lang w:bidi="fa-IR"/>
        </w:rPr>
        <w:sym w:font="AGA Arabesque" w:char="F072"/>
      </w:r>
      <w:r w:rsidRPr="009241A7">
        <w:rPr>
          <w:rFonts w:ascii="Times New Roman" w:hAnsi="Times New Roman" w:cs="B Lotus" w:hint="cs"/>
          <w:sz w:val="28"/>
          <w:szCs w:val="28"/>
          <w:rtl/>
          <w:lang w:bidi="fa-IR"/>
        </w:rPr>
        <w:t xml:space="preserve"> قرار گرفت، او مردی جسور و بسیار بدزبان بود. بگفت</w:t>
      </w:r>
      <w:r w:rsidR="009241A7">
        <w:rPr>
          <w:rFonts w:ascii="Times New Roman" w:hAnsi="Times New Roman" w:cs="B Lotus" w:hint="cs"/>
          <w:sz w:val="28"/>
          <w:szCs w:val="28"/>
          <w:rtl/>
          <w:lang w:bidi="fa-IR"/>
        </w:rPr>
        <w:t>ه</w:t>
      </w:r>
      <w:r w:rsidRPr="009241A7">
        <w:rPr>
          <w:rFonts w:ascii="Times New Roman" w:hAnsi="Times New Roman" w:cs="B Lotus" w:hint="cs"/>
          <w:sz w:val="28"/>
          <w:szCs w:val="28"/>
          <w:rtl/>
          <w:lang w:bidi="fa-IR"/>
        </w:rPr>
        <w:t xml:space="preserve"> «ابن هشام» یکبار در جنگ «بدر» به اسارت مسلمانان افتاد، عمر بن خطّاب به پیامبر </w:t>
      </w:r>
      <w:r w:rsidRPr="009241A7">
        <w:rPr>
          <w:rFonts w:ascii="Times New Roman" w:hAnsi="Times New Roman" w:cs="B Lotus" w:hint="cs"/>
          <w:color w:val="FF0000"/>
          <w:sz w:val="28"/>
          <w:szCs w:val="28"/>
          <w:rtl/>
          <w:lang w:bidi="fa-IR"/>
        </w:rPr>
        <w:t>گرفت</w:t>
      </w:r>
      <w:r w:rsidRPr="009241A7">
        <w:rPr>
          <w:rFonts w:ascii="Times New Roman" w:hAnsi="Times New Roman" w:cs="B Lotus" w:hint="cs"/>
          <w:sz w:val="28"/>
          <w:szCs w:val="28"/>
          <w:rtl/>
          <w:lang w:bidi="fa-IR"/>
        </w:rPr>
        <w:t xml:space="preserve"> اجازه ده من دندان</w:t>
      </w:r>
      <w:r w:rsidR="009241A7">
        <w:rPr>
          <w:rFonts w:ascii="Times New Roman" w:hAnsi="Times New Roman" w:cs="B Lotus" w:hint="eastAsia"/>
          <w:sz w:val="28"/>
          <w:szCs w:val="28"/>
          <w:rtl/>
          <w:lang w:bidi="fa-IR"/>
        </w:rPr>
        <w:t>‌</w:t>
      </w:r>
      <w:r w:rsidRPr="009241A7">
        <w:rPr>
          <w:rFonts w:ascii="Times New Roman" w:hAnsi="Times New Roman" w:cs="B Lotus" w:hint="cs"/>
          <w:sz w:val="28"/>
          <w:szCs w:val="28"/>
          <w:rtl/>
          <w:lang w:bidi="fa-IR"/>
        </w:rPr>
        <w:t>های پیشین او را بکنم تا زبانش بدر آید و از زشت‌گفتن به تو بازماند! رسول خدا</w:t>
      </w:r>
      <w:r w:rsidRPr="009241A7">
        <w:rPr>
          <w:rFonts w:ascii="Times New Roman" w:hAnsi="Times New Roman" w:cs="B Lotus" w:hint="cs"/>
          <w:sz w:val="28"/>
          <w:szCs w:val="28"/>
          <w:lang w:bidi="fa-IR"/>
        </w:rPr>
        <w:sym w:font="AGA Arabesque" w:char="F072"/>
      </w:r>
      <w:r w:rsidRPr="009241A7">
        <w:rPr>
          <w:rFonts w:ascii="Times New Roman" w:hAnsi="Times New Roman" w:cs="B Lotus" w:hint="cs"/>
          <w:sz w:val="28"/>
          <w:szCs w:val="28"/>
          <w:rtl/>
          <w:lang w:bidi="fa-IR"/>
        </w:rPr>
        <w:t xml:space="preserve"> فرمود:</w:t>
      </w:r>
    </w:p>
    <w:p w:rsidR="00FD0410" w:rsidRPr="00FA0877" w:rsidRDefault="00327091" w:rsidP="009241A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327091">
        <w:rPr>
          <w:rStyle w:val="Char3"/>
          <w:rFonts w:hint="cs"/>
          <w:rtl/>
        </w:rPr>
        <w:t>لاأُمَثِّ</w:t>
      </w:r>
      <w:r>
        <w:rPr>
          <w:rStyle w:val="Char3"/>
          <w:rFonts w:hint="cs"/>
          <w:rtl/>
        </w:rPr>
        <w:t>ل بِهِ فَیُمَثِّلُ اللهُ بِی وَ</w:t>
      </w:r>
      <w:r w:rsidR="00FD0410" w:rsidRPr="00327091">
        <w:rPr>
          <w:rStyle w:val="Char3"/>
          <w:rFonts w:hint="cs"/>
          <w:rtl/>
        </w:rPr>
        <w:t>إِن کُنتُ نَبِیّا</w:t>
      </w:r>
      <w:r w:rsidR="00FD0410" w:rsidRPr="00FD0410">
        <w:rPr>
          <w:rFonts w:ascii="Times New Roman" w:hAnsi="Times New Roman" w:cs="B Lotus" w:hint="cs"/>
          <w:b/>
          <w:bCs/>
          <w:sz w:val="28"/>
          <w:szCs w:val="28"/>
          <w:rtl/>
          <w:lang w:bidi="fa-IR"/>
        </w:rPr>
        <w:t>ً</w:t>
      </w:r>
      <w:r>
        <w:rPr>
          <w:rFonts w:ascii="Times New Roman" w:hAnsi="Times New Roman" w:cs="Traditional Arabic" w:hint="cs"/>
          <w:sz w:val="28"/>
          <w:szCs w:val="28"/>
          <w:rtl/>
          <w:lang w:bidi="fa-IR"/>
        </w:rPr>
        <w:t>»</w:t>
      </w:r>
      <w:r w:rsidRPr="00327091">
        <w:rPr>
          <w:rStyle w:val="FootnoteReference"/>
          <w:rFonts w:ascii="Times New Roman" w:hAnsi="Times New Roman" w:cs="B Lotus"/>
          <w:color w:val="000000"/>
          <w:spacing w:val="-4"/>
          <w:sz w:val="28"/>
          <w:szCs w:val="28"/>
          <w:rtl/>
          <w:lang w:bidi="fa-IR"/>
        </w:rPr>
        <w:footnoteReference w:id="80"/>
      </w:r>
      <w:r>
        <w:rPr>
          <w:rFonts w:ascii="Times New Roman" w:hAnsi="Times New Roman" w:cs="B Lotus" w:hint="cs"/>
          <w:sz w:val="28"/>
          <w:szCs w:val="28"/>
          <w:rtl/>
          <w:lang w:bidi="fa-IR"/>
        </w:rPr>
        <w:t>.</w:t>
      </w:r>
      <w:r w:rsidR="00FD0410" w:rsidRPr="00FA0877">
        <w:rPr>
          <w:rFonts w:ascii="Times New Roman" w:hAnsi="Times New Roman" w:cs="B Lotus" w:hint="cs"/>
          <w:sz w:val="28"/>
          <w:szCs w:val="28"/>
          <w:rtl/>
          <w:lang w:bidi="fa-IR"/>
        </w:rPr>
        <w:t xml:space="preserve"> یعنی</w:t>
      </w:r>
      <w:r w:rsidR="00FD0410">
        <w:rPr>
          <w:rFonts w:ascii="Times New Roman" w:hAnsi="Times New Roman" w:cs="B Lotus" w:hint="cs"/>
          <w:sz w:val="28"/>
          <w:szCs w:val="28"/>
          <w:rtl/>
          <w:lang w:bidi="fa-IR"/>
        </w:rPr>
        <w:t>:</w:t>
      </w:r>
      <w:r w:rsidR="00FD0410" w:rsidRPr="00FA0877">
        <w:rPr>
          <w:rFonts w:ascii="Times New Roman" w:hAnsi="Times New Roman" w:cs="B Lotus" w:hint="cs"/>
          <w:sz w:val="28"/>
          <w:szCs w:val="28"/>
          <w:rtl/>
          <w:lang w:bidi="fa-IR"/>
        </w:rPr>
        <w:t xml:space="preserve"> </w:t>
      </w:r>
      <w:r w:rsidR="009241A7" w:rsidRPr="009241A7">
        <w:rPr>
          <w:rFonts w:ascii="Times New Roman" w:hAnsi="Times New Roman" w:cs="Traditional Arabic" w:hint="cs"/>
          <w:sz w:val="26"/>
          <w:szCs w:val="26"/>
          <w:rtl/>
          <w:lang w:bidi="fa-IR"/>
        </w:rPr>
        <w:t>«</w:t>
      </w:r>
      <w:r w:rsidR="00FD0410" w:rsidRPr="009241A7">
        <w:rPr>
          <w:rFonts w:ascii="Times New Roman" w:hAnsi="Times New Roman" w:cs="B Lotus" w:hint="cs"/>
          <w:sz w:val="26"/>
          <w:szCs w:val="26"/>
          <w:rtl/>
          <w:lang w:bidi="fa-IR"/>
        </w:rPr>
        <w:t xml:space="preserve">من او را مُثْله نخواهم کرد که خدا مرا </w:t>
      </w:r>
      <w:r w:rsidR="009241A7" w:rsidRPr="009241A7">
        <w:rPr>
          <w:rFonts w:ascii="Times New Roman" w:hAnsi="Times New Roman" w:cs="B Lotus" w:hint="cs"/>
          <w:sz w:val="26"/>
          <w:szCs w:val="26"/>
          <w:rtl/>
          <w:lang w:bidi="fa-IR"/>
        </w:rPr>
        <w:t>-</w:t>
      </w:r>
      <w:r w:rsidR="00FD0410" w:rsidRPr="009241A7">
        <w:rPr>
          <w:rFonts w:ascii="Times New Roman" w:hAnsi="Times New Roman" w:cs="B Lotus" w:hint="cs"/>
          <w:sz w:val="26"/>
          <w:szCs w:val="26"/>
          <w:rtl/>
          <w:lang w:bidi="fa-IR"/>
        </w:rPr>
        <w:t>هر چند پیامبرم</w:t>
      </w:r>
      <w:r w:rsidR="009241A7" w:rsidRPr="009241A7">
        <w:rPr>
          <w:rFonts w:ascii="Times New Roman" w:hAnsi="Times New Roman" w:cs="B Lotus" w:hint="cs"/>
          <w:sz w:val="26"/>
          <w:szCs w:val="26"/>
          <w:rtl/>
          <w:lang w:bidi="fa-IR"/>
        </w:rPr>
        <w:t>-</w:t>
      </w:r>
      <w:r w:rsidR="00FD0410" w:rsidRPr="009241A7">
        <w:rPr>
          <w:rFonts w:ascii="Times New Roman" w:hAnsi="Times New Roman" w:cs="B Lotus" w:hint="cs"/>
          <w:sz w:val="26"/>
          <w:szCs w:val="26"/>
          <w:rtl/>
          <w:lang w:bidi="fa-IR"/>
        </w:rPr>
        <w:t xml:space="preserve"> مُثْله خواهد کرد</w:t>
      </w:r>
      <w:r w:rsidR="009241A7" w:rsidRPr="009241A7">
        <w:rPr>
          <w:rFonts w:ascii="Times New Roman" w:hAnsi="Times New Roman" w:cs="Traditional Arabic" w:hint="cs"/>
          <w:sz w:val="26"/>
          <w:szCs w:val="26"/>
          <w:rtl/>
          <w:lang w:bidi="fa-IR"/>
        </w:rPr>
        <w:t>»</w:t>
      </w:r>
      <w:r w:rsidR="00FD0410" w:rsidRPr="009241A7">
        <w:rPr>
          <w:rFonts w:ascii="Times New Roman" w:hAnsi="Times New Roman" w:cs="B Lotus" w:hint="cs"/>
          <w:sz w:val="26"/>
          <w:szCs w:val="26"/>
          <w:rtl/>
          <w:lang w:bidi="fa-IR"/>
        </w:rPr>
        <w:t>!.</w:t>
      </w:r>
    </w:p>
    <w:p w:rsidR="00FD0410" w:rsidRPr="00FA0877" w:rsidRDefault="00FD0410" w:rsidP="009241A7">
      <w:pPr>
        <w:pStyle w:val="StyleComplexBLotus12ptJustifiedFirstline05cmCharChar"/>
        <w:spacing w:line="240" w:lineRule="auto"/>
        <w:rPr>
          <w:rFonts w:ascii="Times New Roman" w:hAnsi="Times New Roman" w:cs="B Lotus"/>
          <w:sz w:val="28"/>
          <w:szCs w:val="28"/>
          <w:rtl/>
          <w:lang w:bidi="fa-IR"/>
        </w:rPr>
      </w:pPr>
      <w:r w:rsidRPr="00FA0877">
        <w:rPr>
          <w:rFonts w:ascii="Times New Roman" w:hAnsi="Times New Roman" w:cs="B Lotus" w:hint="cs"/>
          <w:sz w:val="28"/>
          <w:szCs w:val="28"/>
          <w:rtl/>
          <w:lang w:bidi="fa-IR"/>
        </w:rPr>
        <w:t>پیامبر اسلام</w:t>
      </w:r>
      <w:r w:rsidRPr="00FA0877">
        <w:rPr>
          <w:rFonts w:ascii="Times New Roman" w:hAnsi="Times New Roman" w:cs="B Lotus" w:hint="cs"/>
          <w:sz w:val="28"/>
          <w:szCs w:val="28"/>
          <w:lang w:bidi="fa-IR"/>
        </w:rPr>
        <w:sym w:font="AGA Arabesque" w:char="F072"/>
      </w:r>
      <w:r w:rsidRPr="00FA0877">
        <w:rPr>
          <w:rFonts w:ascii="Times New Roman" w:hAnsi="Times New Roman" w:cs="B Lotus" w:hint="cs"/>
          <w:sz w:val="28"/>
          <w:szCs w:val="28"/>
          <w:rtl/>
          <w:lang w:bidi="fa-IR"/>
        </w:rPr>
        <w:t xml:space="preserve"> باندازه‌ای از مثله‌</w:t>
      </w:r>
      <w:r w:rsidR="009241A7">
        <w:rPr>
          <w:rFonts w:ascii="Times New Roman" w:hAnsi="Times New Roman" w:cs="B Lotus" w:hint="cs"/>
          <w:sz w:val="28"/>
          <w:szCs w:val="28"/>
          <w:rtl/>
          <w:lang w:bidi="fa-IR"/>
        </w:rPr>
        <w:t xml:space="preserve"> </w:t>
      </w:r>
      <w:r w:rsidRPr="00FA0877">
        <w:rPr>
          <w:rFonts w:ascii="Times New Roman" w:hAnsi="Times New Roman" w:cs="B Lotus" w:hint="cs"/>
          <w:sz w:val="28"/>
          <w:szCs w:val="28"/>
          <w:rtl/>
          <w:lang w:bidi="fa-IR"/>
        </w:rPr>
        <w:t>کردن که نمایشگر قساوت و سنگدلی است بیزار بود که از مثل</w:t>
      </w:r>
      <w:r w:rsidR="009241A7">
        <w:rPr>
          <w:rFonts w:ascii="Times New Roman" w:hAnsi="Times New Roman" w:cs="B Lotus" w:hint="cs"/>
          <w:sz w:val="28"/>
          <w:szCs w:val="28"/>
          <w:rtl/>
          <w:lang w:bidi="fa-IR"/>
        </w:rPr>
        <w:t>ه</w:t>
      </w:r>
      <w:r w:rsidRPr="00FA0877">
        <w:rPr>
          <w:rFonts w:ascii="Times New Roman" w:hAnsi="Times New Roman" w:cs="B Lotus" w:hint="cs"/>
          <w:sz w:val="28"/>
          <w:szCs w:val="28"/>
          <w:rtl/>
          <w:lang w:bidi="fa-IR"/>
        </w:rPr>
        <w:t xml:space="preserve"> حیوانات پیش از ذبح آنها نیز بسختی منع نمود. در صحیح بخاری (کتاب </w:t>
      </w:r>
      <w:r w:rsidR="009241A7">
        <w:rPr>
          <w:rStyle w:val="Char2"/>
          <w:rFonts w:hint="cs"/>
          <w:rtl/>
        </w:rPr>
        <w:t>الذبائح و</w:t>
      </w:r>
      <w:r w:rsidRPr="009241A7">
        <w:rPr>
          <w:rStyle w:val="Char2"/>
          <w:rFonts w:hint="cs"/>
          <w:rtl/>
        </w:rPr>
        <w:t>الصید</w:t>
      </w:r>
      <w:r w:rsidRPr="00FA0877">
        <w:rPr>
          <w:rFonts w:ascii="Times New Roman" w:hAnsi="Times New Roman" w:cs="B Lotus" w:hint="cs"/>
          <w:sz w:val="28"/>
          <w:szCs w:val="28"/>
          <w:rtl/>
          <w:lang w:bidi="fa-IR"/>
        </w:rPr>
        <w:t>، ص 122) آمده</w:t>
      </w:r>
      <w:r>
        <w:rPr>
          <w:rFonts w:ascii="Times New Roman" w:hAnsi="Times New Roman" w:cs="B Lotus" w:hint="cs"/>
          <w:sz w:val="28"/>
          <w:szCs w:val="28"/>
          <w:rtl/>
          <w:lang w:bidi="fa-IR"/>
        </w:rPr>
        <w:t>:</w:t>
      </w:r>
      <w:r w:rsidRPr="00FA0877">
        <w:rPr>
          <w:rFonts w:ascii="Times New Roman" w:hAnsi="Times New Roman" w:cs="B Lotus" w:hint="cs"/>
          <w:sz w:val="28"/>
          <w:szCs w:val="28"/>
          <w:rtl/>
          <w:lang w:bidi="fa-IR"/>
        </w:rPr>
        <w:t xml:space="preserve"> </w:t>
      </w:r>
      <w:r w:rsidR="00327091">
        <w:rPr>
          <w:rFonts w:ascii="Times New Roman" w:hAnsi="Times New Roman" w:cs="Traditional Arabic" w:hint="cs"/>
          <w:sz w:val="28"/>
          <w:szCs w:val="28"/>
          <w:rtl/>
          <w:lang w:bidi="fa-IR"/>
        </w:rPr>
        <w:t>«</w:t>
      </w:r>
      <w:r w:rsidRPr="00327091">
        <w:rPr>
          <w:rStyle w:val="Char1"/>
          <w:rFonts w:hint="cs"/>
          <w:rtl/>
        </w:rPr>
        <w:t>لَعَنَ النَّبِیُّ</w:t>
      </w:r>
      <w:r w:rsidRPr="00327091">
        <w:rPr>
          <w:rStyle w:val="Char1"/>
          <w:rFonts w:hint="cs"/>
          <w:rtl/>
        </w:rPr>
        <w:sym w:font="AGA Arabesque" w:char="F072"/>
      </w:r>
      <w:r w:rsidRPr="00327091">
        <w:rPr>
          <w:rStyle w:val="Char1"/>
          <w:rFonts w:hint="cs"/>
          <w:rtl/>
        </w:rPr>
        <w:t xml:space="preserve"> مَن مَثَّلَ بِالحَیَوان</w:t>
      </w:r>
      <w:r w:rsidR="00327091">
        <w:rPr>
          <w:rFonts w:ascii="Times New Roman" w:hAnsi="Times New Roman" w:cs="Traditional Arabic" w:hint="cs"/>
          <w:sz w:val="28"/>
          <w:szCs w:val="28"/>
          <w:rtl/>
          <w:lang w:bidi="fa-IR"/>
        </w:rPr>
        <w:t>»</w:t>
      </w:r>
      <w:r w:rsidR="00327091">
        <w:rPr>
          <w:rFonts w:ascii="Times New Roman" w:hAnsi="Times New Roman" w:cs="B Lotus" w:hint="cs"/>
          <w:sz w:val="28"/>
          <w:szCs w:val="28"/>
          <w:rtl/>
          <w:lang w:bidi="fa-IR"/>
        </w:rPr>
        <w:t>.</w:t>
      </w:r>
      <w:r w:rsidRPr="00FA0877">
        <w:rPr>
          <w:rFonts w:ascii="Times New Roman" w:hAnsi="Times New Roman" w:cs="B Lotus" w:hint="cs"/>
          <w:sz w:val="28"/>
          <w:szCs w:val="28"/>
          <w:rtl/>
          <w:lang w:bidi="fa-IR"/>
        </w:rPr>
        <w:t xml:space="preserve"> یعنی</w:t>
      </w:r>
      <w:r>
        <w:rPr>
          <w:rFonts w:ascii="Times New Roman" w:hAnsi="Times New Roman" w:cs="B Lotus" w:hint="cs"/>
          <w:sz w:val="28"/>
          <w:szCs w:val="28"/>
          <w:rtl/>
          <w:lang w:bidi="fa-IR"/>
        </w:rPr>
        <w:t>:</w:t>
      </w:r>
      <w:r w:rsidRPr="00FA0877">
        <w:rPr>
          <w:rFonts w:ascii="Times New Roman" w:hAnsi="Times New Roman" w:cs="B Lotus" w:hint="cs"/>
          <w:sz w:val="28"/>
          <w:szCs w:val="28"/>
          <w:rtl/>
          <w:lang w:bidi="fa-IR"/>
        </w:rPr>
        <w:t xml:space="preserve"> </w:t>
      </w:r>
      <w:r w:rsidR="00327091" w:rsidRPr="00327091">
        <w:rPr>
          <w:rFonts w:ascii="Times New Roman" w:hAnsi="Times New Roman" w:cs="Traditional Arabic" w:hint="cs"/>
          <w:sz w:val="26"/>
          <w:szCs w:val="26"/>
          <w:rtl/>
          <w:lang w:bidi="fa-IR"/>
        </w:rPr>
        <w:t>«</w:t>
      </w:r>
      <w:r w:rsidRPr="00327091">
        <w:rPr>
          <w:rFonts w:ascii="Times New Roman" w:hAnsi="Times New Roman" w:cs="B Lotus" w:hint="cs"/>
          <w:sz w:val="26"/>
          <w:szCs w:val="26"/>
          <w:rtl/>
          <w:lang w:bidi="fa-IR"/>
        </w:rPr>
        <w:t>پیامبر خدا</w:t>
      </w:r>
      <w:r w:rsidRPr="00327091">
        <w:rPr>
          <w:rFonts w:ascii="Times New Roman" w:hAnsi="Times New Roman" w:cs="B Lotus" w:hint="cs"/>
          <w:sz w:val="26"/>
          <w:szCs w:val="26"/>
          <w:lang w:bidi="fa-IR"/>
        </w:rPr>
        <w:sym w:font="AGA Arabesque" w:char="F072"/>
      </w:r>
      <w:r w:rsidRPr="00327091">
        <w:rPr>
          <w:rFonts w:ascii="Times New Roman" w:hAnsi="Times New Roman" w:cs="B Lotus" w:hint="cs"/>
          <w:sz w:val="26"/>
          <w:szCs w:val="26"/>
          <w:rtl/>
          <w:lang w:bidi="fa-IR"/>
        </w:rPr>
        <w:t xml:space="preserve"> کسی را که حیوانات را مثله نماید نفرین کرد (تا کسی جرأت نکند دست بدینکار زند)</w:t>
      </w:r>
      <w:r w:rsidR="00327091" w:rsidRPr="00327091">
        <w:rPr>
          <w:rFonts w:ascii="Times New Roman" w:hAnsi="Times New Roman" w:cs="Traditional Arabic" w:hint="cs"/>
          <w:sz w:val="26"/>
          <w:szCs w:val="26"/>
          <w:rtl/>
          <w:lang w:bidi="fa-IR"/>
        </w:rPr>
        <w:t>»</w:t>
      </w:r>
      <w:r w:rsidRPr="00327091">
        <w:rPr>
          <w:rFonts w:ascii="Times New Roman" w:hAnsi="Times New Roman" w:cs="B Lotus" w:hint="cs"/>
          <w:sz w:val="26"/>
          <w:szCs w:val="26"/>
          <w:rtl/>
          <w:lang w:bidi="fa-IR"/>
        </w:rPr>
        <w:t>.</w:t>
      </w:r>
    </w:p>
    <w:p w:rsidR="00FD0410" w:rsidRPr="00FA0877" w:rsidRDefault="00FD0410" w:rsidP="00FD0410">
      <w:pPr>
        <w:pStyle w:val="StyleComplexBLotus12ptJustifiedFirstline05cmCharChar"/>
        <w:spacing w:line="240" w:lineRule="auto"/>
        <w:rPr>
          <w:rFonts w:ascii="Times New Roman" w:hAnsi="Times New Roman" w:cs="B Lotus"/>
          <w:sz w:val="28"/>
          <w:szCs w:val="28"/>
          <w:rtl/>
          <w:lang w:bidi="fa-IR"/>
        </w:rPr>
      </w:pPr>
      <w:r w:rsidRPr="00FA0877">
        <w:rPr>
          <w:rFonts w:ascii="Times New Roman" w:hAnsi="Times New Roman" w:cs="B Lotus" w:hint="cs"/>
          <w:sz w:val="28"/>
          <w:szCs w:val="28"/>
          <w:rtl/>
          <w:lang w:bidi="fa-IR"/>
        </w:rPr>
        <w:t>تاریخ گواه است کسانی که قصد کشتن پیامبر</w:t>
      </w:r>
      <w:r w:rsidRPr="00FA0877">
        <w:rPr>
          <w:rFonts w:ascii="Times New Roman" w:hAnsi="Times New Roman" w:cs="B Lotus" w:hint="cs"/>
          <w:sz w:val="28"/>
          <w:szCs w:val="28"/>
          <w:lang w:bidi="fa-IR"/>
        </w:rPr>
        <w:sym w:font="AGA Arabesque" w:char="F072"/>
      </w:r>
      <w:r w:rsidRPr="00FA0877">
        <w:rPr>
          <w:rFonts w:ascii="Times New Roman" w:hAnsi="Times New Roman" w:cs="B Lotus" w:hint="cs"/>
          <w:sz w:val="28"/>
          <w:szCs w:val="28"/>
          <w:rtl/>
          <w:lang w:bidi="fa-IR"/>
        </w:rPr>
        <w:t xml:space="preserve"> را داشتند و مقدمات آنرا فراهم آوردند از سوی آن حضرت با کمال بزرگواری مورد بخشش قرار گرفتند.</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طبری از </w:t>
      </w:r>
      <w:r w:rsidRPr="009241A7">
        <w:rPr>
          <w:rFonts w:ascii="Times New Roman" w:hAnsi="Times New Roman" w:cs="B Lotus" w:hint="cs"/>
          <w:sz w:val="28"/>
          <w:szCs w:val="28"/>
          <w:rtl/>
          <w:lang w:bidi="fa-IR"/>
        </w:rPr>
        <w:t>أَنَسِ بنِ مالِک و ابن عبّاس</w:t>
      </w:r>
      <w:r w:rsidRPr="009241A7">
        <w:rPr>
          <w:rFonts w:ascii="Times New Roman" w:hAnsi="Times New Roman" w:cs="B Lotus" w:hint="cs"/>
          <w:szCs w:val="28"/>
          <w:rtl/>
          <w:lang w:bidi="fa-IR"/>
        </w:rPr>
        <w:t xml:space="preserve"> و دیگران</w:t>
      </w:r>
      <w:r>
        <w:rPr>
          <w:rFonts w:ascii="Times New Roman" w:hAnsi="Times New Roman" w:cs="B Lotus" w:hint="cs"/>
          <w:szCs w:val="28"/>
          <w:rtl/>
          <w:lang w:bidi="fa-IR"/>
        </w:rPr>
        <w:t xml:space="preserve"> گزارش نموده که: </w:t>
      </w:r>
    </w:p>
    <w:p w:rsidR="00FD0410" w:rsidRDefault="00327091" w:rsidP="00327091">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FD0410" w:rsidRPr="00327091">
        <w:rPr>
          <w:rStyle w:val="Char1"/>
          <w:rFonts w:hint="cs"/>
          <w:rtl/>
        </w:rPr>
        <w:t>أَنَّ ثَمانینَ رَجُلاً مِن أَهلِ مَکَّةَ هَبَطُوا عَلی رَسولِ اللهِ</w:t>
      </w:r>
      <w:r w:rsidR="00FD0410" w:rsidRPr="00327091">
        <w:rPr>
          <w:rStyle w:val="Char1"/>
          <w:rFonts w:hint="cs"/>
          <w:rtl/>
        </w:rPr>
        <w:sym w:font="AGA Arabesque" w:char="F072"/>
      </w:r>
      <w:r w:rsidR="009241A7">
        <w:rPr>
          <w:rStyle w:val="Char1"/>
          <w:rFonts w:hint="cs"/>
          <w:rtl/>
        </w:rPr>
        <w:t>ِ و</w:t>
      </w:r>
      <w:r w:rsidR="00FD0410" w:rsidRPr="00327091">
        <w:rPr>
          <w:rStyle w:val="Char1"/>
          <w:rFonts w:hint="cs"/>
          <w:rtl/>
        </w:rPr>
        <w:t>أَصحابِهِ مِن جَبَل التَّنعیمِ عِندَ صَلاةِ الفَجرِ لِیَقتُلُوهُم فَأَخَذَهُم رَسولُ اللهِ</w:t>
      </w:r>
      <w:r w:rsidR="00FD0410" w:rsidRPr="00327091">
        <w:rPr>
          <w:rStyle w:val="Char1"/>
          <w:rFonts w:hint="cs"/>
          <w:rtl/>
        </w:rPr>
        <w:sym w:font="AGA Arabesque" w:char="F072"/>
      </w:r>
      <w:r w:rsidR="00FD0410" w:rsidRPr="00327091">
        <w:rPr>
          <w:rStyle w:val="Char1"/>
          <w:rFonts w:hint="cs"/>
          <w:rtl/>
        </w:rPr>
        <w:t xml:space="preserve"> فَأَعتَقَهُم</w:t>
      </w:r>
      <w:r>
        <w:rPr>
          <w:rFonts w:ascii="Times New Roman" w:hAnsi="Times New Roman" w:cs="Traditional Arabic" w:hint="cs"/>
          <w:szCs w:val="28"/>
          <w:rtl/>
          <w:lang w:bidi="fa-IR"/>
        </w:rPr>
        <w:t>»</w:t>
      </w:r>
      <w:r w:rsidRPr="00327091">
        <w:rPr>
          <w:rStyle w:val="FootnoteReference"/>
          <w:rFonts w:ascii="Times New Roman" w:hAnsi="Times New Roman" w:cs="B Lotus"/>
          <w:color w:val="000000"/>
          <w:spacing w:val="-4"/>
          <w:szCs w:val="28"/>
          <w:rtl/>
          <w:lang w:bidi="fa-IR"/>
        </w:rPr>
        <w:footnoteReference w:id="81"/>
      </w:r>
      <w:r>
        <w:rPr>
          <w:rFonts w:ascii="Times New Roman" w:hAnsi="Times New Roman" w:cs="B Lotus" w:hint="cs"/>
          <w:szCs w:val="28"/>
          <w:rtl/>
          <w:lang w:bidi="fa-IR"/>
        </w:rPr>
        <w:t>.</w:t>
      </w:r>
    </w:p>
    <w:p w:rsidR="00FD0410" w:rsidRDefault="00FD0410" w:rsidP="00327091">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327091" w:rsidRPr="00327091">
        <w:rPr>
          <w:rFonts w:ascii="Times New Roman" w:hAnsi="Times New Roman" w:cs="Traditional Arabic" w:hint="cs"/>
          <w:sz w:val="22"/>
          <w:szCs w:val="26"/>
          <w:rtl/>
          <w:lang w:bidi="fa-IR"/>
        </w:rPr>
        <w:t>«</w:t>
      </w:r>
      <w:r w:rsidRPr="00327091">
        <w:rPr>
          <w:rFonts w:ascii="Times New Roman" w:hAnsi="Times New Roman" w:cs="B Lotus" w:hint="cs"/>
          <w:sz w:val="22"/>
          <w:szCs w:val="26"/>
          <w:rtl/>
          <w:lang w:bidi="fa-IR"/>
        </w:rPr>
        <w:t>هشتاد مرد از مکّیان از کوه تنعیم بسوی پیامبر و یارانش فرود آمدند و این بهنگام نماز سپیده‌دم بود آنها می‌خواستند پیامبر و یاران او را غافلگیر کرده در نماز بکشند ولی رسول خدا</w:t>
      </w:r>
      <w:r w:rsidRPr="00327091">
        <w:rPr>
          <w:rFonts w:ascii="Times New Roman" w:hAnsi="Times New Roman" w:cs="B Lotus" w:hint="cs"/>
          <w:sz w:val="22"/>
          <w:szCs w:val="26"/>
          <w:lang w:bidi="fa-IR"/>
        </w:rPr>
        <w:sym w:font="AGA Arabesque" w:char="F072"/>
      </w:r>
      <w:r w:rsidRPr="00327091">
        <w:rPr>
          <w:rFonts w:ascii="Times New Roman" w:hAnsi="Times New Roman" w:cs="B Lotus" w:hint="cs"/>
          <w:sz w:val="22"/>
          <w:szCs w:val="26"/>
          <w:rtl/>
          <w:lang w:bidi="fa-IR"/>
        </w:rPr>
        <w:t xml:space="preserve"> آنانرا دستگیر کرد و سپس همه را آزاد ساخت</w:t>
      </w:r>
      <w:r w:rsidR="00327091" w:rsidRPr="00327091">
        <w:rPr>
          <w:rFonts w:ascii="Times New Roman" w:hAnsi="Times New Roman" w:cs="Traditional Arabic" w:hint="cs"/>
          <w:sz w:val="22"/>
          <w:szCs w:val="26"/>
          <w:rtl/>
          <w:lang w:bidi="fa-IR"/>
        </w:rPr>
        <w:t>»</w:t>
      </w:r>
      <w:r w:rsidRPr="00327091">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ابن هشام در سیره آورده </w:t>
      </w:r>
      <w:r w:rsidRPr="009241A7">
        <w:rPr>
          <w:rFonts w:ascii="Times New Roman" w:hAnsi="Times New Roman" w:cs="B Lotus" w:hint="cs"/>
          <w:szCs w:val="28"/>
          <w:rtl/>
          <w:lang w:bidi="fa-IR"/>
        </w:rPr>
        <w:t>است که پس از «</w:t>
      </w:r>
      <w:r w:rsidRPr="009241A7">
        <w:rPr>
          <w:rFonts w:ascii="Times New Roman" w:hAnsi="Times New Roman" w:cs="B Lotus" w:hint="cs"/>
          <w:sz w:val="28"/>
          <w:szCs w:val="28"/>
          <w:rtl/>
          <w:lang w:bidi="fa-IR"/>
        </w:rPr>
        <w:t>جنگ خَیبَر</w:t>
      </w:r>
      <w:r w:rsidRPr="009241A7">
        <w:rPr>
          <w:rFonts w:ascii="Times New Roman" w:hAnsi="Times New Roman" w:cs="B Lotus" w:hint="cs"/>
          <w:szCs w:val="28"/>
          <w:rtl/>
          <w:lang w:bidi="fa-IR"/>
        </w:rPr>
        <w:t>» زنی یهودی بنام «</w:t>
      </w:r>
      <w:r w:rsidRPr="009241A7">
        <w:rPr>
          <w:rFonts w:ascii="Times New Roman" w:hAnsi="Times New Roman" w:cs="B Lotus" w:hint="cs"/>
          <w:sz w:val="28"/>
          <w:szCs w:val="28"/>
          <w:rtl/>
          <w:lang w:bidi="fa-IR"/>
        </w:rPr>
        <w:t>زینب بنت الحارث</w:t>
      </w:r>
      <w:r w:rsidRPr="009241A7">
        <w:rPr>
          <w:rFonts w:ascii="Times New Roman" w:hAnsi="Times New Roman" w:cs="B Lotus" w:hint="cs"/>
          <w:szCs w:val="28"/>
          <w:rtl/>
          <w:lang w:bidi="fa-IR"/>
        </w:rPr>
        <w:t>» گوشت گوسندی رابه زهرآلود و سپس آنرا برسم هدیّه برای پیامبر آورد. پیامبر، پاره‌ای از آنرا به دهان نهاد ولی فرو نبرده بیرونش افکند و</w:t>
      </w:r>
      <w:r>
        <w:rPr>
          <w:rFonts w:ascii="Times New Roman" w:hAnsi="Times New Roman" w:cs="B Lotus" w:hint="cs"/>
          <w:szCs w:val="28"/>
          <w:rtl/>
          <w:lang w:bidi="fa-IR"/>
        </w:rPr>
        <w:t xml:space="preserve"> گفت که این استخوان به من آگاهی می‌دهد که مسموم شده است! آنگاه زن مزبور را بخواند و او به جرم خو</w:t>
      </w:r>
      <w:r w:rsidRPr="00FA0877">
        <w:rPr>
          <w:rFonts w:ascii="Times New Roman" w:hAnsi="Times New Roman" w:cs="B Lotus" w:hint="cs"/>
          <w:sz w:val="28"/>
          <w:szCs w:val="28"/>
          <w:rtl/>
          <w:lang w:bidi="fa-IR"/>
        </w:rPr>
        <w:t>یش اعتراف کرد. پیامبر</w:t>
      </w:r>
      <w:r w:rsidRPr="00FA0877">
        <w:rPr>
          <w:rFonts w:ascii="Times New Roman" w:hAnsi="Times New Roman" w:cs="B Lotus" w:hint="cs"/>
          <w:sz w:val="28"/>
          <w:szCs w:val="28"/>
          <w:lang w:bidi="fa-IR"/>
        </w:rPr>
        <w:sym w:font="AGA Arabesque" w:char="F072"/>
      </w:r>
      <w:r w:rsidRPr="00FA0877">
        <w:rPr>
          <w:rFonts w:ascii="Times New Roman" w:hAnsi="Times New Roman" w:cs="B Lotus" w:hint="cs"/>
          <w:sz w:val="28"/>
          <w:szCs w:val="28"/>
          <w:rtl/>
          <w:lang w:bidi="fa-IR"/>
        </w:rPr>
        <w:t xml:space="preserve"> از وی پرسید چه چیز تو را بر اینکار وادار ساخت؟ زن </w:t>
      </w:r>
      <w:r>
        <w:rPr>
          <w:rFonts w:ascii="Times New Roman" w:hAnsi="Times New Roman" w:cs="B Lotus" w:hint="cs"/>
          <w:szCs w:val="28"/>
          <w:rtl/>
          <w:lang w:bidi="fa-IR"/>
        </w:rPr>
        <w:t>یهودی پاسخ داد:</w:t>
      </w:r>
    </w:p>
    <w:p w:rsidR="00FD0410" w:rsidRDefault="00327091" w:rsidP="00327091">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FD0410" w:rsidRPr="00327091">
        <w:rPr>
          <w:rStyle w:val="Char1"/>
          <w:rFonts w:hint="cs"/>
          <w:rtl/>
        </w:rPr>
        <w:t xml:space="preserve">فَقُلتُ إِن </w:t>
      </w:r>
      <w:r w:rsidR="009241A7">
        <w:rPr>
          <w:rStyle w:val="Char1"/>
          <w:rFonts w:hint="cs"/>
          <w:rtl/>
        </w:rPr>
        <w:t>کانَ مَلِکاً استَرَحتُ مِنهُ، و</w:t>
      </w:r>
      <w:r w:rsidR="00FD0410" w:rsidRPr="00327091">
        <w:rPr>
          <w:rStyle w:val="Char1"/>
          <w:rFonts w:hint="cs"/>
          <w:rtl/>
        </w:rPr>
        <w:t>إِن کانَ نَبیّاً فَسَیُخبَرُ</w:t>
      </w:r>
      <w:r>
        <w:rPr>
          <w:rFonts w:ascii="Times New Roman" w:hAnsi="Times New Roman" w:cs="Traditional Arabic" w:hint="cs"/>
          <w:szCs w:val="28"/>
          <w:rtl/>
          <w:lang w:bidi="fa-IR"/>
        </w:rPr>
        <w:t>»</w:t>
      </w:r>
      <w:r w:rsidR="00FD0410">
        <w:rPr>
          <w:rFonts w:ascii="Times New Roman" w:hAnsi="Times New Roman" w:cs="B Lotus" w:hint="cs"/>
          <w:szCs w:val="28"/>
          <w:rtl/>
          <w:lang w:bidi="fa-IR"/>
        </w:rPr>
        <w:t>!.</w:t>
      </w:r>
    </w:p>
    <w:p w:rsidR="00FD0410" w:rsidRDefault="00FD0410" w:rsidP="00327091">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یعنی:</w:t>
      </w:r>
      <w:r w:rsidR="00327091">
        <w:rPr>
          <w:rFonts w:ascii="Times New Roman" w:hAnsi="Times New Roman" w:cs="Traditional Arabic" w:hint="cs"/>
          <w:szCs w:val="28"/>
          <w:rtl/>
          <w:lang w:bidi="fa-IR"/>
        </w:rPr>
        <w:t xml:space="preserve"> </w:t>
      </w:r>
      <w:r w:rsidR="00327091" w:rsidRPr="00327091">
        <w:rPr>
          <w:rFonts w:ascii="Times New Roman" w:hAnsi="Times New Roman" w:cs="Traditional Arabic" w:hint="cs"/>
          <w:sz w:val="22"/>
          <w:szCs w:val="26"/>
          <w:rtl/>
          <w:lang w:bidi="fa-IR"/>
        </w:rPr>
        <w:t>«</w:t>
      </w:r>
      <w:r w:rsidRPr="00327091">
        <w:rPr>
          <w:rFonts w:ascii="Times New Roman" w:hAnsi="Times New Roman" w:cs="B Lotus" w:hint="cs"/>
          <w:sz w:val="22"/>
          <w:szCs w:val="26"/>
          <w:rtl/>
          <w:lang w:bidi="fa-IR"/>
        </w:rPr>
        <w:t>پیش خود گفتم اگر او پادشاه باشد از وی آسوده می‌شوم و اگر پیامبر باشد به او خبر می‌رسد (تا از گوشت مسموم نخورد)</w:t>
      </w:r>
      <w:r w:rsidR="00327091" w:rsidRPr="00327091">
        <w:rPr>
          <w:rFonts w:ascii="Times New Roman" w:hAnsi="Times New Roman" w:cs="Traditional Arabic" w:hint="cs"/>
          <w:sz w:val="22"/>
          <w:szCs w:val="26"/>
          <w:rtl/>
          <w:lang w:bidi="fa-IR"/>
        </w:rPr>
        <w:t>»</w:t>
      </w:r>
      <w:r w:rsidRPr="00327091">
        <w:rPr>
          <w:rFonts w:ascii="Times New Roman" w:hAnsi="Times New Roman" w:cs="B Lotus" w:hint="cs"/>
          <w:sz w:val="22"/>
          <w:szCs w:val="26"/>
          <w:rtl/>
          <w:lang w:bidi="fa-IR"/>
        </w:rPr>
        <w:t>!.</w:t>
      </w:r>
    </w:p>
    <w:p w:rsidR="00FD0410" w:rsidRDefault="00327091"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ابن هشام می‌نویسد:</w:t>
      </w:r>
    </w:p>
    <w:p w:rsidR="00FD0410" w:rsidRDefault="00327091" w:rsidP="00327091">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FD0410" w:rsidRPr="00327091">
        <w:rPr>
          <w:rStyle w:val="Char1"/>
          <w:rFonts w:hint="cs"/>
          <w:rtl/>
        </w:rPr>
        <w:t>فَتَجاوَزَ عَنها رَسولُ اللهِ</w:t>
      </w:r>
      <w:r w:rsidR="00FD0410" w:rsidRPr="00327091">
        <w:rPr>
          <w:rStyle w:val="Char1"/>
          <w:rFonts w:hint="cs"/>
          <w:rtl/>
        </w:rPr>
        <w:sym w:font="AGA Arabesque" w:char="F072"/>
      </w:r>
      <w:r w:rsidR="00FD0410" w:rsidRPr="00327091">
        <w:rPr>
          <w:rStyle w:val="Char1"/>
          <w:rFonts w:hint="cs"/>
          <w:rtl/>
        </w:rPr>
        <w:t>ِ</w:t>
      </w:r>
      <w:r>
        <w:rPr>
          <w:rFonts w:ascii="Times New Roman" w:hAnsi="Times New Roman" w:cs="Traditional Arabic" w:hint="cs"/>
          <w:szCs w:val="28"/>
          <w:rtl/>
          <w:lang w:bidi="fa-IR"/>
        </w:rPr>
        <w:t>»</w:t>
      </w:r>
      <w:r w:rsidR="00FD0410" w:rsidRPr="00060CBE">
        <w:rPr>
          <w:rStyle w:val="FootnoteReference"/>
          <w:rFonts w:cs="B Lotus"/>
          <w:sz w:val="28"/>
          <w:szCs w:val="28"/>
          <w:rtl/>
          <w:lang w:bidi="fa-IR"/>
        </w:rPr>
        <w:footnoteReference w:id="82"/>
      </w:r>
      <w:r>
        <w:rPr>
          <w:rFonts w:ascii="Times New Roman" w:hAnsi="Times New Roman" w:cs="B Lotus" w:hint="cs"/>
          <w:szCs w:val="28"/>
          <w:rtl/>
          <w:lang w:bidi="fa-IR"/>
        </w:rPr>
        <w:t>.</w:t>
      </w:r>
    </w:p>
    <w:p w:rsidR="00FD0410" w:rsidRPr="00FE39B7" w:rsidRDefault="00FD0410" w:rsidP="00327091">
      <w:pPr>
        <w:pStyle w:val="StyleComplexBLotus12ptJustifiedFirstline05cmCharChar"/>
        <w:spacing w:line="240" w:lineRule="auto"/>
        <w:rPr>
          <w:rFonts w:ascii="Times New Roman" w:hAnsi="Times New Roman" w:cs="B Lotus"/>
          <w:sz w:val="28"/>
          <w:szCs w:val="28"/>
          <w:rtl/>
          <w:lang w:bidi="fa-IR"/>
        </w:rPr>
      </w:pPr>
      <w:r w:rsidRPr="00FE39B7">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FE39B7">
        <w:rPr>
          <w:rFonts w:ascii="Times New Roman" w:hAnsi="Times New Roman" w:cs="B Lotus" w:hint="cs"/>
          <w:sz w:val="28"/>
          <w:szCs w:val="28"/>
          <w:rtl/>
          <w:lang w:bidi="fa-IR"/>
        </w:rPr>
        <w:t xml:space="preserve"> </w:t>
      </w:r>
      <w:r w:rsidR="00327091">
        <w:rPr>
          <w:rFonts w:ascii="Times New Roman" w:hAnsi="Times New Roman" w:cs="Traditional Arabic" w:hint="cs"/>
          <w:sz w:val="28"/>
          <w:szCs w:val="28"/>
          <w:rtl/>
          <w:lang w:bidi="fa-IR"/>
        </w:rPr>
        <w:t>«</w:t>
      </w:r>
      <w:r w:rsidRPr="00FE39B7">
        <w:rPr>
          <w:rFonts w:ascii="Times New Roman" w:hAnsi="Times New Roman" w:cs="B Lotus" w:hint="cs"/>
          <w:sz w:val="28"/>
          <w:szCs w:val="28"/>
          <w:rtl/>
          <w:lang w:bidi="fa-IR"/>
        </w:rPr>
        <w:t>رسول خدا</w:t>
      </w:r>
      <w:r w:rsidRPr="00FE39B7">
        <w:rPr>
          <w:rFonts w:ascii="Times New Roman" w:hAnsi="Times New Roman" w:cs="B Lotus" w:hint="cs"/>
          <w:sz w:val="28"/>
          <w:szCs w:val="28"/>
          <w:lang w:bidi="fa-IR"/>
        </w:rPr>
        <w:sym w:font="AGA Arabesque" w:char="F072"/>
      </w:r>
      <w:r w:rsidRPr="00FE39B7">
        <w:rPr>
          <w:rFonts w:ascii="Times New Roman" w:hAnsi="Times New Roman" w:cs="B Lotus" w:hint="cs"/>
          <w:sz w:val="28"/>
          <w:szCs w:val="28"/>
          <w:rtl/>
          <w:lang w:bidi="fa-IR"/>
        </w:rPr>
        <w:t xml:space="preserve"> از گناه او درگذشت</w:t>
      </w:r>
      <w:r w:rsidR="00327091">
        <w:rPr>
          <w:rFonts w:ascii="Times New Roman" w:hAnsi="Times New Roman" w:cs="Traditional Arabic" w:hint="cs"/>
          <w:sz w:val="28"/>
          <w:szCs w:val="28"/>
          <w:rtl/>
          <w:lang w:bidi="fa-IR"/>
        </w:rPr>
        <w:t>»</w:t>
      </w:r>
      <w:r w:rsidRPr="00FE39B7">
        <w:rPr>
          <w:rFonts w:ascii="Times New Roman" w:hAnsi="Times New Roman" w:cs="B Lotus" w:hint="cs"/>
          <w:sz w:val="28"/>
          <w:szCs w:val="28"/>
          <w:rtl/>
          <w:lang w:bidi="fa-IR"/>
        </w:rPr>
        <w:t>!.</w:t>
      </w:r>
    </w:p>
    <w:p w:rsidR="00FD0410" w:rsidRDefault="00FD0410" w:rsidP="002C633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تاریخ گواه است کسانی بر ضدّ پیامبر و مسلمانان به جاسوسی پرداختند و رسول </w:t>
      </w:r>
      <w:r w:rsidRPr="00FA0877">
        <w:rPr>
          <w:rFonts w:ascii="Times New Roman" w:hAnsi="Times New Roman" w:cs="B Lotus" w:hint="cs"/>
          <w:sz w:val="28"/>
          <w:szCs w:val="28"/>
          <w:rtl/>
          <w:lang w:bidi="fa-IR"/>
        </w:rPr>
        <w:t>خدا</w:t>
      </w:r>
      <w:r w:rsidRPr="00FA0877">
        <w:rPr>
          <w:rFonts w:ascii="Times New Roman" w:hAnsi="Times New Roman" w:cs="B Lotus" w:hint="cs"/>
          <w:sz w:val="28"/>
          <w:szCs w:val="28"/>
          <w:lang w:bidi="fa-IR"/>
        </w:rPr>
        <w:sym w:font="AGA Arabesque" w:char="F072"/>
      </w:r>
      <w:r w:rsidRPr="00FA0877">
        <w:rPr>
          <w:rFonts w:ascii="Times New Roman" w:hAnsi="Times New Roman" w:cs="B Lotus" w:hint="cs"/>
          <w:sz w:val="28"/>
          <w:szCs w:val="28"/>
          <w:rtl/>
          <w:lang w:bidi="fa-IR"/>
        </w:rPr>
        <w:t xml:space="preserve"> آنان را مورد عفو قرار داد، </w:t>
      </w:r>
      <w:r w:rsidRPr="009241A7">
        <w:rPr>
          <w:rFonts w:ascii="Times New Roman" w:hAnsi="Times New Roman" w:cs="B Lotus" w:hint="cs"/>
          <w:sz w:val="28"/>
          <w:szCs w:val="28"/>
          <w:rtl/>
          <w:lang w:bidi="fa-IR"/>
        </w:rPr>
        <w:t>از جمله: حاطِب بن أبی بَلتَعَة بود که باتّفاق هم</w:t>
      </w:r>
      <w:r w:rsidR="009241A7">
        <w:rPr>
          <w:rFonts w:ascii="Times New Roman" w:hAnsi="Times New Roman" w:cs="B Lotus" w:hint="cs"/>
          <w:sz w:val="28"/>
          <w:szCs w:val="28"/>
          <w:rtl/>
          <w:lang w:bidi="fa-IR"/>
        </w:rPr>
        <w:t>ه</w:t>
      </w:r>
      <w:r w:rsidRPr="009241A7">
        <w:rPr>
          <w:rFonts w:ascii="Times New Roman" w:hAnsi="Times New Roman" w:cs="B Lotus" w:hint="cs"/>
          <w:sz w:val="28"/>
          <w:szCs w:val="28"/>
          <w:rtl/>
          <w:lang w:bidi="fa-IR"/>
        </w:rPr>
        <w:t xml:space="preserve"> مورّخان و مفسّران درصدد برآمد تا اهل مکّه را از حرکت پیامبر بسوی آنها آگاه کند </w:t>
      </w:r>
      <w:r w:rsidRPr="009241A7">
        <w:rPr>
          <w:rFonts w:ascii="Times New Roman" w:hAnsi="Times New Roman" w:cs="B Lotus" w:hint="cs"/>
          <w:szCs w:val="28"/>
          <w:rtl/>
          <w:lang w:bidi="fa-IR"/>
        </w:rPr>
        <w:t>و چون از خیانتش پرده برداشته شد به عذرخواهی نزد پیامبر آمد، عمر بن خطّاب اجازه خواست تا او را بکشد، ولی پیامبر با کمال بزرگواری از وی درگذشت و آیه‌های آغازین از سور</w:t>
      </w:r>
      <w:r w:rsidR="009241A7">
        <w:rPr>
          <w:rFonts w:ascii="Times New Roman" w:hAnsi="Times New Roman" w:cs="B Lotus" w:hint="cs"/>
          <w:szCs w:val="28"/>
          <w:rtl/>
          <w:lang w:bidi="fa-IR"/>
        </w:rPr>
        <w:t>ه</w:t>
      </w:r>
      <w:r w:rsidRPr="009241A7">
        <w:rPr>
          <w:rFonts w:ascii="Times New Roman" w:hAnsi="Times New Roman" w:cs="B Lotus" w:hint="cs"/>
          <w:szCs w:val="28"/>
          <w:rtl/>
          <w:lang w:bidi="fa-IR"/>
        </w:rPr>
        <w:t xml:space="preserve"> «مُمتَحِنَه» دربار</w:t>
      </w:r>
      <w:r w:rsidR="009241A7">
        <w:rPr>
          <w:rFonts w:ascii="Times New Roman" w:hAnsi="Times New Roman" w:cs="B Lotus" w:hint="cs"/>
          <w:szCs w:val="28"/>
          <w:rtl/>
          <w:lang w:bidi="fa-IR"/>
        </w:rPr>
        <w:t>ه</w:t>
      </w:r>
      <w:r w:rsidRPr="009241A7">
        <w:rPr>
          <w:rFonts w:ascii="Times New Roman" w:hAnsi="Times New Roman" w:cs="B Lotus" w:hint="cs"/>
          <w:szCs w:val="28"/>
          <w:rtl/>
          <w:lang w:bidi="fa-IR"/>
        </w:rPr>
        <w:t xml:space="preserve"> او نازل شد. (به تفسیر طبری و</w:t>
      </w:r>
      <w:r>
        <w:rPr>
          <w:rFonts w:ascii="Times New Roman" w:hAnsi="Times New Roman" w:cs="B Lotus" w:hint="cs"/>
          <w:szCs w:val="28"/>
          <w:rtl/>
          <w:lang w:bidi="fa-IR"/>
        </w:rPr>
        <w:t xml:space="preserve"> سایر تفاسیر در سور</w:t>
      </w:r>
      <w:r w:rsidR="009241A7">
        <w:rPr>
          <w:rFonts w:ascii="Times New Roman" w:hAnsi="Times New Roman" w:cs="B Lotus" w:hint="cs"/>
          <w:szCs w:val="28"/>
          <w:rtl/>
          <w:lang w:bidi="fa-IR"/>
        </w:rPr>
        <w:t>ه</w:t>
      </w:r>
      <w:r>
        <w:rPr>
          <w:rFonts w:ascii="Times New Roman" w:hAnsi="Times New Roman" w:cs="B Lotus" w:hint="cs"/>
          <w:szCs w:val="28"/>
          <w:rtl/>
          <w:lang w:bidi="fa-IR"/>
        </w:rPr>
        <w:t xml:space="preserve"> ممتحنه نگاه کنید و نیز به سیر</w:t>
      </w:r>
      <w:r w:rsidR="009241A7">
        <w:rPr>
          <w:rFonts w:ascii="Times New Roman" w:hAnsi="Times New Roman" w:cs="B Lotus" w:hint="cs"/>
          <w:szCs w:val="28"/>
          <w:rtl/>
          <w:lang w:bidi="fa-IR"/>
        </w:rPr>
        <w:t>ه</w:t>
      </w:r>
      <w:r>
        <w:rPr>
          <w:rFonts w:ascii="Times New Roman" w:hAnsi="Times New Roman" w:cs="B Lotus" w:hint="cs"/>
          <w:szCs w:val="28"/>
          <w:rtl/>
          <w:lang w:bidi="fa-IR"/>
        </w:rPr>
        <w:t xml:space="preserve"> ابن هشام، </w:t>
      </w:r>
      <w:r w:rsidRPr="009241A7">
        <w:rPr>
          <w:rFonts w:ascii="mylotus" w:hAnsi="mylotus" w:cs="mylotus"/>
          <w:szCs w:val="28"/>
          <w:rtl/>
          <w:lang w:bidi="fa-IR"/>
        </w:rPr>
        <w:t>القسم الثّانی</w:t>
      </w:r>
      <w:r w:rsidR="009241A7">
        <w:rPr>
          <w:rFonts w:ascii="Times New Roman" w:hAnsi="Times New Roman" w:cs="B Lotus" w:hint="cs"/>
          <w:szCs w:val="28"/>
          <w:rtl/>
          <w:lang w:bidi="fa-IR"/>
        </w:rPr>
        <w:t>، صفح</w:t>
      </w:r>
      <w:r w:rsidR="002C6338">
        <w:rPr>
          <w:rFonts w:ascii="Times New Roman" w:hAnsi="Times New Roman" w:cs="B Lotus" w:hint="cs"/>
          <w:szCs w:val="28"/>
          <w:rtl/>
          <w:lang w:bidi="fa-IR"/>
        </w:rPr>
        <w:t>ه</w:t>
      </w:r>
      <w:r w:rsidR="009241A7">
        <w:rPr>
          <w:rFonts w:ascii="Times New Roman" w:hAnsi="Times New Roman" w:cs="B Lotus" w:hint="cs"/>
          <w:szCs w:val="28"/>
          <w:rtl/>
          <w:lang w:bidi="fa-IR"/>
        </w:rPr>
        <w:t xml:space="preserve"> 398-</w:t>
      </w:r>
      <w:r>
        <w:rPr>
          <w:rFonts w:ascii="Times New Roman" w:hAnsi="Times New Roman" w:cs="B Lotus" w:hint="cs"/>
          <w:szCs w:val="28"/>
          <w:rtl/>
          <w:lang w:bidi="fa-IR"/>
        </w:rPr>
        <w:t>399 بنگرید».</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خلاصه آنکه کتب تاریخ و سیره مشحون از آثاری است که عفو و رحمت پیامبر اسلام</w:t>
      </w:r>
      <w:r w:rsidRPr="009241A7">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را در دورة قدرتش نشان می‌دهد چنانکه در همین دوره، سخن از عفو و اغماض در قرآن کریم و تعالیم پیامبر به فراوانی رفته است. </w:t>
      </w:r>
      <w:r w:rsidR="009241A7">
        <w:rPr>
          <w:rFonts w:ascii="Times New Roman" w:hAnsi="Times New Roman" w:cs="B Lotus" w:hint="cs"/>
          <w:szCs w:val="28"/>
          <w:rtl/>
          <w:lang w:bidi="fa-IR"/>
        </w:rPr>
        <w:t>اگر قرآن در دوران مکّه می‌گوید:</w:t>
      </w:r>
    </w:p>
    <w:p w:rsidR="00FD0410" w:rsidRPr="00FE39B7" w:rsidRDefault="00E5056E" w:rsidP="001873FA">
      <w:pPr>
        <w:pStyle w:val="StyleComplexBLotus12ptJustifiedFirstline05cmCharChar"/>
        <w:tabs>
          <w:tab w:val="right" w:pos="7371"/>
        </w:tabs>
        <w:spacing w:line="240" w:lineRule="auto"/>
        <w:rPr>
          <w:rFonts w:ascii="Times New Roman" w:hAnsi="Times New Roman" w:cs="B Lotus"/>
          <w:spacing w:val="-2"/>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خُذِ</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عَف</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وَ</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وَأ</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مُر</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بِ</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عُر</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فِ</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وَأَع</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رِض</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عَنِ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جَ</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هِلِينَ</w:t>
      </w:r>
      <w:r w:rsidR="001873FA" w:rsidRPr="001873FA">
        <w:rPr>
          <w:rFonts w:ascii="KFGQPC Uthmanic Script HAFS" w:cs="KFGQPC Uthmanic Script HAFS"/>
          <w:sz w:val="28"/>
          <w:szCs w:val="28"/>
          <w:rtl/>
        </w:rPr>
        <w:t xml:space="preserve"> </w:t>
      </w:r>
      <w:r w:rsidR="001873FA">
        <w:rPr>
          <w:rFonts w:ascii="KFGQPC Uthmanic Script HAFS" w:cs="KFGQPC Uthmanic Script HAFS" w:hint="cs"/>
          <w:rtl/>
        </w:rPr>
        <w:t>١٩٩</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الأعراف: 199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عفو پیشه کن و به کارهای شایسته فرمان ده و از نادانان رویگردان</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دوران مدینه نیز می‌فرماید: </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وَل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يَع</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فُواْ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يَص</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فَحُو</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اْ</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أَلَا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تُحِبُّونَ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يَغ</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فِرَ</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للَّهُ</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لَكُم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للَّهُ</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غَفُور</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رَّحِيمٌ</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النور: 22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مسلمانان باید عفو کنند واز بدی</w:t>
      </w:r>
      <w:r w:rsidR="009241A7">
        <w:rPr>
          <w:rFonts w:ascii="Times New Roman" w:hAnsi="Times New Roman" w:cs="B Lotus" w:hint="eastAsia"/>
          <w:sz w:val="22"/>
          <w:szCs w:val="26"/>
          <w:rtl/>
          <w:lang w:bidi="fa-IR"/>
        </w:rPr>
        <w:t>‌</w:t>
      </w:r>
      <w:r w:rsidR="009241A7">
        <w:rPr>
          <w:rFonts w:ascii="Times New Roman" w:hAnsi="Times New Roman" w:cs="B Lotus" w:hint="cs"/>
          <w:sz w:val="22"/>
          <w:szCs w:val="26"/>
          <w:rtl/>
          <w:lang w:bidi="fa-IR"/>
        </w:rPr>
        <w:t>های دیگران در</w:t>
      </w:r>
      <w:r w:rsidR="00FD0410">
        <w:rPr>
          <w:rFonts w:ascii="Times New Roman" w:hAnsi="Times New Roman" w:cs="B Lotus" w:hint="cs"/>
          <w:sz w:val="22"/>
          <w:szCs w:val="26"/>
          <w:rtl/>
          <w:lang w:bidi="fa-IR"/>
        </w:rPr>
        <w:t>گذرند، آیا دوست ندارید که خداوند شما را بیامرزد وخدا بسیار آمرزنده و مهربان است</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9241A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همچنین در سور</w:t>
      </w:r>
      <w:r w:rsidR="009241A7">
        <w:rPr>
          <w:rFonts w:ascii="Times New Roman" w:hAnsi="Times New Roman" w:cs="B Lotus" w:hint="cs"/>
          <w:szCs w:val="28"/>
          <w:rtl/>
          <w:lang w:bidi="fa-IR"/>
        </w:rPr>
        <w:t>ه</w:t>
      </w:r>
      <w:r>
        <w:rPr>
          <w:rFonts w:ascii="Times New Roman" w:hAnsi="Times New Roman" w:cs="B Lotus" w:hint="cs"/>
          <w:szCs w:val="28"/>
          <w:rtl/>
          <w:lang w:bidi="fa-IR"/>
        </w:rPr>
        <w:t xml:space="preserve"> مائده که در اواخر دوران مدینه آمده می‌فرماید: </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وَلَا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تَزَالُ</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تَطَّلِعُ</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عَلَى</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خَا</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ئِنَة</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مِّن</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هُم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إِلَّا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قَلِيل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مِّن</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هُم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فَ</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ع</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فُ</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عَن</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هُم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ص</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فَح</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إِنَّ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للَّهَ</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يُحِبُّ</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مُح</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سِنِينَ</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المائد</w:t>
      </w:r>
      <w:r w:rsidR="00FF671A" w:rsidRPr="00FF671A">
        <w:rPr>
          <w:rFonts w:ascii="mylotus" w:hAnsi="mylotus" w:cs="mylotus"/>
          <w:spacing w:val="-4"/>
          <w:sz w:val="26"/>
          <w:szCs w:val="26"/>
          <w:rtl/>
          <w:lang w:bidi="fa-IR"/>
        </w:rPr>
        <w:t>ة</w:t>
      </w:r>
      <w:r w:rsidR="00FF671A">
        <w:rPr>
          <w:rFonts w:ascii="Times New Roman" w:hAnsi="Times New Roman" w:cs="B Lotus" w:hint="cs"/>
          <w:spacing w:val="-4"/>
          <w:sz w:val="26"/>
          <w:szCs w:val="26"/>
          <w:rtl/>
          <w:lang w:bidi="fa-IR"/>
        </w:rPr>
        <w:t>: 13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1873FA" w:rsidP="002C6338">
      <w:pPr>
        <w:pStyle w:val="StyleComplexBLotus12ptJustifiedFirstline05cmCharChar"/>
        <w:widowControl w:val="0"/>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 xml:space="preserve">پیوسته بر خیانتی از ایشان مطّلع میش‌وی </w:t>
      </w:r>
      <w:r w:rsidR="009241A7">
        <w:rPr>
          <w:rFonts w:ascii="Times New Roman" w:hAnsi="Times New Roman" w:cs="B Lotus" w:hint="cs"/>
          <w:sz w:val="22"/>
          <w:szCs w:val="26"/>
          <w:rtl/>
          <w:lang w:bidi="fa-IR"/>
        </w:rPr>
        <w:t>-</w:t>
      </w:r>
      <w:r w:rsidR="00FD0410">
        <w:rPr>
          <w:rFonts w:ascii="Times New Roman" w:hAnsi="Times New Roman" w:cs="B Lotus" w:hint="cs"/>
          <w:sz w:val="22"/>
          <w:szCs w:val="26"/>
          <w:rtl/>
          <w:lang w:bidi="fa-IR"/>
        </w:rPr>
        <w:t>مگر اندکی از آنان</w:t>
      </w:r>
      <w:r w:rsidR="009241A7">
        <w:rPr>
          <w:rFonts w:ascii="Times New Roman" w:hAnsi="Times New Roman" w:cs="B Lotus" w:hint="cs"/>
          <w:sz w:val="22"/>
          <w:szCs w:val="26"/>
          <w:rtl/>
          <w:lang w:bidi="fa-IR"/>
        </w:rPr>
        <w:t>-</w:t>
      </w:r>
      <w:r w:rsidR="00FD0410">
        <w:rPr>
          <w:rFonts w:ascii="Times New Roman" w:hAnsi="Times New Roman" w:cs="B Lotus" w:hint="cs"/>
          <w:sz w:val="22"/>
          <w:szCs w:val="26"/>
          <w:rtl/>
          <w:lang w:bidi="fa-IR"/>
        </w:rPr>
        <w:t xml:space="preserve"> پس آنها را عفو کن و از ایشان درگذر که خدا نیکوکاران را دوست می‌دارد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2C6338">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و در</w:t>
      </w:r>
      <w:r w:rsidRPr="00FE39B7">
        <w:rPr>
          <w:rFonts w:ascii="Times New Roman" w:hAnsi="Times New Roman" w:cs="B Lotus" w:hint="cs"/>
          <w:sz w:val="28"/>
          <w:szCs w:val="28"/>
          <w:rtl/>
          <w:lang w:bidi="fa-IR"/>
        </w:rPr>
        <w:t xml:space="preserve"> سخنانی که از رسول اکرم</w:t>
      </w:r>
      <w:r w:rsidRPr="00FE39B7">
        <w:rPr>
          <w:rFonts w:ascii="Times New Roman" w:hAnsi="Times New Roman" w:cs="B Lotus" w:hint="cs"/>
          <w:sz w:val="28"/>
          <w:szCs w:val="28"/>
          <w:lang w:bidi="fa-IR"/>
        </w:rPr>
        <w:sym w:font="AGA Arabesque" w:char="F072"/>
      </w:r>
      <w:r w:rsidRPr="00FE39B7">
        <w:rPr>
          <w:rFonts w:ascii="Times New Roman" w:hAnsi="Times New Roman" w:cs="B Lotus" w:hint="cs"/>
          <w:sz w:val="28"/>
          <w:szCs w:val="28"/>
          <w:rtl/>
          <w:lang w:bidi="fa-IR"/>
        </w:rPr>
        <w:t xml:space="preserve"> در مدینه صادر شده نیز</w:t>
      </w:r>
      <w:r>
        <w:rPr>
          <w:rFonts w:ascii="Times New Roman" w:hAnsi="Times New Roman" w:cs="B Lotus" w:hint="cs"/>
          <w:sz w:val="28"/>
          <w:szCs w:val="28"/>
          <w:rtl/>
          <w:lang w:bidi="fa-IR"/>
        </w:rPr>
        <w:t xml:space="preserve"> </w:t>
      </w:r>
      <w:r w:rsidRPr="00FE39B7">
        <w:rPr>
          <w:rFonts w:ascii="Times New Roman" w:hAnsi="Times New Roman" w:cs="B Lotus" w:hint="cs"/>
          <w:sz w:val="28"/>
          <w:szCs w:val="28"/>
          <w:rtl/>
          <w:lang w:bidi="fa-IR"/>
        </w:rPr>
        <w:t xml:space="preserve">این معنا به فراوانی آمده </w:t>
      </w:r>
      <w:r>
        <w:rPr>
          <w:rFonts w:ascii="Times New Roman" w:hAnsi="Times New Roman" w:cs="B Lotus" w:hint="cs"/>
          <w:szCs w:val="28"/>
          <w:rtl/>
          <w:lang w:bidi="fa-IR"/>
        </w:rPr>
        <w:t xml:space="preserve">چنانکه به: </w:t>
      </w:r>
      <w:r w:rsidRPr="009241A7">
        <w:rPr>
          <w:rFonts w:ascii="Times New Roman" w:hAnsi="Times New Roman" w:cs="B Lotus" w:hint="cs"/>
          <w:sz w:val="28"/>
          <w:szCs w:val="28"/>
          <w:rtl/>
          <w:lang w:bidi="fa-IR"/>
        </w:rPr>
        <w:t>سَلَمَة بن أَکوَع</w:t>
      </w:r>
      <w:r>
        <w:rPr>
          <w:rFonts w:ascii="Times New Roman" w:hAnsi="Times New Roman" w:cs="B Lotus" w:hint="cs"/>
          <w:szCs w:val="28"/>
          <w:rtl/>
          <w:lang w:bidi="fa-IR"/>
        </w:rPr>
        <w:t xml:space="preserve"> فرمود:</w:t>
      </w:r>
    </w:p>
    <w:p w:rsidR="00FD0410" w:rsidRDefault="00327091" w:rsidP="00327091">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FD0410" w:rsidRPr="00327091">
        <w:rPr>
          <w:rStyle w:val="Char3"/>
          <w:rFonts w:hint="cs"/>
          <w:rtl/>
        </w:rPr>
        <w:t>یَا بنَ الأَکوَع مَلَکتَ فَأَسجِع</w:t>
      </w:r>
      <w:r w:rsidRPr="009241A7">
        <w:rPr>
          <w:rFonts w:ascii="Times New Roman" w:hAnsi="Times New Roman" w:cs="Traditional Arabic" w:hint="cs"/>
          <w:sz w:val="28"/>
          <w:szCs w:val="28"/>
          <w:rtl/>
          <w:lang w:bidi="fa-IR"/>
        </w:rPr>
        <w:t>»</w:t>
      </w:r>
      <w:r w:rsidR="00FD0410" w:rsidRPr="00060CBE">
        <w:rPr>
          <w:rStyle w:val="FootnoteReference"/>
          <w:rFonts w:cs="B Lotus"/>
          <w:sz w:val="28"/>
          <w:szCs w:val="28"/>
          <w:rtl/>
          <w:lang w:bidi="fa-IR"/>
        </w:rPr>
        <w:footnoteReference w:id="83"/>
      </w:r>
      <w:r>
        <w:rPr>
          <w:rFonts w:ascii="Times New Roman" w:hAnsi="Times New Roman" w:cs="B Lotus" w:hint="cs"/>
          <w:szCs w:val="28"/>
          <w:rtl/>
          <w:lang w:bidi="fa-IR"/>
        </w:rPr>
        <w:t>.</w:t>
      </w:r>
    </w:p>
    <w:p w:rsidR="00FD0410" w:rsidRDefault="00FD0410" w:rsidP="00327091">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یعنی</w:t>
      </w:r>
      <w:r w:rsidRPr="00327091">
        <w:rPr>
          <w:rFonts w:ascii="Times New Roman" w:hAnsi="Times New Roman" w:cs="B Lotus" w:hint="cs"/>
          <w:sz w:val="22"/>
          <w:szCs w:val="26"/>
          <w:rtl/>
          <w:lang w:bidi="fa-IR"/>
        </w:rPr>
        <w:t xml:space="preserve">: </w:t>
      </w:r>
      <w:r w:rsidR="00327091" w:rsidRPr="00327091">
        <w:rPr>
          <w:rFonts w:ascii="Times New Roman" w:hAnsi="Times New Roman" w:cs="Traditional Arabic" w:hint="cs"/>
          <w:sz w:val="22"/>
          <w:szCs w:val="26"/>
          <w:rtl/>
          <w:lang w:bidi="fa-IR"/>
        </w:rPr>
        <w:t>«</w:t>
      </w:r>
      <w:r w:rsidRPr="00327091">
        <w:rPr>
          <w:rFonts w:ascii="Times New Roman" w:hAnsi="Times New Roman" w:cs="B Lotus" w:hint="cs"/>
          <w:sz w:val="22"/>
          <w:szCs w:val="26"/>
          <w:rtl/>
          <w:lang w:bidi="fa-IR"/>
        </w:rPr>
        <w:t>ای پسر اکوع قدرت یافتی، پس به نیکی عفو کن</w:t>
      </w:r>
      <w:r w:rsidR="00327091" w:rsidRPr="00327091">
        <w:rPr>
          <w:rFonts w:ascii="Times New Roman" w:hAnsi="Times New Roman" w:cs="Traditional Arabic" w:hint="cs"/>
          <w:sz w:val="22"/>
          <w:szCs w:val="26"/>
          <w:rtl/>
          <w:lang w:bidi="fa-IR"/>
        </w:rPr>
        <w:t>»</w:t>
      </w:r>
      <w:r w:rsidRPr="00327091">
        <w:rPr>
          <w:rFonts w:ascii="Times New Roman" w:hAnsi="Times New Roman" w:cs="B Lotus" w:hint="cs"/>
          <w:sz w:val="22"/>
          <w:szCs w:val="26"/>
          <w:rtl/>
          <w:lang w:bidi="fa-IR"/>
        </w:rPr>
        <w:t>.</w:t>
      </w:r>
    </w:p>
    <w:p w:rsidR="00FD0410" w:rsidRDefault="00FD0410" w:rsidP="009241A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نیز از پیامبر</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م</w:t>
      </w:r>
      <w:r w:rsidR="009241A7">
        <w:rPr>
          <w:rFonts w:ascii="Times New Roman" w:hAnsi="Times New Roman" w:cs="B Lotus" w:hint="cs"/>
          <w:szCs w:val="28"/>
          <w:rtl/>
          <w:lang w:bidi="fa-IR"/>
        </w:rPr>
        <w:t>اثور است که فرمود:</w:t>
      </w:r>
    </w:p>
    <w:p w:rsidR="00FD0410" w:rsidRDefault="00327091"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sidR="00FD0410" w:rsidRPr="00327091">
        <w:rPr>
          <w:rStyle w:val="Char3"/>
          <w:rFonts w:hint="cs"/>
          <w:rtl/>
        </w:rPr>
        <w:t>مَن عَفا عِندَ القُدرَةِ عَفَا اللهُ عَنهُ یَومَ العُسرَةِ</w:t>
      </w:r>
      <w:r w:rsidRPr="00327091">
        <w:rPr>
          <w:rFonts w:ascii="Times New Roman" w:hAnsi="Times New Roman" w:cs="Traditional Arabic" w:hint="cs"/>
          <w:sz w:val="28"/>
          <w:szCs w:val="28"/>
          <w:rtl/>
          <w:lang w:bidi="fa-IR"/>
        </w:rPr>
        <w:t>»</w:t>
      </w:r>
      <w:r w:rsidR="00FD0410" w:rsidRPr="00060CBE">
        <w:rPr>
          <w:rStyle w:val="FootnoteReference"/>
          <w:rFonts w:cs="B Lotus"/>
          <w:sz w:val="28"/>
          <w:szCs w:val="28"/>
          <w:rtl/>
          <w:lang w:bidi="fa-IR"/>
        </w:rPr>
        <w:footnoteReference w:id="84"/>
      </w:r>
      <w:r>
        <w:rPr>
          <w:rFonts w:ascii="Times New Roman" w:hAnsi="Times New Roman" w:cs="B Lotus" w:hint="cs"/>
          <w:szCs w:val="28"/>
          <w:rtl/>
          <w:lang w:bidi="fa-IR"/>
        </w:rPr>
        <w:t>.</w:t>
      </w:r>
    </w:p>
    <w:p w:rsidR="00FD0410" w:rsidRDefault="00FD0410" w:rsidP="00327091">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327091" w:rsidRPr="00327091">
        <w:rPr>
          <w:rFonts w:ascii="Times New Roman" w:hAnsi="Times New Roman" w:cs="Traditional Arabic" w:hint="cs"/>
          <w:sz w:val="22"/>
          <w:szCs w:val="26"/>
          <w:rtl/>
          <w:lang w:bidi="fa-IR"/>
        </w:rPr>
        <w:t>«</w:t>
      </w:r>
      <w:r w:rsidRPr="00327091">
        <w:rPr>
          <w:rFonts w:ascii="Times New Roman" w:hAnsi="Times New Roman" w:cs="B Lotus" w:hint="cs"/>
          <w:sz w:val="22"/>
          <w:szCs w:val="26"/>
          <w:rtl/>
          <w:lang w:bidi="fa-IR"/>
        </w:rPr>
        <w:t>کسی که بهنگام قدرت عفو کند، خدا او را در روز تنگی مشمول عفو خود گرداند</w:t>
      </w:r>
      <w:r w:rsidR="00327091" w:rsidRPr="00327091">
        <w:rPr>
          <w:rFonts w:ascii="Times New Roman" w:hAnsi="Times New Roman" w:cs="Traditional Arabic" w:hint="cs"/>
          <w:sz w:val="22"/>
          <w:szCs w:val="26"/>
          <w:rtl/>
          <w:lang w:bidi="fa-IR"/>
        </w:rPr>
        <w:t>»</w:t>
      </w:r>
      <w:r w:rsidRPr="00327091">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نیز </w:t>
      </w:r>
      <w:r w:rsidRPr="009241A7">
        <w:rPr>
          <w:rFonts w:ascii="Times New Roman" w:hAnsi="Times New Roman" w:cs="B Lotus" w:hint="cs"/>
          <w:szCs w:val="28"/>
          <w:rtl/>
          <w:lang w:bidi="fa-IR"/>
        </w:rPr>
        <w:t xml:space="preserve">به </w:t>
      </w:r>
      <w:r w:rsidRPr="009241A7">
        <w:rPr>
          <w:rFonts w:ascii="Times New Roman" w:hAnsi="Times New Roman" w:cs="B Lotus" w:hint="cs"/>
          <w:sz w:val="28"/>
          <w:szCs w:val="28"/>
          <w:rtl/>
          <w:lang w:bidi="fa-IR"/>
        </w:rPr>
        <w:t>عَقَبَة بن عامِر</w:t>
      </w:r>
      <w:r>
        <w:rPr>
          <w:rFonts w:ascii="Times New Roman" w:hAnsi="Times New Roman" w:cs="B Lotus" w:hint="cs"/>
          <w:szCs w:val="28"/>
          <w:rtl/>
          <w:lang w:bidi="fa-IR"/>
        </w:rPr>
        <w:t xml:space="preserve"> فرمود:</w:t>
      </w:r>
    </w:p>
    <w:p w:rsidR="00327091" w:rsidRDefault="00327091"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Pr="00561220">
        <w:rPr>
          <w:rStyle w:val="Char3"/>
          <w:rFonts w:hint="eastAsia"/>
          <w:rtl/>
        </w:rPr>
        <w:t>أ</w:t>
      </w:r>
      <w:r w:rsidR="00561220">
        <w:rPr>
          <w:rStyle w:val="Char3"/>
          <w:rFonts w:hint="eastAsia"/>
          <w:rtl/>
        </w:rPr>
        <w:t>َ</w:t>
      </w:r>
      <w:r w:rsidR="00561220">
        <w:rPr>
          <w:rStyle w:val="Char3"/>
          <w:rFonts w:hint="cs"/>
          <w:rtl/>
        </w:rPr>
        <w:t>لا</w:t>
      </w:r>
      <w:r w:rsidRPr="00561220">
        <w:rPr>
          <w:rStyle w:val="Char3"/>
          <w:rtl/>
        </w:rPr>
        <w:t xml:space="preserve"> </w:t>
      </w:r>
      <w:r w:rsidRPr="00561220">
        <w:rPr>
          <w:rStyle w:val="Char3"/>
          <w:rFonts w:hint="eastAsia"/>
          <w:rtl/>
        </w:rPr>
        <w:t>أُخْبِرُكَ</w:t>
      </w:r>
      <w:r w:rsidRPr="00561220">
        <w:rPr>
          <w:rStyle w:val="Char3"/>
          <w:rtl/>
        </w:rPr>
        <w:t xml:space="preserve"> </w:t>
      </w:r>
      <w:r w:rsidRPr="00561220">
        <w:rPr>
          <w:rStyle w:val="Char3"/>
          <w:rFonts w:hint="eastAsia"/>
          <w:rtl/>
        </w:rPr>
        <w:t>بِأَفْضَلِ</w:t>
      </w:r>
      <w:r w:rsidRPr="00561220">
        <w:rPr>
          <w:rStyle w:val="Char3"/>
          <w:rtl/>
        </w:rPr>
        <w:t xml:space="preserve"> </w:t>
      </w:r>
      <w:r w:rsidRPr="00561220">
        <w:rPr>
          <w:rStyle w:val="Char3"/>
          <w:rFonts w:hint="eastAsia"/>
          <w:rtl/>
        </w:rPr>
        <w:t>أَخْلاقِ</w:t>
      </w:r>
      <w:r w:rsidRPr="00561220">
        <w:rPr>
          <w:rStyle w:val="Char3"/>
          <w:rtl/>
        </w:rPr>
        <w:t xml:space="preserve"> </w:t>
      </w:r>
      <w:r w:rsidRPr="00561220">
        <w:rPr>
          <w:rStyle w:val="Char3"/>
          <w:rFonts w:hint="eastAsia"/>
          <w:rtl/>
        </w:rPr>
        <w:t>أَهْلِ</w:t>
      </w:r>
      <w:r w:rsidRPr="00561220">
        <w:rPr>
          <w:rStyle w:val="Char3"/>
          <w:rtl/>
        </w:rPr>
        <w:t xml:space="preserve"> </w:t>
      </w:r>
      <w:r w:rsidRPr="00561220">
        <w:rPr>
          <w:rStyle w:val="Char3"/>
          <w:rFonts w:hint="eastAsia"/>
          <w:rtl/>
        </w:rPr>
        <w:t>الدُّنْيَا</w:t>
      </w:r>
      <w:r w:rsidRPr="00561220">
        <w:rPr>
          <w:rStyle w:val="Char3"/>
          <w:rtl/>
        </w:rPr>
        <w:t xml:space="preserve"> </w:t>
      </w:r>
      <w:r w:rsidRPr="00561220">
        <w:rPr>
          <w:rStyle w:val="Char3"/>
          <w:rFonts w:hint="eastAsia"/>
          <w:rtl/>
        </w:rPr>
        <w:t>وَأَهْلِ</w:t>
      </w:r>
      <w:r w:rsidRPr="00561220">
        <w:rPr>
          <w:rStyle w:val="Char3"/>
          <w:rtl/>
        </w:rPr>
        <w:t xml:space="preserve"> </w:t>
      </w:r>
      <w:r w:rsidRPr="00561220">
        <w:rPr>
          <w:rStyle w:val="Char3"/>
          <w:rFonts w:hint="eastAsia"/>
          <w:rtl/>
        </w:rPr>
        <w:t>الآخِرَةِ</w:t>
      </w:r>
      <w:r w:rsidRPr="00561220">
        <w:rPr>
          <w:rStyle w:val="Char3"/>
          <w:rtl/>
        </w:rPr>
        <w:t xml:space="preserve"> </w:t>
      </w:r>
      <w:r w:rsidRPr="00561220">
        <w:rPr>
          <w:rStyle w:val="Char3"/>
          <w:rFonts w:hint="eastAsia"/>
          <w:rtl/>
        </w:rPr>
        <w:t>؟</w:t>
      </w:r>
      <w:r w:rsidRPr="00561220">
        <w:rPr>
          <w:rStyle w:val="Char3"/>
          <w:rtl/>
        </w:rPr>
        <w:t xml:space="preserve"> </w:t>
      </w:r>
      <w:r w:rsidRPr="00561220">
        <w:rPr>
          <w:rStyle w:val="Char3"/>
          <w:rFonts w:hint="eastAsia"/>
          <w:rtl/>
        </w:rPr>
        <w:t>تَصِلُ</w:t>
      </w:r>
      <w:r w:rsidRPr="00561220">
        <w:rPr>
          <w:rStyle w:val="Char3"/>
          <w:rtl/>
        </w:rPr>
        <w:t xml:space="preserve"> </w:t>
      </w:r>
      <w:r w:rsidRPr="00561220">
        <w:rPr>
          <w:rStyle w:val="Char3"/>
          <w:rFonts w:hint="eastAsia"/>
          <w:rtl/>
        </w:rPr>
        <w:t>مَنْ</w:t>
      </w:r>
      <w:r w:rsidRPr="00561220">
        <w:rPr>
          <w:rStyle w:val="Char3"/>
          <w:rtl/>
        </w:rPr>
        <w:t xml:space="preserve"> </w:t>
      </w:r>
      <w:r w:rsidRPr="00561220">
        <w:rPr>
          <w:rStyle w:val="Char3"/>
          <w:rFonts w:hint="eastAsia"/>
          <w:rtl/>
        </w:rPr>
        <w:t>قَطَعَكَ،</w:t>
      </w:r>
      <w:r w:rsidRPr="00561220">
        <w:rPr>
          <w:rStyle w:val="Char3"/>
          <w:rtl/>
        </w:rPr>
        <w:t xml:space="preserve"> </w:t>
      </w:r>
      <w:r w:rsidRPr="00561220">
        <w:rPr>
          <w:rStyle w:val="Char3"/>
          <w:rFonts w:hint="eastAsia"/>
          <w:rtl/>
        </w:rPr>
        <w:t>وَتُعْطِي</w:t>
      </w:r>
      <w:r w:rsidRPr="00561220">
        <w:rPr>
          <w:rStyle w:val="Char3"/>
          <w:rtl/>
        </w:rPr>
        <w:t xml:space="preserve"> </w:t>
      </w:r>
      <w:r w:rsidRPr="00561220">
        <w:rPr>
          <w:rStyle w:val="Char3"/>
          <w:rFonts w:hint="eastAsia"/>
          <w:rtl/>
        </w:rPr>
        <w:t>مَنْ</w:t>
      </w:r>
      <w:r w:rsidRPr="00561220">
        <w:rPr>
          <w:rStyle w:val="Char3"/>
          <w:rtl/>
        </w:rPr>
        <w:t xml:space="preserve"> </w:t>
      </w:r>
      <w:r w:rsidRPr="00561220">
        <w:rPr>
          <w:rStyle w:val="Char3"/>
          <w:rFonts w:hint="eastAsia"/>
          <w:rtl/>
        </w:rPr>
        <w:t>حَرَمَكَ</w:t>
      </w:r>
      <w:r w:rsidRPr="00561220">
        <w:rPr>
          <w:rStyle w:val="Char3"/>
          <w:rtl/>
        </w:rPr>
        <w:t xml:space="preserve"> </w:t>
      </w:r>
      <w:r w:rsidRPr="00561220">
        <w:rPr>
          <w:rStyle w:val="Char3"/>
          <w:rFonts w:hint="eastAsia"/>
          <w:rtl/>
        </w:rPr>
        <w:t>،</w:t>
      </w:r>
      <w:r w:rsidRPr="00561220">
        <w:rPr>
          <w:rStyle w:val="Char3"/>
          <w:rtl/>
        </w:rPr>
        <w:t xml:space="preserve"> </w:t>
      </w:r>
      <w:r w:rsidRPr="00561220">
        <w:rPr>
          <w:rStyle w:val="Char3"/>
          <w:rFonts w:hint="eastAsia"/>
          <w:rtl/>
        </w:rPr>
        <w:t>وَتَعْفُو</w:t>
      </w:r>
      <w:r w:rsidRPr="00561220">
        <w:rPr>
          <w:rStyle w:val="Char3"/>
          <w:rtl/>
        </w:rPr>
        <w:t xml:space="preserve"> </w:t>
      </w:r>
      <w:r w:rsidRPr="00561220">
        <w:rPr>
          <w:rStyle w:val="Char3"/>
          <w:rFonts w:hint="eastAsia"/>
          <w:rtl/>
        </w:rPr>
        <w:t>عَمَّنْ</w:t>
      </w:r>
      <w:r w:rsidRPr="00561220">
        <w:rPr>
          <w:rStyle w:val="Char3"/>
          <w:rtl/>
        </w:rPr>
        <w:t xml:space="preserve"> </w:t>
      </w:r>
      <w:r w:rsidRPr="00561220">
        <w:rPr>
          <w:rStyle w:val="Char3"/>
          <w:rFonts w:hint="eastAsia"/>
          <w:rtl/>
        </w:rPr>
        <w:t>ظَلَمَكَ</w:t>
      </w:r>
      <w:r>
        <w:rPr>
          <w:rFonts w:ascii="Times New Roman" w:hAnsi="Times New Roman" w:cs="Traditional Arabic" w:hint="cs"/>
          <w:szCs w:val="28"/>
          <w:rtl/>
          <w:lang w:bidi="fa-IR"/>
        </w:rPr>
        <w:t>»</w:t>
      </w:r>
      <w:r>
        <w:rPr>
          <w:rFonts w:ascii="Times New Roman" w:hAnsi="Times New Roman" w:cs="B Lotus" w:hint="cs"/>
          <w:szCs w:val="28"/>
          <w:rtl/>
          <w:lang w:bidi="fa-IR"/>
        </w:rPr>
        <w:t>.</w:t>
      </w:r>
    </w:p>
    <w:p w:rsidR="00FD0410" w:rsidRPr="00561220" w:rsidRDefault="00561220" w:rsidP="00561220">
      <w:pPr>
        <w:pStyle w:val="StyleComplexBLotus12ptJustifiedFirstline05cmCharChar"/>
        <w:spacing w:line="240" w:lineRule="auto"/>
        <w:rPr>
          <w:rFonts w:ascii="Times New Roman" w:hAnsi="Times New Roman" w:cs="B Lotus"/>
          <w:sz w:val="22"/>
          <w:szCs w:val="26"/>
          <w:rtl/>
          <w:lang w:bidi="fa-IR"/>
        </w:rPr>
      </w:pPr>
      <w:r w:rsidRPr="00561220">
        <w:rPr>
          <w:rFonts w:ascii="Times New Roman" w:hAnsi="Times New Roman" w:cs="Traditional Arabic" w:hint="cs"/>
          <w:sz w:val="22"/>
          <w:szCs w:val="26"/>
          <w:rtl/>
          <w:lang w:bidi="fa-IR"/>
        </w:rPr>
        <w:t>«</w:t>
      </w:r>
      <w:r w:rsidR="00FD0410" w:rsidRPr="00561220">
        <w:rPr>
          <w:rFonts w:ascii="Times New Roman" w:hAnsi="Times New Roman" w:cs="B Lotus" w:hint="cs"/>
          <w:sz w:val="22"/>
          <w:szCs w:val="26"/>
          <w:rtl/>
          <w:lang w:bidi="fa-IR"/>
        </w:rPr>
        <w:t>آیا تو را از برترین اخلاق مردم دنیا و آخرت خبر دهم؟</w:t>
      </w:r>
      <w:r w:rsidR="002C6338">
        <w:rPr>
          <w:rFonts w:ascii="Times New Roman" w:hAnsi="Times New Roman" w:cs="B Lotus" w:hint="cs"/>
          <w:sz w:val="22"/>
          <w:szCs w:val="26"/>
          <w:rtl/>
          <w:lang w:bidi="fa-IR"/>
        </w:rPr>
        <w:t xml:space="preserve"> </w:t>
      </w:r>
      <w:r w:rsidR="00FD0410" w:rsidRPr="00561220">
        <w:rPr>
          <w:rFonts w:ascii="Times New Roman" w:hAnsi="Times New Roman" w:cs="B Lotus" w:hint="cs"/>
          <w:sz w:val="22"/>
          <w:szCs w:val="26"/>
          <w:rtl/>
          <w:lang w:bidi="fa-IR"/>
        </w:rPr>
        <w:t>(اینستکه) به هر کس از تو بُرید بپیوندی، و به کسی که تو را محروم کرد ببخشایی، و کسی راکه به تو ستم کرد عفو کنی</w:t>
      </w:r>
      <w:r w:rsidRPr="00561220">
        <w:rPr>
          <w:rFonts w:ascii="Times New Roman" w:hAnsi="Times New Roman" w:cs="Traditional Arabic" w:hint="cs"/>
          <w:sz w:val="22"/>
          <w:szCs w:val="26"/>
          <w:rtl/>
          <w:lang w:bidi="fa-IR"/>
        </w:rPr>
        <w:t>»</w:t>
      </w:r>
      <w:r w:rsidR="00FD0410" w:rsidRPr="00561220">
        <w:rPr>
          <w:rFonts w:ascii="Times New Roman" w:hAnsi="Times New Roman" w:cs="B Lotus" w:hint="cs"/>
          <w:sz w:val="22"/>
          <w:szCs w:val="26"/>
          <w:rtl/>
          <w:lang w:bidi="fa-IR"/>
        </w:rPr>
        <w:t>.</w:t>
      </w:r>
    </w:p>
    <w:p w:rsidR="00FD0410" w:rsidRPr="00E41FA8" w:rsidRDefault="0056122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w:t>
      </w:r>
      <w:r w:rsidR="00FD0410">
        <w:rPr>
          <w:rFonts w:ascii="Times New Roman" w:hAnsi="Times New Roman" w:cs="B Lotus" w:hint="cs"/>
          <w:szCs w:val="28"/>
          <w:rtl/>
          <w:lang w:bidi="fa-IR"/>
        </w:rPr>
        <w:t>، پی</w:t>
      </w:r>
      <w:r w:rsidR="00FD0410" w:rsidRPr="00E41FA8">
        <w:rPr>
          <w:rFonts w:ascii="Times New Roman" w:hAnsi="Times New Roman" w:cs="B Lotus" w:hint="cs"/>
          <w:szCs w:val="28"/>
          <w:rtl/>
          <w:lang w:bidi="fa-IR"/>
        </w:rPr>
        <w:t>امبر خدا</w:t>
      </w:r>
      <w:r w:rsidR="00FD0410" w:rsidRPr="009241A7">
        <w:rPr>
          <w:rFonts w:ascii="Times New Roman" w:hAnsi="Times New Roman" w:cs="B Lotus" w:hint="cs"/>
          <w:sz w:val="28"/>
          <w:szCs w:val="32"/>
          <w:lang w:bidi="fa-IR"/>
        </w:rPr>
        <w:sym w:font="AGA Arabesque" w:char="F072"/>
      </w:r>
      <w:r w:rsidR="00FD0410" w:rsidRPr="00E41FA8">
        <w:rPr>
          <w:rFonts w:ascii="Times New Roman" w:hAnsi="Times New Roman" w:cs="B Lotus" w:hint="cs"/>
          <w:szCs w:val="28"/>
          <w:rtl/>
          <w:lang w:bidi="fa-IR"/>
        </w:rPr>
        <w:t xml:space="preserve"> در دوران مدینه تغییر روحیّه نداده بود زیرا عفو و رحمت در تعالیم و در اعمالش مانند دوران مکّه ، جلوه گری می</w:t>
      </w:r>
      <w:r>
        <w:rPr>
          <w:rFonts w:ascii="Times New Roman" w:hAnsi="Times New Roman" w:cs="B Lotus" w:hint="eastAsia"/>
          <w:szCs w:val="28"/>
          <w:rtl/>
          <w:lang w:bidi="fa-IR"/>
        </w:rPr>
        <w:t>‌</w:t>
      </w:r>
      <w:r w:rsidR="00FD0410" w:rsidRPr="00E41FA8">
        <w:rPr>
          <w:rFonts w:ascii="Times New Roman" w:hAnsi="Times New Roman" w:cs="B Lotus" w:hint="cs"/>
          <w:szCs w:val="28"/>
          <w:rtl/>
          <w:lang w:bidi="fa-IR"/>
        </w:rPr>
        <w:t>نمود.</w:t>
      </w:r>
    </w:p>
    <w:p w:rsidR="00FD0410" w:rsidRDefault="00FD0410" w:rsidP="009241A7">
      <w:pPr>
        <w:pStyle w:val="StyleComplexBLotus12ptJustifiedFirstline05cmCharChar"/>
        <w:spacing w:line="240" w:lineRule="auto"/>
        <w:rPr>
          <w:rFonts w:ascii="Times New Roman" w:hAnsi="Times New Roman" w:cs="B Lotus"/>
          <w:szCs w:val="28"/>
          <w:rtl/>
          <w:lang w:bidi="fa-IR"/>
        </w:rPr>
      </w:pPr>
      <w:r w:rsidRPr="00E41FA8">
        <w:rPr>
          <w:rFonts w:ascii="Times New Roman" w:hAnsi="Times New Roman" w:cs="B Lotus" w:hint="cs"/>
          <w:szCs w:val="28"/>
          <w:rtl/>
          <w:lang w:bidi="fa-IR"/>
        </w:rPr>
        <w:t>آیا گلدزیهرِ خاورشناس! از قرآن و سیره و تاریخ و حدیث دربار</w:t>
      </w:r>
      <w:r w:rsidR="009241A7">
        <w:rPr>
          <w:rFonts w:ascii="Times New Roman" w:hAnsi="Times New Roman" w:cs="B Lotus" w:hint="cs"/>
          <w:szCs w:val="28"/>
          <w:rtl/>
          <w:lang w:bidi="fa-IR"/>
        </w:rPr>
        <w:t>ه گذشت</w:t>
      </w:r>
      <w:r w:rsidR="009241A7">
        <w:rPr>
          <w:rFonts w:ascii="Times New Roman" w:hAnsi="Times New Roman" w:cs="B Lotus" w:hint="eastAsia"/>
          <w:szCs w:val="28"/>
          <w:rtl/>
          <w:lang w:bidi="fa-IR"/>
        </w:rPr>
        <w:t>‌</w:t>
      </w:r>
      <w:r w:rsidRPr="00E41FA8">
        <w:rPr>
          <w:rFonts w:ascii="Times New Roman" w:hAnsi="Times New Roman" w:cs="B Lotus" w:hint="cs"/>
          <w:szCs w:val="28"/>
          <w:rtl/>
          <w:lang w:bidi="fa-IR"/>
        </w:rPr>
        <w:t>ها و ر</w:t>
      </w:r>
      <w:r w:rsidR="009241A7">
        <w:rPr>
          <w:rFonts w:ascii="Times New Roman" w:hAnsi="Times New Roman" w:cs="B Lotus" w:hint="cs"/>
          <w:szCs w:val="28"/>
          <w:rtl/>
          <w:lang w:bidi="fa-IR"/>
        </w:rPr>
        <w:t>حمت پیامبر بی</w:t>
      </w:r>
      <w:r w:rsidR="009241A7">
        <w:rPr>
          <w:rFonts w:ascii="Times New Roman" w:hAnsi="Times New Roman" w:cs="B Lotus" w:hint="eastAsia"/>
          <w:szCs w:val="28"/>
          <w:rtl/>
          <w:lang w:bidi="fa-IR"/>
        </w:rPr>
        <w:t>‌</w:t>
      </w:r>
      <w:r>
        <w:rPr>
          <w:rFonts w:ascii="Times New Roman" w:hAnsi="Times New Roman" w:cs="B Lotus" w:hint="cs"/>
          <w:szCs w:val="28"/>
          <w:rtl/>
          <w:lang w:bidi="fa-IR"/>
        </w:rPr>
        <w:t>خبر است یا آگاهانه خود را به نادانی می</w:t>
      </w:r>
      <w:r w:rsidR="00561220">
        <w:rPr>
          <w:rFonts w:ascii="Times New Roman" w:hAnsi="Times New Roman" w:cs="B Lotus" w:hint="eastAsia"/>
          <w:szCs w:val="28"/>
          <w:rtl/>
          <w:lang w:bidi="fa-IR"/>
        </w:rPr>
        <w:t>‌</w:t>
      </w:r>
      <w:r>
        <w:rPr>
          <w:rFonts w:ascii="Times New Roman" w:hAnsi="Times New Roman" w:cs="B Lotus" w:hint="cs"/>
          <w:szCs w:val="28"/>
          <w:rtl/>
          <w:lang w:bidi="fa-IR"/>
        </w:rPr>
        <w:t>زند؟!</w:t>
      </w:r>
      <w:r w:rsidR="00561220">
        <w:rPr>
          <w:rFonts w:ascii="Times New Roman" w:hAnsi="Times New Roman" w:cs="B Lotus" w:hint="cs"/>
          <w:szCs w:val="28"/>
          <w:rtl/>
          <w:lang w:bidi="fa-IR"/>
        </w:rPr>
        <w:t>.</w:t>
      </w:r>
    </w:p>
    <w:p w:rsidR="00FD0410" w:rsidRDefault="00FD0410" w:rsidP="009241A7">
      <w:pPr>
        <w:pStyle w:val="StyleComplexBLotus12ptJustifiedFirstline05cmCharChar"/>
        <w:spacing w:line="240" w:lineRule="auto"/>
        <w:rPr>
          <w:rFonts w:ascii="Times New Roman" w:hAnsi="Times New Roman" w:cs="B Lotus"/>
          <w:szCs w:val="28"/>
          <w:rtl/>
          <w:lang w:bidi="fa-IR"/>
        </w:rPr>
      </w:pPr>
      <w:r w:rsidRPr="002C6338">
        <w:rPr>
          <w:rFonts w:ascii="Times New Roman" w:hAnsi="Times New Roman" w:cs="B Lotus" w:hint="cs"/>
          <w:b/>
          <w:bCs/>
          <w:sz w:val="28"/>
          <w:szCs w:val="28"/>
          <w:rtl/>
          <w:lang w:bidi="fa-IR"/>
        </w:rPr>
        <w:t>خامساً</w:t>
      </w:r>
      <w:r w:rsidRPr="00FD0410">
        <w:rPr>
          <w:rFonts w:ascii="Times New Roman" w:hAnsi="Times New Roman" w:cs="B Lotus" w:hint="cs"/>
          <w:b/>
          <w:bCs/>
          <w:sz w:val="28"/>
          <w:szCs w:val="28"/>
          <w:rtl/>
          <w:lang w:bidi="fa-IR"/>
        </w:rPr>
        <w:t>:</w:t>
      </w:r>
      <w:r>
        <w:rPr>
          <w:rFonts w:ascii="Times New Roman" w:hAnsi="Times New Roman" w:cs="B Lotus" w:hint="cs"/>
          <w:szCs w:val="28"/>
          <w:rtl/>
          <w:lang w:bidi="fa-IR"/>
        </w:rPr>
        <w:t xml:space="preserve"> آنچه گلدزیهر می</w:t>
      </w:r>
      <w:r w:rsidR="002C6338">
        <w:rPr>
          <w:rFonts w:ascii="Times New Roman" w:hAnsi="Times New Roman" w:cs="B Lotus" w:hint="eastAsia"/>
          <w:szCs w:val="28"/>
          <w:rtl/>
          <w:lang w:bidi="fa-IR"/>
        </w:rPr>
        <w:t>‌</w:t>
      </w:r>
      <w:r>
        <w:rPr>
          <w:rFonts w:ascii="Times New Roman" w:hAnsi="Times New Roman" w:cs="B Lotus" w:hint="cs"/>
          <w:szCs w:val="28"/>
          <w:rtl/>
          <w:lang w:bidi="fa-IR"/>
        </w:rPr>
        <w:t>نویسد که:</w:t>
      </w:r>
      <w:r w:rsidR="009241A7">
        <w:rPr>
          <w:rFonts w:ascii="Times New Roman" w:hAnsi="Times New Roman" w:cs="B Lotus" w:hint="cs"/>
          <w:szCs w:val="28"/>
          <w:rtl/>
          <w:lang w:bidi="fa-IR"/>
        </w:rPr>
        <w:t xml:space="preserve"> </w:t>
      </w:r>
      <w:r>
        <w:rPr>
          <w:rFonts w:ascii="Times New Roman" w:hAnsi="Times New Roman" w:cs="B Lotus" w:hint="cs"/>
          <w:szCs w:val="28"/>
          <w:rtl/>
          <w:lang w:bidi="fa-IR"/>
        </w:rPr>
        <w:t>«در مدینه</w:t>
      </w:r>
      <w:r w:rsidR="00561220">
        <w:rPr>
          <w:rFonts w:ascii="Times New Roman" w:hAnsi="Times New Roman" w:cs="B Lotus" w:hint="cs"/>
          <w:szCs w:val="28"/>
          <w:rtl/>
          <w:lang w:bidi="fa-IR"/>
        </w:rPr>
        <w:t xml:space="preserve"> می‌</w:t>
      </w:r>
      <w:r>
        <w:rPr>
          <w:rFonts w:ascii="Times New Roman" w:hAnsi="Times New Roman" w:cs="B Lotus" w:hint="cs"/>
          <w:szCs w:val="28"/>
          <w:rtl/>
          <w:lang w:bidi="fa-IR"/>
        </w:rPr>
        <w:t>اندیشد او پیامبری است که با رسالت خود</w:t>
      </w:r>
      <w:r w:rsidR="009241A7">
        <w:rPr>
          <w:rFonts w:ascii="Times New Roman" w:hAnsi="Times New Roman" w:cs="B Lotus" w:hint="cs"/>
          <w:szCs w:val="28"/>
          <w:rtl/>
          <w:lang w:bidi="fa-IR"/>
        </w:rPr>
        <w:t xml:space="preserve"> </w:t>
      </w:r>
      <w:r>
        <w:rPr>
          <w:rFonts w:ascii="Times New Roman" w:hAnsi="Times New Roman" w:cs="B Lotus" w:hint="cs"/>
          <w:szCs w:val="28"/>
          <w:rtl/>
          <w:lang w:bidi="fa-IR"/>
        </w:rPr>
        <w:t>سلسل</w:t>
      </w:r>
      <w:r w:rsidR="009241A7">
        <w:rPr>
          <w:rFonts w:ascii="Times New Roman" w:hAnsi="Times New Roman" w:cs="B Lotus" w:hint="cs"/>
          <w:szCs w:val="28"/>
          <w:rtl/>
          <w:lang w:bidi="fa-IR"/>
        </w:rPr>
        <w:t>ه</w:t>
      </w:r>
      <w:r>
        <w:rPr>
          <w:rFonts w:ascii="Times New Roman" w:hAnsi="Times New Roman" w:cs="B Lotus" w:hint="cs"/>
          <w:szCs w:val="28"/>
          <w:rtl/>
          <w:lang w:bidi="fa-IR"/>
        </w:rPr>
        <w:t xml:space="preserve"> پیامبران تورات را بپایان میبَرَد و بنابراین وظیفه دارد</w:t>
      </w:r>
      <w:r w:rsidR="009241A7">
        <w:rPr>
          <w:rFonts w:ascii="Times New Roman" w:hAnsi="Times New Roman" w:cs="B Lotus" w:hint="cs"/>
          <w:szCs w:val="28"/>
          <w:rtl/>
          <w:lang w:bidi="fa-IR"/>
        </w:rPr>
        <w:t xml:space="preserve"> -</w:t>
      </w:r>
      <w:r>
        <w:rPr>
          <w:rFonts w:ascii="Times New Roman" w:hAnsi="Times New Roman" w:cs="B Lotus" w:hint="cs"/>
          <w:szCs w:val="28"/>
          <w:rtl/>
          <w:lang w:bidi="fa-IR"/>
        </w:rPr>
        <w:t>مانند</w:t>
      </w:r>
      <w:r w:rsidRPr="00125F5C">
        <w:rPr>
          <w:rFonts w:ascii="Times New Roman" w:hAnsi="Times New Roman" w:cs="B Lotus" w:hint="cs"/>
          <w:szCs w:val="28"/>
          <w:rtl/>
          <w:lang w:bidi="fa-IR"/>
        </w:rPr>
        <w:t xml:space="preserve"> پیامبران مزبور</w:t>
      </w:r>
      <w:r w:rsidR="009241A7">
        <w:rPr>
          <w:rFonts w:ascii="Times New Roman" w:hAnsi="Times New Roman" w:cs="B Lotus" w:hint="cs"/>
          <w:szCs w:val="28"/>
          <w:rtl/>
          <w:lang w:bidi="fa-IR"/>
        </w:rPr>
        <w:t>-</w:t>
      </w:r>
      <w:r>
        <w:rPr>
          <w:rFonts w:ascii="Times New Roman" w:hAnsi="Times New Roman" w:cs="B Lotus" w:hint="cs"/>
          <w:szCs w:val="28"/>
          <w:rtl/>
          <w:lang w:bidi="fa-IR"/>
        </w:rPr>
        <w:t xml:space="preserve"> </w:t>
      </w:r>
      <w:r w:rsidRPr="00125F5C">
        <w:rPr>
          <w:rFonts w:ascii="Times New Roman" w:hAnsi="Times New Roman" w:cs="B Lotus" w:hint="cs"/>
          <w:szCs w:val="28"/>
          <w:rtl/>
          <w:lang w:bidi="fa-IR"/>
        </w:rPr>
        <w:t>به هشدار دادن انسان</w:t>
      </w:r>
      <w:r w:rsidR="009241A7">
        <w:rPr>
          <w:rFonts w:ascii="Times New Roman" w:hAnsi="Times New Roman" w:cs="B Lotus" w:hint="eastAsia"/>
          <w:szCs w:val="28"/>
          <w:rtl/>
          <w:lang w:bidi="fa-IR"/>
        </w:rPr>
        <w:t>‌</w:t>
      </w:r>
      <w:r w:rsidRPr="00125F5C">
        <w:rPr>
          <w:rFonts w:ascii="Times New Roman" w:hAnsi="Times New Roman" w:cs="B Lotus" w:hint="cs"/>
          <w:szCs w:val="28"/>
          <w:rtl/>
          <w:lang w:bidi="fa-IR"/>
        </w:rPr>
        <w:t>هایی  مانند خود برخیزد و آنانرا از گمراهی نجات بخشد ...</w:t>
      </w:r>
      <w:r>
        <w:rPr>
          <w:rFonts w:ascii="Times New Roman" w:hAnsi="Times New Roman" w:cs="B Lotus" w:hint="cs"/>
          <w:szCs w:val="28"/>
          <w:rtl/>
          <w:lang w:bidi="fa-IR"/>
        </w:rPr>
        <w:t>»</w:t>
      </w:r>
      <w:r w:rsidR="009241A7">
        <w:rPr>
          <w:rFonts w:ascii="Times New Roman" w:hAnsi="Times New Roman" w:cs="B Lotus" w:hint="cs"/>
          <w:szCs w:val="28"/>
          <w:rtl/>
          <w:lang w:bidi="fa-IR"/>
        </w:rPr>
        <w:t xml:space="preserve"> </w:t>
      </w:r>
      <w:r>
        <w:rPr>
          <w:rFonts w:ascii="Times New Roman" w:hAnsi="Times New Roman" w:cs="B Lotus" w:hint="cs"/>
          <w:szCs w:val="28"/>
          <w:rtl/>
          <w:lang w:bidi="fa-IR"/>
        </w:rPr>
        <w:t>دلالت دارد بر آنکه استاد گلدزیهر (با وجود آنکه از قوم یهود برخاسته ) پیامبران یهود را نمیشناسد!</w:t>
      </w:r>
      <w:r w:rsidR="009241A7">
        <w:rPr>
          <w:rFonts w:ascii="Times New Roman" w:hAnsi="Times New Roman" w:cs="B Lotus" w:hint="cs"/>
          <w:szCs w:val="28"/>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شگفتا چگونه تمام پیامبران تورات تنها به هشدار دادن و موعظه کردن ِ همنوعان خود اکتفا نموده اند؟! برجسته ترین انبیاء تورات </w:t>
      </w:r>
      <w:r w:rsidRPr="009241A7">
        <w:rPr>
          <w:rFonts w:ascii="Times New Roman" w:hAnsi="Times New Roman" w:cs="B Lotus" w:hint="cs"/>
          <w:sz w:val="28"/>
          <w:szCs w:val="28"/>
          <w:rtl/>
          <w:lang w:bidi="fa-IR"/>
        </w:rPr>
        <w:t>موسی</w:t>
      </w:r>
      <w:r w:rsidRPr="00FA4CCB">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است . این پیامبر ب</w:t>
      </w:r>
      <w:r w:rsidR="009241A7">
        <w:rPr>
          <w:rFonts w:ascii="Times New Roman" w:hAnsi="Times New Roman" w:cs="B Lotus" w:hint="cs"/>
          <w:sz w:val="28"/>
          <w:szCs w:val="28"/>
          <w:rtl/>
          <w:lang w:bidi="fa-IR"/>
        </w:rPr>
        <w:t>زرگوار در عین داشتن نبوّت</w:t>
      </w:r>
      <w:r>
        <w:rPr>
          <w:rFonts w:ascii="Times New Roman" w:hAnsi="Times New Roman" w:cs="B Lotus" w:hint="cs"/>
          <w:sz w:val="28"/>
          <w:szCs w:val="28"/>
          <w:rtl/>
          <w:lang w:bidi="fa-IR"/>
        </w:rPr>
        <w:t>، بنیانگذار دولت و فرمانده کلّ قوا بشمار می</w:t>
      </w:r>
      <w:r w:rsidR="009241A7">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رفت بطوریکه در تورات از نبردهای وی با </w:t>
      </w:r>
      <w:r w:rsidRPr="009241A7">
        <w:rPr>
          <w:rFonts w:ascii="Times New Roman" w:hAnsi="Times New Roman" w:cs="B Lotus" w:hint="cs"/>
          <w:sz w:val="28"/>
          <w:szCs w:val="28"/>
          <w:rtl/>
          <w:lang w:bidi="fa-IR"/>
        </w:rPr>
        <w:t>مدیانان و اموریان</w:t>
      </w:r>
      <w:r>
        <w:rPr>
          <w:rFonts w:ascii="Times New Roman" w:hAnsi="Times New Roman" w:cs="B Lotus" w:hint="cs"/>
          <w:sz w:val="28"/>
          <w:szCs w:val="28"/>
          <w:rtl/>
          <w:lang w:bidi="fa-IR"/>
        </w:rPr>
        <w:t xml:space="preserve"> گزارش</w:t>
      </w:r>
      <w:r w:rsidR="009241A7">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های روشنی آمده که در </w:t>
      </w:r>
      <w:r w:rsidRPr="009241A7">
        <w:rPr>
          <w:rFonts w:ascii="Times New Roman" w:hAnsi="Times New Roman" w:cs="B Lotus" w:hint="cs"/>
          <w:sz w:val="28"/>
          <w:szCs w:val="28"/>
          <w:rtl/>
          <w:lang w:bidi="fa-IR"/>
        </w:rPr>
        <w:t>باب سی و یکم از</w:t>
      </w:r>
      <w:r>
        <w:rPr>
          <w:rFonts w:ascii="Times New Roman" w:hAnsi="Times New Roman" w:cs="B Lotus" w:hint="cs"/>
          <w:sz w:val="28"/>
          <w:szCs w:val="28"/>
          <w:rtl/>
          <w:lang w:bidi="fa-IR"/>
        </w:rPr>
        <w:t xml:space="preserve"> </w:t>
      </w:r>
      <w:r w:rsidRPr="009241A7">
        <w:rPr>
          <w:rFonts w:ascii="Times New Roman" w:hAnsi="Times New Roman" w:cs="B Lotus" w:hint="cs"/>
          <w:sz w:val="28"/>
          <w:szCs w:val="28"/>
          <w:rtl/>
          <w:lang w:bidi="fa-IR"/>
        </w:rPr>
        <w:t>سِفر اعداد و باب سوّم از سِفر تثنیه</w:t>
      </w:r>
      <w:r w:rsidR="009241A7">
        <w:rPr>
          <w:rFonts w:ascii="Times New Roman" w:hAnsi="Times New Roman" w:cs="B Lotus" w:hint="cs"/>
          <w:sz w:val="28"/>
          <w:szCs w:val="28"/>
          <w:rtl/>
          <w:lang w:bidi="fa-IR"/>
        </w:rPr>
        <w:t xml:space="preserve"> میتوان آنها را دید</w:t>
      </w:r>
      <w:r w:rsidRPr="009241A7">
        <w:rPr>
          <w:rFonts w:ascii="Times New Roman" w:hAnsi="Times New Roman" w:cs="B Lotus" w:hint="cs"/>
          <w:sz w:val="28"/>
          <w:szCs w:val="28"/>
          <w:rtl/>
          <w:lang w:bidi="fa-IR"/>
        </w:rPr>
        <w:t>، بعنوان نمونه تورات می</w:t>
      </w:r>
      <w:r w:rsidR="009241A7">
        <w:rPr>
          <w:rFonts w:ascii="Times New Roman" w:hAnsi="Times New Roman" w:cs="B Lotus" w:hint="eastAsia"/>
          <w:sz w:val="28"/>
          <w:szCs w:val="28"/>
          <w:rtl/>
          <w:lang w:bidi="fa-IR"/>
        </w:rPr>
        <w:t>‌</w:t>
      </w:r>
      <w:r w:rsidRPr="009241A7">
        <w:rPr>
          <w:rFonts w:ascii="Times New Roman" w:hAnsi="Times New Roman" w:cs="B Lotus" w:hint="cs"/>
          <w:sz w:val="28"/>
          <w:szCs w:val="28"/>
          <w:rtl/>
          <w:lang w:bidi="fa-IR"/>
        </w:rPr>
        <w:t>نویسد:</w:t>
      </w:r>
    </w:p>
    <w:p w:rsidR="00FD0410" w:rsidRPr="009241A7" w:rsidRDefault="009241A7" w:rsidP="009241A7">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 w:val="28"/>
          <w:szCs w:val="28"/>
          <w:rtl/>
          <w:lang w:bidi="fa-IR"/>
        </w:rPr>
        <w:t>«</w:t>
      </w:r>
      <w:r w:rsidR="00FD0410" w:rsidRPr="009241A7">
        <w:rPr>
          <w:rFonts w:ascii="Times New Roman" w:hAnsi="Times New Roman" w:cs="B Lotus" w:hint="cs"/>
          <w:sz w:val="28"/>
          <w:szCs w:val="28"/>
          <w:rtl/>
          <w:lang w:bidi="fa-IR"/>
        </w:rPr>
        <w:t>خداوند موسی را خطاب کرده گفت: انتقام بنی اسرائیل را از مدیانیان بگیر و بعد از آن بقوم خود ملحق خواهی شد. پس موسی قوم را مخاطب ساخته گفت از میان خود مردان برای جنگ مهیّا سازید تا بمقابله مدیان برآیند و انتقام خداوند را از مدیان بکشند</w:t>
      </w:r>
      <w:r>
        <w:rPr>
          <w:rFonts w:ascii="Times New Roman" w:hAnsi="Times New Roman" w:cs="B Lotus" w:hint="cs"/>
          <w:sz w:val="28"/>
          <w:szCs w:val="28"/>
          <w:rtl/>
          <w:lang w:bidi="fa-IR"/>
        </w:rPr>
        <w:t>.</w:t>
      </w:r>
      <w:r w:rsidR="00FD0410" w:rsidRPr="009241A7">
        <w:rPr>
          <w:rFonts w:ascii="Times New Roman" w:hAnsi="Times New Roman" w:cs="B Lotus" w:hint="cs"/>
          <w:sz w:val="28"/>
          <w:szCs w:val="28"/>
          <w:rtl/>
          <w:lang w:bidi="fa-IR"/>
        </w:rPr>
        <w:t xml:space="preserve"> هزاران نفر از</w:t>
      </w:r>
      <w:r>
        <w:rPr>
          <w:rFonts w:ascii="Times New Roman" w:hAnsi="Times New Roman" w:cs="B Lotus" w:hint="cs"/>
          <w:sz w:val="28"/>
          <w:szCs w:val="28"/>
          <w:rtl/>
          <w:lang w:bidi="fa-IR"/>
        </w:rPr>
        <w:t xml:space="preserve"> </w:t>
      </w:r>
      <w:r w:rsidR="00FD0410" w:rsidRPr="009241A7">
        <w:rPr>
          <w:rFonts w:ascii="Times New Roman" w:hAnsi="Times New Roman" w:cs="B Lotus" w:hint="cs"/>
          <w:sz w:val="28"/>
          <w:szCs w:val="28"/>
          <w:rtl/>
          <w:lang w:bidi="fa-IR"/>
        </w:rPr>
        <w:t>هر سبط از جمیع اسباط اسرائیل برای جنگ بفرستید. پس از</w:t>
      </w:r>
      <w:r>
        <w:rPr>
          <w:rFonts w:ascii="Times New Roman" w:hAnsi="Times New Roman" w:cs="B Lotus" w:hint="cs"/>
          <w:sz w:val="28"/>
          <w:szCs w:val="28"/>
          <w:rtl/>
          <w:lang w:bidi="fa-IR"/>
        </w:rPr>
        <w:t xml:space="preserve"> هزاره</w:t>
      </w:r>
      <w:r>
        <w:rPr>
          <w:rFonts w:ascii="Times New Roman" w:hAnsi="Times New Roman" w:cs="B Lotus" w:hint="eastAsia"/>
          <w:sz w:val="28"/>
          <w:szCs w:val="28"/>
          <w:rtl/>
          <w:lang w:bidi="fa-IR"/>
        </w:rPr>
        <w:t>‌</w:t>
      </w:r>
      <w:r w:rsidR="00FD0410" w:rsidRPr="009241A7">
        <w:rPr>
          <w:rFonts w:ascii="Times New Roman" w:hAnsi="Times New Roman" w:cs="B Lotus" w:hint="cs"/>
          <w:sz w:val="28"/>
          <w:szCs w:val="28"/>
          <w:rtl/>
          <w:lang w:bidi="fa-IR"/>
        </w:rPr>
        <w:t>های اسرائیل از هر سبط یک هزار نفر (از دوازده سبط)</w:t>
      </w:r>
      <w:r>
        <w:rPr>
          <w:rFonts w:ascii="Times New Roman" w:hAnsi="Times New Roman" w:cs="B Lotus" w:hint="cs"/>
          <w:sz w:val="28"/>
          <w:szCs w:val="28"/>
          <w:rtl/>
          <w:lang w:bidi="fa-IR"/>
        </w:rPr>
        <w:t xml:space="preserve"> مهیّا شده برای جنگ منتخب</w:t>
      </w:r>
      <w:r w:rsidR="00FD0410" w:rsidRPr="009241A7">
        <w:rPr>
          <w:rFonts w:ascii="Times New Roman" w:hAnsi="Times New Roman" w:cs="B Lotus" w:hint="cs"/>
          <w:sz w:val="28"/>
          <w:szCs w:val="28"/>
          <w:rtl/>
          <w:lang w:bidi="fa-IR"/>
        </w:rPr>
        <w:t xml:space="preserve"> شدند. و موسی ایشان را هزار نفر از هر سبط بجنگ فرستاد ... و با مدیان بطوریکه خداوند، موسی را </w:t>
      </w:r>
      <w:r>
        <w:rPr>
          <w:rFonts w:ascii="Times New Roman" w:hAnsi="Times New Roman" w:cs="B Lotus" w:hint="cs"/>
          <w:sz w:val="28"/>
          <w:szCs w:val="28"/>
          <w:rtl/>
          <w:lang w:bidi="fa-IR"/>
        </w:rPr>
        <w:t>ا</w:t>
      </w:r>
      <w:r w:rsidR="00FD0410" w:rsidRPr="009241A7">
        <w:rPr>
          <w:rFonts w:ascii="Times New Roman" w:hAnsi="Times New Roman" w:cs="B Lotus" w:hint="cs"/>
          <w:sz w:val="28"/>
          <w:szCs w:val="28"/>
          <w:rtl/>
          <w:lang w:bidi="fa-IR"/>
        </w:rPr>
        <w:t>مر فرموده بود جنگ کرده همه ذکوران را کشت</w:t>
      </w:r>
      <w:r>
        <w:rPr>
          <w:rFonts w:ascii="Times New Roman" w:hAnsi="Times New Roman" w:cs="B Lotus" w:hint="cs"/>
          <w:sz w:val="28"/>
          <w:szCs w:val="28"/>
          <w:rtl/>
          <w:lang w:bidi="fa-IR"/>
        </w:rPr>
        <w:t>ند و در</w:t>
      </w:r>
      <w:r w:rsidR="00FD0410" w:rsidRPr="009241A7">
        <w:rPr>
          <w:rFonts w:ascii="Times New Roman" w:hAnsi="Times New Roman" w:cs="B Lotus" w:hint="cs"/>
          <w:sz w:val="28"/>
          <w:szCs w:val="28"/>
          <w:rtl/>
          <w:lang w:bidi="fa-IR"/>
        </w:rPr>
        <w:t xml:space="preserve">میان کشتگان، ملوک مدیان یعنی اَوی و راقَم و صور و حور و رابَع پنجم پادشاه مدیان را کشتند و بلعام بن بَعور را بشمشیر کشتند و بنی‌اسرائیل زنان مدیان و اطفال ایشان را به اسیری بردند و جمیع بهائم و جمیع مواشی ایشان و همه </w:t>
      </w:r>
      <w:r>
        <w:rPr>
          <w:rFonts w:ascii="Times New Roman" w:hAnsi="Times New Roman" w:cs="B Lotus" w:hint="cs"/>
          <w:sz w:val="28"/>
          <w:szCs w:val="28"/>
          <w:rtl/>
          <w:lang w:bidi="fa-IR"/>
        </w:rPr>
        <w:t>ا</w:t>
      </w:r>
      <w:r w:rsidR="00FD0410" w:rsidRPr="009241A7">
        <w:rPr>
          <w:rFonts w:ascii="Times New Roman" w:hAnsi="Times New Roman" w:cs="B Lotus" w:hint="cs"/>
          <w:sz w:val="28"/>
          <w:szCs w:val="28"/>
          <w:rtl/>
          <w:lang w:bidi="fa-IR"/>
        </w:rPr>
        <w:t>ملاک ایشان را غارت کردند و تمامی شهرها و مساکن و قلعه‌های ایشان را به آتش سوزانیدند</w:t>
      </w:r>
      <w:r>
        <w:rPr>
          <w:rFonts w:ascii="Times New Roman" w:hAnsi="Times New Roman" w:cs="B Lotus" w:hint="cs"/>
          <w:sz w:val="28"/>
          <w:szCs w:val="28"/>
          <w:rtl/>
          <w:lang w:bidi="fa-IR"/>
        </w:rPr>
        <w:t>»</w:t>
      </w:r>
      <w:r w:rsidR="00FD0410" w:rsidRPr="009241A7">
        <w:rPr>
          <w:rFonts w:ascii="Times New Roman" w:hAnsi="Times New Roman" w:cs="B Lotus" w:hint="cs"/>
          <w:sz w:val="28"/>
          <w:szCs w:val="28"/>
          <w:rtl/>
          <w:lang w:bidi="fa-IR"/>
        </w:rPr>
        <w:t>!</w:t>
      </w:r>
      <w:r w:rsidRPr="009241A7">
        <w:rPr>
          <w:rStyle w:val="FootnoteReference"/>
          <w:rFonts w:ascii="Times New Roman" w:hAnsi="Times New Roman" w:cs="B Lotus"/>
          <w:color w:val="000000"/>
          <w:spacing w:val="-4"/>
          <w:szCs w:val="28"/>
          <w:rtl/>
          <w:lang w:bidi="fa-IR"/>
        </w:rPr>
        <w:footnoteReference w:id="85"/>
      </w:r>
      <w:r w:rsidR="00FD0410" w:rsidRPr="009241A7">
        <w:rPr>
          <w:rFonts w:ascii="Times New Roman" w:hAnsi="Times New Roman" w:cs="B Lotus" w:hint="cs"/>
          <w:szCs w:val="28"/>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با وجود این، چگونه جناب گلدزیهر پیامبران تورات را اهل اندرز و نصیحت می‌شمرد و آنگاه به شگفتی فرو می‌رود که چرا پیامبر اسلام به مسلمانان دستور دفاع در برابر یورش ستمگران داده است؟!</w:t>
      </w:r>
    </w:p>
    <w:p w:rsidR="00FD0410" w:rsidRPr="00FA4CCB" w:rsidRDefault="00FD0410" w:rsidP="009241A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تورات در ابواب گوناگون از </w:t>
      </w:r>
      <w:r w:rsidRPr="009241A7">
        <w:rPr>
          <w:rFonts w:ascii="Times New Roman" w:hAnsi="Times New Roman" w:cs="B Lotus" w:hint="cs"/>
          <w:sz w:val="28"/>
          <w:szCs w:val="28"/>
          <w:rtl/>
          <w:lang w:bidi="fa-IR"/>
        </w:rPr>
        <w:t>سِفر خروج ولاویان و اعداد</w:t>
      </w:r>
      <w:r>
        <w:rPr>
          <w:rFonts w:ascii="Times New Roman" w:hAnsi="Times New Roman" w:cs="B Lotus" w:hint="cs"/>
          <w:szCs w:val="28"/>
          <w:rtl/>
          <w:lang w:bidi="fa-IR"/>
        </w:rPr>
        <w:t xml:space="preserve">، از قوانین کیفری و اجتماعی بتفصیل سخن گفته است و </w:t>
      </w:r>
      <w:r w:rsidRPr="009241A7">
        <w:rPr>
          <w:rFonts w:ascii="Times New Roman" w:hAnsi="Times New Roman" w:cs="B Lotus" w:hint="cs"/>
          <w:sz w:val="28"/>
          <w:szCs w:val="28"/>
          <w:rtl/>
          <w:lang w:bidi="fa-IR"/>
        </w:rPr>
        <w:t>تِلمُود</w:t>
      </w:r>
      <w:r>
        <w:rPr>
          <w:rFonts w:ascii="Times New Roman" w:hAnsi="Times New Roman" w:cs="B Lotus" w:hint="cs"/>
          <w:szCs w:val="28"/>
          <w:rtl/>
          <w:lang w:bidi="fa-IR"/>
        </w:rPr>
        <w:t xml:space="preserve"> (کتب سنّتی و کهن یهود) نیز از دادگاه</w:t>
      </w:r>
      <w:r w:rsidR="009241A7">
        <w:rPr>
          <w:rFonts w:ascii="Times New Roman" w:hAnsi="Times New Roman" w:cs="B Lotus" w:hint="eastAsia"/>
          <w:szCs w:val="28"/>
          <w:rtl/>
          <w:lang w:bidi="fa-IR"/>
        </w:rPr>
        <w:t>‌</w:t>
      </w:r>
      <w:r>
        <w:rPr>
          <w:rFonts w:ascii="Times New Roman" w:hAnsi="Times New Roman" w:cs="B Lotus" w:hint="cs"/>
          <w:szCs w:val="28"/>
          <w:rtl/>
          <w:lang w:bidi="fa-IR"/>
        </w:rPr>
        <w:t>های محلی یا «</w:t>
      </w:r>
      <w:r w:rsidRPr="009241A7">
        <w:rPr>
          <w:rFonts w:ascii="Times New Roman" w:hAnsi="Times New Roman" w:cs="B Lotus" w:hint="cs"/>
          <w:sz w:val="28"/>
          <w:szCs w:val="28"/>
          <w:rtl/>
          <w:lang w:bidi="fa-IR"/>
        </w:rPr>
        <w:t>بیت دین</w:t>
      </w:r>
      <w:r>
        <w:rPr>
          <w:rFonts w:ascii="Times New Roman" w:hAnsi="Times New Roman" w:cs="B Lotus" w:hint="cs"/>
          <w:szCs w:val="28"/>
          <w:rtl/>
          <w:lang w:bidi="fa-IR"/>
        </w:rPr>
        <w:t>» که به رسیدگی دعاوی مالی و مدنی م</w:t>
      </w:r>
      <w:r w:rsidR="009241A7">
        <w:rPr>
          <w:rFonts w:ascii="Times New Roman" w:hAnsi="Times New Roman" w:cs="B Lotus" w:hint="cs"/>
          <w:szCs w:val="28"/>
          <w:rtl/>
          <w:lang w:bidi="fa-IR"/>
        </w:rPr>
        <w:t>ا</w:t>
      </w:r>
      <w:r>
        <w:rPr>
          <w:rFonts w:ascii="Times New Roman" w:hAnsi="Times New Roman" w:cs="B Lotus" w:hint="cs"/>
          <w:szCs w:val="28"/>
          <w:rtl/>
          <w:lang w:bidi="fa-IR"/>
        </w:rPr>
        <w:t>مور بوده‌اند سخن به میان آورده است و قوانین دادرسی و ترتیب داوری و</w:t>
      </w:r>
      <w:r w:rsidR="009241A7">
        <w:rPr>
          <w:rFonts w:ascii="Times New Roman" w:hAnsi="Times New Roman" w:cs="B Lotus" w:hint="cs"/>
          <w:szCs w:val="28"/>
          <w:rtl/>
          <w:lang w:bidi="fa-IR"/>
        </w:rPr>
        <w:t xml:space="preserve"> </w:t>
      </w:r>
      <w:r>
        <w:rPr>
          <w:rFonts w:ascii="Times New Roman" w:hAnsi="Times New Roman" w:cs="B Lotus" w:hint="cs"/>
          <w:szCs w:val="28"/>
          <w:rtl/>
          <w:lang w:bidi="fa-IR"/>
        </w:rPr>
        <w:t>احکام مربوط به مالکیّت و ارث و بیع و اجاره وغرامت و جز اینها را در شریعت موسی توضیح می‌دهد و از مجم</w:t>
      </w:r>
      <w:r w:rsidRPr="00FA4CCB">
        <w:rPr>
          <w:rFonts w:ascii="Times New Roman" w:hAnsi="Times New Roman" w:cs="B Lotus" w:hint="cs"/>
          <w:sz w:val="28"/>
          <w:szCs w:val="28"/>
          <w:rtl/>
          <w:lang w:bidi="fa-IR"/>
        </w:rPr>
        <w:t>وعة مندرجات مزبور به خوبی استنباط می‌شود که موسی</w:t>
      </w:r>
      <w:r w:rsidRPr="00FA4CCB">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تنها ب</w:t>
      </w:r>
      <w:r w:rsidRPr="00FA4CCB">
        <w:rPr>
          <w:rFonts w:ascii="Times New Roman" w:hAnsi="Times New Roman" w:cs="B Lotus" w:hint="cs"/>
          <w:sz w:val="28"/>
          <w:szCs w:val="28"/>
          <w:rtl/>
          <w:lang w:bidi="fa-IR"/>
        </w:rPr>
        <w:t>ر</w:t>
      </w:r>
      <w:r>
        <w:rPr>
          <w:rFonts w:ascii="Times New Roman" w:hAnsi="Times New Roman" w:cs="B Lotus" w:hint="cs"/>
          <w:sz w:val="28"/>
          <w:szCs w:val="28"/>
          <w:rtl/>
          <w:lang w:bidi="fa-IR"/>
        </w:rPr>
        <w:t>ا</w:t>
      </w:r>
      <w:r w:rsidRPr="00FA4CCB">
        <w:rPr>
          <w:rFonts w:ascii="Times New Roman" w:hAnsi="Times New Roman" w:cs="B Lotus" w:hint="cs"/>
          <w:sz w:val="28"/>
          <w:szCs w:val="28"/>
          <w:rtl/>
          <w:lang w:bidi="fa-IR"/>
        </w:rPr>
        <w:t>ی اندرزدادن! و نصیحت قوم خود مبعوث نشده بود بلکه وظیفه داشت تا جامعه‌ای را ب</w:t>
      </w:r>
      <w:r>
        <w:rPr>
          <w:rFonts w:ascii="Times New Roman" w:hAnsi="Times New Roman" w:cs="B Lotus" w:hint="cs"/>
          <w:sz w:val="28"/>
          <w:szCs w:val="28"/>
          <w:rtl/>
          <w:lang w:bidi="fa-IR"/>
        </w:rPr>
        <w:t>نیان نهد که «</w:t>
      </w:r>
      <w:r w:rsidRPr="009241A7">
        <w:rPr>
          <w:rFonts w:ascii="Times New Roman" w:hAnsi="Times New Roman" w:cs="B Lotus" w:hint="cs"/>
          <w:sz w:val="28"/>
          <w:szCs w:val="28"/>
          <w:rtl/>
          <w:lang w:bidi="fa-IR"/>
        </w:rPr>
        <w:t>عدالت اجتماعی</w:t>
      </w:r>
      <w:r>
        <w:rPr>
          <w:rFonts w:ascii="Times New Roman" w:hAnsi="Times New Roman" w:cs="B Lotus" w:hint="cs"/>
          <w:sz w:val="28"/>
          <w:szCs w:val="28"/>
          <w:rtl/>
          <w:lang w:bidi="fa-IR"/>
        </w:rPr>
        <w:t>» بر آ</w:t>
      </w:r>
      <w:r w:rsidRPr="00FA4CCB">
        <w:rPr>
          <w:rFonts w:ascii="Times New Roman" w:hAnsi="Times New Roman" w:cs="B Lotus" w:hint="cs"/>
          <w:sz w:val="28"/>
          <w:szCs w:val="28"/>
          <w:rtl/>
          <w:lang w:bidi="fa-IR"/>
        </w:rPr>
        <w:t>ن حاکم باشد و بعلاوه م</w:t>
      </w:r>
      <w:r w:rsidR="009241A7">
        <w:rPr>
          <w:rFonts w:ascii="Times New Roman" w:hAnsi="Times New Roman" w:cs="B Lotus" w:hint="cs"/>
          <w:sz w:val="28"/>
          <w:szCs w:val="28"/>
          <w:rtl/>
          <w:lang w:bidi="fa-IR"/>
        </w:rPr>
        <w:t>ا</w:t>
      </w:r>
      <w:r w:rsidRPr="00FA4CCB">
        <w:rPr>
          <w:rFonts w:ascii="Times New Roman" w:hAnsi="Times New Roman" w:cs="B Lotus" w:hint="cs"/>
          <w:sz w:val="28"/>
          <w:szCs w:val="28"/>
          <w:rtl/>
          <w:lang w:bidi="fa-IR"/>
        </w:rPr>
        <w:t>مور بود تا جامع</w:t>
      </w:r>
      <w:r w:rsidR="009241A7">
        <w:rPr>
          <w:rFonts w:ascii="Times New Roman" w:hAnsi="Times New Roman" w:cs="B Lotus" w:hint="cs"/>
          <w:sz w:val="28"/>
          <w:szCs w:val="28"/>
          <w:rtl/>
          <w:lang w:bidi="fa-IR"/>
        </w:rPr>
        <w:t>ه</w:t>
      </w:r>
      <w:r w:rsidRPr="00FA4CCB">
        <w:rPr>
          <w:rFonts w:ascii="Times New Roman" w:hAnsi="Times New Roman" w:cs="B Lotus" w:hint="cs"/>
          <w:sz w:val="28"/>
          <w:szCs w:val="28"/>
          <w:rtl/>
          <w:lang w:bidi="fa-IR"/>
        </w:rPr>
        <w:t xml:space="preserve"> بنی‌اسرائیل را از تهاجم دشمنان داخلی و خارجی حفظ کند. و این همان کاری است که پیامبر اسلام</w:t>
      </w:r>
      <w:r w:rsidRPr="00FA4CCB">
        <w:rPr>
          <w:rFonts w:ascii="Times New Roman" w:hAnsi="Times New Roman" w:cs="B Lotus" w:hint="cs"/>
          <w:sz w:val="28"/>
          <w:szCs w:val="28"/>
          <w:lang w:bidi="fa-IR"/>
        </w:rPr>
        <w:sym w:font="AGA Arabesque" w:char="F072"/>
      </w:r>
      <w:r w:rsidRPr="00FA4CCB">
        <w:rPr>
          <w:rFonts w:ascii="Times New Roman" w:hAnsi="Times New Roman" w:cs="B Lotus" w:hint="cs"/>
          <w:sz w:val="28"/>
          <w:szCs w:val="28"/>
          <w:rtl/>
          <w:lang w:bidi="fa-IR"/>
        </w:rPr>
        <w:t xml:space="preserve"> آنرا به شکلی کامل</w:t>
      </w:r>
      <w:r w:rsidR="009241A7">
        <w:rPr>
          <w:rFonts w:ascii="Times New Roman" w:hAnsi="Times New Roman" w:cs="B Lotus" w:hint="eastAsia"/>
          <w:sz w:val="28"/>
          <w:szCs w:val="28"/>
          <w:rtl/>
          <w:lang w:bidi="fa-IR"/>
        </w:rPr>
        <w:t>‌</w:t>
      </w:r>
      <w:r w:rsidRPr="00FA4CCB">
        <w:rPr>
          <w:rFonts w:ascii="Times New Roman" w:hAnsi="Times New Roman" w:cs="B Lotus" w:hint="cs"/>
          <w:sz w:val="28"/>
          <w:szCs w:val="28"/>
          <w:rtl/>
          <w:lang w:bidi="fa-IR"/>
        </w:rPr>
        <w:t>تر و موفّق‌تر و در عین حال ملایم‌تر بانجام رسانید.</w:t>
      </w:r>
    </w:p>
    <w:p w:rsidR="00FD0410" w:rsidRDefault="00FD0410" w:rsidP="009241A7">
      <w:pPr>
        <w:pStyle w:val="StyleComplexBLotus12ptJustifiedFirstline05cmCharChar"/>
        <w:spacing w:line="240" w:lineRule="auto"/>
        <w:rPr>
          <w:rFonts w:ascii="Times New Roman" w:hAnsi="Times New Roman" w:cs="B Lotus"/>
          <w:sz w:val="28"/>
          <w:szCs w:val="28"/>
          <w:rtl/>
          <w:lang w:bidi="fa-IR"/>
        </w:rPr>
      </w:pPr>
      <w:r w:rsidRPr="00FA4CCB">
        <w:rPr>
          <w:rFonts w:ascii="Times New Roman" w:hAnsi="Times New Roman" w:cs="B Lotus" w:hint="cs"/>
          <w:sz w:val="28"/>
          <w:szCs w:val="28"/>
          <w:rtl/>
          <w:lang w:bidi="fa-IR"/>
        </w:rPr>
        <w:t>پس از موسی</w:t>
      </w:r>
      <w:r w:rsidRPr="00FA4CCB">
        <w:rPr>
          <w:rFonts w:ascii="Times New Roman" w:hAnsi="Times New Roman" w:cs="B Lotus" w:hint="cs"/>
          <w:sz w:val="28"/>
          <w:szCs w:val="28"/>
          <w:lang w:bidi="fa-IR"/>
        </w:rPr>
        <w:sym w:font="AGA Arabesque" w:char="F075"/>
      </w:r>
      <w:r w:rsidRPr="00FA4CCB">
        <w:rPr>
          <w:rFonts w:ascii="Times New Roman" w:hAnsi="Times New Roman" w:cs="B Lotus" w:hint="cs"/>
          <w:sz w:val="28"/>
          <w:szCs w:val="28"/>
          <w:rtl/>
          <w:lang w:bidi="fa-IR"/>
        </w:rPr>
        <w:t xml:space="preserve">، أنبیائی چون </w:t>
      </w:r>
      <w:r w:rsidRPr="009241A7">
        <w:rPr>
          <w:rFonts w:ascii="Times New Roman" w:hAnsi="Times New Roman" w:cs="B Lotus" w:hint="cs"/>
          <w:sz w:val="28"/>
          <w:szCs w:val="28"/>
          <w:rtl/>
          <w:lang w:bidi="fa-IR"/>
        </w:rPr>
        <w:t>یوشع و داود و سلیمان</w:t>
      </w:r>
      <w:r w:rsidR="009241A7">
        <w:rPr>
          <w:rFonts w:ascii="Times New Roman" w:hAnsi="Times New Roman" w:cs="CTraditional Arabic" w:hint="cs"/>
          <w:sz w:val="28"/>
          <w:szCs w:val="28"/>
          <w:rtl/>
          <w:lang w:bidi="fa-IR"/>
        </w:rPr>
        <w:t>‡</w:t>
      </w:r>
      <w:r w:rsidRPr="00FA4CCB">
        <w:rPr>
          <w:rStyle w:val="FootnoteReference"/>
          <w:rFonts w:cs="B Lotus"/>
          <w:sz w:val="28"/>
          <w:szCs w:val="28"/>
          <w:rtl/>
          <w:lang w:bidi="fa-IR"/>
        </w:rPr>
        <w:footnoteReference w:id="86"/>
      </w:r>
      <w:r w:rsidRPr="00FA4CC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همین شیوه را دنبال کردند و در عین ارتباط با وحی </w:t>
      </w:r>
      <w:r w:rsidR="009241A7">
        <w:rPr>
          <w:rFonts w:ascii="Times New Roman" w:hAnsi="Times New Roman" w:cs="B Lotus" w:hint="cs"/>
          <w:sz w:val="28"/>
          <w:szCs w:val="28"/>
          <w:rtl/>
          <w:lang w:bidi="fa-IR"/>
        </w:rPr>
        <w:t>ا</w:t>
      </w:r>
      <w:r>
        <w:rPr>
          <w:rFonts w:ascii="Times New Roman" w:hAnsi="Times New Roman" w:cs="B Lotus" w:hint="cs"/>
          <w:sz w:val="28"/>
          <w:szCs w:val="28"/>
          <w:rtl/>
          <w:lang w:bidi="fa-IR"/>
        </w:rPr>
        <w:t>لهی و ارشاد و انذار مردم، از ادار</w:t>
      </w:r>
      <w:r w:rsidR="009241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شوؤن جنگ و اجرای قوانین کیفری و اجتماعی و پرداختن به امور سیاسی غفلت نورزیدند و تفصیل این موارد را در </w:t>
      </w:r>
      <w:r w:rsidRPr="009241A7">
        <w:rPr>
          <w:rFonts w:ascii="Times New Roman" w:hAnsi="Times New Roman" w:cs="B Lotus" w:hint="cs"/>
          <w:sz w:val="28"/>
          <w:szCs w:val="28"/>
          <w:rtl/>
          <w:lang w:bidi="fa-IR"/>
        </w:rPr>
        <w:t>صحیفه یوشع و کتاب دوّم سموئیل و کتاب اوّل پادشاهان</w:t>
      </w:r>
      <w:r>
        <w:rPr>
          <w:rFonts w:ascii="Times New Roman" w:hAnsi="Times New Roman" w:cs="B Lotus" w:hint="cs"/>
          <w:sz w:val="28"/>
          <w:szCs w:val="28"/>
          <w:rtl/>
          <w:lang w:bidi="fa-IR"/>
        </w:rPr>
        <w:t xml:space="preserve"> که بضمیم</w:t>
      </w:r>
      <w:r w:rsidR="009241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اسفار پنجگان</w:t>
      </w:r>
      <w:r w:rsidR="009241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تورات آمده بروشنی ملاحظه می‌کنیم.</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سزاوار بود که استاد گلدزیهر بجای اسلام‌شناسی، قدری به شناسایی کیش پدران خود همّت می‌گماشت تا گرفتار این گونه اغلاط فاحش نمی‌شد!.</w:t>
      </w:r>
    </w:p>
    <w:p w:rsidR="00FD0410" w:rsidRDefault="00FD0410" w:rsidP="009241A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نویسند</w:t>
      </w:r>
      <w:r w:rsidR="009241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در دوران مکّه با مسیح</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مقایسه می‌کند، متأسّفانه نه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می‌شناسد ونه از احوال مسیح</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آگاهی دارد و شگفت است که با وجود این بی‌خبری، می‌نویسد: </w:t>
      </w:r>
    </w:p>
    <w:p w:rsidR="00FD0410" w:rsidRPr="009241A7" w:rsidRDefault="009241A7" w:rsidP="009241A7">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مردی زاهد و وارسته از آلودگیهای زمان خود که دنیا را در مراحل آخرین خود تصوّر کرده و روز بازخواست را قریب</w:t>
      </w:r>
      <w:r>
        <w:rPr>
          <w:rFonts w:ascii="Times New Roman" w:hAnsi="Times New Roman" w:cs="B Lotus" w:hint="cs"/>
          <w:sz w:val="28"/>
          <w:szCs w:val="28"/>
          <w:rtl/>
          <w:lang w:bidi="fa-IR"/>
        </w:rPr>
        <w:t xml:space="preserve"> </w:t>
      </w:r>
      <w:r w:rsidR="00FD0410">
        <w:rPr>
          <w:rFonts w:ascii="Times New Roman" w:hAnsi="Times New Roman" w:cs="B Lotus" w:hint="cs"/>
          <w:sz w:val="28"/>
          <w:szCs w:val="28"/>
          <w:rtl/>
          <w:lang w:bidi="fa-IR"/>
        </w:rPr>
        <w:t>‌الوقوع می‌داند</w:t>
      </w:r>
      <w:r w:rsidR="00FD0410" w:rsidRPr="00060CBE">
        <w:rPr>
          <w:rStyle w:val="FootnoteReference"/>
          <w:rFonts w:cs="B Lotus"/>
          <w:sz w:val="28"/>
          <w:szCs w:val="28"/>
          <w:rtl/>
          <w:lang w:bidi="fa-IR"/>
        </w:rPr>
        <w:footnoteReference w:id="87"/>
      </w:r>
      <w:r w:rsidR="00FD0410">
        <w:rPr>
          <w:rFonts w:ascii="Times New Roman" w:hAnsi="Times New Roman" w:cs="B Lotus" w:hint="cs"/>
          <w:sz w:val="28"/>
          <w:szCs w:val="28"/>
          <w:rtl/>
          <w:lang w:bidi="fa-IR"/>
        </w:rPr>
        <w:t>، مردی که پیوسته به آخرت اندیشیده و قوم خود را به ستایش خداوند جهان دعوت می‌کند، زور و ستم را نکوهش و افراط در خوشگذرانی و غفلت از حال مستمندن را ملامت می‌کند، چنین مردی که به روش مسیح، سراپا شفقت است یکباره مبدّل به جنگجوئی می‌شود سرسخت و بی‌گذشت...</w:t>
      </w: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w:t>
      </w:r>
      <w:r w:rsidRPr="009241A7">
        <w:rPr>
          <w:rFonts w:ascii="Times New Roman" w:hAnsi="Times New Roman" w:cs="B Lotus" w:hint="cs"/>
          <w:sz w:val="26"/>
          <w:szCs w:val="26"/>
          <w:rtl/>
          <w:lang w:bidi="fa-IR"/>
        </w:rPr>
        <w:t xml:space="preserve"> [</w:t>
      </w:r>
      <w:r w:rsidR="00FD0410" w:rsidRPr="009241A7">
        <w:rPr>
          <w:rFonts w:ascii="Times New Roman" w:hAnsi="Times New Roman" w:cs="B Lotus" w:hint="cs"/>
          <w:sz w:val="26"/>
          <w:szCs w:val="26"/>
          <w:rtl/>
          <w:lang w:bidi="fa-IR"/>
        </w:rPr>
        <w:t>صفح</w:t>
      </w:r>
      <w:r>
        <w:rPr>
          <w:rFonts w:ascii="Times New Roman" w:hAnsi="Times New Roman" w:cs="B Lotus" w:hint="cs"/>
          <w:sz w:val="26"/>
          <w:szCs w:val="26"/>
          <w:rtl/>
          <w:lang w:bidi="fa-IR"/>
        </w:rPr>
        <w:t>ه</w:t>
      </w:r>
      <w:r w:rsidR="00FD0410" w:rsidRPr="009241A7">
        <w:rPr>
          <w:rFonts w:ascii="Times New Roman" w:hAnsi="Times New Roman" w:cs="B Lotus" w:hint="cs"/>
          <w:sz w:val="26"/>
          <w:szCs w:val="26"/>
          <w:rtl/>
          <w:lang w:bidi="fa-IR"/>
        </w:rPr>
        <w:t xml:space="preserve"> 135</w:t>
      </w:r>
      <w:r w:rsidRPr="009241A7">
        <w:rPr>
          <w:rFonts w:ascii="Times New Roman" w:hAnsi="Times New Roman" w:cs="B Lotus" w:hint="cs"/>
          <w:sz w:val="26"/>
          <w:szCs w:val="26"/>
          <w:rtl/>
          <w:lang w:bidi="fa-IR"/>
        </w:rPr>
        <w:t>]</w:t>
      </w:r>
      <w:r>
        <w:rPr>
          <w:rFonts w:ascii="Times New Roman" w:hAnsi="Times New Roman" w:cs="B Lotus" w:hint="cs"/>
          <w:sz w:val="26"/>
          <w:szCs w:val="26"/>
          <w:rtl/>
          <w:lang w:bidi="fa-IR"/>
        </w:rPr>
        <w:t>.</w:t>
      </w:r>
    </w:p>
    <w:p w:rsidR="00FD0410" w:rsidRPr="009241A7" w:rsidRDefault="00FD0410" w:rsidP="009241A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فراموش نکرده‌ایم که نویسند</w:t>
      </w:r>
      <w:r w:rsidR="009241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پیش از این دربارة خوی پیامبر نوشته بود: </w:t>
      </w:r>
      <w:r w:rsidR="009241A7">
        <w:rPr>
          <w:rFonts w:ascii="Times New Roman" w:hAnsi="Times New Roman" w:cs="B Lotus" w:hint="cs"/>
          <w:sz w:val="28"/>
          <w:szCs w:val="28"/>
          <w:rtl/>
          <w:lang w:bidi="fa-IR"/>
        </w:rPr>
        <w:t>«</w:t>
      </w:r>
      <w:r w:rsidRPr="009241A7">
        <w:rPr>
          <w:rFonts w:ascii="Times New Roman" w:hAnsi="Times New Roman" w:cs="B Lotus" w:hint="cs"/>
          <w:sz w:val="28"/>
          <w:szCs w:val="28"/>
          <w:rtl/>
          <w:lang w:bidi="fa-IR"/>
        </w:rPr>
        <w:t>طبعی مایل به تواضع و رأفت داشت</w:t>
      </w:r>
      <w:r w:rsidR="009241A7">
        <w:rPr>
          <w:rFonts w:ascii="Times New Roman" w:hAnsi="Times New Roman" w:cs="B Lotus" w:hint="cs"/>
          <w:sz w:val="28"/>
          <w:szCs w:val="28"/>
          <w:rtl/>
          <w:lang w:bidi="fa-IR"/>
        </w:rPr>
        <w:t>»</w:t>
      </w:r>
      <w:r w:rsidRPr="00060CBE">
        <w:rPr>
          <w:rStyle w:val="FootnoteReference"/>
          <w:rFonts w:cs="B Lotus"/>
          <w:sz w:val="28"/>
          <w:szCs w:val="28"/>
          <w:rtl/>
          <w:lang w:bidi="fa-IR"/>
        </w:rPr>
        <w:footnoteReference w:id="88"/>
      </w:r>
      <w:r>
        <w:rPr>
          <w:rFonts w:ascii="Times New Roman" w:hAnsi="Times New Roman" w:cs="B Lotus" w:hint="cs"/>
          <w:sz w:val="28"/>
          <w:szCs w:val="28"/>
          <w:rtl/>
          <w:lang w:bidi="fa-IR"/>
        </w:rPr>
        <w:t xml:space="preserve"> یا دربار</w:t>
      </w:r>
      <w:r w:rsidR="009241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زندگی پیامبر در مدینه می‌نویسد: </w:t>
      </w:r>
      <w:r w:rsidR="009241A7">
        <w:rPr>
          <w:rFonts w:ascii="Times New Roman" w:hAnsi="Times New Roman" w:cs="B Lotus" w:hint="cs"/>
          <w:sz w:val="28"/>
          <w:szCs w:val="28"/>
          <w:rtl/>
          <w:lang w:bidi="fa-IR"/>
        </w:rPr>
        <w:t>«</w:t>
      </w:r>
      <w:r w:rsidRPr="009241A7">
        <w:rPr>
          <w:rFonts w:ascii="Times New Roman" w:hAnsi="Times New Roman" w:cs="B Lotus" w:hint="cs"/>
          <w:sz w:val="28"/>
          <w:szCs w:val="28"/>
          <w:rtl/>
          <w:lang w:bidi="fa-IR"/>
        </w:rPr>
        <w:t>حضرت رسول در</w:t>
      </w:r>
      <w:r w:rsidR="009241A7">
        <w:rPr>
          <w:rFonts w:ascii="Times New Roman" w:hAnsi="Times New Roman" w:cs="B Lotus" w:hint="cs"/>
          <w:sz w:val="28"/>
          <w:szCs w:val="28"/>
          <w:rtl/>
          <w:lang w:bidi="fa-IR"/>
        </w:rPr>
        <w:t xml:space="preserve"> </w:t>
      </w:r>
      <w:r w:rsidRPr="009241A7">
        <w:rPr>
          <w:rFonts w:ascii="Times New Roman" w:hAnsi="Times New Roman" w:cs="B Lotus" w:hint="cs"/>
          <w:sz w:val="28"/>
          <w:szCs w:val="28"/>
          <w:rtl/>
          <w:lang w:bidi="fa-IR"/>
        </w:rPr>
        <w:t>نهایت قناعت زندگی می‌کرد</w:t>
      </w:r>
      <w:r w:rsidR="009241A7">
        <w:rPr>
          <w:rFonts w:ascii="Times New Roman" w:hAnsi="Times New Roman" w:cs="B Lotus" w:hint="cs"/>
          <w:sz w:val="28"/>
          <w:szCs w:val="28"/>
          <w:rtl/>
          <w:lang w:bidi="fa-IR"/>
        </w:rPr>
        <w:t>»</w:t>
      </w:r>
      <w:r w:rsidRPr="009241A7">
        <w:rPr>
          <w:rStyle w:val="FootnoteReference"/>
          <w:rFonts w:cs="B Lotus"/>
          <w:sz w:val="28"/>
          <w:szCs w:val="28"/>
          <w:rtl/>
          <w:lang w:bidi="fa-IR"/>
        </w:rPr>
        <w:footnoteReference w:id="89"/>
      </w:r>
      <w:r w:rsidRPr="009241A7">
        <w:rPr>
          <w:rFonts w:ascii="Times New Roman" w:hAnsi="Times New Roman" w:cs="B Lotus" w:hint="cs"/>
          <w:sz w:val="28"/>
          <w:szCs w:val="28"/>
          <w:rtl/>
          <w:lang w:bidi="fa-IR"/>
        </w:rPr>
        <w:t xml:space="preserve"> و دربارة گذشت‌های پیامبر می‌نویسد: </w:t>
      </w:r>
      <w:r w:rsidR="009241A7">
        <w:rPr>
          <w:rFonts w:ascii="Times New Roman" w:hAnsi="Times New Roman" w:cs="B Lotus" w:hint="cs"/>
          <w:sz w:val="28"/>
          <w:szCs w:val="28"/>
          <w:rtl/>
          <w:lang w:bidi="fa-IR"/>
        </w:rPr>
        <w:t>«</w:t>
      </w:r>
      <w:r w:rsidRPr="009241A7">
        <w:rPr>
          <w:rFonts w:ascii="Times New Roman" w:hAnsi="Times New Roman" w:cs="B Lotus" w:hint="cs"/>
          <w:sz w:val="28"/>
          <w:szCs w:val="28"/>
          <w:rtl/>
          <w:lang w:bidi="fa-IR"/>
        </w:rPr>
        <w:t>در فتح مکّه از کشتن بسی از معاندان صرفنظر کرد</w:t>
      </w:r>
      <w:r w:rsidR="009241A7">
        <w:rPr>
          <w:rFonts w:ascii="Times New Roman" w:hAnsi="Times New Roman" w:cs="B Lotus" w:hint="cs"/>
          <w:sz w:val="28"/>
          <w:szCs w:val="28"/>
          <w:rtl/>
          <w:lang w:bidi="fa-IR"/>
        </w:rPr>
        <w:t>»</w:t>
      </w:r>
      <w:r w:rsidRPr="009241A7">
        <w:rPr>
          <w:rStyle w:val="FootnoteReference"/>
          <w:rFonts w:cs="B Lotus"/>
          <w:sz w:val="28"/>
          <w:szCs w:val="28"/>
          <w:rtl/>
          <w:lang w:bidi="fa-IR"/>
        </w:rPr>
        <w:footnoteReference w:id="90"/>
      </w:r>
      <w:r w:rsidR="009241A7">
        <w:rPr>
          <w:rFonts w:ascii="Times New Roman" w:hAnsi="Times New Roman" w:cs="B Lotus" w:hint="cs"/>
          <w:sz w:val="28"/>
          <w:szCs w:val="28"/>
          <w:rtl/>
          <w:lang w:bidi="fa-IR"/>
        </w:rPr>
        <w:t>.</w:t>
      </w:r>
    </w:p>
    <w:p w:rsidR="00FD0410" w:rsidRPr="009241A7" w:rsidRDefault="00FD0410" w:rsidP="00FD0410">
      <w:pPr>
        <w:pStyle w:val="StyleComplexBLotus12ptJustifiedFirstline05cmCharChar"/>
        <w:spacing w:line="240" w:lineRule="auto"/>
        <w:rPr>
          <w:rFonts w:ascii="Times New Roman" w:hAnsi="Times New Roman" w:cs="B Lotus"/>
          <w:sz w:val="28"/>
          <w:szCs w:val="28"/>
          <w:rtl/>
          <w:lang w:bidi="fa-IR"/>
        </w:rPr>
      </w:pPr>
      <w:r w:rsidRPr="009241A7">
        <w:rPr>
          <w:rFonts w:ascii="Times New Roman" w:hAnsi="Times New Roman" w:cs="B Lotus" w:hint="cs"/>
          <w:sz w:val="28"/>
          <w:szCs w:val="28"/>
          <w:rtl/>
          <w:lang w:bidi="fa-IR"/>
        </w:rPr>
        <w:t>از اینها که بگذریم سیره‌نگارِ تازه، از مسیح</w:t>
      </w:r>
      <w:r w:rsidRPr="009241A7">
        <w:rPr>
          <w:rFonts w:ascii="Times New Roman" w:hAnsi="Times New Roman" w:cs="B Lotus" w:hint="cs"/>
          <w:sz w:val="28"/>
          <w:szCs w:val="28"/>
          <w:lang w:bidi="fa-IR"/>
        </w:rPr>
        <w:sym w:font="AGA Arabesque" w:char="F075"/>
      </w:r>
      <w:r w:rsidRPr="009241A7">
        <w:rPr>
          <w:rFonts w:ascii="Times New Roman" w:hAnsi="Times New Roman" w:cs="B Lotus" w:hint="cs"/>
          <w:sz w:val="28"/>
          <w:szCs w:val="28"/>
          <w:rtl/>
          <w:lang w:bidi="fa-IR"/>
        </w:rPr>
        <w:t xml:space="preserve"> تصوّری دارد که هرگز با «انجیل» منطبق نیست. این تصوّر غلط را پاره‌ای از کشیشان ناآگاه و خاورشناسان ناشی! در ذهن وی جای داده‌اند و چنین وانمود کرده‌اند که مسیح</w:t>
      </w:r>
      <w:r w:rsidRPr="009241A7">
        <w:rPr>
          <w:rFonts w:ascii="Times New Roman" w:hAnsi="Times New Roman" w:cs="B Lotus" w:hint="cs"/>
          <w:sz w:val="28"/>
          <w:szCs w:val="28"/>
          <w:lang w:bidi="fa-IR"/>
        </w:rPr>
        <w:sym w:font="AGA Arabesque" w:char="F075"/>
      </w:r>
      <w:r w:rsidRPr="009241A7">
        <w:rPr>
          <w:rFonts w:ascii="Times New Roman" w:hAnsi="Times New Roman" w:cs="B Lotus" w:hint="cs"/>
          <w:sz w:val="28"/>
          <w:szCs w:val="28"/>
          <w:rtl/>
          <w:lang w:bidi="fa-IR"/>
        </w:rPr>
        <w:t xml:space="preserve"> هرگز با «مقاومت مسلّحانه» موافقت نداشته است با اینکه در انجیل لوقا می‌خوانیم که مسیح</w:t>
      </w:r>
      <w:r w:rsidRPr="009241A7">
        <w:rPr>
          <w:rFonts w:ascii="Times New Roman" w:hAnsi="Times New Roman" w:cs="B Lotus" w:hint="cs"/>
          <w:sz w:val="28"/>
          <w:szCs w:val="28"/>
          <w:lang w:bidi="fa-IR"/>
        </w:rPr>
        <w:sym w:font="AGA Arabesque" w:char="F075"/>
      </w:r>
      <w:r w:rsidR="009241A7">
        <w:rPr>
          <w:rFonts w:ascii="Times New Roman" w:hAnsi="Times New Roman" w:cs="B Lotus" w:hint="cs"/>
          <w:sz w:val="28"/>
          <w:szCs w:val="28"/>
          <w:rtl/>
          <w:lang w:bidi="fa-IR"/>
        </w:rPr>
        <w:t xml:space="preserve"> به شاگردان خود فرمان داد:</w:t>
      </w:r>
    </w:p>
    <w:p w:rsidR="00FD0410" w:rsidRPr="009241A7" w:rsidRDefault="009241A7" w:rsidP="009241A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FD0410" w:rsidRPr="009241A7">
        <w:rPr>
          <w:rFonts w:ascii="Times New Roman" w:hAnsi="Times New Roman" w:cs="B Lotus" w:hint="cs"/>
          <w:sz w:val="28"/>
          <w:szCs w:val="28"/>
          <w:rtl/>
          <w:lang w:bidi="fa-IR"/>
        </w:rPr>
        <w:t>کسی که شمشیر ندارد جامه خود را فروخته آن را بخرد</w:t>
      </w:r>
      <w:r>
        <w:rPr>
          <w:rFonts w:ascii="Times New Roman" w:hAnsi="Times New Roman" w:cs="B Lotus" w:hint="cs"/>
          <w:sz w:val="28"/>
          <w:szCs w:val="28"/>
          <w:rtl/>
          <w:lang w:bidi="fa-IR"/>
        </w:rPr>
        <w:t>»</w:t>
      </w:r>
      <w:r w:rsidR="00FD0410" w:rsidRPr="009241A7">
        <w:rPr>
          <w:rFonts w:ascii="Times New Roman" w:hAnsi="Times New Roman" w:cs="B Lotus" w:hint="cs"/>
          <w:sz w:val="28"/>
          <w:szCs w:val="28"/>
          <w:rtl/>
          <w:lang w:bidi="fa-IR"/>
        </w:rPr>
        <w:t>!</w:t>
      </w:r>
      <w:r w:rsidRPr="009241A7">
        <w:rPr>
          <w:rStyle w:val="FootnoteReference"/>
          <w:rFonts w:ascii="Times New Roman" w:hAnsi="Times New Roman" w:cs="B Lotus"/>
          <w:color w:val="000000"/>
          <w:spacing w:val="-4"/>
          <w:sz w:val="28"/>
          <w:szCs w:val="28"/>
          <w:rtl/>
          <w:lang w:bidi="fa-IR"/>
        </w:rPr>
        <w:footnoteReference w:id="91"/>
      </w:r>
      <w:r w:rsidR="00FD0410" w:rsidRPr="009241A7">
        <w:rPr>
          <w:rFonts w:ascii="Times New Roman" w:hAnsi="Times New Roman" w:cs="B Lotus" w:hint="cs"/>
          <w:sz w:val="28"/>
          <w:szCs w:val="28"/>
          <w:rtl/>
          <w:lang w:bidi="fa-IR"/>
        </w:rPr>
        <w:t>.</w:t>
      </w:r>
    </w:p>
    <w:p w:rsidR="00FD0410" w:rsidRPr="009241A7" w:rsidRDefault="00FD0410" w:rsidP="009241A7">
      <w:pPr>
        <w:pStyle w:val="StyleComplexBLotus12ptJustifiedFirstline05cmCharChar"/>
        <w:spacing w:line="240" w:lineRule="auto"/>
        <w:rPr>
          <w:rFonts w:ascii="Times New Roman" w:hAnsi="Times New Roman" w:cs="B Lotus"/>
          <w:sz w:val="28"/>
          <w:szCs w:val="28"/>
          <w:rtl/>
          <w:lang w:bidi="fa-IR"/>
        </w:rPr>
      </w:pPr>
      <w:r w:rsidRPr="009241A7">
        <w:rPr>
          <w:rFonts w:ascii="Times New Roman" w:hAnsi="Times New Roman" w:cs="B Lotus" w:hint="cs"/>
          <w:sz w:val="28"/>
          <w:szCs w:val="28"/>
          <w:rtl/>
          <w:lang w:bidi="fa-IR"/>
        </w:rPr>
        <w:t>و از اینجا فهمیده می‌شود که عیسی</w:t>
      </w:r>
      <w:r w:rsidRPr="009241A7">
        <w:rPr>
          <w:rFonts w:ascii="Times New Roman" w:hAnsi="Times New Roman" w:cs="B Lotus" w:hint="cs"/>
          <w:sz w:val="28"/>
          <w:szCs w:val="28"/>
          <w:lang w:bidi="fa-IR"/>
        </w:rPr>
        <w:sym w:font="AGA Arabesque" w:char="F075"/>
      </w:r>
      <w:r w:rsidRPr="009241A7">
        <w:rPr>
          <w:rFonts w:ascii="Times New Roman" w:hAnsi="Times New Roman" w:cs="B Lotus" w:hint="cs"/>
          <w:sz w:val="28"/>
          <w:szCs w:val="28"/>
          <w:rtl/>
          <w:lang w:bidi="fa-IR"/>
        </w:rPr>
        <w:t xml:space="preserve"> تصمیم داشت تا در صورت لزوم دست به پیکار زند و از خود و پیروانش در برابر تهاجم دشمن دفاع کند. امّا اینکه برخی از کشیشان پنداشته‌اند که چون عیسی</w:t>
      </w:r>
      <w:r w:rsidRPr="009241A7">
        <w:rPr>
          <w:rFonts w:ascii="Times New Roman" w:hAnsi="Times New Roman" w:cs="B Lotus" w:hint="cs"/>
          <w:sz w:val="28"/>
          <w:szCs w:val="28"/>
          <w:lang w:bidi="fa-IR"/>
        </w:rPr>
        <w:sym w:font="AGA Arabesque" w:char="F075"/>
      </w:r>
      <w:r w:rsidRPr="009241A7">
        <w:rPr>
          <w:rFonts w:ascii="Times New Roman" w:hAnsi="Times New Roman" w:cs="B Lotus" w:hint="cs"/>
          <w:sz w:val="28"/>
          <w:szCs w:val="28"/>
          <w:rtl/>
          <w:lang w:bidi="fa-IR"/>
        </w:rPr>
        <w:t xml:space="preserve"> به پطرس شاگرد و حواری خویش گفت: </w:t>
      </w:r>
      <w:r w:rsidR="009241A7">
        <w:rPr>
          <w:rFonts w:ascii="Times New Roman" w:hAnsi="Times New Roman" w:cs="B Lotus" w:hint="cs"/>
          <w:sz w:val="28"/>
          <w:szCs w:val="28"/>
          <w:rtl/>
          <w:lang w:bidi="fa-IR"/>
        </w:rPr>
        <w:t>«</w:t>
      </w:r>
      <w:r w:rsidRPr="009241A7">
        <w:rPr>
          <w:rFonts w:ascii="Times New Roman" w:hAnsi="Times New Roman" w:cs="B Lotus" w:hint="cs"/>
          <w:sz w:val="28"/>
          <w:szCs w:val="28"/>
          <w:rtl/>
          <w:lang w:bidi="fa-IR"/>
        </w:rPr>
        <w:t>شمشیر خود را غلاف کن زیرا هر که شمشیر گیرد به شمشیر هلاک گردد</w:t>
      </w:r>
      <w:r w:rsidRPr="009241A7">
        <w:rPr>
          <w:rStyle w:val="FootnoteReference"/>
          <w:rFonts w:cs="B Lotus"/>
          <w:sz w:val="28"/>
          <w:szCs w:val="28"/>
          <w:rtl/>
          <w:lang w:bidi="fa-IR"/>
        </w:rPr>
        <w:footnoteReference w:id="92"/>
      </w:r>
      <w:r w:rsidR="009241A7">
        <w:rPr>
          <w:rFonts w:ascii="Times New Roman" w:hAnsi="Times New Roman" w:cs="B Lotus" w:hint="cs"/>
          <w:sz w:val="28"/>
          <w:szCs w:val="28"/>
          <w:rtl/>
          <w:lang w:bidi="fa-IR"/>
        </w:rPr>
        <w:t>»</w:t>
      </w:r>
      <w:r w:rsidRPr="009241A7">
        <w:rPr>
          <w:rFonts w:ascii="Times New Roman" w:hAnsi="Times New Roman" w:cs="B Lotus" w:hint="cs"/>
          <w:sz w:val="28"/>
          <w:szCs w:val="28"/>
          <w:rtl/>
          <w:lang w:bidi="fa-IR"/>
        </w:rPr>
        <w:t>. پس مسیح به هیچ وجه با جنگ موافق نبوده است! این تفسیر، بکلّی نادرست و باطل است زیرا اگر بخواهیم عبارت مزبور را بدون توجّه به شرائطی که برای عیسی</w:t>
      </w:r>
      <w:r w:rsidRPr="009241A7">
        <w:rPr>
          <w:rFonts w:ascii="Times New Roman" w:hAnsi="Times New Roman" w:cs="B Lotus" w:hint="cs"/>
          <w:sz w:val="28"/>
          <w:szCs w:val="28"/>
          <w:lang w:bidi="fa-IR"/>
        </w:rPr>
        <w:sym w:font="AGA Arabesque" w:char="F075"/>
      </w:r>
      <w:r w:rsidRPr="009241A7">
        <w:rPr>
          <w:rFonts w:ascii="Times New Roman" w:hAnsi="Times New Roman" w:cs="B Lotus" w:hint="cs"/>
          <w:sz w:val="28"/>
          <w:szCs w:val="28"/>
          <w:rtl/>
          <w:lang w:bidi="fa-IR"/>
        </w:rPr>
        <w:t xml:space="preserve"> پیش آمد تفسیر کنیم ناگزیر باید آنرا سخنی گزاف و برخلاف واقع بشماریم چراکه بسیاری از افراد بشر در طول تاریخ، شمشیر بدست گرفتند ولی با شمشیر هلاک نشدند! بنابرین باید ببینیم پس از آنکه عیسی به خرید اسلحه فرمان داد، چه حادثه‌ای رخداد که مسیح از بکارگرفتن شمشیر نهی کرد؟! و مقصود او چه بود؟</w:t>
      </w:r>
    </w:p>
    <w:p w:rsidR="00FD0410" w:rsidRDefault="00FD0410" w:rsidP="009241A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اندک دقّتی در مندرجات انجیل می‌فهمیم که مسیح</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برای دفاع از خود و یارانش آنها را مأمور ساخت تا به تهی</w:t>
      </w:r>
      <w:r w:rsidR="009241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اسلحه پردازند ولی چون در محاصر</w:t>
      </w:r>
      <w:r w:rsidR="009241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دشمن قرار گرفت و به تنگنا افتاد، دانست که در چنین شرائطی دفاع با اسلحه، کار را بر او و پیروانش سخت‌تر می‌کند و همه را به کام مرگ می‌افکند، از این رو به گواهی انجیل </w:t>
      </w:r>
      <w:r w:rsidRPr="009241A7">
        <w:rPr>
          <w:rFonts w:ascii="Times New Roman" w:hAnsi="Times New Roman" w:cs="B Lotus" w:hint="cs"/>
          <w:sz w:val="28"/>
          <w:szCs w:val="28"/>
          <w:rtl/>
          <w:lang w:bidi="fa-IR"/>
        </w:rPr>
        <w:t>لوقا</w:t>
      </w:r>
      <w:r>
        <w:rPr>
          <w:rFonts w:ascii="Times New Roman" w:hAnsi="Times New Roman" w:cs="B Lotus" w:hint="cs"/>
          <w:sz w:val="28"/>
          <w:szCs w:val="28"/>
          <w:rtl/>
          <w:lang w:bidi="fa-IR"/>
        </w:rPr>
        <w:t xml:space="preserve">، همین که یاران وی از او پرسیدند: </w:t>
      </w:r>
      <w:r w:rsidR="009241A7">
        <w:rPr>
          <w:rFonts w:ascii="Times New Roman" w:hAnsi="Times New Roman" w:cs="B Lotus" w:hint="cs"/>
          <w:sz w:val="28"/>
          <w:szCs w:val="28"/>
          <w:rtl/>
          <w:lang w:bidi="fa-IR"/>
        </w:rPr>
        <w:t>«</w:t>
      </w:r>
      <w:r>
        <w:rPr>
          <w:rFonts w:ascii="Times New Roman" w:hAnsi="Times New Roman" w:cs="B Lotus" w:hint="cs"/>
          <w:sz w:val="28"/>
          <w:szCs w:val="28"/>
          <w:rtl/>
          <w:lang w:bidi="fa-IR"/>
        </w:rPr>
        <w:t>آیا شمشیرها را بکار ببریم</w:t>
      </w:r>
      <w:r w:rsidR="009241A7">
        <w:rPr>
          <w:rFonts w:ascii="Times New Roman" w:hAnsi="Times New Roman" w:cs="B Lotus" w:hint="cs"/>
          <w:sz w:val="28"/>
          <w:szCs w:val="28"/>
          <w:rtl/>
          <w:lang w:bidi="fa-IR"/>
        </w:rPr>
        <w:t>»</w:t>
      </w:r>
      <w:r>
        <w:rPr>
          <w:rFonts w:ascii="Times New Roman" w:hAnsi="Times New Roman" w:cs="B Lotus" w:hint="cs"/>
          <w:sz w:val="28"/>
          <w:szCs w:val="28"/>
          <w:rtl/>
          <w:lang w:bidi="fa-IR"/>
        </w:rPr>
        <w:t>؟ مسیح</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مقاومت مسلّحانه را مصلحت ندید و گفت: </w:t>
      </w:r>
      <w:r w:rsidR="009241A7">
        <w:rPr>
          <w:rFonts w:ascii="Times New Roman" w:hAnsi="Times New Roman" w:cs="B Lotus" w:hint="cs"/>
          <w:sz w:val="28"/>
          <w:szCs w:val="28"/>
          <w:rtl/>
          <w:lang w:bidi="fa-IR"/>
        </w:rPr>
        <w:t>«</w:t>
      </w:r>
      <w:r>
        <w:rPr>
          <w:rFonts w:ascii="Times New Roman" w:hAnsi="Times New Roman" w:cs="B Lotus" w:hint="cs"/>
          <w:sz w:val="28"/>
          <w:szCs w:val="28"/>
          <w:rtl/>
          <w:lang w:bidi="fa-IR"/>
        </w:rPr>
        <w:t>دست نگاهدارید</w:t>
      </w:r>
      <w:r w:rsidR="009241A7">
        <w:rPr>
          <w:rFonts w:ascii="Times New Roman" w:hAnsi="Times New Roman" w:cs="B Lotus" w:hint="cs"/>
          <w:sz w:val="28"/>
          <w:szCs w:val="28"/>
          <w:rtl/>
          <w:lang w:bidi="fa-IR"/>
        </w:rPr>
        <w:t>»</w:t>
      </w:r>
      <w:r>
        <w:rPr>
          <w:rFonts w:ascii="Times New Roman" w:hAnsi="Times New Roman" w:cs="B Lotus" w:hint="cs"/>
          <w:sz w:val="28"/>
          <w:szCs w:val="28"/>
          <w:rtl/>
          <w:lang w:bidi="fa-IR"/>
        </w:rPr>
        <w:t>!. (</w:t>
      </w:r>
      <w:r w:rsidRPr="002C6338">
        <w:rPr>
          <w:rFonts w:ascii="Times New Roman" w:hAnsi="Times New Roman" w:cs="B Lotus" w:hint="cs"/>
          <w:sz w:val="28"/>
          <w:szCs w:val="28"/>
          <w:rtl/>
          <w:lang w:bidi="fa-IR"/>
        </w:rPr>
        <w:t>انجیل لوقا</w:t>
      </w:r>
      <w:r>
        <w:rPr>
          <w:rFonts w:ascii="Times New Roman" w:hAnsi="Times New Roman" w:cs="B Lotus" w:hint="cs"/>
          <w:sz w:val="28"/>
          <w:szCs w:val="28"/>
          <w:rtl/>
          <w:lang w:bidi="fa-IR"/>
        </w:rPr>
        <w:t xml:space="preserve">، باب بیست و دوّم) و در این شرائط به پطرس دستور داد: </w:t>
      </w:r>
      <w:r w:rsidR="009241A7">
        <w:rPr>
          <w:rFonts w:ascii="Times New Roman" w:hAnsi="Times New Roman" w:cs="B Lotus" w:hint="cs"/>
          <w:sz w:val="28"/>
          <w:szCs w:val="28"/>
          <w:rtl/>
          <w:lang w:bidi="fa-IR"/>
        </w:rPr>
        <w:t>«</w:t>
      </w:r>
      <w:r>
        <w:rPr>
          <w:rFonts w:ascii="Times New Roman" w:hAnsi="Times New Roman" w:cs="B Lotus" w:hint="cs"/>
          <w:sz w:val="28"/>
          <w:szCs w:val="28"/>
          <w:rtl/>
          <w:lang w:bidi="fa-IR"/>
        </w:rPr>
        <w:t>شمشیر خود را غلاف کن زیرا هر که شمشیر گیرد به شمشیر هلاک گردد</w:t>
      </w:r>
      <w:r w:rsidR="009241A7">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FD0410" w:rsidRDefault="00FD0410" w:rsidP="002C6338">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آندسته از مبلّغان و خاورشناسان مسیحی که پیامبر خود را با هرگونه دفاع مسلّحانه مخالف می‌شمرند باید در تفسیر انجیل، تجدیدنظر کنند و تعالیم إلهی را به تحریف نکشند.</w:t>
      </w:r>
    </w:p>
    <w:p w:rsidR="00FD0410" w:rsidRDefault="00FD0410" w:rsidP="002C6338">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آئین عیسی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بر بنیاد دیانت موسی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قرار گرفته و مسیح، بگواهی انجیل، صریحاً گفته است: </w:t>
      </w:r>
    </w:p>
    <w:p w:rsidR="00FD0410" w:rsidRDefault="00FD0410" w:rsidP="009241A7">
      <w:pPr>
        <w:pStyle w:val="StyleComplexBLotus12ptJustifiedFirstline05cmCharChar"/>
        <w:spacing w:line="240" w:lineRule="auto"/>
        <w:rPr>
          <w:rFonts w:ascii="Times New Roman" w:hAnsi="Times New Roman" w:cs="B Lotus"/>
          <w:sz w:val="28"/>
          <w:szCs w:val="28"/>
          <w:rtl/>
          <w:lang w:bidi="fa-IR"/>
        </w:rPr>
      </w:pPr>
      <w:r w:rsidRPr="009241A7">
        <w:rPr>
          <w:rFonts w:ascii="Times New Roman" w:hAnsi="Times New Roman" w:cs="B Lotus" w:hint="cs"/>
          <w:sz w:val="28"/>
          <w:szCs w:val="28"/>
          <w:rtl/>
          <w:lang w:bidi="fa-IR"/>
        </w:rPr>
        <w:t>«گمان مبرید که آمده‌ام تا تورات یا صحف انبیاء را باطل سازم، نیامده‌ام تا باطل نمایم بلکه تا تمام کنم»</w:t>
      </w:r>
      <w:r w:rsidR="009241A7" w:rsidRPr="009241A7">
        <w:rPr>
          <w:rStyle w:val="FootnoteReference"/>
          <w:rFonts w:ascii="Times New Roman" w:hAnsi="Times New Roman" w:cs="B Lotus"/>
          <w:color w:val="000000"/>
          <w:spacing w:val="-4"/>
          <w:sz w:val="28"/>
          <w:szCs w:val="28"/>
          <w:rtl/>
          <w:lang w:bidi="fa-IR"/>
        </w:rPr>
        <w:footnoteReference w:id="93"/>
      </w:r>
      <w:r>
        <w:rPr>
          <w:rFonts w:ascii="Times New Roman" w:hAnsi="Times New Roman" w:cs="B Lotus" w:hint="cs"/>
          <w:sz w:val="28"/>
          <w:szCs w:val="28"/>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عیسی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نیز با جنگ</w:t>
      </w:r>
      <w:r w:rsidR="009241A7">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مشروع و قوانین اجتماعی و مدنی که در دیانت موسی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تشریع شده، مخالفت نداشت و این کشیشان ناآگاه و یا مغرض بوده‌اند که به آئین او شکل منفی داده و آنرا به چند قانون اخلاقی محدود ساخته‌اند و دین خدا را به «رَهبانِیَّت» و ترک دنیا کشیده‌اند. بنابر آنچه گذشت، خاورشناسانی که به آئین یهودی یا کیش مسیحی گراییده‌اند نباید روش پیامبر اسلام را مورد انتقاد قرار دهند و کاری را که پیامبرانشان تأیید کرده‌اند بر پیامبر اسلام عیب نهند!.</w:t>
      </w:r>
    </w:p>
    <w:p w:rsidR="00FD0410" w:rsidRDefault="00FD0410" w:rsidP="009241A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شگفت از نویسند</w:t>
      </w:r>
      <w:r w:rsidR="009241A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است که از یکسو بر پیامبر اسلام طعنه می‌زند که چرا در مدینه مسیح</w:t>
      </w:r>
      <w:r>
        <w:rPr>
          <w:rFonts w:ascii="Times New Roman" w:hAnsi="Times New Roman" w:cs="B Lotus" w:hint="eastAsia"/>
          <w:sz w:val="28"/>
          <w:szCs w:val="28"/>
          <w:rtl/>
          <w:lang w:bidi="fa-IR"/>
        </w:rPr>
        <w:t xml:space="preserve">‌گونه رفتار نکرده است؟ و از سوی دیگر در کتاب خود «جهاد اسلامی» را نشانة فراست و کیاست و واقع بینی پیامبر می‌شمرد! و </w:t>
      </w:r>
      <w:r w:rsidR="009241A7">
        <w:rPr>
          <w:rFonts w:ascii="Times New Roman" w:hAnsi="Times New Roman" w:cs="B Lotus" w:hint="cs"/>
          <w:sz w:val="28"/>
          <w:szCs w:val="28"/>
          <w:rtl/>
          <w:lang w:bidi="fa-IR"/>
        </w:rPr>
        <w:t>می‌نویسد:</w:t>
      </w:r>
    </w:p>
    <w:p w:rsidR="00FD0410" w:rsidRDefault="009241A7" w:rsidP="009241A7">
      <w:pPr>
        <w:pStyle w:val="StyleComplexBLotus12ptJustifiedFirstline05cmCharChar"/>
        <w:spacing w:line="240" w:lineRule="auto"/>
        <w:rPr>
          <w:rFonts w:ascii="Times New Roman" w:hAnsi="Times New Roman" w:cs="B Lotus"/>
          <w:sz w:val="28"/>
          <w:szCs w:val="28"/>
          <w:rtl/>
          <w:lang w:bidi="fa-IR"/>
        </w:rPr>
      </w:pPr>
      <w:r w:rsidRPr="009241A7">
        <w:rPr>
          <w:rFonts w:ascii="Times New Roman" w:hAnsi="Times New Roman" w:cs="B Lotus" w:hint="cs"/>
          <w:sz w:val="28"/>
          <w:szCs w:val="28"/>
          <w:rtl/>
          <w:lang w:bidi="fa-IR"/>
        </w:rPr>
        <w:t>«</w:t>
      </w:r>
      <w:r w:rsidR="00FD0410" w:rsidRPr="009241A7">
        <w:rPr>
          <w:rFonts w:ascii="Times New Roman" w:hAnsi="Times New Roman" w:cs="B Lotus" w:hint="cs"/>
          <w:sz w:val="28"/>
          <w:szCs w:val="28"/>
          <w:rtl/>
          <w:lang w:bidi="fa-IR"/>
        </w:rPr>
        <w:t>جهاد از شرایع خاصّ اسلام است و بی‌سابقه‌ترین قانونی است که بشر وضع کرده است و آنرا باید مولود فراست و کیاست و واقع‌بینی محمّد دانست...</w:t>
      </w:r>
      <w:r w:rsidRPr="009241A7">
        <w:rPr>
          <w:rFonts w:ascii="Times New Roman" w:hAnsi="Times New Roman" w:cs="B Lotus" w:hint="cs"/>
          <w:sz w:val="28"/>
          <w:szCs w:val="28"/>
          <w:rtl/>
          <w:lang w:bidi="fa-IR"/>
        </w:rPr>
        <w:t>»</w:t>
      </w:r>
      <w:r w:rsidR="00FD0410" w:rsidRPr="00060CBE">
        <w:rPr>
          <w:rStyle w:val="FootnoteReference"/>
          <w:rFonts w:cs="B Lotus"/>
          <w:sz w:val="28"/>
          <w:szCs w:val="28"/>
          <w:rtl/>
          <w:lang w:bidi="fa-IR"/>
        </w:rPr>
        <w:footnoteReference w:id="94"/>
      </w:r>
      <w:r>
        <w:rPr>
          <w:rFonts w:ascii="Times New Roman" w:hAnsi="Times New Roman" w:cs="B Lotus" w:hint="cs"/>
          <w:sz w:val="28"/>
          <w:szCs w:val="28"/>
          <w:rtl/>
          <w:lang w:bidi="fa-IR"/>
        </w:rPr>
        <w:t>.</w:t>
      </w:r>
    </w:p>
    <w:p w:rsidR="00FD0410" w:rsidRDefault="00FD0410" w:rsidP="009241A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صرفنظر از «تاریخ تشریع جهاد» که نویسنده مانند سایر مسائل تاریخی در این زمینه نیز دچار «خیانت» یا «جهالت» شده، حقّاً که تناقض‌گویی آن جناب جای حیرت و عبرت دارد. </w:t>
      </w:r>
      <w:r w:rsidR="009241A7">
        <w:rPr>
          <w:rFonts w:ascii="Times New Roman" w:hAnsi="Times New Roman" w:cs="Traditional Arabic" w:hint="cs"/>
          <w:sz w:val="28"/>
          <w:szCs w:val="28"/>
          <w:rtl/>
          <w:lang w:bidi="fa-IR"/>
        </w:rPr>
        <w:t>﴿</w:t>
      </w:r>
      <w:r w:rsidR="009241A7" w:rsidRPr="009241A7">
        <w:rPr>
          <w:rFonts w:ascii="KFGQPC Uthmanic Script HAFS" w:cs="KFGQPC Uthmanic Script HAFS" w:hint="eastAsia"/>
          <w:sz w:val="28"/>
          <w:szCs w:val="28"/>
          <w:rtl/>
        </w:rPr>
        <w:t>فَ</w:t>
      </w:r>
      <w:r w:rsidR="009241A7" w:rsidRPr="009241A7">
        <w:rPr>
          <w:rFonts w:ascii="KFGQPC Uthmanic Script HAFS" w:cs="KFGQPC Uthmanic Script HAFS" w:hint="cs"/>
          <w:sz w:val="28"/>
          <w:szCs w:val="28"/>
          <w:rtl/>
        </w:rPr>
        <w:t>ٱ</w:t>
      </w:r>
      <w:r w:rsidR="009241A7" w:rsidRPr="009241A7">
        <w:rPr>
          <w:rFonts w:ascii="KFGQPC Uthmanic Script HAFS" w:cs="KFGQPC Uthmanic Script HAFS" w:hint="eastAsia"/>
          <w:sz w:val="28"/>
          <w:szCs w:val="28"/>
          <w:rtl/>
        </w:rPr>
        <w:t>ع</w:t>
      </w:r>
      <w:r w:rsidR="009241A7" w:rsidRPr="009241A7">
        <w:rPr>
          <w:rFonts w:ascii="KFGQPC Uthmanic Script HAFS" w:cs="KFGQPC Uthmanic Script HAFS" w:hint="cs"/>
          <w:sz w:val="28"/>
          <w:szCs w:val="28"/>
          <w:rtl/>
        </w:rPr>
        <w:t>ۡ</w:t>
      </w:r>
      <w:r w:rsidR="009241A7" w:rsidRPr="009241A7">
        <w:rPr>
          <w:rFonts w:ascii="KFGQPC Uthmanic Script HAFS" w:cs="KFGQPC Uthmanic Script HAFS" w:hint="eastAsia"/>
          <w:sz w:val="28"/>
          <w:szCs w:val="28"/>
          <w:rtl/>
        </w:rPr>
        <w:t>تَبِرُواْ</w:t>
      </w:r>
      <w:r w:rsidR="009241A7" w:rsidRPr="009241A7">
        <w:rPr>
          <w:rFonts w:ascii="KFGQPC Uthmanic Script HAFS" w:cs="KFGQPC Uthmanic Script HAFS"/>
          <w:sz w:val="28"/>
          <w:szCs w:val="28"/>
          <w:rtl/>
        </w:rPr>
        <w:t xml:space="preserve"> </w:t>
      </w:r>
      <w:r w:rsidR="009241A7" w:rsidRPr="009241A7">
        <w:rPr>
          <w:rFonts w:ascii="KFGQPC Uthmanic Script HAFS" w:cs="KFGQPC Uthmanic Script HAFS" w:hint="eastAsia"/>
          <w:sz w:val="28"/>
          <w:szCs w:val="28"/>
          <w:rtl/>
        </w:rPr>
        <w:t>يَ</w:t>
      </w:r>
      <w:r w:rsidR="009241A7" w:rsidRPr="009241A7">
        <w:rPr>
          <w:rFonts w:ascii="KFGQPC Uthmanic Script HAFS" w:cs="KFGQPC Uthmanic Script HAFS" w:hint="cs"/>
          <w:sz w:val="28"/>
          <w:szCs w:val="28"/>
          <w:rtl/>
        </w:rPr>
        <w:t>ٰٓ</w:t>
      </w:r>
      <w:r w:rsidR="009241A7" w:rsidRPr="009241A7">
        <w:rPr>
          <w:rFonts w:ascii="KFGQPC Uthmanic Script HAFS" w:cs="KFGQPC Uthmanic Script HAFS" w:hint="eastAsia"/>
          <w:sz w:val="28"/>
          <w:szCs w:val="28"/>
          <w:rtl/>
        </w:rPr>
        <w:t>أُوْلِي</w:t>
      </w:r>
      <w:r w:rsidR="009241A7" w:rsidRPr="009241A7">
        <w:rPr>
          <w:rFonts w:ascii="KFGQPC Uthmanic Script HAFS" w:cs="KFGQPC Uthmanic Script HAFS"/>
          <w:sz w:val="28"/>
          <w:szCs w:val="28"/>
          <w:rtl/>
        </w:rPr>
        <w:t xml:space="preserve"> </w:t>
      </w:r>
      <w:r w:rsidR="009241A7" w:rsidRPr="009241A7">
        <w:rPr>
          <w:rFonts w:ascii="KFGQPC Uthmanic Script HAFS" w:cs="KFGQPC Uthmanic Script HAFS" w:hint="cs"/>
          <w:sz w:val="28"/>
          <w:szCs w:val="28"/>
          <w:rtl/>
        </w:rPr>
        <w:t>ٱ</w:t>
      </w:r>
      <w:r w:rsidR="009241A7" w:rsidRPr="009241A7">
        <w:rPr>
          <w:rFonts w:ascii="KFGQPC Uthmanic Script HAFS" w:cs="KFGQPC Uthmanic Script HAFS" w:hint="eastAsia"/>
          <w:sz w:val="28"/>
          <w:szCs w:val="28"/>
          <w:rtl/>
        </w:rPr>
        <w:t>ل</w:t>
      </w:r>
      <w:r w:rsidR="009241A7" w:rsidRPr="009241A7">
        <w:rPr>
          <w:rFonts w:ascii="KFGQPC Uthmanic Script HAFS" w:cs="KFGQPC Uthmanic Script HAFS" w:hint="cs"/>
          <w:sz w:val="28"/>
          <w:szCs w:val="28"/>
          <w:rtl/>
        </w:rPr>
        <w:t>ۡ</w:t>
      </w:r>
      <w:r w:rsidR="009241A7" w:rsidRPr="009241A7">
        <w:rPr>
          <w:rFonts w:ascii="KFGQPC Uthmanic Script HAFS" w:cs="KFGQPC Uthmanic Script HAFS" w:hint="eastAsia"/>
          <w:sz w:val="28"/>
          <w:szCs w:val="28"/>
          <w:rtl/>
        </w:rPr>
        <w:t>أَب</w:t>
      </w:r>
      <w:r w:rsidR="009241A7" w:rsidRPr="009241A7">
        <w:rPr>
          <w:rFonts w:ascii="KFGQPC Uthmanic Script HAFS" w:cs="KFGQPC Uthmanic Script HAFS" w:hint="cs"/>
          <w:sz w:val="28"/>
          <w:szCs w:val="28"/>
          <w:rtl/>
        </w:rPr>
        <w:t>ۡ</w:t>
      </w:r>
      <w:r w:rsidR="009241A7" w:rsidRPr="009241A7">
        <w:rPr>
          <w:rFonts w:ascii="KFGQPC Uthmanic Script HAFS" w:cs="KFGQPC Uthmanic Script HAFS" w:hint="eastAsia"/>
          <w:sz w:val="28"/>
          <w:szCs w:val="28"/>
          <w:rtl/>
        </w:rPr>
        <w:t>صَ</w:t>
      </w:r>
      <w:r w:rsidR="009241A7" w:rsidRPr="009241A7">
        <w:rPr>
          <w:rFonts w:ascii="KFGQPC Uthmanic Script HAFS" w:cs="KFGQPC Uthmanic Script HAFS" w:hint="cs"/>
          <w:sz w:val="28"/>
          <w:szCs w:val="28"/>
          <w:rtl/>
        </w:rPr>
        <w:t>ٰ</w:t>
      </w:r>
      <w:r w:rsidR="009241A7" w:rsidRPr="009241A7">
        <w:rPr>
          <w:rFonts w:ascii="KFGQPC Uthmanic Script HAFS" w:cs="KFGQPC Uthmanic Script HAFS" w:hint="eastAsia"/>
          <w:sz w:val="28"/>
          <w:szCs w:val="28"/>
          <w:rtl/>
        </w:rPr>
        <w:t>رِ</w:t>
      </w:r>
      <w:r w:rsidR="009241A7">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FD0410" w:rsidRDefault="00FD0410" w:rsidP="00FD0410">
      <w:pPr>
        <w:pStyle w:val="a1"/>
        <w:rPr>
          <w:rtl/>
        </w:rPr>
      </w:pPr>
      <w:bookmarkStart w:id="20" w:name="_Toc140195227"/>
      <w:bookmarkStart w:id="21" w:name="_Toc342853240"/>
      <w:r>
        <w:rPr>
          <w:rFonts w:hint="cs"/>
          <w:rtl/>
        </w:rPr>
        <w:t>ترک تبلیغ دین!!</w:t>
      </w:r>
      <w:bookmarkEnd w:id="20"/>
      <w:bookmarkEnd w:id="21"/>
    </w:p>
    <w:p w:rsidR="00FD0410" w:rsidRPr="00922E26" w:rsidRDefault="00FD041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سیره‌نگارِ پریشان گفتار! در پی ادّعای خود مبنی بر تغییر ش</w:t>
      </w:r>
      <w:r w:rsidRPr="00922E26">
        <w:rPr>
          <w:rFonts w:ascii="Times New Roman" w:hAnsi="Times New Roman" w:cs="B Lotus" w:hint="cs"/>
          <w:sz w:val="28"/>
          <w:szCs w:val="28"/>
          <w:rtl/>
          <w:lang w:bidi="fa-IR"/>
        </w:rPr>
        <w:t>خصیّت پیامبر</w:t>
      </w:r>
      <w:r w:rsidRPr="00922E26">
        <w:rPr>
          <w:rFonts w:ascii="Times New Roman" w:hAnsi="Times New Roman" w:cs="B Lotus" w:hint="cs"/>
          <w:sz w:val="28"/>
          <w:szCs w:val="28"/>
          <w:lang w:bidi="fa-IR"/>
        </w:rPr>
        <w:sym w:font="AGA Arabesque" w:char="F072"/>
      </w:r>
      <w:r w:rsidRPr="00922E26">
        <w:rPr>
          <w:rFonts w:ascii="Times New Roman" w:hAnsi="Times New Roman" w:cs="B Lotus" w:hint="cs"/>
          <w:sz w:val="28"/>
          <w:szCs w:val="28"/>
          <w:rtl/>
          <w:lang w:bidi="fa-IR"/>
        </w:rPr>
        <w:t xml:space="preserve"> چنین می‌نویسد</w:t>
      </w:r>
      <w:r>
        <w:rPr>
          <w:rFonts w:ascii="Times New Roman" w:hAnsi="Times New Roman" w:cs="B Lotus" w:hint="cs"/>
          <w:sz w:val="28"/>
          <w:szCs w:val="28"/>
          <w:rtl/>
          <w:lang w:bidi="fa-IR"/>
        </w:rPr>
        <w:t>:</w:t>
      </w:r>
    </w:p>
    <w:p w:rsidR="00FD0410" w:rsidRPr="00922E26" w:rsidRDefault="009241A7" w:rsidP="00A054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FD0410" w:rsidRPr="00922E26">
        <w:rPr>
          <w:rFonts w:ascii="Times New Roman" w:hAnsi="Times New Roman" w:cs="B Lotus" w:hint="cs"/>
          <w:sz w:val="28"/>
          <w:szCs w:val="28"/>
          <w:rtl/>
          <w:lang w:bidi="fa-IR"/>
        </w:rPr>
        <w:t>ویلز تصوّر می‌کند آدمیان پیوسته در حال تحوّل و تغییرند و این تبدّل به آهستگی و مرور انجام می‌گیرد و از همین روی بدان توجّه نداریم وخیال می‌کنیم شخص پنجاه ساله همان شخص بیست ساله است در صورتی که چیزی از آن جوان بیست ساله در او نیست(!!) و بتدریج تغییر کرده است. این فرض از این لحاظ صحیح است که قوای حیاتی رو به ضعف و افول می‌گذارند و از طرف دیگر قوای معنوی در اثر خواندن، اندیشیدن و آزمودن به سوی کمال می‌گرایند. تفاوت شخص پنجاه ساله با همان آدم بیست ساله فرونشستن هیجانها، شهوات و خواهشهای شدید جسمی و روحی است بویژه پخته‌شدن تدریجی فکر بواسطة تجربه و مطالعات و شکل‌گرفتن معقولات و خلاصه، نمود</w:t>
      </w:r>
      <w:r w:rsidR="00FD0410">
        <w:rPr>
          <w:rFonts w:ascii="Times New Roman" w:hAnsi="Times New Roman" w:cs="B Lotus" w:hint="cs"/>
          <w:sz w:val="28"/>
          <w:szCs w:val="28"/>
          <w:rtl/>
          <w:lang w:bidi="fa-IR"/>
        </w:rPr>
        <w:t>ِ</w:t>
      </w:r>
      <w:r w:rsidR="00FD0410" w:rsidRPr="00922E26">
        <w:rPr>
          <w:rFonts w:ascii="Times New Roman" w:hAnsi="Times New Roman" w:cs="B Lotus" w:hint="cs"/>
          <w:sz w:val="28"/>
          <w:szCs w:val="28"/>
          <w:rtl/>
          <w:lang w:bidi="fa-IR"/>
        </w:rPr>
        <w:t xml:space="preserve"> تدریجی معنویات. این فرض که در جای خود واجد ارزش است ابدا دربارة محمّد صدق نمی‌کند، زیرا او در 53 سالگی وارد مدینه شده است یعنی در همان سنّی که هم</w:t>
      </w:r>
      <w:r>
        <w:rPr>
          <w:rFonts w:ascii="Times New Roman" w:hAnsi="Times New Roman" w:cs="B Lotus" w:hint="cs"/>
          <w:sz w:val="28"/>
          <w:szCs w:val="28"/>
          <w:rtl/>
          <w:lang w:bidi="fa-IR"/>
        </w:rPr>
        <w:t>ه</w:t>
      </w:r>
      <w:r w:rsidR="00FD0410" w:rsidRPr="00922E26">
        <w:rPr>
          <w:rFonts w:ascii="Times New Roman" w:hAnsi="Times New Roman" w:cs="B Lotus" w:hint="cs"/>
          <w:sz w:val="28"/>
          <w:szCs w:val="28"/>
          <w:rtl/>
          <w:lang w:bidi="fa-IR"/>
        </w:rPr>
        <w:t xml:space="preserve"> قوای جسمی و معنوی بحال متوسّط و عادی برگشته‌اند ولی از آغاز ورود به یثرب محمّدی دیگر از گریبان محمّد سردرمی‌آورد و در مدت ده سال و ان</w:t>
      </w:r>
      <w:r w:rsidR="00FD0410">
        <w:rPr>
          <w:rFonts w:ascii="Times New Roman" w:hAnsi="Times New Roman" w:cs="B Lotus" w:hint="cs"/>
          <w:sz w:val="28"/>
          <w:szCs w:val="28"/>
          <w:rtl/>
          <w:lang w:bidi="fa-IR"/>
        </w:rPr>
        <w:t>دی که در این شهر می‌گذراند بکلّ</w:t>
      </w:r>
      <w:r w:rsidR="00FD0410" w:rsidRPr="00922E26">
        <w:rPr>
          <w:rFonts w:ascii="Times New Roman" w:hAnsi="Times New Roman" w:cs="B Lotus" w:hint="cs"/>
          <w:sz w:val="28"/>
          <w:szCs w:val="28"/>
          <w:rtl/>
          <w:lang w:bidi="fa-IR"/>
        </w:rPr>
        <w:t>ی(!!) با آن محمّدی که سیزده سال در مکّه مردم را به مردمی</w:t>
      </w:r>
      <w:r w:rsidR="00FD0410" w:rsidRPr="00922E26">
        <w:rPr>
          <w:rStyle w:val="FootnoteReference"/>
          <w:rFonts w:cs="B Lotus"/>
          <w:sz w:val="28"/>
          <w:szCs w:val="28"/>
          <w:rtl/>
          <w:lang w:bidi="fa-IR"/>
        </w:rPr>
        <w:footnoteReference w:id="95"/>
      </w:r>
      <w:r w:rsidR="00FD0410" w:rsidRPr="00922E26">
        <w:rPr>
          <w:rFonts w:ascii="Times New Roman" w:hAnsi="Times New Roman" w:cs="B Lotus" w:hint="cs"/>
          <w:sz w:val="28"/>
          <w:szCs w:val="28"/>
          <w:rtl/>
          <w:lang w:bidi="fa-IR"/>
        </w:rPr>
        <w:t xml:space="preserve"> دعوت می‌کرد(!!) فرق می‌کند، از لباس پیغمبری که به مفاد</w:t>
      </w:r>
      <w:r w:rsidR="00FD0410">
        <w:rPr>
          <w:rFonts w:ascii="Times New Roman" w:hAnsi="Times New Roman" w:cs="B Lotus" w:hint="cs"/>
          <w:sz w:val="28"/>
          <w:szCs w:val="28"/>
          <w:rtl/>
          <w:lang w:bidi="fa-IR"/>
        </w:rPr>
        <w:t>:</w:t>
      </w:r>
      <w:r w:rsidR="00FD0410" w:rsidRPr="00922E26">
        <w:rPr>
          <w:rFonts w:ascii="Times New Roman" w:hAnsi="Times New Roman" w:cs="B Lotus" w:hint="cs"/>
          <w:sz w:val="28"/>
          <w:szCs w:val="28"/>
          <w:rtl/>
          <w:lang w:bidi="fa-IR"/>
        </w:rPr>
        <w:t xml:space="preserve"> </w:t>
      </w:r>
      <w:r w:rsidR="00A054CA">
        <w:rPr>
          <w:rFonts w:ascii="Times New Roman" w:hAnsi="Times New Roman" w:cs="Traditional Arabic" w:hint="cs"/>
          <w:sz w:val="28"/>
          <w:szCs w:val="28"/>
          <w:rtl/>
          <w:lang w:bidi="fa-IR"/>
        </w:rPr>
        <w:t>﴿</w:t>
      </w:r>
      <w:r w:rsidR="00A054CA" w:rsidRPr="00A054CA">
        <w:rPr>
          <w:rFonts w:ascii="Times New Roman" w:hAnsi="Times New Roman" w:cs="B Lotus"/>
          <w:sz w:val="28"/>
          <w:szCs w:val="28"/>
          <w:rtl/>
          <w:lang w:bidi="fa-IR"/>
        </w:rPr>
        <w:softHyphen/>
      </w:r>
      <w:r w:rsidR="00A054CA" w:rsidRPr="00A054CA">
        <w:rPr>
          <w:rFonts w:ascii="KFGQPC Uthmanic Script HAFS" w:cs="KFGQPC Uthmanic Script HAFS" w:hint="eastAsia"/>
          <w:sz w:val="28"/>
          <w:szCs w:val="28"/>
          <w:rtl/>
        </w:rPr>
        <w:t>وَأَنذِر</w:t>
      </w:r>
      <w:r w:rsidR="00A054CA" w:rsidRPr="00A054CA">
        <w:rPr>
          <w:rFonts w:ascii="KFGQPC Uthmanic Script HAFS" w:cs="KFGQPC Uthmanic Script HAFS" w:hint="cs"/>
          <w:sz w:val="28"/>
          <w:szCs w:val="28"/>
          <w:rtl/>
        </w:rPr>
        <w:t>ۡ</w:t>
      </w:r>
      <w:r w:rsidR="00A054CA" w:rsidRPr="00A054CA">
        <w:rPr>
          <w:rFonts w:ascii="KFGQPC Uthmanic Script HAFS" w:cs="KFGQPC Uthmanic Script HAFS"/>
          <w:sz w:val="28"/>
          <w:szCs w:val="28"/>
          <w:rtl/>
        </w:rPr>
        <w:t xml:space="preserve"> </w:t>
      </w:r>
      <w:r w:rsidR="00A054CA" w:rsidRPr="00A054CA">
        <w:rPr>
          <w:rFonts w:ascii="KFGQPC Uthmanic Script HAFS" w:cs="KFGQPC Uthmanic Script HAFS" w:hint="eastAsia"/>
          <w:sz w:val="28"/>
          <w:szCs w:val="28"/>
          <w:rtl/>
        </w:rPr>
        <w:t>عَشِيرَتَكَ</w:t>
      </w:r>
      <w:r w:rsidR="00A054CA" w:rsidRPr="00A054CA">
        <w:rPr>
          <w:rFonts w:ascii="KFGQPC Uthmanic Script HAFS" w:cs="KFGQPC Uthmanic Script HAFS"/>
          <w:sz w:val="28"/>
          <w:szCs w:val="28"/>
          <w:rtl/>
        </w:rPr>
        <w:t xml:space="preserve"> </w:t>
      </w:r>
      <w:r w:rsidR="00A054CA" w:rsidRPr="00A054CA">
        <w:rPr>
          <w:rFonts w:ascii="KFGQPC Uthmanic Script HAFS" w:cs="KFGQPC Uthmanic Script HAFS" w:hint="cs"/>
          <w:sz w:val="28"/>
          <w:szCs w:val="28"/>
          <w:rtl/>
        </w:rPr>
        <w:t>ٱ</w:t>
      </w:r>
      <w:r w:rsidR="00A054CA" w:rsidRPr="00A054CA">
        <w:rPr>
          <w:rFonts w:ascii="KFGQPC Uthmanic Script HAFS" w:cs="KFGQPC Uthmanic Script HAFS" w:hint="eastAsia"/>
          <w:sz w:val="28"/>
          <w:szCs w:val="28"/>
          <w:rtl/>
        </w:rPr>
        <w:t>ل</w:t>
      </w:r>
      <w:r w:rsidR="00A054CA" w:rsidRPr="00A054CA">
        <w:rPr>
          <w:rFonts w:ascii="KFGQPC Uthmanic Script HAFS" w:cs="KFGQPC Uthmanic Script HAFS" w:hint="cs"/>
          <w:sz w:val="28"/>
          <w:szCs w:val="28"/>
          <w:rtl/>
        </w:rPr>
        <w:t>ۡ</w:t>
      </w:r>
      <w:r w:rsidR="00A054CA" w:rsidRPr="00A054CA">
        <w:rPr>
          <w:rFonts w:ascii="KFGQPC Uthmanic Script HAFS" w:cs="KFGQPC Uthmanic Script HAFS" w:hint="eastAsia"/>
          <w:sz w:val="28"/>
          <w:szCs w:val="28"/>
          <w:rtl/>
        </w:rPr>
        <w:t>أَق</w:t>
      </w:r>
      <w:r w:rsidR="00A054CA" w:rsidRPr="00A054CA">
        <w:rPr>
          <w:rFonts w:ascii="KFGQPC Uthmanic Script HAFS" w:cs="KFGQPC Uthmanic Script HAFS" w:hint="cs"/>
          <w:sz w:val="28"/>
          <w:szCs w:val="28"/>
          <w:rtl/>
        </w:rPr>
        <w:t>ۡ</w:t>
      </w:r>
      <w:r w:rsidR="00A054CA" w:rsidRPr="00A054CA">
        <w:rPr>
          <w:rFonts w:ascii="KFGQPC Uthmanic Script HAFS" w:cs="KFGQPC Uthmanic Script HAFS" w:hint="eastAsia"/>
          <w:sz w:val="28"/>
          <w:szCs w:val="28"/>
          <w:rtl/>
        </w:rPr>
        <w:t>رَبِينَ</w:t>
      </w:r>
      <w:r w:rsidR="00A054CA" w:rsidRPr="00A054CA">
        <w:rPr>
          <w:rFonts w:ascii="KFGQPC Uthmanic Script HAFS" w:cs="KFGQPC Uthmanic Script HAFS"/>
          <w:sz w:val="28"/>
          <w:szCs w:val="28"/>
          <w:rtl/>
        </w:rPr>
        <w:t xml:space="preserve"> </w:t>
      </w:r>
      <w:r w:rsidR="00A054CA" w:rsidRPr="00A054CA">
        <w:rPr>
          <w:rFonts w:ascii="KFGQPC Uthmanic Script HAFS" w:cs="KFGQPC Uthmanic Script HAFS" w:hint="cs"/>
          <w:sz w:val="28"/>
          <w:szCs w:val="28"/>
          <w:rtl/>
        </w:rPr>
        <w:t>٢١٤</w:t>
      </w:r>
      <w:r w:rsidR="00A054CA">
        <w:rPr>
          <w:rFonts w:ascii="Times New Roman" w:hAnsi="Times New Roman" w:cs="Traditional Arabic" w:hint="cs"/>
          <w:sz w:val="28"/>
          <w:szCs w:val="28"/>
          <w:rtl/>
          <w:lang w:bidi="fa-IR"/>
        </w:rPr>
        <w:t>﴾</w:t>
      </w:r>
      <w:r w:rsidR="00A054CA">
        <w:rPr>
          <w:rFonts w:ascii="Times New Roman" w:hAnsi="Times New Roman" w:cs="B Lotus" w:hint="cs"/>
          <w:sz w:val="28"/>
          <w:szCs w:val="28"/>
          <w:rtl/>
          <w:lang w:bidi="fa-IR"/>
        </w:rPr>
        <w:t xml:space="preserve"> </w:t>
      </w:r>
      <w:r w:rsidR="00A054CA">
        <w:rPr>
          <w:rFonts w:ascii="Times New Roman" w:hAnsi="Times New Roman" w:cs="B Lotus" w:hint="cs"/>
          <w:sz w:val="26"/>
          <w:szCs w:val="26"/>
          <w:rtl/>
          <w:lang w:bidi="fa-IR"/>
        </w:rPr>
        <w:t>[الشعراء: 214]</w:t>
      </w:r>
      <w:r w:rsidR="00A054CA">
        <w:rPr>
          <w:rFonts w:ascii="Times New Roman" w:hAnsi="Times New Roman" w:cs="B Lotus" w:hint="cs"/>
          <w:sz w:val="28"/>
          <w:szCs w:val="28"/>
          <w:rtl/>
          <w:lang w:bidi="fa-IR"/>
        </w:rPr>
        <w:t>.</w:t>
      </w:r>
      <w:r w:rsidR="00FD0410" w:rsidRPr="00922E26">
        <w:rPr>
          <w:rFonts w:ascii="Times New Roman" w:hAnsi="Times New Roman" w:cs="B Lotus" w:hint="cs"/>
          <w:sz w:val="28"/>
          <w:szCs w:val="28"/>
          <w:rtl/>
          <w:lang w:bidi="fa-IR"/>
        </w:rPr>
        <w:t xml:space="preserve"> خویشان و کسان خود را از تاریکی عادات سخیف جاهلیت باید برهاند بیرون می‌آید(!!) تا نخست همان عشیر</w:t>
      </w:r>
      <w:r w:rsidR="00A054CA">
        <w:rPr>
          <w:rFonts w:ascii="Times New Roman" w:hAnsi="Times New Roman" w:cs="B Lotus" w:hint="cs"/>
          <w:sz w:val="28"/>
          <w:szCs w:val="28"/>
          <w:rtl/>
          <w:lang w:bidi="fa-IR"/>
        </w:rPr>
        <w:t>ه</w:t>
      </w:r>
      <w:r w:rsidR="00FD0410" w:rsidRPr="00922E26">
        <w:rPr>
          <w:rFonts w:ascii="Times New Roman" w:hAnsi="Times New Roman" w:cs="B Lotus" w:hint="cs"/>
          <w:sz w:val="28"/>
          <w:szCs w:val="28"/>
          <w:rtl/>
          <w:lang w:bidi="fa-IR"/>
        </w:rPr>
        <w:t xml:space="preserve"> اقربین را زبون سازد و همان کسانی که سیزده سال او را مسخره کردند و آزار رسانیدند بزانو در آورد. کسوت</w:t>
      </w:r>
      <w:r w:rsidR="00A054CA">
        <w:rPr>
          <w:rFonts w:ascii="Times New Roman" w:hAnsi="Times New Roman" w:cs="B Lotus" w:hint="cs"/>
          <w:sz w:val="28"/>
          <w:szCs w:val="28"/>
          <w:rtl/>
          <w:lang w:bidi="fa-IR"/>
        </w:rPr>
        <w:t xml:space="preserve"> </w:t>
      </w:r>
      <w:r w:rsidR="00A054CA">
        <w:rPr>
          <w:rFonts w:ascii="Times New Roman" w:hAnsi="Times New Roman" w:cs="Traditional Arabic" w:hint="cs"/>
          <w:sz w:val="28"/>
          <w:szCs w:val="28"/>
          <w:rtl/>
          <w:lang w:bidi="fa-IR"/>
        </w:rPr>
        <w:t>﴿</w:t>
      </w:r>
      <w:r w:rsidR="00A054CA" w:rsidRPr="00A054CA">
        <w:rPr>
          <w:rFonts w:ascii="KFGQPC Uthmanic Script HAFS" w:cs="KFGQPC Uthmanic Script HAFS" w:hint="eastAsia"/>
          <w:sz w:val="28"/>
          <w:szCs w:val="28"/>
          <w:rtl/>
        </w:rPr>
        <w:t>لِّتُنذِرَ</w:t>
      </w:r>
      <w:r w:rsidR="00A054CA" w:rsidRPr="00A054CA">
        <w:rPr>
          <w:rFonts w:ascii="KFGQPC Uthmanic Script HAFS" w:cs="KFGQPC Uthmanic Script HAFS"/>
          <w:sz w:val="28"/>
          <w:szCs w:val="28"/>
          <w:rtl/>
        </w:rPr>
        <w:t xml:space="preserve"> </w:t>
      </w:r>
      <w:r w:rsidR="00A054CA" w:rsidRPr="00A054CA">
        <w:rPr>
          <w:rFonts w:ascii="KFGQPC Uthmanic Script HAFS" w:cs="KFGQPC Uthmanic Script HAFS" w:hint="eastAsia"/>
          <w:sz w:val="28"/>
          <w:szCs w:val="28"/>
          <w:rtl/>
        </w:rPr>
        <w:t>أُمَّ</w:t>
      </w:r>
      <w:r w:rsidR="00A054CA" w:rsidRPr="00A054CA">
        <w:rPr>
          <w:rFonts w:ascii="KFGQPC Uthmanic Script HAFS" w:cs="KFGQPC Uthmanic Script HAFS"/>
          <w:sz w:val="28"/>
          <w:szCs w:val="28"/>
          <w:rtl/>
        </w:rPr>
        <w:t xml:space="preserve"> </w:t>
      </w:r>
      <w:r w:rsidR="00A054CA" w:rsidRPr="00A054CA">
        <w:rPr>
          <w:rFonts w:ascii="KFGQPC Uthmanic Script HAFS" w:cs="KFGQPC Uthmanic Script HAFS" w:hint="cs"/>
          <w:sz w:val="28"/>
          <w:szCs w:val="28"/>
          <w:rtl/>
        </w:rPr>
        <w:t>ٱ</w:t>
      </w:r>
      <w:r w:rsidR="00A054CA" w:rsidRPr="00A054CA">
        <w:rPr>
          <w:rFonts w:ascii="KFGQPC Uthmanic Script HAFS" w:cs="KFGQPC Uthmanic Script HAFS" w:hint="eastAsia"/>
          <w:sz w:val="28"/>
          <w:szCs w:val="28"/>
          <w:rtl/>
        </w:rPr>
        <w:t>ل</w:t>
      </w:r>
      <w:r w:rsidR="00A054CA" w:rsidRPr="00A054CA">
        <w:rPr>
          <w:rFonts w:ascii="KFGQPC Uthmanic Script HAFS" w:cs="KFGQPC Uthmanic Script HAFS" w:hint="cs"/>
          <w:sz w:val="28"/>
          <w:szCs w:val="28"/>
          <w:rtl/>
        </w:rPr>
        <w:t>ۡ</w:t>
      </w:r>
      <w:r w:rsidR="00A054CA" w:rsidRPr="00A054CA">
        <w:rPr>
          <w:rFonts w:ascii="KFGQPC Uthmanic Script HAFS" w:cs="KFGQPC Uthmanic Script HAFS" w:hint="eastAsia"/>
          <w:sz w:val="28"/>
          <w:szCs w:val="28"/>
          <w:rtl/>
        </w:rPr>
        <w:t>قُرَى</w:t>
      </w:r>
      <w:r w:rsidR="00A054CA" w:rsidRPr="00A054CA">
        <w:rPr>
          <w:rFonts w:ascii="KFGQPC Uthmanic Script HAFS" w:cs="KFGQPC Uthmanic Script HAFS" w:hint="cs"/>
          <w:sz w:val="28"/>
          <w:szCs w:val="28"/>
          <w:rtl/>
        </w:rPr>
        <w:t>ٰ</w:t>
      </w:r>
      <w:r w:rsidR="00A054CA" w:rsidRPr="00A054CA">
        <w:rPr>
          <w:rFonts w:ascii="KFGQPC Uthmanic Script HAFS" w:cs="KFGQPC Uthmanic Script HAFS"/>
          <w:sz w:val="28"/>
          <w:szCs w:val="28"/>
          <w:rtl/>
        </w:rPr>
        <w:t xml:space="preserve"> </w:t>
      </w:r>
      <w:r w:rsidR="00A054CA" w:rsidRPr="00A054CA">
        <w:rPr>
          <w:rFonts w:ascii="KFGQPC Uthmanic Script HAFS" w:cs="KFGQPC Uthmanic Script HAFS" w:hint="eastAsia"/>
          <w:sz w:val="28"/>
          <w:szCs w:val="28"/>
          <w:rtl/>
        </w:rPr>
        <w:t>وَمَن</w:t>
      </w:r>
      <w:r w:rsidR="00A054CA" w:rsidRPr="00A054CA">
        <w:rPr>
          <w:rFonts w:ascii="KFGQPC Uthmanic Script HAFS" w:cs="KFGQPC Uthmanic Script HAFS" w:hint="cs"/>
          <w:sz w:val="28"/>
          <w:szCs w:val="28"/>
          <w:rtl/>
        </w:rPr>
        <w:t>ۡ</w:t>
      </w:r>
      <w:r w:rsidR="00A054CA" w:rsidRPr="00A054CA">
        <w:rPr>
          <w:rFonts w:ascii="KFGQPC Uthmanic Script HAFS" w:cs="KFGQPC Uthmanic Script HAFS"/>
          <w:sz w:val="28"/>
          <w:szCs w:val="28"/>
          <w:rtl/>
        </w:rPr>
        <w:t xml:space="preserve"> </w:t>
      </w:r>
      <w:r w:rsidR="00A054CA" w:rsidRPr="00A054CA">
        <w:rPr>
          <w:rFonts w:ascii="KFGQPC Uthmanic Script HAFS" w:cs="KFGQPC Uthmanic Script HAFS" w:hint="eastAsia"/>
          <w:sz w:val="28"/>
          <w:szCs w:val="28"/>
          <w:rtl/>
        </w:rPr>
        <w:t>حَو</w:t>
      </w:r>
      <w:r w:rsidR="00A054CA" w:rsidRPr="00A054CA">
        <w:rPr>
          <w:rFonts w:ascii="KFGQPC Uthmanic Script HAFS" w:cs="KFGQPC Uthmanic Script HAFS" w:hint="cs"/>
          <w:sz w:val="28"/>
          <w:szCs w:val="28"/>
          <w:rtl/>
        </w:rPr>
        <w:t>ۡ</w:t>
      </w:r>
      <w:r w:rsidR="00A054CA" w:rsidRPr="00A054CA">
        <w:rPr>
          <w:rFonts w:ascii="KFGQPC Uthmanic Script HAFS" w:cs="KFGQPC Uthmanic Script HAFS" w:hint="eastAsia"/>
          <w:sz w:val="28"/>
          <w:szCs w:val="28"/>
          <w:rtl/>
        </w:rPr>
        <w:t>لَهَا</w:t>
      </w:r>
      <w:r w:rsidR="00A054CA">
        <w:rPr>
          <w:rFonts w:ascii="Times New Roman" w:hAnsi="Times New Roman" w:cs="Traditional Arabic" w:hint="cs"/>
          <w:sz w:val="28"/>
          <w:szCs w:val="28"/>
          <w:rtl/>
          <w:lang w:bidi="fa-IR"/>
        </w:rPr>
        <w:t>﴾</w:t>
      </w:r>
      <w:r w:rsidR="00A054CA">
        <w:rPr>
          <w:rFonts w:ascii="Times New Roman" w:hAnsi="Times New Roman" w:cs="B Lotus" w:hint="cs"/>
          <w:sz w:val="28"/>
          <w:szCs w:val="28"/>
          <w:rtl/>
          <w:lang w:bidi="fa-IR"/>
        </w:rPr>
        <w:t xml:space="preserve"> </w:t>
      </w:r>
      <w:r w:rsidR="00FD0410" w:rsidRPr="00922E26">
        <w:rPr>
          <w:rFonts w:ascii="Times New Roman" w:hAnsi="Times New Roman" w:cs="B Lotus" w:hint="cs"/>
          <w:sz w:val="28"/>
          <w:szCs w:val="28"/>
          <w:rtl/>
          <w:lang w:bidi="fa-IR"/>
        </w:rPr>
        <w:t>را به یکسوی انداخته(!!) و لباس رزم به تن می‌</w:t>
      </w:r>
      <w:r w:rsidR="00FD0410">
        <w:rPr>
          <w:rFonts w:ascii="Times New Roman" w:hAnsi="Times New Roman" w:cs="B Lotus" w:hint="cs"/>
          <w:sz w:val="28"/>
          <w:szCs w:val="28"/>
          <w:rtl/>
          <w:lang w:bidi="fa-IR"/>
        </w:rPr>
        <w:t>کند و در مقام آنست که تمام جزیر</w:t>
      </w:r>
      <w:r w:rsidR="00FD0410" w:rsidRPr="00A054CA">
        <w:rPr>
          <w:rFonts w:ascii="mylotus" w:hAnsi="mylotus" w:cs="mylotus"/>
          <w:sz w:val="28"/>
          <w:szCs w:val="28"/>
          <w:rtl/>
          <w:lang w:bidi="fa-IR"/>
        </w:rPr>
        <w:t>ة</w:t>
      </w:r>
      <w:r w:rsidR="00FD0410" w:rsidRPr="00922E26">
        <w:rPr>
          <w:rFonts w:ascii="Times New Roman" w:hAnsi="Times New Roman" w:cs="B Lotus" w:hint="cs"/>
          <w:sz w:val="28"/>
          <w:szCs w:val="28"/>
          <w:rtl/>
          <w:lang w:bidi="fa-IR"/>
        </w:rPr>
        <w:t xml:space="preserve"> العرب را از یمن گرفته تا شام زیر لواء خود درآورد</w:t>
      </w:r>
      <w:r w:rsidR="00A054CA">
        <w:rPr>
          <w:rFonts w:ascii="Times New Roman" w:hAnsi="Times New Roman" w:cs="B Lotus" w:hint="cs"/>
          <w:sz w:val="28"/>
          <w:szCs w:val="28"/>
          <w:rtl/>
          <w:lang w:bidi="fa-IR"/>
        </w:rPr>
        <w:t>»</w:t>
      </w:r>
      <w:r w:rsidR="00FD0410" w:rsidRPr="00922E26">
        <w:rPr>
          <w:rFonts w:ascii="Times New Roman" w:hAnsi="Times New Roman" w:cs="B Lotus" w:hint="cs"/>
          <w:sz w:val="28"/>
          <w:szCs w:val="28"/>
          <w:rtl/>
          <w:lang w:bidi="fa-IR"/>
        </w:rPr>
        <w:t>.</w:t>
      </w:r>
      <w:r w:rsidR="00FD0410" w:rsidRPr="00A054CA">
        <w:rPr>
          <w:rFonts w:ascii="Times New Roman" w:hAnsi="Times New Roman" w:cs="B Lotus" w:hint="cs"/>
          <w:sz w:val="26"/>
          <w:szCs w:val="26"/>
          <w:rtl/>
          <w:lang w:bidi="fa-IR"/>
        </w:rPr>
        <w:t xml:space="preserve"> </w:t>
      </w:r>
      <w:r w:rsidR="00A054CA" w:rsidRPr="00A054CA">
        <w:rPr>
          <w:rFonts w:ascii="Times New Roman" w:hAnsi="Times New Roman" w:cs="B Lotus" w:hint="cs"/>
          <w:sz w:val="26"/>
          <w:szCs w:val="26"/>
          <w:rtl/>
          <w:lang w:bidi="fa-IR"/>
        </w:rPr>
        <w:t>[</w:t>
      </w:r>
      <w:r w:rsidR="00FD0410" w:rsidRPr="00A054CA">
        <w:rPr>
          <w:rFonts w:ascii="Times New Roman" w:hAnsi="Times New Roman" w:cs="B Lotus" w:hint="cs"/>
          <w:sz w:val="26"/>
          <w:szCs w:val="26"/>
          <w:rtl/>
          <w:lang w:bidi="fa-IR"/>
        </w:rPr>
        <w:t>صفح</w:t>
      </w:r>
      <w:r w:rsidR="00A054CA" w:rsidRPr="00A054CA">
        <w:rPr>
          <w:rFonts w:ascii="Times New Roman" w:hAnsi="Times New Roman" w:cs="B Lotus" w:hint="cs"/>
          <w:sz w:val="26"/>
          <w:szCs w:val="26"/>
          <w:rtl/>
          <w:lang w:bidi="fa-IR"/>
        </w:rPr>
        <w:t>ه</w:t>
      </w:r>
      <w:r w:rsidR="00FD0410" w:rsidRPr="00A054CA">
        <w:rPr>
          <w:rFonts w:ascii="Times New Roman" w:hAnsi="Times New Roman" w:cs="B Lotus" w:hint="cs"/>
          <w:sz w:val="26"/>
          <w:szCs w:val="26"/>
          <w:rtl/>
          <w:lang w:bidi="fa-IR"/>
        </w:rPr>
        <w:t xml:space="preserve"> 135 و 136</w:t>
      </w:r>
      <w:r w:rsidR="00A054CA" w:rsidRPr="00A054CA">
        <w:rPr>
          <w:rFonts w:ascii="Times New Roman" w:hAnsi="Times New Roman" w:cs="B Lotus" w:hint="cs"/>
          <w:sz w:val="26"/>
          <w:szCs w:val="26"/>
          <w:rtl/>
          <w:lang w:bidi="fa-IR"/>
        </w:rPr>
        <w:t>].</w:t>
      </w:r>
    </w:p>
    <w:p w:rsidR="00FD0410" w:rsidRDefault="00FD0410" w:rsidP="00A054CA">
      <w:pPr>
        <w:pStyle w:val="StyleComplexBLotus12ptJustifiedFirstline05cmCharChar"/>
        <w:spacing w:line="240" w:lineRule="auto"/>
        <w:rPr>
          <w:rFonts w:ascii="Times New Roman" w:hAnsi="Times New Roman" w:cs="B Lotus"/>
          <w:sz w:val="28"/>
          <w:szCs w:val="28"/>
          <w:rtl/>
          <w:lang w:bidi="fa-IR"/>
        </w:rPr>
      </w:pPr>
      <w:r w:rsidRPr="00922E26">
        <w:rPr>
          <w:rFonts w:ascii="Times New Roman" w:hAnsi="Times New Roman" w:cs="B Lotus" w:hint="cs"/>
          <w:sz w:val="28"/>
          <w:szCs w:val="28"/>
          <w:rtl/>
          <w:lang w:bidi="fa-IR"/>
        </w:rPr>
        <w:t>در اینجا چنانکه می‌بینید سیره‌نویس چاله‌ای بر کنده و خویشتن را در آن افکنده است! زیرا اعتراف می‌کند که پیامبر</w:t>
      </w:r>
      <w:r w:rsidRPr="00922E26">
        <w:rPr>
          <w:rFonts w:ascii="Times New Roman" w:hAnsi="Times New Roman" w:cs="B Lotus" w:hint="cs"/>
          <w:sz w:val="28"/>
          <w:szCs w:val="28"/>
          <w:lang w:bidi="fa-IR"/>
        </w:rPr>
        <w:sym w:font="AGA Arabesque" w:char="F072"/>
      </w:r>
      <w:r w:rsidRPr="00922E26">
        <w:rPr>
          <w:rFonts w:ascii="Times New Roman" w:hAnsi="Times New Roman" w:cs="B Lotus" w:hint="cs"/>
          <w:sz w:val="28"/>
          <w:szCs w:val="28"/>
          <w:rtl/>
          <w:lang w:bidi="fa-IR"/>
        </w:rPr>
        <w:t xml:space="preserve"> در مرحله‌ای از عمر خود به مدینه گام نهاد </w:t>
      </w:r>
      <w:r>
        <w:rPr>
          <w:rFonts w:ascii="Times New Roman" w:hAnsi="Times New Roman" w:cs="B Lotus" w:hint="cs"/>
          <w:sz w:val="28"/>
          <w:szCs w:val="28"/>
          <w:rtl/>
          <w:lang w:bidi="fa-IR"/>
        </w:rPr>
        <w:t>که فرضیّ</w:t>
      </w:r>
      <w:r w:rsidR="00A054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«تغییر شخصیّت» در مورد</w:t>
      </w:r>
      <w:r w:rsidRPr="00922E26">
        <w:rPr>
          <w:rFonts w:ascii="Times New Roman" w:hAnsi="Times New Roman" w:cs="B Lotus" w:hint="cs"/>
          <w:sz w:val="28"/>
          <w:szCs w:val="28"/>
          <w:rtl/>
          <w:lang w:bidi="fa-IR"/>
        </w:rPr>
        <w:t xml:space="preserve"> ا</w:t>
      </w:r>
      <w:r>
        <w:rPr>
          <w:rFonts w:ascii="Times New Roman" w:hAnsi="Times New Roman" w:cs="B Lotus" w:hint="cs"/>
          <w:sz w:val="28"/>
          <w:szCs w:val="28"/>
          <w:rtl/>
          <w:lang w:bidi="fa-IR"/>
        </w:rPr>
        <w:t>و درست نمی‌آید، در اینجا سیره‌ن</w:t>
      </w:r>
      <w:r w:rsidRPr="00922E26">
        <w:rPr>
          <w:rFonts w:ascii="Times New Roman" w:hAnsi="Times New Roman" w:cs="B Lotus" w:hint="cs"/>
          <w:sz w:val="28"/>
          <w:szCs w:val="28"/>
          <w:rtl/>
          <w:lang w:bidi="fa-IR"/>
        </w:rPr>
        <w:t>و</w:t>
      </w:r>
      <w:r>
        <w:rPr>
          <w:rFonts w:ascii="Times New Roman" w:hAnsi="Times New Roman" w:cs="B Lotus" w:hint="cs"/>
          <w:sz w:val="28"/>
          <w:szCs w:val="28"/>
          <w:rtl/>
          <w:lang w:bidi="fa-IR"/>
        </w:rPr>
        <w:t>ی</w:t>
      </w:r>
      <w:r w:rsidRPr="00922E26">
        <w:rPr>
          <w:rFonts w:ascii="Times New Roman" w:hAnsi="Times New Roman" w:cs="B Lotus" w:hint="cs"/>
          <w:sz w:val="28"/>
          <w:szCs w:val="28"/>
          <w:rtl/>
          <w:lang w:bidi="fa-IR"/>
        </w:rPr>
        <w:t>س در می‌ماند و برای حلّ معمّا! ناگزیر دست بدامان «مسترراک» می‌زند و از «بیماری مخصوص مردان فوق‌العاده»! سخن می‌گوید و می‌نویسد</w:t>
      </w:r>
      <w:r>
        <w:rPr>
          <w:rFonts w:ascii="Times New Roman" w:hAnsi="Times New Roman" w:cs="B Lotus" w:hint="cs"/>
          <w:sz w:val="28"/>
          <w:szCs w:val="28"/>
          <w:rtl/>
          <w:lang w:bidi="fa-IR"/>
        </w:rPr>
        <w:t>:</w:t>
      </w:r>
      <w:r w:rsidRPr="00922E26">
        <w:rPr>
          <w:rFonts w:ascii="Times New Roman" w:hAnsi="Times New Roman" w:cs="B Lotus" w:hint="cs"/>
          <w:sz w:val="28"/>
          <w:szCs w:val="28"/>
          <w:rtl/>
          <w:lang w:bidi="fa-IR"/>
        </w:rPr>
        <w:t xml:space="preserve"> </w:t>
      </w:r>
      <w:r w:rsidR="00A054CA">
        <w:rPr>
          <w:rFonts w:ascii="Times New Roman" w:hAnsi="Times New Roman" w:cs="B Lotus" w:hint="cs"/>
          <w:sz w:val="28"/>
          <w:szCs w:val="28"/>
          <w:rtl/>
          <w:lang w:bidi="fa-IR"/>
        </w:rPr>
        <w:t>«</w:t>
      </w:r>
      <w:r w:rsidRPr="00922E26">
        <w:rPr>
          <w:rFonts w:ascii="Times New Roman" w:hAnsi="Times New Roman" w:cs="B Lotus" w:hint="cs"/>
          <w:sz w:val="28"/>
          <w:szCs w:val="28"/>
          <w:rtl/>
          <w:lang w:bidi="fa-IR"/>
        </w:rPr>
        <w:t xml:space="preserve">بقول گلدزیهر این تغییر </w:t>
      </w:r>
      <w:r>
        <w:rPr>
          <w:rFonts w:ascii="Times New Roman" w:hAnsi="Times New Roman" w:cs="B Lotus" w:hint="cs"/>
          <w:sz w:val="28"/>
          <w:szCs w:val="28"/>
          <w:rtl/>
          <w:lang w:bidi="fa-IR"/>
        </w:rPr>
        <w:t>ناگهانی و بدون طیّ مراحلِ تحوّل را باید بر آن امری حمل کرد که راک آنرا بیماری مخصوصِ مردان فوق</w:t>
      </w:r>
      <w:r w:rsidR="002C633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‌العاده نهاده</w:t>
      </w:r>
      <w:r w:rsidR="00A054CA">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Pr="00060CBE">
        <w:rPr>
          <w:rStyle w:val="FootnoteReference"/>
          <w:rFonts w:cs="B Lotus"/>
          <w:sz w:val="28"/>
          <w:szCs w:val="28"/>
          <w:rtl/>
          <w:lang w:bidi="fa-IR"/>
        </w:rPr>
        <w:footnoteReference w:id="96"/>
      </w:r>
      <w:r w:rsidR="00A054CA">
        <w:rPr>
          <w:rFonts w:ascii="Times New Roman" w:hAnsi="Times New Roman" w:cs="B Lotus" w:hint="cs"/>
          <w:sz w:val="28"/>
          <w:szCs w:val="28"/>
          <w:rtl/>
          <w:lang w:bidi="fa-IR"/>
        </w:rPr>
        <w:t>.</w:t>
      </w:r>
    </w:p>
    <w:p w:rsidR="00FD0410" w:rsidRDefault="00FD0410" w:rsidP="00A054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گویی این درماندگان نمی‌دانند که بیماری، چیزی جز انحراف از تعادل طبیعی نیست و چنین انحرافی نمی‌تواند آفرینند</w:t>
      </w:r>
      <w:r w:rsidR="00A054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آئینی معتدل باشد که نه دنیاطلبیِ محض را سفارش می‌کند و نه ترک دنیا را توصیه می‌نماید، نه از لذائذ زندگی منع می‌کند و نه شهوت‌پرستی را می‌پذیرد، نه مالکیّتِ شخصی را ردّ می‌کند و</w:t>
      </w:r>
      <w:r w:rsidR="00A054C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نه انباشتن مال را نیکو می‌شمارد، نه ستم‌</w:t>
      </w:r>
      <w:r w:rsidR="00A054C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کردن را روا می‌دارد و نه ستم‌کشیدن را جایز می‌داند، نه ریاضت‌کشی را می‌پسندد و نه ترک عبادت را می‌پذیرد، نه همچون خاورشناسانِ (نازک‌دل)! جنگ دفاعی را محکوم می</w:t>
      </w:r>
      <w:r>
        <w:rPr>
          <w:rFonts w:ascii="Times New Roman" w:hAnsi="Times New Roman" w:cs="B Lotus" w:hint="eastAsia"/>
          <w:sz w:val="28"/>
          <w:szCs w:val="28"/>
          <w:rtl/>
          <w:lang w:bidi="fa-IR"/>
        </w:rPr>
        <w:t>‌کند و نه مانند چنگیز و تیمور و آتیلا سفّاکی و قساوت را مشروع می‌داند... .</w:t>
      </w:r>
    </w:p>
    <w:p w:rsidR="00FD0410" w:rsidRDefault="00FD0410" w:rsidP="002C6338">
      <w:pPr>
        <w:pStyle w:val="StyleComplexBLotus12ptJustifiedFirstline05cmCharChar"/>
        <w:spacing w:line="240" w:lineRule="auto"/>
        <w:rPr>
          <w:rFonts w:ascii="Times New Roman" w:hAnsi="Times New Roman" w:cs="B Lotus"/>
          <w:sz w:val="28"/>
          <w:szCs w:val="28"/>
          <w:rtl/>
          <w:lang w:bidi="fa-IR"/>
        </w:rPr>
      </w:pPr>
      <w:r w:rsidRPr="00FA2E67">
        <w:rPr>
          <w:rFonts w:ascii="Times New Roman" w:hAnsi="Times New Roman" w:cs="B Lotus" w:hint="cs"/>
          <w:sz w:val="28"/>
          <w:szCs w:val="28"/>
          <w:rtl/>
          <w:lang w:bidi="fa-IR"/>
        </w:rPr>
        <w:t>امّا آنچه سیره‌نویس تازه آورده که پیامبر اسلام</w:t>
      </w:r>
      <w:r w:rsidRPr="00FA2E67">
        <w:rPr>
          <w:rFonts w:ascii="Times New Roman" w:hAnsi="Times New Roman" w:cs="B Lotus" w:hint="cs"/>
          <w:sz w:val="28"/>
          <w:szCs w:val="28"/>
          <w:lang w:bidi="fa-IR"/>
        </w:rPr>
        <w:sym w:font="AGA Arabesque" w:char="F072"/>
      </w:r>
      <w:r w:rsidRPr="00FA2E67">
        <w:rPr>
          <w:rFonts w:ascii="Times New Roman" w:hAnsi="Times New Roman" w:cs="B Lotus" w:hint="cs"/>
          <w:sz w:val="28"/>
          <w:szCs w:val="28"/>
          <w:rtl/>
          <w:lang w:bidi="fa-IR"/>
        </w:rPr>
        <w:t xml:space="preserve"> در مدینه</w:t>
      </w:r>
      <w:r>
        <w:rPr>
          <w:rFonts w:ascii="Times New Roman" w:hAnsi="Times New Roman" w:cs="B Lotus" w:hint="cs"/>
          <w:sz w:val="28"/>
          <w:szCs w:val="28"/>
          <w:rtl/>
          <w:lang w:bidi="fa-IR"/>
        </w:rPr>
        <w:t>:</w:t>
      </w:r>
      <w:r w:rsidRPr="00FA2E67">
        <w:rPr>
          <w:rFonts w:ascii="Times New Roman" w:hAnsi="Times New Roman" w:cs="B Lotus" w:hint="cs"/>
          <w:sz w:val="28"/>
          <w:szCs w:val="28"/>
          <w:rtl/>
          <w:lang w:bidi="fa-IR"/>
        </w:rPr>
        <w:t xml:space="preserve"> «بکلّی ... فرق می‌کند»! و «از لباس پیغمبری ... بیرون می‌آید»! و «کسوت </w:t>
      </w:r>
      <w:r w:rsidRPr="002C6338">
        <w:rPr>
          <w:rStyle w:val="Char2"/>
          <w:rFonts w:hint="cs"/>
          <w:rtl/>
        </w:rPr>
        <w:t xml:space="preserve">لتنذر </w:t>
      </w:r>
      <w:r w:rsidR="002C6338" w:rsidRPr="002C6338">
        <w:rPr>
          <w:rStyle w:val="Char2"/>
          <w:rFonts w:hint="cs"/>
          <w:rtl/>
        </w:rPr>
        <w:t>ا</w:t>
      </w:r>
      <w:r w:rsidRPr="002C6338">
        <w:rPr>
          <w:rStyle w:val="Char2"/>
          <w:rFonts w:hint="cs"/>
          <w:rtl/>
        </w:rPr>
        <w:t>مّ</w:t>
      </w:r>
      <w:r w:rsidR="00A054CA" w:rsidRPr="002C6338">
        <w:rPr>
          <w:rStyle w:val="Char2"/>
          <w:rFonts w:hint="cs"/>
          <w:rtl/>
        </w:rPr>
        <w:t xml:space="preserve"> القری و</w:t>
      </w:r>
      <w:r w:rsidRPr="002C6338">
        <w:rPr>
          <w:rStyle w:val="Char2"/>
          <w:rFonts w:hint="cs"/>
          <w:rtl/>
        </w:rPr>
        <w:t xml:space="preserve">من حولها </w:t>
      </w:r>
      <w:r w:rsidRPr="00FA2E67">
        <w:rPr>
          <w:rFonts w:ascii="Times New Roman" w:hAnsi="Times New Roman" w:cs="B Lotus" w:hint="cs"/>
          <w:sz w:val="28"/>
          <w:szCs w:val="28"/>
          <w:rtl/>
          <w:lang w:bidi="fa-IR"/>
        </w:rPr>
        <w:t>را به یکسو</w:t>
      </w:r>
      <w:r w:rsidR="00561220">
        <w:rPr>
          <w:rFonts w:ascii="Times New Roman" w:hAnsi="Times New Roman" w:cs="B Lotus" w:hint="cs"/>
          <w:sz w:val="28"/>
          <w:szCs w:val="28"/>
          <w:rtl/>
          <w:lang w:bidi="fa-IR"/>
        </w:rPr>
        <w:t xml:space="preserve"> می‌</w:t>
      </w:r>
      <w:r w:rsidRPr="00FA2E67">
        <w:rPr>
          <w:rFonts w:ascii="Times New Roman" w:hAnsi="Times New Roman" w:cs="B Lotus" w:hint="cs"/>
          <w:sz w:val="28"/>
          <w:szCs w:val="28"/>
          <w:rtl/>
          <w:lang w:bidi="fa-IR"/>
        </w:rPr>
        <w:t>اندازد»! همه از</w:t>
      </w:r>
      <w:r>
        <w:rPr>
          <w:rFonts w:ascii="Times New Roman" w:hAnsi="Times New Roman" w:cs="B Lotus" w:hint="cs"/>
          <w:sz w:val="28"/>
          <w:szCs w:val="28"/>
          <w:rtl/>
          <w:lang w:bidi="fa-IR"/>
        </w:rPr>
        <w:t xml:space="preserve"> کمال بی‌خبری یا تغافل وی حکایت می‌کند که نمی‌داند جنگ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مانند صلحش و بشارت وی همچون انذارش برای رضای خدا واصلاح مردم بوده است و بس. و این روحیّه در هم</w:t>
      </w:r>
      <w:r w:rsidR="00A054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کوشش</w:t>
      </w:r>
      <w:r w:rsidR="00A054CA">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وی ح</w:t>
      </w:r>
      <w:r w:rsidR="00A054CA">
        <w:rPr>
          <w:rFonts w:ascii="Times New Roman" w:hAnsi="Times New Roman" w:cs="B Lotus" w:hint="cs"/>
          <w:sz w:val="28"/>
          <w:szCs w:val="28"/>
          <w:rtl/>
          <w:lang w:bidi="fa-IR"/>
        </w:rPr>
        <w:t>فظ شده و بقول قرآن مجید:</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lang w:bidi="fa-IR"/>
        </w:rPr>
        <w:t>قُل</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إِنَّ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صَلَاتِي</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وَنُسُكِي</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وَمَح</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يَايَ</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وَمَمَاتِي</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لِلَّهِ</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رَبِّ</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عَ</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لَمِينَ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١٦٢</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لَا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شَرِيكَ</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لَهُ</w:t>
      </w:r>
      <w:r w:rsidR="001873FA" w:rsidRPr="001873FA">
        <w:rPr>
          <w:rFonts w:ascii="KFGQPC Uthmanic Script HAFS" w:cs="KFGQPC Uthmanic Script HAFS" w:hint="cs"/>
          <w:sz w:val="28"/>
          <w:szCs w:val="28"/>
          <w:rtl/>
          <w:lang w:bidi="fa-IR"/>
        </w:rPr>
        <w:t>ۥۖ</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وَبِذَ</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لِكَ</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أُمِر</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تُ</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وَأَنَا</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أَوَّلُ</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مُس</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لِمِينَ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١٦٣</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الأنعام: 162-163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بگو که نماز و قربانیم و زندگانی و مرگم (همه) برای خدا است همان خداوند جهانیان که او را شریکی نیست و من بدینکار فرمان یافته‌ام و نخستین فرمانبردارم</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گذشته، کیست که نداند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دوران مدینه هرگز دست از تبلیغ و دعوت برنداشت و سیمای پیامبری وهدایت را از دست نداد؟ آیاتی که در توحید و توجّه به سرای بازپسین و سفارش به تقوی در</w:t>
      </w:r>
      <w:r w:rsidR="00A054C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مدینه نازل شده و سخنانی که با ارباب مذاهب در سوره‌های مدنی رفته، بیش از آنست که بتوان همه را در اینجا آورد و تعداد نامه‌هایی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درمدینه برای ارشاد قبائل گوناگون فرستاده، فراوانتر از آنست که در این صفحات محدود بگنجد. از قدمای مسلمین، </w:t>
      </w:r>
      <w:r w:rsidRPr="00A054CA">
        <w:rPr>
          <w:rFonts w:ascii="Times New Roman" w:hAnsi="Times New Roman" w:cs="B Lotus" w:hint="cs"/>
          <w:sz w:val="28"/>
          <w:szCs w:val="28"/>
          <w:rtl/>
          <w:lang w:bidi="fa-IR"/>
        </w:rPr>
        <w:t>أبوعبدالله محمّد بن سَعد زُهری</w:t>
      </w:r>
      <w:r>
        <w:rPr>
          <w:rFonts w:ascii="Times New Roman" w:hAnsi="Times New Roman" w:cs="B Lotus" w:hint="cs"/>
          <w:sz w:val="28"/>
          <w:szCs w:val="28"/>
          <w:rtl/>
          <w:lang w:bidi="fa-IR"/>
        </w:rPr>
        <w:t xml:space="preserve"> (متوفّی به سال 330 ه‍. ق) مشهور به «کاتب واقدی» در کتاب «</w:t>
      </w:r>
      <w:r w:rsidRPr="00A054CA">
        <w:rPr>
          <w:rStyle w:val="Char2"/>
          <w:rFonts w:hint="cs"/>
          <w:rtl/>
        </w:rPr>
        <w:t>الطّبقاتُ الکُبری</w:t>
      </w:r>
      <w:r>
        <w:rPr>
          <w:rFonts w:ascii="Times New Roman" w:hAnsi="Times New Roman" w:cs="B Lotus" w:hint="cs"/>
          <w:sz w:val="28"/>
          <w:szCs w:val="28"/>
          <w:rtl/>
          <w:lang w:bidi="fa-IR"/>
        </w:rPr>
        <w:t>» نامه‌های مزبور را فراهم آورده است و این نامه‌ها بجز نامه‌هایی است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دوران مدینه، برای پادشاهان و امرای غیر عرب ارسال داشت و آنها را به خداشناسی و قبول اسلام فرا خواند.</w:t>
      </w:r>
    </w:p>
    <w:p w:rsidR="00FD0410" w:rsidRPr="00A054CA" w:rsidRDefault="00FD0410" w:rsidP="00A054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بعلاوه، هیئت‌های تبلیغاتی 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دوران مدینه اعزام نمود تا قبائل عرب را قرآن و سنّـت بیاموزند وخطراتی که برای آنها پیش آمد، از مسلّمات تاریخ است و بخوبی نشان می‌دهد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می‌کوشید تا دل</w:t>
      </w:r>
      <w:r w:rsidR="00A054CA">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های مردم را جلب کند و قصد لشکرکشی بسوی قبائل نداشت، چنانکه در حادثة </w:t>
      </w:r>
      <w:r w:rsidRPr="0039027B">
        <w:rPr>
          <w:rFonts w:ascii="Times New Roman" w:hAnsi="Times New Roman" w:cs="B Lotus" w:hint="cs"/>
          <w:sz w:val="28"/>
          <w:szCs w:val="28"/>
          <w:rtl/>
          <w:lang w:bidi="fa-IR"/>
        </w:rPr>
        <w:t>«</w:t>
      </w:r>
      <w:r w:rsidRPr="00A054CA">
        <w:rPr>
          <w:rFonts w:ascii="Times New Roman" w:hAnsi="Times New Roman" w:cs="B Lotus" w:hint="cs"/>
          <w:sz w:val="28"/>
          <w:szCs w:val="28"/>
          <w:rtl/>
          <w:lang w:bidi="fa-IR"/>
        </w:rPr>
        <w:t>بِئر</w:t>
      </w:r>
      <w:r w:rsidR="00A054CA" w:rsidRPr="00A054CA">
        <w:rPr>
          <w:rFonts w:ascii="Times New Roman" w:hAnsi="Times New Roman" w:cs="B Lotus" w:hint="cs"/>
          <w:sz w:val="28"/>
          <w:szCs w:val="28"/>
          <w:rtl/>
          <w:lang w:bidi="fa-IR"/>
        </w:rPr>
        <w:t xml:space="preserve"> </w:t>
      </w:r>
      <w:r w:rsidRPr="00A054CA">
        <w:rPr>
          <w:rFonts w:ascii="Times New Roman" w:hAnsi="Times New Roman" w:cs="B Lotus" w:hint="cs"/>
          <w:sz w:val="28"/>
          <w:szCs w:val="28"/>
          <w:rtl/>
          <w:lang w:bidi="fa-IR"/>
        </w:rPr>
        <w:t>مَعُونَ</w:t>
      </w:r>
      <w:r w:rsidR="00A054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چهل تن از یاران خویش را گسیل داشت تا به بادیه‌نشینان قرآن بیاموزند ولی اعرابِ ستمگر جز سه تن بقیّه را به قتل رساندند و نیزدر </w:t>
      </w:r>
      <w:r w:rsidRPr="00A054CA">
        <w:rPr>
          <w:rFonts w:ascii="Times New Roman" w:hAnsi="Times New Roman" w:cs="B Lotus" w:hint="cs"/>
          <w:sz w:val="28"/>
          <w:szCs w:val="28"/>
          <w:rtl/>
          <w:lang w:bidi="fa-IR"/>
        </w:rPr>
        <w:t>ماجرای «رَجیع» ده تن از یاران پیامبر را که برای تعلیم دین رفته بودند به شهادت رساندند. نام</w:t>
      </w:r>
      <w:r w:rsidR="00A054CA">
        <w:rPr>
          <w:rFonts w:ascii="Times New Roman" w:hAnsi="Times New Roman" w:cs="B Lotus" w:hint="eastAsia"/>
          <w:sz w:val="28"/>
          <w:szCs w:val="28"/>
          <w:rtl/>
          <w:lang w:bidi="fa-IR"/>
        </w:rPr>
        <w:t>‌</w:t>
      </w:r>
      <w:r w:rsidRPr="00A054CA">
        <w:rPr>
          <w:rFonts w:ascii="Times New Roman" w:hAnsi="Times New Roman" w:cs="B Lotus" w:hint="cs"/>
          <w:sz w:val="28"/>
          <w:szCs w:val="28"/>
          <w:rtl/>
          <w:lang w:bidi="fa-IR"/>
        </w:rPr>
        <w:t>ها و داستان</w:t>
      </w:r>
      <w:r w:rsidR="00A054CA">
        <w:rPr>
          <w:rFonts w:ascii="Times New Roman" w:hAnsi="Times New Roman" w:cs="B Lotus" w:hint="eastAsia"/>
          <w:sz w:val="28"/>
          <w:szCs w:val="28"/>
          <w:rtl/>
          <w:lang w:bidi="fa-IR"/>
        </w:rPr>
        <w:t>‌</w:t>
      </w:r>
      <w:r w:rsidRPr="00A054CA">
        <w:rPr>
          <w:rFonts w:ascii="Times New Roman" w:hAnsi="Times New Roman" w:cs="B Lotus" w:hint="cs"/>
          <w:sz w:val="28"/>
          <w:szCs w:val="28"/>
          <w:rtl/>
          <w:lang w:bidi="fa-IR"/>
        </w:rPr>
        <w:t>های ایشان را عموم مورّخان چون: ابن اسحق و ابن هشام و طبری و واقدی و ابن سعد و دیگران آورده‌اند و هر کس بخواهد می‌تواند به کتابهای نامبرده بنگرد.</w:t>
      </w:r>
    </w:p>
    <w:p w:rsidR="00FD0410" w:rsidRDefault="00FD0410" w:rsidP="002C6338">
      <w:pPr>
        <w:pStyle w:val="StyleComplexBLotus12ptJustifiedFirstline05cmCharChar"/>
        <w:widowControl w:val="0"/>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صلح حُدَیبِیَة</w:t>
      </w:r>
      <w:r>
        <w:rPr>
          <w:rFonts w:ascii="Times New Roman" w:hAnsi="Times New Roman" w:cs="B Lotus" w:hint="cs"/>
          <w:sz w:val="28"/>
          <w:szCs w:val="28"/>
          <w:rtl/>
          <w:lang w:bidi="fa-IR"/>
        </w:rPr>
        <w:t xml:space="preserve"> در دوران مدینه، دلیل دیگری است که نشان می‌دهد پیامبر اسلام نمی‌خواست به اهداف خود با نیروی شمشیر دست یابد و با اینکه صلح مزبور مورد خشنودی برخی از یاران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نبود، آن حضرت قراردادِ صلح را با آغوش باز پذیرفت و دعوت و تبلیغ مسالمت‌آمیزی که بعداز این صلح صورت گرفت در نفوذ اسلام سهم بسزایی داشت.</w:t>
      </w:r>
    </w:p>
    <w:p w:rsidR="00FD0410" w:rsidRDefault="00FD0410" w:rsidP="00A054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پس از آنکه قریش قرار صلح را نقض کردند و بیاری </w:t>
      </w:r>
      <w:r w:rsidRPr="00A054CA">
        <w:rPr>
          <w:rFonts w:ascii="Times New Roman" w:hAnsi="Times New Roman" w:cs="B Lotus" w:hint="cs"/>
          <w:sz w:val="28"/>
          <w:szCs w:val="28"/>
          <w:rtl/>
          <w:lang w:bidi="fa-IR"/>
        </w:rPr>
        <w:t>قبیلة «بَنی بَکر» شتافته مسلمانانِ «خُزاعَ</w:t>
      </w:r>
      <w:r w:rsidR="00A054CA">
        <w:rPr>
          <w:rFonts w:ascii="Times New Roman" w:hAnsi="Times New Roman" w:cs="B Lotus" w:hint="cs"/>
          <w:sz w:val="28"/>
          <w:szCs w:val="28"/>
          <w:rtl/>
          <w:lang w:bidi="fa-IR"/>
        </w:rPr>
        <w:t>ه</w:t>
      </w:r>
      <w:r w:rsidRPr="00A054CA">
        <w:rPr>
          <w:rFonts w:ascii="Times New Roman" w:hAnsi="Times New Roman" w:cs="B Lotus" w:hint="cs"/>
          <w:sz w:val="28"/>
          <w:szCs w:val="28"/>
          <w:rtl/>
          <w:lang w:bidi="fa-IR"/>
        </w:rPr>
        <w:t>» را در حال رکوع و سجود کشتند، پیامبر اسلام</w:t>
      </w:r>
      <w:r w:rsidRPr="00A054CA">
        <w:rPr>
          <w:rFonts w:ascii="Times New Roman" w:hAnsi="Times New Roman" w:cs="B Lotus" w:hint="cs"/>
          <w:sz w:val="28"/>
          <w:szCs w:val="28"/>
          <w:lang w:bidi="fa-IR"/>
        </w:rPr>
        <w:sym w:font="AGA Arabesque" w:char="F072"/>
      </w:r>
      <w:r w:rsidRPr="00A054CA">
        <w:rPr>
          <w:rFonts w:ascii="Times New Roman" w:hAnsi="Times New Roman" w:cs="B Lotus" w:hint="cs"/>
          <w:sz w:val="28"/>
          <w:szCs w:val="28"/>
          <w:rtl/>
          <w:lang w:bidi="fa-IR"/>
        </w:rPr>
        <w:t xml:space="preserve"> بدفاع از مسلمانان ستمدیده برخاست و آیات سور</w:t>
      </w:r>
      <w:r w:rsidR="00A054CA">
        <w:rPr>
          <w:rFonts w:ascii="Times New Roman" w:hAnsi="Times New Roman" w:cs="B Lotus" w:hint="cs"/>
          <w:sz w:val="28"/>
          <w:szCs w:val="28"/>
          <w:rtl/>
          <w:lang w:bidi="fa-IR"/>
        </w:rPr>
        <w:t>ه</w:t>
      </w:r>
      <w:r w:rsidRPr="00A054CA">
        <w:rPr>
          <w:rFonts w:ascii="Times New Roman" w:hAnsi="Times New Roman" w:cs="B Lotus" w:hint="cs"/>
          <w:sz w:val="28"/>
          <w:szCs w:val="28"/>
          <w:rtl/>
          <w:lang w:bidi="fa-IR"/>
        </w:rPr>
        <w:t xml:space="preserve"> «توبه» نازل شد که در حکم اعلام جنگ به مشرکان تلقّی می‌شود. با اینهمه، در خلال همین آیات می‌خوانیم که: اگر مشرکی آهنگ شنیدن «کلام</w:t>
      </w:r>
      <w:r>
        <w:rPr>
          <w:rFonts w:ascii="Times New Roman" w:hAnsi="Times New Roman" w:cs="B Lotus" w:hint="cs"/>
          <w:sz w:val="28"/>
          <w:szCs w:val="28"/>
          <w:rtl/>
          <w:lang w:bidi="fa-IR"/>
        </w:rPr>
        <w:t xml:space="preserve"> خدا» را داشت باید او را پناه دهند تا حقایق دین را بشنود و سپس وی را به محلِّ امن رسانند تا بتواند بخوبی تصمیم گیرد و حق را از باطل برگزیند چنانکه می‌فرماید: </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0A7F3E">
        <w:rPr>
          <w:rFonts w:cs="KFGQPC Uthmanic Script HAFS" w:hint="cs"/>
          <w:color w:val="000000"/>
          <w:sz w:val="28"/>
          <w:szCs w:val="28"/>
          <w:rtl/>
        </w:rPr>
        <w:t xml:space="preserve">وَإِنۡ أَحَدٞ </w:t>
      </w:r>
      <w:r w:rsidR="001873FA" w:rsidRPr="000A7F3E">
        <w:rPr>
          <w:rFonts w:cs="KFGQPC Uthmanic Script HAFS"/>
          <w:color w:val="000000"/>
          <w:sz w:val="28"/>
          <w:szCs w:val="28"/>
          <w:rtl/>
        </w:rPr>
        <w:t>مِّنَ ٱلۡمُشۡرِكِينَ ٱسۡتَجَارَكَ فَأَجِرۡهُ حَتَّىٰ يَسۡمَعَ كَلَٰمَ ٱللَّهِ ثُمَّ أَبۡلِغۡهُ مَأۡمَنَهُۥۚ ذَٰلِكَ بِأَنَّهُمۡ قَوۡم</w:t>
      </w:r>
      <w:r w:rsidR="001873FA" w:rsidRPr="000A7F3E">
        <w:rPr>
          <w:rFonts w:cs="KFGQPC Uthmanic Script HAFS" w:hint="cs"/>
          <w:color w:val="000000"/>
          <w:sz w:val="28"/>
          <w:szCs w:val="28"/>
          <w:rtl/>
        </w:rPr>
        <w:t>ٞ لَّا يَعۡلَمُونَ ٦</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sidRPr="00FF671A">
        <w:rPr>
          <w:rFonts w:ascii="mylotus" w:hAnsi="mylotus" w:cs="mylotus"/>
          <w:spacing w:val="-4"/>
          <w:sz w:val="26"/>
          <w:szCs w:val="26"/>
          <w:rtl/>
          <w:lang w:bidi="fa-IR"/>
        </w:rPr>
        <w:t>التوبة</w:t>
      </w:r>
      <w:r w:rsidR="00FF671A">
        <w:rPr>
          <w:rFonts w:ascii="Times New Roman" w:hAnsi="Times New Roman" w:cs="B Lotus" w:hint="cs"/>
          <w:spacing w:val="-4"/>
          <w:sz w:val="26"/>
          <w:szCs w:val="26"/>
          <w:rtl/>
          <w:lang w:bidi="fa-IR"/>
        </w:rPr>
        <w:t>: 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اگر یکی از مشرکان درخواست کرد که زینهارش دهی، او در پناه گیر تا کلام خدا را بشنود سپس وی را به امانگاهش برسان چون که این گروه (حقایق دین را) نمی‌دانند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چگونه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دوران مدینه، کسوت تبلیغ را به یکسو انداخت و تنها لباس رزم بر تن کرد؟! آیا این اراجیف، نشانة نادانی یا خیانت در گزارش تاریخ نیست؟ آیا در نگارش سیرت پیامبری که مورد احترام و اقتدای میلیون</w:t>
      </w:r>
      <w:r w:rsidR="002C6338">
        <w:rPr>
          <w:rFonts w:ascii="Times New Roman" w:hAnsi="Times New Roman" w:cs="B Lotus" w:hint="eastAsia"/>
          <w:sz w:val="28"/>
          <w:szCs w:val="28"/>
          <w:rtl/>
          <w:lang w:bidi="fa-IR"/>
        </w:rPr>
        <w:t>‌</w:t>
      </w:r>
      <w:r>
        <w:rPr>
          <w:rFonts w:ascii="Times New Roman" w:hAnsi="Times New Roman" w:cs="B Lotus" w:hint="cs"/>
          <w:sz w:val="28"/>
          <w:szCs w:val="28"/>
          <w:rtl/>
          <w:lang w:bidi="fa-IR"/>
        </w:rPr>
        <w:t>ها انسان است، این اندازه بی‌فرهنگی و جسارت روا است؟!</w:t>
      </w:r>
      <w:r w:rsidR="00A054CA">
        <w:rPr>
          <w:rFonts w:ascii="Times New Roman" w:hAnsi="Times New Roman" w:cs="B Lotus" w:hint="cs"/>
          <w:sz w:val="28"/>
          <w:szCs w:val="28"/>
          <w:rtl/>
          <w:lang w:bidi="fa-IR"/>
        </w:rPr>
        <w:t>.</w:t>
      </w:r>
    </w:p>
    <w:p w:rsidR="00FD0410" w:rsidRPr="003A7476" w:rsidRDefault="00FD0410" w:rsidP="00FD0410">
      <w:pPr>
        <w:pStyle w:val="a1"/>
        <w:rPr>
          <w:rtl/>
        </w:rPr>
      </w:pPr>
      <w:bookmarkStart w:id="22" w:name="_Toc140195228"/>
      <w:bookmarkStart w:id="23" w:name="_Toc342853241"/>
      <w:r>
        <w:rPr>
          <w:rFonts w:hint="cs"/>
          <w:rtl/>
        </w:rPr>
        <w:t>تفاوت آیات مکّی و مدنی</w:t>
      </w:r>
      <w:bookmarkEnd w:id="22"/>
      <w:bookmarkEnd w:id="23"/>
    </w:p>
    <w:p w:rsidR="00FD0410" w:rsidRDefault="00FD0410" w:rsidP="00A054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پاره‌ای از موارد، نویسند</w:t>
      </w:r>
      <w:r w:rsidR="00A054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همچون سایه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ای بدنبال گلدزیهر می‌رود و شعری را که آن سروده این می‌خواند!</w:t>
      </w:r>
      <w:r w:rsidR="00A054CA">
        <w:rPr>
          <w:rFonts w:ascii="Times New Roman" w:hAnsi="Times New Roman" w:cs="B Lotus" w:hint="cs"/>
          <w:sz w:val="28"/>
          <w:szCs w:val="28"/>
          <w:rtl/>
          <w:lang w:bidi="fa-IR"/>
        </w:rPr>
        <w:t>.</w:t>
      </w:r>
    </w:p>
    <w:p w:rsidR="00FD0410" w:rsidRDefault="00FD0410" w:rsidP="002C6338">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یکی از آن مورد تفاوتی است که میان سوره‌های مکّی و مدنی بلحاظ اسلوب کلام وجود دارد، گل</w:t>
      </w:r>
      <w:r w:rsidR="00A054CA">
        <w:rPr>
          <w:rFonts w:ascii="Times New Roman" w:hAnsi="Times New Roman" w:cs="B Lotus" w:hint="cs"/>
          <w:sz w:val="28"/>
          <w:szCs w:val="28"/>
          <w:rtl/>
          <w:lang w:bidi="fa-IR"/>
        </w:rPr>
        <w:t>دزیهر در این باره می‌نویسد:</w:t>
      </w:r>
    </w:p>
    <w:p w:rsidR="00FD0410" w:rsidRDefault="00FD0410" w:rsidP="002C6338">
      <w:pPr>
        <w:pStyle w:val="StyleComplexBLotus12ptJustifiedFirstline05cmChar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«بدیهی است تغییری که در طبیعت پیامبری محمّد روی داد، در اسلوب قرآن و</w:t>
      </w:r>
      <w:r w:rsidR="00A054C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شکل ادبی آن اثر نهاد»!</w:t>
      </w:r>
      <w:r w:rsidRPr="00060CBE">
        <w:rPr>
          <w:rStyle w:val="FootnoteReference"/>
          <w:rFonts w:cs="B Lotus"/>
          <w:sz w:val="28"/>
          <w:szCs w:val="28"/>
          <w:rtl/>
          <w:lang w:bidi="fa-IR"/>
        </w:rPr>
        <w:footnoteReference w:id="97"/>
      </w:r>
      <w:r w:rsidR="00A054CA">
        <w:rPr>
          <w:rFonts w:ascii="Times New Roman" w:hAnsi="Times New Roman" w:cs="B Lotus" w:hint="cs"/>
          <w:sz w:val="28"/>
          <w:szCs w:val="28"/>
          <w:rtl/>
          <w:lang w:bidi="fa-IR"/>
        </w:rPr>
        <w:t>.</w:t>
      </w:r>
    </w:p>
    <w:p w:rsidR="00FD0410" w:rsidRDefault="00FD0410" w:rsidP="00A054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آنگاه سخنی می‌آورد که نویسند</w:t>
      </w:r>
      <w:r w:rsidR="00A054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ترجم</w:t>
      </w:r>
      <w:r w:rsidR="00A054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 را بعهده گرفته است! و بنابرین جا دارد تا گفتار مترجم ماهر! را در این باره بیاوریم و پاسخ استاد و شاگرد را یکجا بدهیم.</w:t>
      </w:r>
    </w:p>
    <w:p w:rsidR="00FD0410" w:rsidRDefault="00FD0410" w:rsidP="00A054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سیره‌نگار تازه می‌نویسد: </w:t>
      </w:r>
      <w:r w:rsidR="00A054CA">
        <w:rPr>
          <w:rFonts w:ascii="Times New Roman" w:hAnsi="Times New Roman" w:cs="B Lotus" w:hint="cs"/>
          <w:sz w:val="28"/>
          <w:szCs w:val="28"/>
          <w:rtl/>
          <w:lang w:bidi="fa-IR"/>
        </w:rPr>
        <w:t>«</w:t>
      </w:r>
      <w:r>
        <w:rPr>
          <w:rFonts w:ascii="Times New Roman" w:hAnsi="Times New Roman" w:cs="B Lotus" w:hint="cs"/>
          <w:sz w:val="28"/>
          <w:szCs w:val="28"/>
          <w:rtl/>
          <w:lang w:bidi="fa-IR"/>
        </w:rPr>
        <w:t>آیات خوش‌آهنگ سوره‌های مکّی که گاهی گفته‌های اشعیاء و ارمیاء نبی را در خاطر زنده می‌کند و از هیجان روح گرم مردی سخن می‌گوید که مجذوب اندیشه‌های رؤیاگون خویش است در مدینه کمتر دیده می‌شود. آهنگ شعر و طنین موسیقی در آیات مدنی به خاموشی می‌گراید و به احکامی قاطع و برنده تبدیل می‌شود</w:t>
      </w:r>
      <w:r w:rsidR="00A054C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A054CA" w:rsidRPr="00A054CA">
        <w:rPr>
          <w:rFonts w:ascii="Times New Roman" w:hAnsi="Times New Roman" w:cs="B Lotus" w:hint="cs"/>
          <w:sz w:val="26"/>
          <w:szCs w:val="26"/>
          <w:rtl/>
          <w:lang w:bidi="fa-IR"/>
        </w:rPr>
        <w:t>[</w:t>
      </w:r>
      <w:r w:rsidRPr="00A054CA">
        <w:rPr>
          <w:rFonts w:ascii="Times New Roman" w:hAnsi="Times New Roman" w:cs="B Lotus" w:hint="cs"/>
          <w:sz w:val="26"/>
          <w:szCs w:val="26"/>
          <w:rtl/>
          <w:lang w:bidi="fa-IR"/>
        </w:rPr>
        <w:t>صفح</w:t>
      </w:r>
      <w:r w:rsidR="00A054CA">
        <w:rPr>
          <w:rFonts w:ascii="Times New Roman" w:hAnsi="Times New Roman" w:cs="B Lotus" w:hint="cs"/>
          <w:sz w:val="26"/>
          <w:szCs w:val="26"/>
          <w:rtl/>
          <w:lang w:bidi="fa-IR"/>
        </w:rPr>
        <w:t>ه</w:t>
      </w:r>
      <w:r w:rsidRPr="00A054CA">
        <w:rPr>
          <w:rFonts w:ascii="Times New Roman" w:hAnsi="Times New Roman" w:cs="B Lotus" w:hint="cs"/>
          <w:sz w:val="26"/>
          <w:szCs w:val="26"/>
          <w:rtl/>
          <w:lang w:bidi="fa-IR"/>
        </w:rPr>
        <w:t xml:space="preserve"> 136</w:t>
      </w:r>
      <w:r w:rsidR="00A054CA" w:rsidRPr="00A054CA">
        <w:rPr>
          <w:rFonts w:ascii="Times New Roman" w:hAnsi="Times New Roman" w:cs="B Lotus" w:hint="cs"/>
          <w:sz w:val="26"/>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شک نیست که میان آیات مکّی و مدنی تفاوت</w:t>
      </w:r>
      <w:r w:rsidR="00A054CA">
        <w:rPr>
          <w:rFonts w:ascii="Times New Roman" w:hAnsi="Times New Roman" w:cs="B Lotus" w:hint="eastAsia"/>
          <w:szCs w:val="28"/>
          <w:rtl/>
          <w:lang w:bidi="fa-IR"/>
        </w:rPr>
        <w:t>‌</w:t>
      </w:r>
      <w:r>
        <w:rPr>
          <w:rFonts w:ascii="Times New Roman" w:hAnsi="Times New Roman" w:cs="B Lotus" w:hint="cs"/>
          <w:szCs w:val="28"/>
          <w:rtl/>
          <w:lang w:bidi="fa-IR"/>
        </w:rPr>
        <w:t>هایی وجود دارد ولی این تفاوت</w:t>
      </w:r>
      <w:r w:rsidR="00A054CA">
        <w:rPr>
          <w:rFonts w:ascii="Times New Roman" w:hAnsi="Times New Roman" w:cs="B Lotus" w:hint="eastAsia"/>
          <w:szCs w:val="28"/>
          <w:rtl/>
          <w:lang w:bidi="fa-IR"/>
        </w:rPr>
        <w:t>‌</w:t>
      </w:r>
      <w:r>
        <w:rPr>
          <w:rFonts w:ascii="Times New Roman" w:hAnsi="Times New Roman" w:cs="B Lotus" w:hint="cs"/>
          <w:szCs w:val="28"/>
          <w:rtl/>
          <w:lang w:bidi="fa-IR"/>
        </w:rPr>
        <w:t>ها مربوط به</w:t>
      </w:r>
      <w:r w:rsidR="00A054CA">
        <w:rPr>
          <w:rFonts w:ascii="Times New Roman" w:hAnsi="Times New Roman" w:cs="B Lotus" w:hint="cs"/>
          <w:szCs w:val="28"/>
          <w:rtl/>
          <w:lang w:bidi="fa-IR"/>
        </w:rPr>
        <w:t xml:space="preserve"> تغییر شخصیّت پیامبر نیست زیرا:</w:t>
      </w:r>
    </w:p>
    <w:p w:rsidR="00FD0410" w:rsidRDefault="00FD0410" w:rsidP="002C6338">
      <w:pPr>
        <w:pStyle w:val="StyleComplexBLotus12ptJustifiedFirstline05cmCharChar"/>
        <w:spacing w:line="240" w:lineRule="auto"/>
        <w:rPr>
          <w:rFonts w:ascii="Times New Roman" w:hAnsi="Times New Roman" w:cs="B Lotus"/>
          <w:sz w:val="28"/>
          <w:szCs w:val="32"/>
          <w:rtl/>
          <w:lang w:bidi="fa-IR"/>
        </w:rPr>
      </w:pPr>
      <w:r w:rsidRPr="00FD0410">
        <w:rPr>
          <w:rFonts w:ascii="Times New Roman" w:hAnsi="Times New Roman" w:cs="B Lotus" w:hint="cs"/>
          <w:b/>
          <w:bCs/>
          <w:sz w:val="28"/>
          <w:szCs w:val="28"/>
          <w:rtl/>
          <w:lang w:bidi="fa-IR"/>
        </w:rPr>
        <w:t>اوّلاً</w:t>
      </w:r>
      <w:r w:rsidR="00A054CA">
        <w:rPr>
          <w:rFonts w:ascii="Times New Roman" w:hAnsi="Times New Roman" w:cs="B Lotus" w:hint="cs"/>
          <w:szCs w:val="28"/>
          <w:rtl/>
          <w:lang w:bidi="fa-IR"/>
        </w:rPr>
        <w:t>: در</w:t>
      </w:r>
      <w:r>
        <w:rPr>
          <w:rFonts w:ascii="Times New Roman" w:hAnsi="Times New Roman" w:cs="B Lotus" w:hint="cs"/>
          <w:szCs w:val="28"/>
          <w:rtl/>
          <w:lang w:bidi="fa-IR"/>
        </w:rPr>
        <w:t>میان سوره‌های مکّی که معمولاً آیات کوتاه وموجزی را در بردارند، سوره‌هایی آمده است که همان شیوه و اسلوب سوره‌های مدنی را بیاد می‌آورند و آیات بلند و روشنی را نمایش می‌دهند مانند: سور</w:t>
      </w:r>
      <w:r w:rsidR="002C6338">
        <w:rPr>
          <w:rFonts w:ascii="Times New Roman" w:hAnsi="Times New Roman" w:cs="B Lotus" w:hint="cs"/>
          <w:szCs w:val="28"/>
          <w:rtl/>
          <w:lang w:bidi="fa-IR"/>
        </w:rPr>
        <w:t>ه</w:t>
      </w:r>
      <w:r>
        <w:rPr>
          <w:rFonts w:ascii="Times New Roman" w:hAnsi="Times New Roman" w:cs="B Lotus" w:hint="cs"/>
          <w:szCs w:val="28"/>
          <w:rtl/>
          <w:lang w:bidi="fa-IR"/>
        </w:rPr>
        <w:t xml:space="preserve"> </w:t>
      </w:r>
      <w:r w:rsidRPr="00A054CA">
        <w:rPr>
          <w:rFonts w:ascii="Times New Roman" w:hAnsi="Times New Roman" w:cs="B Lotus" w:hint="cs"/>
          <w:sz w:val="28"/>
          <w:szCs w:val="28"/>
          <w:rtl/>
          <w:lang w:bidi="fa-IR"/>
        </w:rPr>
        <w:t xml:space="preserve">یوسُف و زُمَر و </w:t>
      </w:r>
      <w:r w:rsidR="002C6338">
        <w:rPr>
          <w:rFonts w:ascii="Times New Roman" w:hAnsi="Times New Roman" w:cs="B Lotus" w:hint="cs"/>
          <w:sz w:val="28"/>
          <w:szCs w:val="28"/>
          <w:rtl/>
          <w:lang w:bidi="fa-IR"/>
        </w:rPr>
        <w:t>ا</w:t>
      </w:r>
      <w:r w:rsidRPr="00A054CA">
        <w:rPr>
          <w:rFonts w:ascii="Times New Roman" w:hAnsi="Times New Roman" w:cs="B Lotus" w:hint="cs"/>
          <w:sz w:val="28"/>
          <w:szCs w:val="28"/>
          <w:rtl/>
          <w:lang w:bidi="fa-IR"/>
        </w:rPr>
        <w:t>َنعام و أَعراف و قَصَص و عَنکَبوت</w:t>
      </w:r>
      <w:r w:rsidRPr="00A054CA">
        <w:rPr>
          <w:rFonts w:ascii="Times New Roman" w:hAnsi="Times New Roman" w:cs="B Lotus" w:hint="cs"/>
          <w:szCs w:val="28"/>
          <w:rtl/>
          <w:lang w:bidi="fa-IR"/>
        </w:rPr>
        <w:t xml:space="preserve"> و جز اینها.</w:t>
      </w:r>
      <w:r>
        <w:rPr>
          <w:rFonts w:ascii="Times New Roman" w:hAnsi="Times New Roman" w:cs="B Lotus" w:hint="cs"/>
          <w:szCs w:val="28"/>
          <w:rtl/>
          <w:lang w:bidi="fa-IR"/>
        </w:rPr>
        <w:t xml:space="preserve"> بعنوان نمونه در سور</w:t>
      </w:r>
      <w:r w:rsidR="00A054CA">
        <w:rPr>
          <w:rFonts w:ascii="Times New Roman" w:hAnsi="Times New Roman" w:cs="B Lotus" w:hint="cs"/>
          <w:szCs w:val="28"/>
          <w:rtl/>
          <w:lang w:bidi="fa-IR"/>
        </w:rPr>
        <w:t>ه</w:t>
      </w:r>
      <w:r>
        <w:rPr>
          <w:rFonts w:ascii="Times New Roman" w:hAnsi="Times New Roman" w:cs="B Lotus" w:hint="cs"/>
          <w:szCs w:val="28"/>
          <w:rtl/>
          <w:lang w:bidi="fa-IR"/>
        </w:rPr>
        <w:t xml:space="preserve"> مکّی أعراف می‌خوانیم: </w:t>
      </w:r>
      <w:r w:rsidR="00E5056E">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كِتَ</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بٌ</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أُنزِلَ</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إِلَي</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كَ</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فَلَا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يَكُن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فِي</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صَد</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رِكَ</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حَرَج</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مِّن</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هُ</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لِتُنذِرَ</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بِهِ</w:t>
      </w:r>
      <w:r w:rsidR="001873FA" w:rsidRPr="001873FA">
        <w:rPr>
          <w:rFonts w:ascii="KFGQPC Uthmanic Script HAFS" w:cs="KFGQPC Uthmanic Script HAFS" w:hint="cs"/>
          <w:sz w:val="28"/>
          <w:szCs w:val="28"/>
          <w:rtl/>
        </w:rPr>
        <w:t>ۦ</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وَذِك</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رَى</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لِل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مُؤ</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مِنِينَ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٢</w:t>
      </w:r>
      <w:r w:rsidR="00E5056E">
        <w:rPr>
          <w:rFonts w:ascii="Times New Roman" w:hAnsi="Times New Roman" w:cs="Traditional Arabic" w:hint="cs"/>
          <w:spacing w:val="-4"/>
          <w:sz w:val="28"/>
          <w:szCs w:val="28"/>
          <w:rtl/>
          <w:lang w:bidi="fa-IR"/>
        </w:rPr>
        <w:t xml:space="preserve">﴾ </w:t>
      </w:r>
      <w:r w:rsidR="00E5056E">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الأعراف: 2</w:t>
      </w:r>
      <w:r w:rsidR="00E5056E">
        <w:rPr>
          <w:rFonts w:ascii="Times New Roman" w:hAnsi="Times New Roman" w:cs="B Lotus" w:hint="cs"/>
          <w:spacing w:val="-4"/>
          <w:sz w:val="26"/>
          <w:szCs w:val="26"/>
          <w:rtl/>
          <w:lang w:bidi="fa-IR"/>
        </w:rPr>
        <w:t>]</w:t>
      </w:r>
      <w:r w:rsidR="00E5056E">
        <w:rPr>
          <w:rFonts w:ascii="Times New Roman" w:hAnsi="Times New Roman" w:cs="B Lotus" w:hint="cs"/>
          <w:spacing w:val="-4"/>
          <w:sz w:val="28"/>
          <w:szCs w:val="28"/>
          <w:rtl/>
          <w:lang w:bidi="fa-IR"/>
        </w:rPr>
        <w:t>.</w:t>
      </w:r>
    </w:p>
    <w:p w:rsidR="00FD0410" w:rsidRDefault="00FD0410" w:rsidP="001873F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 در سور</w:t>
      </w:r>
      <w:r w:rsidR="001873FA">
        <w:rPr>
          <w:rFonts w:ascii="Times New Roman" w:hAnsi="Times New Roman" w:cs="B Lotus" w:hint="cs"/>
          <w:szCs w:val="28"/>
          <w:rtl/>
          <w:lang w:bidi="fa-IR"/>
        </w:rPr>
        <w:t>ه</w:t>
      </w:r>
      <w:r>
        <w:rPr>
          <w:rFonts w:ascii="Times New Roman" w:hAnsi="Times New Roman" w:cs="B Lotus" w:hint="cs"/>
          <w:szCs w:val="28"/>
          <w:rtl/>
          <w:lang w:bidi="fa-IR"/>
        </w:rPr>
        <w:t xml:space="preserve"> مدنی نور می‌خوانیم: </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سُورَةٌ</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أَنزَل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نَ</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هَا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وَفَرَض</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نَ</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هَا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وَأَنزَل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نَا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فِيهَا</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ءَايَ</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تِ</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بَيِّنَ</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ت</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لَّعَلَّكُم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تَذَكَّرُونَ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١</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النور: 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Default="00FD0410" w:rsidP="002C6338">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چنانکه می‌بینید طول آیه‌ها و اسلوب بیان در آنها تفاوتی نکرده است.</w:t>
      </w:r>
    </w:p>
    <w:p w:rsidR="00FD0410" w:rsidRDefault="00FD0410" w:rsidP="002C6338">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 آن کس که در مکّه، سوره‌ها و آیات کوتاه را فرو فرستاده در</w:t>
      </w:r>
      <w:r w:rsidR="00A054CA">
        <w:rPr>
          <w:rFonts w:ascii="Times New Roman" w:hAnsi="Times New Roman" w:cs="B Lotus" w:hint="cs"/>
          <w:szCs w:val="28"/>
          <w:rtl/>
          <w:lang w:bidi="fa-IR"/>
        </w:rPr>
        <w:t xml:space="preserve"> </w:t>
      </w:r>
      <w:r>
        <w:rPr>
          <w:rFonts w:ascii="Times New Roman" w:hAnsi="Times New Roman" w:cs="B Lotus" w:hint="cs"/>
          <w:szCs w:val="28"/>
          <w:rtl/>
          <w:lang w:bidi="fa-IR"/>
        </w:rPr>
        <w:t>همان زمان نیز برآوردن سوره‌ها و آیات بلند توانایی داشته است.</w:t>
      </w:r>
    </w:p>
    <w:p w:rsidR="00FD0410" w:rsidRDefault="00FD0410" w:rsidP="00A054CA">
      <w:pPr>
        <w:pStyle w:val="StyleComplexBLotus12ptJustifiedFirstline05cmCharChar"/>
        <w:spacing w:line="240" w:lineRule="auto"/>
        <w:rPr>
          <w:rFonts w:ascii="Times New Roman" w:hAnsi="Times New Roman" w:cs="B Lotus"/>
          <w:sz w:val="28"/>
          <w:szCs w:val="32"/>
          <w:rtl/>
          <w:lang w:bidi="fa-IR"/>
        </w:rPr>
      </w:pPr>
      <w:r w:rsidRPr="00FD0410">
        <w:rPr>
          <w:rFonts w:ascii="Times New Roman" w:hAnsi="Times New Roman" w:cs="B Lotus" w:hint="cs"/>
          <w:b/>
          <w:bCs/>
          <w:sz w:val="28"/>
          <w:szCs w:val="28"/>
          <w:rtl/>
          <w:lang w:bidi="fa-IR"/>
        </w:rPr>
        <w:t>ثانیاً</w:t>
      </w:r>
      <w:r>
        <w:rPr>
          <w:rFonts w:ascii="Times New Roman" w:hAnsi="Times New Roman" w:cs="B Lotus" w:hint="cs"/>
          <w:szCs w:val="28"/>
          <w:rtl/>
          <w:lang w:bidi="fa-IR"/>
        </w:rPr>
        <w:t>: در پاره‌ای از موارد میان سوره‌های موجَز مکّی، آیاتی بلند به شیو</w:t>
      </w:r>
      <w:r w:rsidR="00A054CA">
        <w:rPr>
          <w:rFonts w:ascii="Times New Roman" w:hAnsi="Times New Roman" w:cs="B Lotus" w:hint="cs"/>
          <w:szCs w:val="28"/>
          <w:rtl/>
          <w:lang w:bidi="fa-IR"/>
        </w:rPr>
        <w:t>ه</w:t>
      </w:r>
      <w:r>
        <w:rPr>
          <w:rFonts w:ascii="Times New Roman" w:hAnsi="Times New Roman" w:cs="B Lotus" w:hint="cs"/>
          <w:szCs w:val="28"/>
          <w:rtl/>
          <w:lang w:bidi="fa-IR"/>
        </w:rPr>
        <w:t xml:space="preserve"> آیات مدنی دیده می‌شود مانند این آیه که در سور</w:t>
      </w:r>
      <w:r w:rsidR="001873FA">
        <w:rPr>
          <w:rFonts w:ascii="Times New Roman" w:hAnsi="Times New Roman" w:cs="B Lotus" w:hint="cs"/>
          <w:szCs w:val="28"/>
          <w:rtl/>
          <w:lang w:bidi="fa-IR"/>
        </w:rPr>
        <w:t>ه</w:t>
      </w:r>
      <w:r>
        <w:rPr>
          <w:rFonts w:ascii="Times New Roman" w:hAnsi="Times New Roman" w:cs="B Lotus" w:hint="cs"/>
          <w:szCs w:val="28"/>
          <w:rtl/>
          <w:lang w:bidi="fa-IR"/>
        </w:rPr>
        <w:t xml:space="preserve"> مدّثّر جای دارد: </w:t>
      </w:r>
      <w:r w:rsidR="00E5056E">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وَمَا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جَعَل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نَا</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أَص</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حَ</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بَ</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لنَّارِ</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إِلَّا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ئِكَة</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وَمَا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جَعَل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نَا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عِدَّتَهُم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إِلَّا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فِت</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نَة</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لِّلَّذِينَ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كَفَرُواْ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لِيَس</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تَي</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قِنَ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لَّذِينَ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أُوتُواْ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كِتَ</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بَ</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وَيَز</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دَادَ</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لَّذِينَ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ءَامَنُو</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إِيمَ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ن</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وَلَا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يَر</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تَابَ</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لَّذِينَ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أُوتُواْ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كِتَ</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بَ</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مُؤ</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مِنُونَ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وَلِيَقُولَ</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لَّذِينَ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فِي</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قُلُوبِهِم</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مَّرَض</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كَ</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فِرُونَ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مَاذَا</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أَرَادَ</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للَّهُ</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بِهَ</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ذَا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مَثَل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ا</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كَذَ</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لِكَ</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يُضِلُّ</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للَّهُ</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يَشَا</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ءُ</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وَيَه</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دِي</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يَشَا</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ءُ</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وَمَا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يَع</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لَمُ</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جُنُودَ</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رَبِّكَ</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إِلَّا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هُوَ</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وَمَا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هِيَ</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إِلَّا</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ذِك</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رَى</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لِل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بَشَرِ</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٣١</w:t>
      </w:r>
      <w:r w:rsidR="00E5056E">
        <w:rPr>
          <w:rFonts w:ascii="Times New Roman" w:hAnsi="Times New Roman" w:cs="Traditional Arabic" w:hint="cs"/>
          <w:spacing w:val="-4"/>
          <w:sz w:val="28"/>
          <w:szCs w:val="28"/>
          <w:rtl/>
          <w:lang w:bidi="fa-IR"/>
        </w:rPr>
        <w:t xml:space="preserve">﴾ </w:t>
      </w:r>
      <w:r w:rsidR="00E5056E">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المدثر: 31</w:t>
      </w:r>
      <w:r w:rsidR="00E5056E">
        <w:rPr>
          <w:rFonts w:ascii="Times New Roman" w:hAnsi="Times New Roman" w:cs="B Lotus" w:hint="cs"/>
          <w:spacing w:val="-4"/>
          <w:sz w:val="26"/>
          <w:szCs w:val="26"/>
          <w:rtl/>
          <w:lang w:bidi="fa-IR"/>
        </w:rPr>
        <w:t>]</w:t>
      </w:r>
      <w:r w:rsidR="00E5056E">
        <w:rPr>
          <w:rFonts w:ascii="Times New Roman" w:hAnsi="Times New Roman" w:cs="B Lotus" w:hint="cs"/>
          <w:spacing w:val="-4"/>
          <w:sz w:val="28"/>
          <w:szCs w:val="28"/>
          <w:rtl/>
          <w:lang w:bidi="fa-IR"/>
        </w:rPr>
        <w:t>.</w:t>
      </w:r>
    </w:p>
    <w:p w:rsidR="00FD0410" w:rsidRDefault="00FD0410" w:rsidP="00A054C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آی</w:t>
      </w:r>
      <w:r w:rsidR="00A054CA">
        <w:rPr>
          <w:rFonts w:ascii="Times New Roman" w:hAnsi="Times New Roman" w:cs="B Lotus" w:hint="cs"/>
          <w:szCs w:val="28"/>
          <w:rtl/>
          <w:lang w:bidi="fa-IR"/>
        </w:rPr>
        <w:t>ه</w:t>
      </w:r>
      <w:r>
        <w:rPr>
          <w:rFonts w:ascii="Times New Roman" w:hAnsi="Times New Roman" w:cs="B Lotus" w:hint="cs"/>
          <w:szCs w:val="28"/>
          <w:rtl/>
          <w:lang w:bidi="fa-IR"/>
        </w:rPr>
        <w:t xml:space="preserve"> مذکور چنانکه گفتیم در سور</w:t>
      </w:r>
      <w:r w:rsidR="00A054CA">
        <w:rPr>
          <w:rFonts w:ascii="Times New Roman" w:hAnsi="Times New Roman" w:cs="B Lotus" w:hint="cs"/>
          <w:szCs w:val="28"/>
          <w:rtl/>
          <w:lang w:bidi="fa-IR"/>
        </w:rPr>
        <w:t>ه</w:t>
      </w:r>
      <w:r>
        <w:rPr>
          <w:rFonts w:ascii="Times New Roman" w:hAnsi="Times New Roman" w:cs="B Lotus" w:hint="cs"/>
          <w:szCs w:val="28"/>
          <w:rtl/>
          <w:lang w:bidi="fa-IR"/>
        </w:rPr>
        <w:t xml:space="preserve"> مدثّر آمده و با آیات پیش از خود بلحاظ معنی پیوند دارد و از حیث وزن نیز در پایان، با آنها هماهنگ شده است و نشان</w:t>
      </w:r>
      <w:r w:rsidR="00561220">
        <w:rPr>
          <w:rFonts w:ascii="Times New Roman" w:hAnsi="Times New Roman" w:cs="B Lotus" w:hint="cs"/>
          <w:szCs w:val="28"/>
          <w:rtl/>
          <w:lang w:bidi="fa-IR"/>
        </w:rPr>
        <w:t xml:space="preserve"> می‌</w:t>
      </w:r>
      <w:r>
        <w:rPr>
          <w:rFonts w:ascii="Times New Roman" w:hAnsi="Times New Roman" w:cs="B Lotus" w:hint="cs"/>
          <w:szCs w:val="28"/>
          <w:rtl/>
          <w:lang w:bidi="fa-IR"/>
        </w:rPr>
        <w:t>دهد که در آغاز رسالتِ پیامبر (مقارن با نزول سور</w:t>
      </w:r>
      <w:r w:rsidR="00A054CA">
        <w:rPr>
          <w:rFonts w:ascii="Times New Roman" w:hAnsi="Times New Roman" w:cs="B Lotus" w:hint="cs"/>
          <w:szCs w:val="28"/>
          <w:rtl/>
          <w:lang w:bidi="fa-IR"/>
        </w:rPr>
        <w:t>ه</w:t>
      </w:r>
      <w:r>
        <w:rPr>
          <w:rFonts w:ascii="Times New Roman" w:hAnsi="Times New Roman" w:cs="B Lotus" w:hint="cs"/>
          <w:szCs w:val="28"/>
          <w:rtl/>
          <w:lang w:bidi="fa-IR"/>
        </w:rPr>
        <w:t xml:space="preserve"> مدّثّر) قرآن کریم به اسلوب سوره‌های مدنی نیز نازل شده است نه آنکه سبک سوره‌های مدنی در روزگار بعد پدید آمده و قرآن یا پیامبر بمرور زمان متحوّل شده‌اند!.</w:t>
      </w:r>
    </w:p>
    <w:p w:rsidR="00FD0410" w:rsidRDefault="00FD0410" w:rsidP="00A054CA">
      <w:pPr>
        <w:pStyle w:val="StyleComplexBLotus12ptJustifiedFirstline05cmCharChar"/>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ثالثاً</w:t>
      </w:r>
      <w:r>
        <w:rPr>
          <w:rFonts w:ascii="Times New Roman" w:hAnsi="Times New Roman" w:cs="B Lotus" w:hint="cs"/>
          <w:szCs w:val="28"/>
          <w:rtl/>
          <w:lang w:bidi="fa-IR"/>
        </w:rPr>
        <w:t>: سخن بلیغ سخنی است که بمقتضای حال صادر شود و بهمین مناسبت شیو</w:t>
      </w:r>
      <w:r w:rsidR="00A054CA">
        <w:rPr>
          <w:rFonts w:ascii="Times New Roman" w:hAnsi="Times New Roman" w:cs="B Lotus" w:hint="cs"/>
          <w:szCs w:val="28"/>
          <w:rtl/>
          <w:lang w:bidi="fa-IR"/>
        </w:rPr>
        <w:t>ه</w:t>
      </w:r>
      <w:r>
        <w:rPr>
          <w:rFonts w:ascii="Times New Roman" w:hAnsi="Times New Roman" w:cs="B Lotus" w:hint="cs"/>
          <w:szCs w:val="28"/>
          <w:rtl/>
          <w:lang w:bidi="fa-IR"/>
        </w:rPr>
        <w:t xml:space="preserve"> گفتار در هنگام اندرز و موعظه باید تا از اسلوب سخن در وقت تشویق به جنگ یا تشریع قانون ممتاز باشد. قرآن کریم که در کمال فصاحت و اوج بلاغت نازل شده، این معنا را به خوبی رعایت کرده است. در سُوَر مکّی که شرک و بت‌پرستی را محکوم می‌نماید و مشرکان را از وقوع رستاخیز بیم می‌دهد، این امور را با عباراتی فشرده و کلماتی تکان‌دهنده بیان می‌کند. امّا در دوران مدینه که مسلمانان، جامع</w:t>
      </w:r>
      <w:r w:rsidR="00A054CA">
        <w:rPr>
          <w:rFonts w:ascii="Times New Roman" w:hAnsi="Times New Roman" w:cs="B Lotus" w:hint="cs"/>
          <w:szCs w:val="28"/>
          <w:rtl/>
          <w:lang w:bidi="fa-IR"/>
        </w:rPr>
        <w:t>ه</w:t>
      </w:r>
      <w:r>
        <w:rPr>
          <w:rFonts w:ascii="Times New Roman" w:hAnsi="Times New Roman" w:cs="B Lotus" w:hint="cs"/>
          <w:szCs w:val="28"/>
          <w:rtl/>
          <w:lang w:bidi="fa-IR"/>
        </w:rPr>
        <w:t xml:space="preserve"> تازه</w:t>
      </w:r>
      <w:r>
        <w:rPr>
          <w:rFonts w:ascii="Times New Roman" w:hAnsi="Times New Roman" w:cs="B Lotus" w:hint="eastAsia"/>
          <w:szCs w:val="28"/>
          <w:rtl/>
          <w:lang w:bidi="fa-IR"/>
        </w:rPr>
        <w:t>‌</w:t>
      </w:r>
      <w:r>
        <w:rPr>
          <w:rFonts w:ascii="Times New Roman" w:hAnsi="Times New Roman" w:cs="B Lotus" w:hint="cs"/>
          <w:szCs w:val="28"/>
          <w:rtl/>
          <w:lang w:bidi="fa-IR"/>
        </w:rPr>
        <w:t>ای را تشکیل داده بودند و نیاز به قانونگذاری و دفاع در برابر هجوم دشمنان داشتند، قرآن کریم به این نیازها با اسلوب دیگری پاسخ می‌دهد یعنی از قوانین اجتماعی و سیاسی و نظامی با آیات بلند و روشن سخن بمیان می‌آورد و البتّه در چنین احوالی سزاوار هم بود تا اسلوب سخن تفاوت یابد و مناسبت نداشت که قوانین نکاح و طلاق و قصاص و میراث و جنگ و صلح و جز اینها به شیوه‌ای نازل شود که در مکّه از وقوع رستاخیز سخن به میان آمده است! با وجود این چنانکه گفتیم در دوران مکّه نیز به تناسب احوال، گاهی همانند سُوَر مدنی آیاتی نازل می‌شده که خود پاسخی برای 23 سال‌نویسان امروز است.</w:t>
      </w:r>
    </w:p>
    <w:p w:rsidR="00FD0410" w:rsidRDefault="00FD0410" w:rsidP="00A054C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سیره‌نویس تازه پس از آنکه تفاوت اسلوب در سوره‌های مکّی و مدنی را خاطرنشان می‌سازد، به مقایس</w:t>
      </w:r>
      <w:r w:rsidR="00A054CA">
        <w:rPr>
          <w:rFonts w:ascii="Times New Roman" w:hAnsi="Times New Roman" w:cs="B Lotus" w:hint="cs"/>
          <w:szCs w:val="28"/>
          <w:rtl/>
          <w:lang w:bidi="fa-IR"/>
        </w:rPr>
        <w:t>ه</w:t>
      </w:r>
      <w:r>
        <w:rPr>
          <w:rFonts w:ascii="Times New Roman" w:hAnsi="Times New Roman" w:cs="B Lotus" w:hint="cs"/>
          <w:szCs w:val="28"/>
          <w:rtl/>
          <w:lang w:bidi="fa-IR"/>
        </w:rPr>
        <w:t xml:space="preserve"> آیات از حیث مفاهیم و معانی آنها می‌پردازد شاید از این رهگذر به مقصود خود دست یابد و ثابت کند که شخصیّت پیامبر</w:t>
      </w:r>
      <w:r w:rsidRPr="00A054CA">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در دورا مدینه، متحوّل شده! و البتّه در این مقام ناشیگری خویش را بیش از پیش، به اثبات می‌رساند.</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نخستین آیاتی که بدانها پرداخته چند آیه از سورة مزّمّل است و در این باره می‌نویسد: </w:t>
      </w:r>
    </w:p>
    <w:p w:rsidR="00FD0410" w:rsidRPr="00AB2871" w:rsidRDefault="00FD0410" w:rsidP="00A054C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پس از هجرت به یثرب، سیمائی دیگر از محمّد در آین</w:t>
      </w:r>
      <w:r w:rsidR="00A054CA">
        <w:rPr>
          <w:rFonts w:ascii="Times New Roman" w:hAnsi="Times New Roman" w:cs="B Lotus" w:hint="cs"/>
          <w:szCs w:val="28"/>
          <w:rtl/>
          <w:lang w:bidi="fa-IR"/>
        </w:rPr>
        <w:t>ه</w:t>
      </w:r>
      <w:r>
        <w:rPr>
          <w:rFonts w:ascii="Times New Roman" w:hAnsi="Times New Roman" w:cs="B Lotus" w:hint="cs"/>
          <w:szCs w:val="28"/>
          <w:rtl/>
          <w:lang w:bidi="fa-IR"/>
        </w:rPr>
        <w:t xml:space="preserve"> تاریخ ظاهر می‌شود(!!) آیه‌های مکّی و مدنی تفاوت این سیما را بخوبی نشان می‌دهد، در مکّه خداوند به او می‌فرماید: </w:t>
      </w:r>
      <w:r w:rsidR="00A054CA">
        <w:rPr>
          <w:rFonts w:ascii="Times New Roman" w:hAnsi="Times New Roman" w:cs="Traditional Arabic" w:hint="cs"/>
          <w:szCs w:val="28"/>
          <w:rtl/>
          <w:lang w:bidi="fa-IR"/>
        </w:rPr>
        <w:t>﴿</w:t>
      </w:r>
      <w:r w:rsidR="00A054CA" w:rsidRPr="00A054CA">
        <w:rPr>
          <w:rFonts w:ascii="KFGQPC Uthmanic Script HAFS" w:cs="KFGQPC Uthmanic Script HAFS" w:hint="eastAsia"/>
          <w:sz w:val="28"/>
          <w:szCs w:val="28"/>
          <w:rtl/>
          <w:lang w:bidi="fa-IR"/>
        </w:rPr>
        <w:t>وَ</w:t>
      </w:r>
      <w:r w:rsidR="00A054CA" w:rsidRPr="00A054CA">
        <w:rPr>
          <w:rFonts w:ascii="KFGQPC Uthmanic Script HAFS" w:cs="KFGQPC Uthmanic Script HAFS" w:hint="cs"/>
          <w:sz w:val="28"/>
          <w:szCs w:val="28"/>
          <w:rtl/>
          <w:lang w:bidi="fa-IR"/>
        </w:rPr>
        <w:t>ٱ</w:t>
      </w:r>
      <w:r w:rsidR="00A054CA" w:rsidRPr="00A054CA">
        <w:rPr>
          <w:rFonts w:ascii="KFGQPC Uthmanic Script HAFS" w:cs="KFGQPC Uthmanic Script HAFS" w:hint="eastAsia"/>
          <w:sz w:val="28"/>
          <w:szCs w:val="28"/>
          <w:rtl/>
          <w:lang w:bidi="fa-IR"/>
        </w:rPr>
        <w:t>ص</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بِر</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عَلَى</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مَا</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يَقُولُونَ</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وَ</w:t>
      </w:r>
      <w:r w:rsidR="00A054CA" w:rsidRPr="00A054CA">
        <w:rPr>
          <w:rFonts w:ascii="KFGQPC Uthmanic Script HAFS" w:cs="KFGQPC Uthmanic Script HAFS" w:hint="cs"/>
          <w:sz w:val="28"/>
          <w:szCs w:val="28"/>
          <w:rtl/>
          <w:lang w:bidi="fa-IR"/>
        </w:rPr>
        <w:t>ٱ</w:t>
      </w:r>
      <w:r w:rsidR="00A054CA" w:rsidRPr="00A054CA">
        <w:rPr>
          <w:rFonts w:ascii="KFGQPC Uthmanic Script HAFS" w:cs="KFGQPC Uthmanic Script HAFS" w:hint="eastAsia"/>
          <w:sz w:val="28"/>
          <w:szCs w:val="28"/>
          <w:rtl/>
          <w:lang w:bidi="fa-IR"/>
        </w:rPr>
        <w:t>ه</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جُر</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هُم</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هَج</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ر</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ا</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جَمِيل</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ا</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cs"/>
          <w:sz w:val="28"/>
          <w:szCs w:val="28"/>
          <w:rtl/>
          <w:lang w:bidi="fa-IR"/>
        </w:rPr>
        <w:t>١٠</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وَذَر</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نِي</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وَ</w:t>
      </w:r>
      <w:r w:rsidR="00A054CA" w:rsidRPr="00A054CA">
        <w:rPr>
          <w:rFonts w:ascii="KFGQPC Uthmanic Script HAFS" w:cs="KFGQPC Uthmanic Script HAFS" w:hint="cs"/>
          <w:sz w:val="28"/>
          <w:szCs w:val="28"/>
          <w:rtl/>
          <w:lang w:bidi="fa-IR"/>
        </w:rPr>
        <w:t>ٱ</w:t>
      </w:r>
      <w:r w:rsidR="00A054CA" w:rsidRPr="00A054CA">
        <w:rPr>
          <w:rFonts w:ascii="KFGQPC Uthmanic Script HAFS" w:cs="KFGQPC Uthmanic Script HAFS" w:hint="eastAsia"/>
          <w:sz w:val="28"/>
          <w:szCs w:val="28"/>
          <w:rtl/>
          <w:lang w:bidi="fa-IR"/>
        </w:rPr>
        <w:t>ل</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مُكَذِّبِينَ</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أُوْلِي</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cs"/>
          <w:sz w:val="28"/>
          <w:szCs w:val="28"/>
          <w:rtl/>
          <w:lang w:bidi="fa-IR"/>
        </w:rPr>
        <w:t>ٱ</w:t>
      </w:r>
      <w:r w:rsidR="00A054CA" w:rsidRPr="00A054CA">
        <w:rPr>
          <w:rFonts w:ascii="KFGQPC Uthmanic Script HAFS" w:cs="KFGQPC Uthmanic Script HAFS" w:hint="eastAsia"/>
          <w:sz w:val="28"/>
          <w:szCs w:val="28"/>
          <w:rtl/>
          <w:lang w:bidi="fa-IR"/>
        </w:rPr>
        <w:t>لنَّع</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مَةِ</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وَمَهِّل</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هُم</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قَلِيلًا</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cs"/>
          <w:sz w:val="28"/>
          <w:szCs w:val="28"/>
          <w:rtl/>
          <w:lang w:bidi="fa-IR"/>
        </w:rPr>
        <w:t>١١</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إِنَّ</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لَدَي</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نَا</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أَنكَال</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ا</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وَجَحِيم</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ا</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cs"/>
          <w:sz w:val="28"/>
          <w:szCs w:val="28"/>
          <w:rtl/>
          <w:lang w:bidi="fa-IR"/>
        </w:rPr>
        <w:t>١٢</w:t>
      </w:r>
      <w:r w:rsidR="00A054CA">
        <w:rPr>
          <w:rFonts w:ascii="Times New Roman" w:hAnsi="Times New Roman" w:cs="Traditional Arabic" w:hint="cs"/>
          <w:szCs w:val="28"/>
          <w:rtl/>
          <w:lang w:bidi="fa-IR"/>
        </w:rPr>
        <w:t>﴾</w:t>
      </w:r>
      <w:r w:rsidR="00A054CA">
        <w:rPr>
          <w:rFonts w:ascii="Times New Roman" w:hAnsi="Times New Roman" w:cs="B Lotus" w:hint="cs"/>
          <w:szCs w:val="28"/>
          <w:rtl/>
          <w:lang w:bidi="fa-IR"/>
        </w:rPr>
        <w:t xml:space="preserve"> </w:t>
      </w:r>
      <w:r w:rsidR="00A054CA">
        <w:rPr>
          <w:rFonts w:ascii="Times New Roman" w:hAnsi="Times New Roman" w:cs="B Lotus" w:hint="cs"/>
          <w:sz w:val="22"/>
          <w:szCs w:val="26"/>
          <w:rtl/>
          <w:lang w:bidi="fa-IR"/>
        </w:rPr>
        <w:t>[المزمل: 10-12]</w:t>
      </w:r>
      <w:r w:rsidR="00A054CA">
        <w:rPr>
          <w:rFonts w:ascii="Times New Roman" w:hAnsi="Times New Roman" w:cs="B Lotus" w:hint="cs"/>
          <w:szCs w:val="28"/>
          <w:rtl/>
          <w:lang w:bidi="fa-IR"/>
        </w:rPr>
        <w:t xml:space="preserve">. </w:t>
      </w:r>
      <w:r w:rsidR="00A054CA" w:rsidRPr="00A054CA">
        <w:rPr>
          <w:rFonts w:ascii="Times New Roman" w:hAnsi="Times New Roman" w:cs="Traditional Arabic" w:hint="cs"/>
          <w:sz w:val="22"/>
          <w:szCs w:val="26"/>
          <w:rtl/>
          <w:lang w:bidi="fa-IR"/>
        </w:rPr>
        <w:t>«</w:t>
      </w:r>
      <w:r w:rsidRPr="00A054CA">
        <w:rPr>
          <w:rFonts w:ascii="Times New Roman" w:hAnsi="Times New Roman" w:cs="B Lotus" w:hint="cs"/>
          <w:sz w:val="22"/>
          <w:szCs w:val="26"/>
          <w:rtl/>
          <w:lang w:bidi="fa-IR"/>
        </w:rPr>
        <w:t>در مقابل گفتار آنها(مخالفان) بردباری پیشه‌ ساز و بی اعتنائی کن. این معاندان متنعّم را به من واگذار و اندکی مهلت ده....</w:t>
      </w:r>
      <w:r w:rsidR="00A054CA" w:rsidRPr="00A054CA">
        <w:rPr>
          <w:rFonts w:ascii="Times New Roman" w:hAnsi="Times New Roman" w:cs="Traditional Arabic" w:hint="cs"/>
          <w:sz w:val="22"/>
          <w:szCs w:val="26"/>
          <w:rtl/>
          <w:lang w:bidi="fa-IR"/>
        </w:rPr>
        <w:t>»</w:t>
      </w:r>
      <w:r w:rsidR="00A054CA" w:rsidRPr="00A054CA">
        <w:rPr>
          <w:rFonts w:ascii="Times New Roman" w:hAnsi="Times New Roman" w:cs="B Lotus" w:hint="cs"/>
          <w:sz w:val="26"/>
          <w:szCs w:val="30"/>
          <w:rtl/>
          <w:lang w:bidi="fa-IR"/>
        </w:rPr>
        <w:t>.</w:t>
      </w:r>
    </w:p>
    <w:p w:rsidR="00FD0410" w:rsidRDefault="00FD0410" w:rsidP="00A054CA">
      <w:pPr>
        <w:pStyle w:val="StyleComplexBLotus12ptJustifiedFirstline05cmCharChar"/>
        <w:spacing w:line="240" w:lineRule="auto"/>
        <w:rPr>
          <w:rFonts w:ascii="Times New Roman" w:hAnsi="Times New Roman" w:cs="B Lotus"/>
          <w:sz w:val="28"/>
          <w:szCs w:val="32"/>
          <w:rtl/>
          <w:lang w:bidi="fa-IR"/>
        </w:rPr>
      </w:pPr>
      <w:r>
        <w:rPr>
          <w:rFonts w:ascii="Times New Roman" w:hAnsi="Times New Roman" w:cs="B Lotus" w:hint="cs"/>
          <w:szCs w:val="28"/>
          <w:rtl/>
          <w:lang w:bidi="fa-IR"/>
        </w:rPr>
        <w:t>سپس نویسنده، آی</w:t>
      </w:r>
      <w:r w:rsidR="00A054CA">
        <w:rPr>
          <w:rFonts w:ascii="Times New Roman" w:hAnsi="Times New Roman" w:cs="B Lotus" w:hint="cs"/>
          <w:szCs w:val="28"/>
          <w:rtl/>
          <w:lang w:bidi="fa-IR"/>
        </w:rPr>
        <w:t>ه</w:t>
      </w:r>
      <w:r>
        <w:rPr>
          <w:rFonts w:ascii="Times New Roman" w:hAnsi="Times New Roman" w:cs="B Lotus" w:hint="cs"/>
          <w:szCs w:val="28"/>
          <w:rtl/>
          <w:lang w:bidi="fa-IR"/>
        </w:rPr>
        <w:t xml:space="preserve"> دیگری از سور</w:t>
      </w:r>
      <w:r w:rsidR="00A054CA">
        <w:rPr>
          <w:rFonts w:ascii="Times New Roman" w:hAnsi="Times New Roman" w:cs="B Lotus" w:hint="cs"/>
          <w:szCs w:val="28"/>
          <w:rtl/>
          <w:lang w:bidi="fa-IR"/>
        </w:rPr>
        <w:t>ه</w:t>
      </w:r>
      <w:r>
        <w:rPr>
          <w:rFonts w:ascii="Times New Roman" w:hAnsi="Times New Roman" w:cs="B Lotus" w:hint="cs"/>
          <w:szCs w:val="28"/>
          <w:rtl/>
          <w:lang w:bidi="fa-IR"/>
        </w:rPr>
        <w:t xml:space="preserve"> بقره را به میان می‌آورد که به خیال خام وی! دلیل تغییر شخصیّت پیامبر شمرده می‌شود و در این باره می‌نویسد: </w:t>
      </w:r>
      <w:r w:rsidR="001873FA">
        <w:rPr>
          <w:rFonts w:ascii="Times New Roman" w:hAnsi="Times New Roman" w:cs="B Lotus" w:hint="cs"/>
          <w:szCs w:val="28"/>
          <w:rtl/>
          <w:lang w:bidi="fa-IR"/>
        </w:rPr>
        <w:t>«</w:t>
      </w:r>
      <w:r>
        <w:rPr>
          <w:rFonts w:ascii="Times New Roman" w:hAnsi="Times New Roman" w:cs="B Lotus" w:hint="cs"/>
          <w:szCs w:val="28"/>
          <w:rtl/>
          <w:lang w:bidi="fa-IR"/>
        </w:rPr>
        <w:t>تفسیر جلالین پس از جمل</w:t>
      </w:r>
      <w:r w:rsidR="00A054CA">
        <w:rPr>
          <w:rFonts w:ascii="Times New Roman" w:hAnsi="Times New Roman" w:cs="B Lotus" w:hint="cs"/>
          <w:szCs w:val="28"/>
          <w:rtl/>
          <w:lang w:bidi="fa-IR"/>
        </w:rPr>
        <w:t xml:space="preserve">ه: </w:t>
      </w:r>
      <w:r w:rsidR="00A054CA">
        <w:rPr>
          <w:rFonts w:ascii="Times New Roman" w:hAnsi="Times New Roman" w:cs="Traditional Arabic" w:hint="cs"/>
          <w:szCs w:val="28"/>
          <w:rtl/>
          <w:lang w:bidi="fa-IR"/>
        </w:rPr>
        <w:t>﴿</w:t>
      </w:r>
      <w:r w:rsidR="00A054CA" w:rsidRPr="00A054CA">
        <w:rPr>
          <w:rFonts w:ascii="KFGQPC Uthmanic Script HAFS" w:cs="KFGQPC Uthmanic Script HAFS" w:hint="eastAsia"/>
          <w:sz w:val="28"/>
          <w:szCs w:val="28"/>
          <w:rtl/>
          <w:lang w:bidi="fa-IR"/>
        </w:rPr>
        <w:t>وَ</w:t>
      </w:r>
      <w:r w:rsidR="00A054CA" w:rsidRPr="00A054CA">
        <w:rPr>
          <w:rFonts w:ascii="KFGQPC Uthmanic Script HAFS" w:cs="KFGQPC Uthmanic Script HAFS" w:hint="cs"/>
          <w:sz w:val="28"/>
          <w:szCs w:val="28"/>
          <w:rtl/>
          <w:lang w:bidi="fa-IR"/>
        </w:rPr>
        <w:t>ٱ</w:t>
      </w:r>
      <w:r w:rsidR="00A054CA" w:rsidRPr="00A054CA">
        <w:rPr>
          <w:rFonts w:ascii="KFGQPC Uthmanic Script HAFS" w:cs="KFGQPC Uthmanic Script HAFS" w:hint="eastAsia"/>
          <w:sz w:val="28"/>
          <w:szCs w:val="28"/>
          <w:rtl/>
          <w:lang w:bidi="fa-IR"/>
        </w:rPr>
        <w:t>ه</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جُر</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هُم</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هَج</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ر</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ا</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جَمِيل</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ا</w:t>
      </w:r>
      <w:r w:rsidR="00A054CA">
        <w:rPr>
          <w:rFonts w:ascii="Times New Roman" w:hAnsi="Times New Roman" w:cs="Traditional Arabic" w:hint="cs"/>
          <w:szCs w:val="28"/>
          <w:rtl/>
          <w:lang w:bidi="fa-IR"/>
        </w:rPr>
        <w:t>﴾</w:t>
      </w:r>
      <w:r>
        <w:rPr>
          <w:rFonts w:ascii="Times New Roman" w:hAnsi="Times New Roman" w:cs="B Lotus" w:hint="cs"/>
          <w:szCs w:val="28"/>
          <w:rtl/>
          <w:lang w:bidi="fa-IR"/>
        </w:rPr>
        <w:t xml:space="preserve"> یعنی از آنان به آرامی و ملایمت روی بگردان، می‌گوید: این آیه قبل از امر جهاد و قتال آمده است. بسی به واقع و حقیقت نزدیک</w:t>
      </w:r>
      <w:r w:rsidR="00A054CA">
        <w:rPr>
          <w:rFonts w:ascii="Times New Roman" w:hAnsi="Times New Roman" w:cs="B Lotus" w:hint="eastAsia"/>
          <w:szCs w:val="28"/>
          <w:rtl/>
          <w:lang w:bidi="fa-IR"/>
        </w:rPr>
        <w:t>‌</w:t>
      </w:r>
      <w:r>
        <w:rPr>
          <w:rFonts w:ascii="Times New Roman" w:hAnsi="Times New Roman" w:cs="B Lotus" w:hint="cs"/>
          <w:szCs w:val="28"/>
          <w:rtl/>
          <w:lang w:bidi="fa-IR"/>
        </w:rPr>
        <w:t xml:space="preserve">تر بود اگر می‌نوشت که این روش و رفتار قبل از رسیدن به قدرت وحمایت قبایل </w:t>
      </w:r>
      <w:r w:rsidR="00A054CA">
        <w:rPr>
          <w:rFonts w:ascii="Times New Roman" w:hAnsi="Times New Roman" w:cs="B Lotus" w:hint="cs"/>
          <w:szCs w:val="28"/>
          <w:rtl/>
          <w:lang w:bidi="fa-IR"/>
        </w:rPr>
        <w:t>ا</w:t>
      </w:r>
      <w:r>
        <w:rPr>
          <w:rFonts w:ascii="Times New Roman" w:hAnsi="Times New Roman" w:cs="B Lotus" w:hint="cs"/>
          <w:szCs w:val="28"/>
          <w:rtl/>
          <w:lang w:bidi="fa-IR"/>
        </w:rPr>
        <w:t xml:space="preserve">وس و خزرج توصیه شده است زیرا امر به قتال و کشتن کفار پس از آنکه محمد از بازوهای شمشیرزن مطمئن شد نازل شده است به همین دلیل در مدینه آیه چنین نازل می‌شود: </w:t>
      </w:r>
      <w:r w:rsidR="00E5056E">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وَ</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ق</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تُلُوهُم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حَي</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ثُ</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ثَقِف</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تُمُوهُم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وَأَخ</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رِجُوهُم</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مِّن</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حَي</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ثُ</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أَخ</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رَجُوكُم</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وَ</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فِت</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نَةُ</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أَشَدُّ</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eastAsia"/>
          <w:sz w:val="28"/>
          <w:szCs w:val="28"/>
          <w:rtl/>
        </w:rPr>
        <w:t>مِنَ</w:t>
      </w:r>
      <w:r w:rsidR="001873FA" w:rsidRPr="001873FA">
        <w:rPr>
          <w:rFonts w:ascii="KFGQPC Uthmanic Script HAFS" w:cs="KFGQPC Uthmanic Script HAFS"/>
          <w:sz w:val="28"/>
          <w:szCs w:val="28"/>
          <w:rtl/>
        </w:rPr>
        <w:t xml:space="preserve"> </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ل</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قَت</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لِ</w:t>
      </w:r>
      <w:r w:rsidR="00E5056E">
        <w:rPr>
          <w:rFonts w:ascii="Times New Roman" w:hAnsi="Times New Roman" w:cs="Traditional Arabic" w:hint="cs"/>
          <w:spacing w:val="-4"/>
          <w:sz w:val="28"/>
          <w:szCs w:val="28"/>
          <w:rtl/>
          <w:lang w:bidi="fa-IR"/>
        </w:rPr>
        <w:t xml:space="preserve">﴾ </w:t>
      </w:r>
      <w:r w:rsidR="00E5056E">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البقر</w:t>
      </w:r>
      <w:r w:rsidR="00FF671A" w:rsidRPr="00FF671A">
        <w:rPr>
          <w:rFonts w:ascii="mylotus" w:hAnsi="mylotus" w:cs="mylotus"/>
          <w:spacing w:val="-4"/>
          <w:sz w:val="26"/>
          <w:szCs w:val="26"/>
          <w:rtl/>
          <w:lang w:bidi="fa-IR"/>
        </w:rPr>
        <w:t>ة</w:t>
      </w:r>
      <w:r w:rsidR="00FF671A">
        <w:rPr>
          <w:rFonts w:ascii="Times New Roman" w:hAnsi="Times New Roman" w:cs="B Lotus" w:hint="cs"/>
          <w:spacing w:val="-4"/>
          <w:sz w:val="26"/>
          <w:szCs w:val="26"/>
          <w:rtl/>
          <w:lang w:bidi="fa-IR"/>
        </w:rPr>
        <w:t>: 191</w:t>
      </w:r>
      <w:r w:rsidR="00E5056E">
        <w:rPr>
          <w:rFonts w:ascii="Times New Roman" w:hAnsi="Times New Roman" w:cs="B Lotus" w:hint="cs"/>
          <w:spacing w:val="-4"/>
          <w:sz w:val="26"/>
          <w:szCs w:val="26"/>
          <w:rtl/>
          <w:lang w:bidi="fa-IR"/>
        </w:rPr>
        <w:t>]</w:t>
      </w:r>
      <w:r w:rsidR="00E5056E">
        <w:rPr>
          <w:rFonts w:ascii="Times New Roman" w:hAnsi="Times New Roman" w:cs="B Lotus" w:hint="cs"/>
          <w:spacing w:val="-4"/>
          <w:sz w:val="28"/>
          <w:szCs w:val="28"/>
          <w:rtl/>
          <w:lang w:bidi="fa-IR"/>
        </w:rPr>
        <w:t>.</w:t>
      </w:r>
    </w:p>
    <w:p w:rsidR="00FD0410" w:rsidRDefault="001873FA" w:rsidP="00A054C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هر کجا مشرکان را یافتید بکشید و آنها را از خانه‌هایشان(!!) آواره کنید چنانکه شما را آواره‌ کردند، کارهای فتنه‌انگیز آنان بدتر از کشتار است</w:t>
      </w:r>
      <w:r>
        <w:rPr>
          <w:rFonts w:ascii="Times New Roman" w:hAnsi="Times New Roman" w:cs="Traditional Arabic" w:hint="cs"/>
          <w:sz w:val="22"/>
          <w:szCs w:val="26"/>
          <w:rtl/>
          <w:lang w:bidi="fa-IR"/>
        </w:rPr>
        <w:t>»</w:t>
      </w:r>
      <w:r>
        <w:rPr>
          <w:rFonts w:ascii="Times New Roman" w:hAnsi="Times New Roman" w:cs="B Lotus" w:hint="cs"/>
          <w:sz w:val="22"/>
          <w:szCs w:val="26"/>
          <w:rtl/>
          <w:lang w:bidi="fa-IR"/>
        </w:rPr>
        <w:t>»</w:t>
      </w:r>
      <w:r w:rsidR="00FD0410" w:rsidRPr="009E2140">
        <w:rPr>
          <w:rFonts w:ascii="Times New Roman" w:hAnsi="Times New Roman" w:cs="B Lotus" w:hint="cs"/>
          <w:sz w:val="22"/>
          <w:szCs w:val="26"/>
          <w:rtl/>
          <w:lang w:bidi="fa-IR"/>
        </w:rPr>
        <w:t>.</w:t>
      </w:r>
      <w:r w:rsidR="00A054CA" w:rsidRPr="00A054CA">
        <w:rPr>
          <w:rFonts w:ascii="Times New Roman" w:hAnsi="Times New Roman" w:cs="B Lotus" w:hint="cs"/>
          <w:sz w:val="22"/>
          <w:szCs w:val="26"/>
          <w:rtl/>
          <w:lang w:bidi="fa-IR"/>
        </w:rPr>
        <w:t xml:space="preserve"> [</w:t>
      </w:r>
      <w:r w:rsidR="00FD0410" w:rsidRPr="00A054CA">
        <w:rPr>
          <w:rFonts w:ascii="Times New Roman" w:hAnsi="Times New Roman" w:cs="B Lotus" w:hint="cs"/>
          <w:sz w:val="22"/>
          <w:szCs w:val="26"/>
          <w:rtl/>
          <w:lang w:bidi="fa-IR"/>
        </w:rPr>
        <w:t>صفح</w:t>
      </w:r>
      <w:r w:rsidR="00A054CA" w:rsidRPr="00A054CA">
        <w:rPr>
          <w:rFonts w:ascii="Times New Roman" w:hAnsi="Times New Roman" w:cs="B Lotus" w:hint="cs"/>
          <w:sz w:val="22"/>
          <w:szCs w:val="26"/>
          <w:rtl/>
          <w:lang w:bidi="fa-IR"/>
        </w:rPr>
        <w:t>ه: 137-</w:t>
      </w:r>
      <w:r w:rsidR="00FD0410" w:rsidRPr="00A054CA">
        <w:rPr>
          <w:rFonts w:ascii="Times New Roman" w:hAnsi="Times New Roman" w:cs="B Lotus" w:hint="cs"/>
          <w:sz w:val="22"/>
          <w:szCs w:val="26"/>
          <w:rtl/>
          <w:lang w:bidi="fa-IR"/>
        </w:rPr>
        <w:t>138</w:t>
      </w:r>
      <w:r w:rsidR="00A054CA" w:rsidRPr="00A054CA">
        <w:rPr>
          <w:rFonts w:ascii="Times New Roman" w:hAnsi="Times New Roman" w:cs="B Lotus" w:hint="cs"/>
          <w:sz w:val="22"/>
          <w:szCs w:val="26"/>
          <w:rtl/>
          <w:lang w:bidi="fa-IR"/>
        </w:rPr>
        <w:t>]</w:t>
      </w:r>
      <w:r w:rsidR="00FD0410" w:rsidRPr="00A054CA">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به چند نکته باید توجّه کرد.</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نخست</w:t>
      </w:r>
      <w:r>
        <w:rPr>
          <w:rFonts w:ascii="Times New Roman" w:hAnsi="Times New Roman" w:cs="B Lotus" w:hint="cs"/>
          <w:szCs w:val="28"/>
          <w:rtl/>
          <w:lang w:bidi="fa-IR"/>
        </w:rPr>
        <w:t xml:space="preserve"> آنکه: آیات مزبور به هیچ وجه بر «تغییر شخصیّت پیامبر» دلالت ندارد. این آیات نشان می‌دهد که پی</w:t>
      </w:r>
      <w:r w:rsidRPr="00D918A6">
        <w:rPr>
          <w:rFonts w:ascii="Times New Roman" w:hAnsi="Times New Roman" w:cs="B Lotus" w:hint="cs"/>
          <w:sz w:val="28"/>
          <w:szCs w:val="28"/>
          <w:rtl/>
          <w:lang w:bidi="fa-IR"/>
        </w:rPr>
        <w:t>امبر</w:t>
      </w:r>
      <w:r w:rsidRPr="00D918A6">
        <w:rPr>
          <w:rFonts w:ascii="Times New Roman" w:hAnsi="Times New Roman" w:cs="B Lotus" w:hint="cs"/>
          <w:sz w:val="28"/>
          <w:szCs w:val="28"/>
          <w:lang w:bidi="fa-IR"/>
        </w:rPr>
        <w:sym w:font="AGA Arabesque" w:char="F072"/>
      </w:r>
      <w:r w:rsidRPr="00D918A6">
        <w:rPr>
          <w:rFonts w:ascii="Times New Roman" w:hAnsi="Times New Roman" w:cs="B Lotus" w:hint="cs"/>
          <w:sz w:val="28"/>
          <w:szCs w:val="28"/>
          <w:rtl/>
          <w:lang w:bidi="fa-IR"/>
        </w:rPr>
        <w:t xml:space="preserve"> به نبرد با مشرکان مأمور نشد مگر پس از آنکه شرائط جنگ و توازن قوا پدید آمد چنانکه نویسنده خود می‌گوید</w:t>
      </w:r>
      <w:r>
        <w:rPr>
          <w:rFonts w:ascii="Times New Roman" w:hAnsi="Times New Roman" w:cs="B Lotus" w:hint="cs"/>
          <w:sz w:val="28"/>
          <w:szCs w:val="28"/>
          <w:rtl/>
          <w:lang w:bidi="fa-IR"/>
        </w:rPr>
        <w:t>:</w:t>
      </w:r>
      <w:r w:rsidRPr="00D918A6">
        <w:rPr>
          <w:rFonts w:ascii="Times New Roman" w:hAnsi="Times New Roman" w:cs="B Lotus" w:hint="cs"/>
          <w:sz w:val="28"/>
          <w:szCs w:val="28"/>
          <w:rtl/>
          <w:lang w:bidi="fa-IR"/>
        </w:rPr>
        <w:t xml:space="preserve"> «امر بقتال پس از آنکه محمّد از بازوهای شمشیرزن مطمئن شد نازل</w:t>
      </w:r>
      <w:r>
        <w:rPr>
          <w:rFonts w:ascii="Times New Roman" w:hAnsi="Times New Roman" w:cs="B Lotus" w:hint="cs"/>
          <w:sz w:val="28"/>
          <w:szCs w:val="28"/>
          <w:rtl/>
          <w:lang w:bidi="fa-IR"/>
        </w:rPr>
        <w:t xml:space="preserve"> </w:t>
      </w:r>
      <w:r w:rsidRPr="00D918A6">
        <w:rPr>
          <w:rFonts w:ascii="Times New Roman" w:hAnsi="Times New Roman" w:cs="B Lotus" w:hint="cs"/>
          <w:sz w:val="28"/>
          <w:szCs w:val="28"/>
          <w:rtl/>
          <w:lang w:bidi="fa-IR"/>
        </w:rPr>
        <w:t>شده است» بنابراین از کجا می‌توان ثابت کرد که اگر پیامبر در دوران مکّه نیز از بازوهای ش</w:t>
      </w:r>
      <w:r>
        <w:rPr>
          <w:rFonts w:ascii="Times New Roman" w:hAnsi="Times New Roman" w:cs="B Lotus" w:hint="cs"/>
          <w:sz w:val="28"/>
          <w:szCs w:val="28"/>
          <w:rtl/>
          <w:lang w:bidi="fa-IR"/>
        </w:rPr>
        <w:t>مشیرزن مطمئن بود، به مقاومت مسلّ</w:t>
      </w:r>
      <w:r w:rsidRPr="00D918A6">
        <w:rPr>
          <w:rFonts w:ascii="Times New Roman" w:hAnsi="Times New Roman" w:cs="B Lotus" w:hint="cs"/>
          <w:sz w:val="28"/>
          <w:szCs w:val="28"/>
          <w:rtl/>
          <w:lang w:bidi="fa-IR"/>
        </w:rPr>
        <w:t>حانه اقدام نمی‌نمود؟</w:t>
      </w:r>
    </w:p>
    <w:p w:rsidR="00FD0410" w:rsidRDefault="00FD0410" w:rsidP="00A054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این قبیل دلائل پنبه‌ای! توانِ آنرا دارد که فرضی</w:t>
      </w:r>
      <w:r w:rsidR="00A054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جناب سیره‌نگار را به اثبات رساند؟ آیا برای رؤیت همین براهین آبدار! است که نویسنده هیجان‌زده شده! و روانشناسان و دانشمندان و جویندگان اسرار روح آدمی را فرا می‌خواند و می‌نویسد: </w:t>
      </w:r>
      <w:r w:rsidR="00A054CA">
        <w:rPr>
          <w:rFonts w:ascii="Times New Roman" w:hAnsi="Times New Roman" w:cs="B Lotus" w:hint="cs"/>
          <w:sz w:val="28"/>
          <w:szCs w:val="28"/>
          <w:rtl/>
          <w:lang w:bidi="fa-IR"/>
        </w:rPr>
        <w:t>«</w:t>
      </w:r>
      <w:r>
        <w:rPr>
          <w:rFonts w:ascii="Times New Roman" w:hAnsi="Times New Roman" w:cs="B Lotus" w:hint="cs"/>
          <w:sz w:val="28"/>
          <w:szCs w:val="28"/>
          <w:rtl/>
          <w:lang w:bidi="fa-IR"/>
        </w:rPr>
        <w:t>این رویداد، معلول تحوّل شگرفی است که در شخصیّت حضرت محمّد پدید آمده و سزاوار است زیر ذرّه‌بین (!!) روانشناسان و دانشمندان و جویندگان اسرار روح آدمی قرار گیرد</w:t>
      </w:r>
      <w:r w:rsidR="00A054CA">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Pr="00A054CA">
        <w:rPr>
          <w:rFonts w:ascii="Times New Roman" w:hAnsi="Times New Roman" w:cs="B Lotus" w:hint="cs"/>
          <w:sz w:val="26"/>
          <w:szCs w:val="26"/>
          <w:rtl/>
          <w:lang w:bidi="fa-IR"/>
        </w:rPr>
        <w:t xml:space="preserve"> </w:t>
      </w:r>
      <w:r w:rsidR="00A054CA" w:rsidRPr="00A054CA">
        <w:rPr>
          <w:rFonts w:ascii="Times New Roman" w:hAnsi="Times New Roman" w:cs="B Lotus" w:hint="cs"/>
          <w:sz w:val="26"/>
          <w:szCs w:val="26"/>
          <w:rtl/>
          <w:lang w:bidi="fa-IR"/>
        </w:rPr>
        <w:t>[</w:t>
      </w:r>
      <w:r w:rsidRPr="00A054CA">
        <w:rPr>
          <w:rFonts w:ascii="Times New Roman" w:hAnsi="Times New Roman" w:cs="B Lotus" w:hint="cs"/>
          <w:sz w:val="26"/>
          <w:szCs w:val="26"/>
          <w:rtl/>
          <w:lang w:bidi="fa-IR"/>
        </w:rPr>
        <w:t>صفح</w:t>
      </w:r>
      <w:r w:rsidR="00A054CA">
        <w:rPr>
          <w:rFonts w:ascii="Times New Roman" w:hAnsi="Times New Roman" w:cs="B Lotus" w:hint="cs"/>
          <w:sz w:val="26"/>
          <w:szCs w:val="26"/>
          <w:rtl/>
          <w:lang w:bidi="fa-IR"/>
        </w:rPr>
        <w:t>ه</w:t>
      </w:r>
      <w:r w:rsidRPr="00A054CA">
        <w:rPr>
          <w:rFonts w:ascii="Times New Roman" w:hAnsi="Times New Roman" w:cs="B Lotus" w:hint="cs"/>
          <w:sz w:val="26"/>
          <w:szCs w:val="26"/>
          <w:rtl/>
          <w:lang w:bidi="fa-IR"/>
        </w:rPr>
        <w:t xml:space="preserve"> 135 کتاب</w:t>
      </w:r>
      <w:r w:rsidR="00A054CA" w:rsidRPr="00A054CA">
        <w:rPr>
          <w:rFonts w:ascii="Times New Roman" w:hAnsi="Times New Roman" w:cs="B Lotus" w:hint="cs"/>
          <w:sz w:val="26"/>
          <w:szCs w:val="26"/>
          <w:rtl/>
          <w:lang w:bidi="fa-IR"/>
        </w:rPr>
        <w:t>].</w:t>
      </w:r>
    </w:p>
    <w:p w:rsidR="00FD0410" w:rsidRDefault="00FD0410" w:rsidP="00A054CA">
      <w:pPr>
        <w:pStyle w:val="StyleComplexBLotus12ptJustifiedFirstline05cmCharChar"/>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دوّم</w:t>
      </w:r>
      <w:r>
        <w:rPr>
          <w:rFonts w:ascii="Times New Roman" w:hAnsi="Times New Roman" w:cs="B Lotus" w:hint="cs"/>
          <w:sz w:val="28"/>
          <w:szCs w:val="28"/>
          <w:rtl/>
          <w:lang w:bidi="fa-IR"/>
        </w:rPr>
        <w:t xml:space="preserve"> آنکه: آیات مکّی سور</w:t>
      </w:r>
      <w:r w:rsidR="00A054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مزّمّل، مشرکان را تهدید می‌کند و به خطری که بزودی گریبانشان را می‌گیرد اشاره می‌نماید و به قول خود نویسنده می‌گوید: «این معاندان متنعّم را به من واگذار و</w:t>
      </w:r>
      <w:r w:rsidR="00A054C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اندکی مهلت ده»! آیا این تهدیدِ روشن با «فرمان جنگ» که پس از اندک مهلتی در مدینه صادر شد مباینتی دارد؟!</w:t>
      </w:r>
      <w:r w:rsidR="00A054CA">
        <w:rPr>
          <w:rFonts w:ascii="Times New Roman" w:hAnsi="Times New Roman" w:cs="B Lotus" w:hint="cs"/>
          <w:sz w:val="28"/>
          <w:szCs w:val="28"/>
          <w:rtl/>
          <w:lang w:bidi="fa-IR"/>
        </w:rPr>
        <w:t>.</w:t>
      </w:r>
    </w:p>
    <w:p w:rsidR="00FD0410" w:rsidRDefault="00FD0410" w:rsidP="00A054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مسلمانان هر دو فرمان را از خدای لایزال می‌دانیم امّا نویسند</w:t>
      </w:r>
      <w:r w:rsidR="00A054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که آندو را انعکاسی از ضمیر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می‌پندارد چگونه از این آیات به «تحوّل شگرفی»!! که در شخصیّت حضرت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پدید آمده، پی برده است؟ آیا این قرآن‌شناس نابغه! اعلام خطری را که در آی</w:t>
      </w:r>
      <w:r w:rsidR="00A054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مزبور آشکار است نمی‌فهمد؟</w:t>
      </w:r>
    </w:p>
    <w:p w:rsidR="00FD0410" w:rsidRDefault="00FD0410" w:rsidP="00A054CA">
      <w:pPr>
        <w:pStyle w:val="StyleComplexBLotus12ptJustifiedFirstline05cmCharChar"/>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سوّم</w:t>
      </w:r>
      <w:r>
        <w:rPr>
          <w:rFonts w:ascii="Times New Roman" w:hAnsi="Times New Roman" w:cs="B Lotus" w:hint="cs"/>
          <w:sz w:val="28"/>
          <w:szCs w:val="28"/>
          <w:rtl/>
          <w:lang w:bidi="fa-IR"/>
        </w:rPr>
        <w:t xml:space="preserve"> آنکه: سیره‌نویس از عبارت:</w:t>
      </w:r>
      <w:r w:rsidR="00A054CA">
        <w:rPr>
          <w:rFonts w:ascii="Times New Roman" w:hAnsi="Times New Roman" w:cs="B Lotus" w:hint="cs"/>
          <w:sz w:val="28"/>
          <w:szCs w:val="28"/>
          <w:rtl/>
          <w:lang w:bidi="fa-IR"/>
        </w:rPr>
        <w:t xml:space="preserve"> </w:t>
      </w:r>
      <w:r w:rsidR="00A054CA">
        <w:rPr>
          <w:rFonts w:ascii="Times New Roman" w:hAnsi="Times New Roman" w:cs="Traditional Arabic" w:hint="cs"/>
          <w:sz w:val="28"/>
          <w:szCs w:val="28"/>
          <w:rtl/>
          <w:lang w:bidi="fa-IR"/>
        </w:rPr>
        <w:t>﴿</w:t>
      </w:r>
      <w:r w:rsidR="00A054CA" w:rsidRPr="00A054CA">
        <w:rPr>
          <w:rFonts w:ascii="KFGQPC Uthmanic Script HAFS" w:cs="KFGQPC Uthmanic Script HAFS" w:hint="eastAsia"/>
          <w:sz w:val="28"/>
          <w:szCs w:val="28"/>
          <w:rtl/>
          <w:lang w:bidi="fa-IR"/>
        </w:rPr>
        <w:t>وَ</w:t>
      </w:r>
      <w:r w:rsidR="00A054CA" w:rsidRPr="00A054CA">
        <w:rPr>
          <w:rFonts w:ascii="KFGQPC Uthmanic Script HAFS" w:cs="KFGQPC Uthmanic Script HAFS" w:hint="cs"/>
          <w:sz w:val="28"/>
          <w:szCs w:val="28"/>
          <w:rtl/>
          <w:lang w:bidi="fa-IR"/>
        </w:rPr>
        <w:t>ٱ</w:t>
      </w:r>
      <w:r w:rsidR="00A054CA" w:rsidRPr="00A054CA">
        <w:rPr>
          <w:rFonts w:ascii="KFGQPC Uthmanic Script HAFS" w:cs="KFGQPC Uthmanic Script HAFS" w:hint="eastAsia"/>
          <w:sz w:val="28"/>
          <w:szCs w:val="28"/>
          <w:rtl/>
          <w:lang w:bidi="fa-IR"/>
        </w:rPr>
        <w:t>ه</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جُر</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هُم</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هَج</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ر</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ا</w:t>
      </w:r>
      <w:r w:rsidR="00A054CA" w:rsidRPr="00A054CA">
        <w:rPr>
          <w:rFonts w:ascii="KFGQPC Uthmanic Script HAFS" w:cs="KFGQPC Uthmanic Script HAFS"/>
          <w:sz w:val="28"/>
          <w:szCs w:val="28"/>
          <w:rtl/>
          <w:lang w:bidi="fa-IR"/>
        </w:rPr>
        <w:t xml:space="preserve"> </w:t>
      </w:r>
      <w:r w:rsidR="00A054CA" w:rsidRPr="00A054CA">
        <w:rPr>
          <w:rFonts w:ascii="KFGQPC Uthmanic Script HAFS" w:cs="KFGQPC Uthmanic Script HAFS" w:hint="eastAsia"/>
          <w:sz w:val="28"/>
          <w:szCs w:val="28"/>
          <w:rtl/>
          <w:lang w:bidi="fa-IR"/>
        </w:rPr>
        <w:t>جَمِيل</w:t>
      </w:r>
      <w:r w:rsidR="00A054CA" w:rsidRPr="00A054CA">
        <w:rPr>
          <w:rFonts w:ascii="KFGQPC Uthmanic Script HAFS" w:cs="KFGQPC Uthmanic Script HAFS" w:hint="cs"/>
          <w:sz w:val="28"/>
          <w:szCs w:val="28"/>
          <w:rtl/>
          <w:lang w:bidi="fa-IR"/>
        </w:rPr>
        <w:t>ٗ</w:t>
      </w:r>
      <w:r w:rsidR="00A054CA" w:rsidRPr="00A054CA">
        <w:rPr>
          <w:rFonts w:ascii="KFGQPC Uthmanic Script HAFS" w:cs="KFGQPC Uthmanic Script HAFS" w:hint="eastAsia"/>
          <w:sz w:val="28"/>
          <w:szCs w:val="28"/>
          <w:rtl/>
          <w:lang w:bidi="fa-IR"/>
        </w:rPr>
        <w:t>ا</w:t>
      </w:r>
      <w:r w:rsidR="00A054CA">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A054CA" w:rsidRPr="00A054CA">
        <w:rPr>
          <w:rFonts w:ascii="Times New Roman" w:hAnsi="Times New Roman" w:cs="Traditional Arabic" w:hint="cs"/>
          <w:sz w:val="26"/>
          <w:szCs w:val="26"/>
          <w:rtl/>
          <w:lang w:bidi="fa-IR"/>
        </w:rPr>
        <w:t>«</w:t>
      </w:r>
      <w:r w:rsidRPr="00A054CA">
        <w:rPr>
          <w:rFonts w:ascii="Times New Roman" w:hAnsi="Times New Roman" w:cs="B Lotus" w:hint="cs"/>
          <w:sz w:val="26"/>
          <w:szCs w:val="26"/>
          <w:rtl/>
          <w:lang w:bidi="fa-IR"/>
        </w:rPr>
        <w:t>با زیبایی از آنان اعراض کن</w:t>
      </w:r>
      <w:r w:rsidR="00A054CA" w:rsidRPr="00A054CA">
        <w:rPr>
          <w:rFonts w:ascii="Times New Roman" w:hAnsi="Times New Roman" w:cs="Traditional Arabic" w:hint="cs"/>
          <w:sz w:val="26"/>
          <w:szCs w:val="26"/>
          <w:rtl/>
          <w:lang w:bidi="fa-IR"/>
        </w:rPr>
        <w:t>»</w:t>
      </w:r>
      <w:r w:rsidR="00A054CA" w:rsidRPr="00A054CA">
        <w:rPr>
          <w:rFonts w:ascii="Times New Roman" w:hAnsi="Times New Roman" w:cs="B Lotus" w:hint="cs"/>
          <w:sz w:val="26"/>
          <w:szCs w:val="26"/>
          <w:rtl/>
          <w:lang w:bidi="fa-IR"/>
        </w:rPr>
        <w:t>.</w:t>
      </w:r>
      <w:r w:rsidRPr="00A054CA">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در سور</w:t>
      </w:r>
      <w:r w:rsidR="00A054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مزّمّل به شگفتی فرو رفته و آنرا دلیل بر تحوّل شخصیّت پیامبر در دوران قدرت شمرده است با آنکه پیامبر اسلام درکمال قدرت یعنی پس از فتح مکّه همین مشرکان را مشمول عفو خود قرار داد و با زیبایی از گناهان ایشان در گذشت، آیا زیباییِ عفو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بهنگام فتح، کم</w:t>
      </w:r>
      <w:r w:rsidR="00A054CA">
        <w:rPr>
          <w:rFonts w:ascii="Times New Roman" w:hAnsi="Times New Roman" w:cs="B Lotus" w:hint="eastAsia"/>
          <w:sz w:val="28"/>
          <w:szCs w:val="28"/>
          <w:rtl/>
          <w:lang w:bidi="fa-IR"/>
        </w:rPr>
        <w:t>‌</w:t>
      </w:r>
      <w:r>
        <w:rPr>
          <w:rFonts w:ascii="Times New Roman" w:hAnsi="Times New Roman" w:cs="B Lotus" w:hint="cs"/>
          <w:sz w:val="28"/>
          <w:szCs w:val="28"/>
          <w:rtl/>
          <w:lang w:bidi="fa-IR"/>
        </w:rPr>
        <w:t>تر از زیباییِ اعراضی بود که در مکّه نسبت به مشرکان نشان داد؟ یا سیره‌نویس تازه مصلحت! نمی‌بیند تا زیبایی</w:t>
      </w:r>
      <w:r w:rsidR="00A054CA">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دوران قدرت را ببیند؟</w:t>
      </w:r>
    </w:p>
    <w:p w:rsidR="00FD0410" w:rsidRPr="00EA535A" w:rsidRDefault="00FD0410" w:rsidP="002C6338">
      <w:pPr>
        <w:pStyle w:val="StyleComplexBLotus12ptJustifiedFirstline05cmCharChar"/>
        <w:spacing w:line="240" w:lineRule="auto"/>
        <w:rPr>
          <w:rFonts w:ascii="Times New Roman" w:hAnsi="Times New Roman" w:cs="Times New Roman"/>
          <w:szCs w:val="28"/>
          <w:rtl/>
          <w:lang w:bidi="fa-IR"/>
        </w:rPr>
      </w:pPr>
      <w:r w:rsidRPr="00FD0410">
        <w:rPr>
          <w:rFonts w:ascii="Times New Roman" w:hAnsi="Times New Roman" w:cs="B Lotus" w:hint="cs"/>
          <w:b/>
          <w:bCs/>
          <w:sz w:val="28"/>
          <w:szCs w:val="28"/>
          <w:rtl/>
          <w:lang w:bidi="fa-IR"/>
        </w:rPr>
        <w:t>چهارم</w:t>
      </w:r>
      <w:r>
        <w:rPr>
          <w:rFonts w:ascii="Times New Roman" w:hAnsi="Times New Roman" w:cs="B Lotus" w:hint="cs"/>
          <w:sz w:val="28"/>
          <w:szCs w:val="28"/>
          <w:rtl/>
          <w:lang w:bidi="fa-IR"/>
        </w:rPr>
        <w:t xml:space="preserve"> آنکه: آی</w:t>
      </w:r>
      <w:r w:rsidR="002C633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191 از سور</w:t>
      </w:r>
      <w:r w:rsidR="00A054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بقره می‌فرماید: </w:t>
      </w:r>
      <w:r w:rsidR="00E5056E">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rPr>
        <w:t>وَ</w:t>
      </w:r>
      <w:r w:rsidR="001873FA" w:rsidRPr="001873FA">
        <w:rPr>
          <w:rFonts w:ascii="KFGQPC Uthmanic Script HAFS" w:cs="KFGQPC Uthmanic Script HAFS" w:hint="cs"/>
          <w:sz w:val="28"/>
          <w:szCs w:val="28"/>
          <w:rtl/>
        </w:rPr>
        <w:t>ٱ</w:t>
      </w:r>
      <w:r w:rsidR="001873FA" w:rsidRPr="001873FA">
        <w:rPr>
          <w:rFonts w:ascii="KFGQPC Uthmanic Script HAFS" w:cs="KFGQPC Uthmanic Script HAFS" w:hint="eastAsia"/>
          <w:sz w:val="28"/>
          <w:szCs w:val="28"/>
          <w:rtl/>
        </w:rPr>
        <w:t>ق</w:t>
      </w:r>
      <w:r w:rsidR="001873FA" w:rsidRPr="001873FA">
        <w:rPr>
          <w:rFonts w:ascii="KFGQPC Uthmanic Script HAFS" w:cs="KFGQPC Uthmanic Script HAFS" w:hint="cs"/>
          <w:sz w:val="28"/>
          <w:szCs w:val="28"/>
          <w:rtl/>
        </w:rPr>
        <w:t>ۡ</w:t>
      </w:r>
      <w:r w:rsidR="001873FA" w:rsidRPr="001873FA">
        <w:rPr>
          <w:rFonts w:ascii="KFGQPC Uthmanic Script HAFS" w:cs="KFGQPC Uthmanic Script HAFS" w:hint="eastAsia"/>
          <w:sz w:val="28"/>
          <w:szCs w:val="28"/>
          <w:rtl/>
        </w:rPr>
        <w:t>تُلُوهُم</w:t>
      </w:r>
      <w:r w:rsidR="001873FA" w:rsidRPr="001873FA">
        <w:rPr>
          <w:rFonts w:ascii="KFGQPC Uthmanic Script HAFS" w:cs="KFGQPC Uthmanic Script HAFS" w:hint="cs"/>
          <w:sz w:val="28"/>
          <w:szCs w:val="28"/>
          <w:rtl/>
        </w:rPr>
        <w:t>ۡ</w:t>
      </w:r>
      <w:r w:rsidR="001873FA" w:rsidRPr="001873FA">
        <w:rPr>
          <w:rFonts w:ascii="KFGQPC Uthmanic Script HAFS" w:cs="Times New Roman" w:hint="cs"/>
          <w:sz w:val="28"/>
          <w:szCs w:val="28"/>
          <w:rtl/>
        </w:rPr>
        <w:t>...</w:t>
      </w:r>
      <w:r w:rsidR="00E5056E">
        <w:rPr>
          <w:rFonts w:ascii="Times New Roman" w:hAnsi="Times New Roman" w:cs="Traditional Arabic" w:hint="cs"/>
          <w:spacing w:val="-4"/>
          <w:sz w:val="28"/>
          <w:szCs w:val="28"/>
          <w:rtl/>
          <w:lang w:bidi="fa-IR"/>
        </w:rPr>
        <w:t xml:space="preserve">﴾ </w:t>
      </w:r>
      <w:r w:rsidR="00E5056E">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البقر</w:t>
      </w:r>
      <w:r w:rsidR="00FF671A" w:rsidRPr="00FF671A">
        <w:rPr>
          <w:rFonts w:ascii="mylotus" w:hAnsi="mylotus" w:cs="mylotus"/>
          <w:spacing w:val="-4"/>
          <w:sz w:val="26"/>
          <w:szCs w:val="26"/>
          <w:rtl/>
          <w:lang w:bidi="fa-IR"/>
        </w:rPr>
        <w:t>ة</w:t>
      </w:r>
      <w:r w:rsidR="00FF671A">
        <w:rPr>
          <w:rFonts w:ascii="Times New Roman" w:hAnsi="Times New Roman" w:cs="B Lotus" w:hint="cs"/>
          <w:spacing w:val="-4"/>
          <w:sz w:val="26"/>
          <w:szCs w:val="26"/>
          <w:rtl/>
          <w:lang w:bidi="fa-IR"/>
        </w:rPr>
        <w:t>: 191</w:t>
      </w:r>
      <w:r w:rsidR="00E5056E">
        <w:rPr>
          <w:rFonts w:ascii="Times New Roman" w:hAnsi="Times New Roman" w:cs="B Lotus" w:hint="cs"/>
          <w:spacing w:val="-4"/>
          <w:sz w:val="26"/>
          <w:szCs w:val="26"/>
          <w:rtl/>
          <w:lang w:bidi="fa-IR"/>
        </w:rPr>
        <w:t>]</w:t>
      </w:r>
      <w:r w:rsidR="00E5056E">
        <w:rPr>
          <w:rFonts w:ascii="Times New Roman" w:hAnsi="Times New Roman" w:cs="B Lotus" w:hint="cs"/>
          <w:spacing w:val="-4"/>
          <w:sz w:val="28"/>
          <w:szCs w:val="28"/>
          <w:rtl/>
          <w:lang w:bidi="fa-IR"/>
        </w:rPr>
        <w:t>.</w:t>
      </w:r>
    </w:p>
    <w:p w:rsidR="00FD0410" w:rsidRDefault="00FD0410" w:rsidP="001873FA">
      <w:pPr>
        <w:pStyle w:val="StyleComplexBLotus12ptJustifiedFirstline05cmCharChar"/>
        <w:spacing w:line="240" w:lineRule="auto"/>
        <w:rPr>
          <w:rFonts w:ascii="Times New Roman" w:hAnsi="Times New Roman" w:cs="B Lotus"/>
          <w:sz w:val="28"/>
          <w:szCs w:val="32"/>
          <w:rtl/>
          <w:lang w:bidi="fa-IR"/>
        </w:rPr>
      </w:pPr>
      <w:r>
        <w:rPr>
          <w:rFonts w:ascii="Times New Roman" w:hAnsi="Times New Roman" w:cs="B Lotus" w:hint="cs"/>
          <w:szCs w:val="28"/>
          <w:rtl/>
          <w:lang w:bidi="fa-IR"/>
        </w:rPr>
        <w:t>یعنی: ایشان را بکشید! امّا «ایشان» چه کسانی هستند؟ و چه کرده‌اند که سزاوار حکم مزبور شد‌ه‌اند؟ باید به آیة پیشین نگاه کرد و به اصطلاح: «ضمیر را به مرجعش بازگردانید». در آی</w:t>
      </w:r>
      <w:r w:rsidR="001873FA">
        <w:rPr>
          <w:rFonts w:ascii="Times New Roman" w:hAnsi="Times New Roman" w:cs="B Lotus" w:hint="cs"/>
          <w:szCs w:val="28"/>
          <w:rtl/>
          <w:lang w:bidi="fa-IR"/>
        </w:rPr>
        <w:t>ه</w:t>
      </w:r>
      <w:r>
        <w:rPr>
          <w:rFonts w:ascii="Times New Roman" w:hAnsi="Times New Roman" w:cs="B Lotus" w:hint="cs"/>
          <w:szCs w:val="28"/>
          <w:rtl/>
          <w:lang w:bidi="fa-IR"/>
        </w:rPr>
        <w:t xml:space="preserve"> 190 می‌خوانیم: </w:t>
      </w:r>
      <w:r w:rsidR="00E5056E">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lang w:bidi="fa-IR"/>
        </w:rPr>
        <w:t>وَقَ</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تِلُواْ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فِي</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سَبِيلِ</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للَّهِ</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لَّذِينَ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يُقَ</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تِلُونَكُم</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وَلَا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تَع</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تَدُو</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اْ</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إِنَّ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للَّهَ</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لَا</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يُحِبُّ</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ل</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مُع</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تَدِينَ</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cs"/>
          <w:sz w:val="28"/>
          <w:szCs w:val="28"/>
          <w:rtl/>
          <w:lang w:bidi="fa-IR"/>
        </w:rPr>
        <w:t>١٩٠</w:t>
      </w:r>
      <w:r w:rsidR="00E5056E">
        <w:rPr>
          <w:rFonts w:ascii="Times New Roman" w:hAnsi="Times New Roman" w:cs="Traditional Arabic" w:hint="cs"/>
          <w:spacing w:val="-4"/>
          <w:sz w:val="28"/>
          <w:szCs w:val="28"/>
          <w:rtl/>
          <w:lang w:bidi="fa-IR"/>
        </w:rPr>
        <w:t xml:space="preserve">﴾ </w:t>
      </w:r>
      <w:r w:rsidR="00E5056E">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البقر</w:t>
      </w:r>
      <w:r w:rsidR="00FF671A" w:rsidRPr="00FF671A">
        <w:rPr>
          <w:rFonts w:ascii="mylotus" w:hAnsi="mylotus" w:cs="mylotus"/>
          <w:spacing w:val="-4"/>
          <w:sz w:val="26"/>
          <w:szCs w:val="26"/>
          <w:rtl/>
          <w:lang w:bidi="fa-IR"/>
        </w:rPr>
        <w:t>ة</w:t>
      </w:r>
      <w:r w:rsidR="00FF671A">
        <w:rPr>
          <w:rFonts w:ascii="Times New Roman" w:hAnsi="Times New Roman" w:cs="B Lotus" w:hint="cs"/>
          <w:spacing w:val="-4"/>
          <w:sz w:val="26"/>
          <w:szCs w:val="26"/>
          <w:rtl/>
          <w:lang w:bidi="fa-IR"/>
        </w:rPr>
        <w:t>: 190</w:t>
      </w:r>
      <w:r w:rsidR="00E5056E">
        <w:rPr>
          <w:rFonts w:ascii="Times New Roman" w:hAnsi="Times New Roman" w:cs="B Lotus" w:hint="cs"/>
          <w:spacing w:val="-4"/>
          <w:sz w:val="26"/>
          <w:szCs w:val="26"/>
          <w:rtl/>
          <w:lang w:bidi="fa-IR"/>
        </w:rPr>
        <w:t>]</w:t>
      </w:r>
      <w:r w:rsidR="00E5056E">
        <w:rPr>
          <w:rFonts w:ascii="Times New Roman" w:hAnsi="Times New Roman" w:cs="B Lotus" w:hint="cs"/>
          <w:spacing w:val="-4"/>
          <w:sz w:val="28"/>
          <w:szCs w:val="28"/>
          <w:rtl/>
          <w:lang w:bidi="fa-IR"/>
        </w:rPr>
        <w:t>.</w:t>
      </w:r>
    </w:p>
    <w:p w:rsidR="00FD0410" w:rsidRPr="009E2140"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با کسانیکه به جنگ شما می‌آیند، در راه خدا پیکار کنید و تجاوز روا مدارید که خدا تجاوزگران را دوست نمی‌دارد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A054C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چنانکه ملاحظه می‌شود این آی</w:t>
      </w:r>
      <w:r w:rsidR="00A054CA">
        <w:rPr>
          <w:rFonts w:ascii="Times New Roman" w:hAnsi="Times New Roman" w:cs="B Lotus" w:hint="cs"/>
          <w:szCs w:val="28"/>
          <w:rtl/>
          <w:lang w:bidi="fa-IR"/>
        </w:rPr>
        <w:t>ه</w:t>
      </w:r>
      <w:r>
        <w:rPr>
          <w:rFonts w:ascii="Times New Roman" w:hAnsi="Times New Roman" w:cs="B Lotus" w:hint="cs"/>
          <w:szCs w:val="28"/>
          <w:rtl/>
          <w:lang w:bidi="fa-IR"/>
        </w:rPr>
        <w:t xml:space="preserve"> شریفه، سه قید برای جنگ ذکر نموده نخست آنکه: مسلمانان در راه خدا بجنگند (نه برای دنیاطلبی و غنیمت‌یابی)! دوّم آنکه: مسلمانان با کسانی بجنگند که برای پیکار با ایشان آمده‌اند (نه کسانی که سر جنگ با آنها ندارند)! سوّم آنکه: مسلمانان به هیچکس تجاوز روا ندارند یعنی زنان و کودکان و پیران و کسانی را که اهل جنگ نیستند همه را محترم شمرند چنانکه طبری </w:t>
      </w:r>
      <w:r w:rsidRPr="00A054CA">
        <w:rPr>
          <w:rFonts w:ascii="Times New Roman" w:hAnsi="Times New Roman" w:cs="B Lotus" w:hint="cs"/>
          <w:szCs w:val="28"/>
          <w:rtl/>
          <w:lang w:bidi="fa-IR"/>
        </w:rPr>
        <w:t xml:space="preserve">از </w:t>
      </w:r>
      <w:r w:rsidRPr="00A054CA">
        <w:rPr>
          <w:rFonts w:ascii="Times New Roman" w:hAnsi="Times New Roman" w:cs="B Lotus" w:hint="cs"/>
          <w:sz w:val="28"/>
          <w:szCs w:val="28"/>
          <w:rtl/>
          <w:lang w:bidi="fa-IR"/>
        </w:rPr>
        <w:t>ابن عبّاس</w:t>
      </w:r>
      <w:r>
        <w:rPr>
          <w:rFonts w:ascii="Times New Roman" w:hAnsi="Times New Roman" w:cs="B Lotus" w:hint="cs"/>
          <w:szCs w:val="28"/>
          <w:rtl/>
          <w:lang w:bidi="fa-IR"/>
        </w:rPr>
        <w:t xml:space="preserve"> (پسر عموی پیامبر) آورده که در تفسیر آیة مزبور گفت: </w:t>
      </w:r>
    </w:p>
    <w:p w:rsidR="00FD0410" w:rsidRDefault="00561220" w:rsidP="00561220">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sidR="00FD0410" w:rsidRPr="00561220">
        <w:rPr>
          <w:rStyle w:val="Char3"/>
          <w:rFonts w:hint="cs"/>
          <w:rtl/>
        </w:rPr>
        <w:t>لاتَقتُلُوا النِّساءَ وَلا</w:t>
      </w:r>
      <w:r>
        <w:rPr>
          <w:rStyle w:val="Char3"/>
          <w:rFonts w:hint="cs"/>
          <w:rtl/>
        </w:rPr>
        <w:t xml:space="preserve"> الصِّبیانَ و</w:t>
      </w:r>
      <w:r w:rsidR="00FD0410" w:rsidRPr="00561220">
        <w:rPr>
          <w:rStyle w:val="Char3"/>
          <w:rFonts w:hint="cs"/>
          <w:rtl/>
        </w:rPr>
        <w:t>لا</w:t>
      </w:r>
      <w:r>
        <w:rPr>
          <w:rStyle w:val="Char3"/>
          <w:rFonts w:hint="cs"/>
          <w:rtl/>
        </w:rPr>
        <w:t xml:space="preserve"> الشَّیخَ الکَبیرَ و</w:t>
      </w:r>
      <w:r w:rsidR="00FD0410" w:rsidRPr="00561220">
        <w:rPr>
          <w:rStyle w:val="Char3"/>
          <w:rFonts w:hint="cs"/>
          <w:rtl/>
        </w:rPr>
        <w:t>لا</w:t>
      </w:r>
      <w:r>
        <w:rPr>
          <w:rStyle w:val="Char3"/>
          <w:rFonts w:hint="cs"/>
          <w:rtl/>
        </w:rPr>
        <w:t xml:space="preserve"> </w:t>
      </w:r>
      <w:r w:rsidR="00FD0410" w:rsidRPr="00561220">
        <w:rPr>
          <w:rStyle w:val="Char3"/>
          <w:rFonts w:hint="cs"/>
          <w:rtl/>
        </w:rPr>
        <w:t>مَن أَلقی إِلَیکُمُ السَّلَمَ وَکَفَّ یَدَهُ، فَإِن فَعَلتُم هذا فَقَدِ اعتَدَیتُم</w:t>
      </w:r>
      <w:r>
        <w:rPr>
          <w:rFonts w:ascii="Times New Roman" w:hAnsi="Times New Roman" w:cs="Traditional Arabic" w:hint="cs"/>
          <w:sz w:val="28"/>
          <w:szCs w:val="28"/>
          <w:rtl/>
          <w:lang w:bidi="fa-IR"/>
        </w:rPr>
        <w:t>»</w:t>
      </w:r>
      <w:r w:rsidRPr="00561220">
        <w:rPr>
          <w:rStyle w:val="FootnoteReference"/>
          <w:rFonts w:ascii="Times New Roman" w:hAnsi="Times New Roman" w:cs="B Lotus"/>
          <w:color w:val="000000"/>
          <w:spacing w:val="-4"/>
          <w:szCs w:val="28"/>
          <w:rtl/>
          <w:lang w:bidi="fa-IR"/>
        </w:rPr>
        <w:footnoteReference w:id="98"/>
      </w:r>
      <w:r w:rsidR="00FD0410">
        <w:rPr>
          <w:rFonts w:ascii="Times New Roman" w:hAnsi="Times New Roman" w:cs="B Lotus" w:hint="cs"/>
          <w:szCs w:val="28"/>
          <w:rtl/>
          <w:lang w:bidi="fa-IR"/>
        </w:rPr>
        <w:t>.</w:t>
      </w:r>
    </w:p>
    <w:p w:rsidR="00FD0410" w:rsidRDefault="00FD0410" w:rsidP="0056122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561220" w:rsidRPr="00561220">
        <w:rPr>
          <w:rFonts w:ascii="Times New Roman" w:hAnsi="Times New Roman" w:cs="Traditional Arabic" w:hint="cs"/>
          <w:sz w:val="22"/>
          <w:szCs w:val="26"/>
          <w:rtl/>
          <w:lang w:bidi="fa-IR"/>
        </w:rPr>
        <w:t>«</w:t>
      </w:r>
      <w:r w:rsidRPr="00561220">
        <w:rPr>
          <w:rFonts w:ascii="Times New Roman" w:hAnsi="Times New Roman" w:cs="B Lotus" w:hint="cs"/>
          <w:sz w:val="22"/>
          <w:szCs w:val="26"/>
          <w:rtl/>
          <w:lang w:bidi="fa-IR"/>
        </w:rPr>
        <w:t>زنان و کودکان و پیرمردان و کسی که اظهار صلح به شما می‌کند و دست از جنگ باز می‌کشد، هیچکدام را نکشید که اگر چنین کردید بی‌تردید تجاوز نموده‌اید</w:t>
      </w:r>
      <w:r w:rsidR="00561220" w:rsidRPr="00561220">
        <w:rPr>
          <w:rFonts w:ascii="Times New Roman" w:hAnsi="Times New Roman" w:cs="Traditional Arabic" w:hint="cs"/>
          <w:sz w:val="22"/>
          <w:szCs w:val="26"/>
          <w:rtl/>
          <w:lang w:bidi="fa-IR"/>
        </w:rPr>
        <w:t>»</w:t>
      </w:r>
      <w:r w:rsidRPr="00561220">
        <w:rPr>
          <w:rFonts w:ascii="Times New Roman" w:hAnsi="Times New Roman" w:cs="B Lotus" w:hint="cs"/>
          <w:sz w:val="22"/>
          <w:szCs w:val="26"/>
          <w:rtl/>
          <w:lang w:bidi="fa-IR"/>
        </w:rPr>
        <w:t>.</w:t>
      </w:r>
    </w:p>
    <w:p w:rsidR="00FD0410" w:rsidRDefault="00FD0410" w:rsidP="002C633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سپس در آی</w:t>
      </w:r>
      <w:r w:rsidR="002C6338">
        <w:rPr>
          <w:rFonts w:ascii="Times New Roman" w:hAnsi="Times New Roman" w:cs="B Lotus" w:hint="cs"/>
          <w:szCs w:val="28"/>
          <w:rtl/>
          <w:lang w:bidi="fa-IR"/>
        </w:rPr>
        <w:t>ه</w:t>
      </w:r>
      <w:r>
        <w:rPr>
          <w:rFonts w:ascii="Times New Roman" w:hAnsi="Times New Roman" w:cs="B Lotus" w:hint="cs"/>
          <w:szCs w:val="28"/>
          <w:rtl/>
          <w:lang w:bidi="fa-IR"/>
        </w:rPr>
        <w:t xml:space="preserve"> بعد می‌فرماید: </w:t>
      </w:r>
    </w:p>
    <w:p w:rsidR="00FD0410" w:rsidRDefault="00E5056E" w:rsidP="001873FA">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1873FA" w:rsidRPr="001873FA">
        <w:rPr>
          <w:rFonts w:ascii="KFGQPC Uthmanic Script HAFS" w:cs="KFGQPC Uthmanic Script HAFS" w:hint="eastAsia"/>
          <w:sz w:val="28"/>
          <w:szCs w:val="28"/>
          <w:rtl/>
          <w:lang w:bidi="fa-IR"/>
        </w:rPr>
        <w:t>وَ</w:t>
      </w:r>
      <w:r w:rsidR="001873FA" w:rsidRPr="001873FA">
        <w:rPr>
          <w:rFonts w:ascii="KFGQPC Uthmanic Script HAFS" w:cs="KFGQPC Uthmanic Script HAFS" w:hint="cs"/>
          <w:sz w:val="28"/>
          <w:szCs w:val="28"/>
          <w:rtl/>
          <w:lang w:bidi="fa-IR"/>
        </w:rPr>
        <w:t>ٱ</w:t>
      </w:r>
      <w:r w:rsidR="001873FA" w:rsidRPr="001873FA">
        <w:rPr>
          <w:rFonts w:ascii="KFGQPC Uthmanic Script HAFS" w:cs="KFGQPC Uthmanic Script HAFS" w:hint="eastAsia"/>
          <w:sz w:val="28"/>
          <w:szCs w:val="28"/>
          <w:rtl/>
          <w:lang w:bidi="fa-IR"/>
        </w:rPr>
        <w:t>ق</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تُلُوهُم</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حَي</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ثُ</w:t>
      </w:r>
      <w:r w:rsidR="001873FA" w:rsidRPr="001873FA">
        <w:rPr>
          <w:rFonts w:ascii="KFGQPC Uthmanic Script HAFS" w:cs="KFGQPC Uthmanic Script HAFS"/>
          <w:sz w:val="28"/>
          <w:szCs w:val="28"/>
          <w:rtl/>
          <w:lang w:bidi="fa-IR"/>
        </w:rPr>
        <w:t xml:space="preserve"> </w:t>
      </w:r>
      <w:r w:rsidR="001873FA" w:rsidRPr="001873FA">
        <w:rPr>
          <w:rFonts w:ascii="KFGQPC Uthmanic Script HAFS" w:cs="KFGQPC Uthmanic Script HAFS" w:hint="eastAsia"/>
          <w:sz w:val="28"/>
          <w:szCs w:val="28"/>
          <w:rtl/>
          <w:lang w:bidi="fa-IR"/>
        </w:rPr>
        <w:t>ثَقِف</w:t>
      </w:r>
      <w:r w:rsidR="001873FA" w:rsidRPr="001873FA">
        <w:rPr>
          <w:rFonts w:ascii="KFGQPC Uthmanic Script HAFS" w:cs="KFGQPC Uthmanic Script HAFS" w:hint="cs"/>
          <w:sz w:val="28"/>
          <w:szCs w:val="28"/>
          <w:rtl/>
          <w:lang w:bidi="fa-IR"/>
        </w:rPr>
        <w:t>ۡ</w:t>
      </w:r>
      <w:r w:rsidR="001873FA" w:rsidRPr="001873FA">
        <w:rPr>
          <w:rFonts w:ascii="KFGQPC Uthmanic Script HAFS" w:cs="KFGQPC Uthmanic Script HAFS" w:hint="eastAsia"/>
          <w:sz w:val="28"/>
          <w:szCs w:val="28"/>
          <w:rtl/>
          <w:lang w:bidi="fa-IR"/>
        </w:rPr>
        <w:t>تُمُوهُم</w:t>
      </w:r>
      <w:r w:rsidR="001873FA" w:rsidRPr="001873FA">
        <w:rPr>
          <w:rFonts w:ascii="KFGQPC Uthmanic Script HAFS" w:cs="KFGQPC Uthmanic Script HAFS" w:hint="cs"/>
          <w:sz w:val="28"/>
          <w:szCs w:val="28"/>
          <w:rtl/>
          <w:lang w:bidi="fa-IR"/>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البقر</w:t>
      </w:r>
      <w:r w:rsidR="00FF671A" w:rsidRPr="00FF671A">
        <w:rPr>
          <w:rFonts w:ascii="mylotus" w:hAnsi="mylotus" w:cs="mylotus"/>
          <w:spacing w:val="-4"/>
          <w:sz w:val="26"/>
          <w:szCs w:val="26"/>
          <w:rtl/>
          <w:lang w:bidi="fa-IR"/>
        </w:rPr>
        <w:t>ة</w:t>
      </w:r>
      <w:r w:rsidR="00FF671A">
        <w:rPr>
          <w:rFonts w:ascii="Times New Roman" w:hAnsi="Times New Roman" w:cs="B Lotus" w:hint="cs"/>
          <w:spacing w:val="-4"/>
          <w:sz w:val="26"/>
          <w:szCs w:val="26"/>
          <w:rtl/>
          <w:lang w:bidi="fa-IR"/>
        </w:rPr>
        <w:t>: 191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1873FA" w:rsidP="001873FA">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و هر کجا که بدیشان دست یافتید آنها را بکشید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Pr="0015422C" w:rsidRDefault="00FD0410" w:rsidP="00A054CA">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 معلوم شد که این حکم برای کفّارِ مهاجم است که مسلمانان را در معرض تاخت و تاز قرار می‌دادند و البتّه کسی را که به جنگ مسلمانان آمده و اسلحه بروی آنان می‌کشد نباید نوازش نمود! گویا نویسند</w:t>
      </w:r>
      <w:r w:rsidR="00A054CA">
        <w:rPr>
          <w:rFonts w:ascii="Times New Roman" w:hAnsi="Times New Roman" w:cs="B Lotus" w:hint="cs"/>
          <w:szCs w:val="28"/>
          <w:rtl/>
          <w:lang w:bidi="fa-IR"/>
        </w:rPr>
        <w:t>ه</w:t>
      </w:r>
      <w:r>
        <w:rPr>
          <w:rFonts w:ascii="Times New Roman" w:hAnsi="Times New Roman" w:cs="B Lotus" w:hint="cs"/>
          <w:szCs w:val="28"/>
          <w:rtl/>
          <w:lang w:bidi="fa-IR"/>
        </w:rPr>
        <w:t xml:space="preserve"> نازک‌دل! انتظار داشته که قرآن مجید دستور دهد تا مسلمانان در برابر شمشیر تیز دشمنان، گر</w:t>
      </w:r>
      <w:r w:rsidRPr="0015422C">
        <w:rPr>
          <w:rFonts w:ascii="Times New Roman" w:hAnsi="Times New Roman" w:cs="B Lotus" w:hint="cs"/>
          <w:sz w:val="28"/>
          <w:szCs w:val="28"/>
          <w:rtl/>
          <w:lang w:bidi="fa-IR"/>
        </w:rPr>
        <w:t>دن خم کنند بامید آنکه جناب ایشان قانع شوند که شخصیّت پیامبر</w:t>
      </w:r>
      <w:r w:rsidRPr="0015422C">
        <w:rPr>
          <w:rFonts w:ascii="Times New Roman" w:hAnsi="Times New Roman" w:cs="B Lotus" w:hint="cs"/>
          <w:sz w:val="28"/>
          <w:szCs w:val="28"/>
          <w:lang w:bidi="fa-IR"/>
        </w:rPr>
        <w:sym w:font="AGA Arabesque" w:char="F072"/>
      </w:r>
      <w:r w:rsidRPr="0015422C">
        <w:rPr>
          <w:rFonts w:ascii="Times New Roman" w:hAnsi="Times New Roman" w:cs="B Lotus" w:hint="cs"/>
          <w:sz w:val="28"/>
          <w:szCs w:val="28"/>
          <w:rtl/>
          <w:lang w:bidi="fa-IR"/>
        </w:rPr>
        <w:t xml:space="preserve"> تحوّل نیافته است!.</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آنگاه می‌فرماید: </w:t>
      </w:r>
    </w:p>
    <w:p w:rsidR="00FD0410" w:rsidRDefault="00E5056E"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lang w:bidi="fa-IR"/>
        </w:rPr>
        <w:t>وَأَخ</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رِجُوهُم</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مِّن</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حَي</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ثُ</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أَخ</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رَجُوكُم</w:t>
      </w:r>
      <w:r w:rsidR="00D658AD" w:rsidRPr="00D658AD">
        <w:rPr>
          <w:rFonts w:ascii="KFGQPC Uthmanic Script HAFS" w:cs="KFGQPC Uthmanic Script HAFS" w:hint="cs"/>
          <w:sz w:val="28"/>
          <w:szCs w:val="28"/>
          <w:rtl/>
          <w:lang w:bidi="fa-IR"/>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البقر</w:t>
      </w:r>
      <w:r w:rsidR="00FF671A" w:rsidRPr="00FF671A">
        <w:rPr>
          <w:rFonts w:ascii="mylotus" w:hAnsi="mylotus" w:cs="mylotus"/>
          <w:spacing w:val="-4"/>
          <w:sz w:val="26"/>
          <w:szCs w:val="26"/>
          <w:rtl/>
          <w:lang w:bidi="fa-IR"/>
        </w:rPr>
        <w:t>ة</w:t>
      </w:r>
      <w:r w:rsidR="00FF671A">
        <w:rPr>
          <w:rFonts w:ascii="Times New Roman" w:hAnsi="Times New Roman" w:cs="B Lotus" w:hint="cs"/>
          <w:spacing w:val="-4"/>
          <w:sz w:val="26"/>
          <w:szCs w:val="26"/>
          <w:rtl/>
          <w:lang w:bidi="fa-IR"/>
        </w:rPr>
        <w:t>: 191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D658AD" w:rsidP="00D658AD">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و آنان را از آنجایگاه که شما را بیرون راندند، اخراج کنید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Pr="00E353DD" w:rsidRDefault="00FD0410" w:rsidP="00FD041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بعبارت دیگر می‌فرماید: خانه‌های خود را از مشرکان مکّه پس بگیرد و ایشان را از خانه‌های خویش بیرون رانید. آیا این حکم، غیرع</w:t>
      </w:r>
      <w:r w:rsidRPr="00E353DD">
        <w:rPr>
          <w:rFonts w:ascii="Times New Roman" w:hAnsi="Times New Roman" w:cs="B Lotus" w:hint="cs"/>
          <w:sz w:val="28"/>
          <w:szCs w:val="28"/>
          <w:rtl/>
          <w:lang w:bidi="fa-IR"/>
        </w:rPr>
        <w:t>ادلانه است؟</w:t>
      </w:r>
    </w:p>
    <w:p w:rsidR="00FD0410" w:rsidRDefault="00EF4889" w:rsidP="00A054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58240" behindDoc="0" locked="0" layoutInCell="1" allowOverlap="1" wp14:anchorId="55DA28CC" wp14:editId="2D5BEF3B">
                <wp:simplePos x="0" y="0"/>
                <wp:positionH relativeFrom="column">
                  <wp:posOffset>1909445</wp:posOffset>
                </wp:positionH>
                <wp:positionV relativeFrom="paragraph">
                  <wp:posOffset>295910</wp:posOffset>
                </wp:positionV>
                <wp:extent cx="90170" cy="262890"/>
                <wp:effectExtent l="4445" t="635" r="635" b="3175"/>
                <wp:wrapNone/>
                <wp:docPr id="12"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026" style="position:absolute;margin-left:150.35pt;margin-top:23.3pt;width:7.1pt;height:2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" stroked="f"/>
            </w:pict>
          </mc:Fallback>
        </mc:AlternateContent>
      </w:r>
      <w:r w:rsidR="00FD0410" w:rsidRPr="00E353DD">
        <w:rPr>
          <w:rFonts w:ascii="Times New Roman" w:hAnsi="Times New Roman" w:cs="B Lotus" w:hint="cs"/>
          <w:sz w:val="28"/>
          <w:szCs w:val="28"/>
          <w:rtl/>
          <w:lang w:bidi="fa-IR"/>
        </w:rPr>
        <w:t>تاریخ گواهی می‌دهد که پیامبر</w:t>
      </w:r>
      <w:r w:rsidR="00FD0410" w:rsidRPr="00E353DD">
        <w:rPr>
          <w:rFonts w:ascii="Times New Roman" w:hAnsi="Times New Roman" w:cs="B Lotus" w:hint="cs"/>
          <w:sz w:val="28"/>
          <w:szCs w:val="28"/>
          <w:lang w:bidi="fa-IR"/>
        </w:rPr>
        <w:sym w:font="AGA Arabesque" w:char="F072"/>
      </w:r>
      <w:r w:rsidR="00FD0410" w:rsidRPr="00E353DD">
        <w:rPr>
          <w:rFonts w:ascii="Times New Roman" w:hAnsi="Times New Roman" w:cs="B Lotus" w:hint="cs"/>
          <w:sz w:val="28"/>
          <w:szCs w:val="28"/>
          <w:rtl/>
          <w:lang w:bidi="fa-IR"/>
        </w:rPr>
        <w:t xml:space="preserve"> در فتح مکّه </w:t>
      </w:r>
      <w:r w:rsidR="00FD0410">
        <w:rPr>
          <w:rFonts w:ascii="Times New Roman" w:hAnsi="Times New Roman" w:cs="B Lotus" w:hint="cs"/>
          <w:sz w:val="28"/>
          <w:szCs w:val="28"/>
          <w:rtl/>
          <w:lang w:bidi="fa-IR"/>
        </w:rPr>
        <w:t>بدون خونریزی به اینکار اقدام نمود یعنی خانه‌های مهاجران را از غاصبین بازگرفت</w:t>
      </w:r>
      <w:r w:rsidR="00A054CA" w:rsidRPr="00A054CA">
        <w:rPr>
          <w:rStyle w:val="FootnoteReference"/>
          <w:rFonts w:ascii="Times New Roman" w:hAnsi="Times New Roman" w:cs="B Lotus"/>
          <w:color w:val="000000"/>
          <w:spacing w:val="-4"/>
          <w:sz w:val="28"/>
          <w:szCs w:val="28"/>
          <w:rtl/>
          <w:lang w:bidi="fa-IR"/>
        </w:rPr>
        <w:footnoteReference w:id="99"/>
      </w:r>
      <w:r w:rsidR="00FD0410">
        <w:rPr>
          <w:rFonts w:ascii="Times New Roman" w:hAnsi="Times New Roman" w:cs="B Lotus" w:hint="cs"/>
          <w:sz w:val="28"/>
          <w:szCs w:val="28"/>
          <w:rtl/>
          <w:lang w:bidi="fa-IR"/>
        </w:rPr>
        <w:t xml:space="preserve"> و البته مشرکان یاری مقاومت در خود ندیدند و پیامبر نیز خونریزی را روا ندید و عفو و رحمت را از یاد نبرد.</w:t>
      </w:r>
    </w:p>
    <w:p w:rsidR="00FD0410" w:rsidRDefault="00FD0410" w:rsidP="00A054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نویسند</w:t>
      </w:r>
      <w:r w:rsidR="00A054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بخش اخیر از آیة مزبور را چنین ترجمه کرده است: «آنها را از خانه‌هایشان آواره کنید...»!. حقّاً که آن جناب در ترجمة آیات گوی سبقت از همگنان ربوده! و در انصاف نیز معجزه نموده! زیرا که خانه‌های مسلمانانِ مهاجر را خانه‌های مشرکان قلمداد فرموده است. گویی خانه‌های مزبور را از پدرشان به ارث برده بودند!</w:t>
      </w:r>
      <w:r w:rsidR="00A054CA">
        <w:rPr>
          <w:rFonts w:ascii="Times New Roman" w:hAnsi="Times New Roman" w:cs="B Lotus" w:hint="cs"/>
          <w:sz w:val="28"/>
          <w:szCs w:val="28"/>
          <w:rtl/>
          <w:lang w:bidi="fa-IR"/>
        </w:rPr>
        <w:t>.</w:t>
      </w:r>
    </w:p>
    <w:p w:rsidR="00FD0410" w:rsidRDefault="00FD0410" w:rsidP="00A054CA">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نتیج</w:t>
      </w:r>
      <w:r w:rsidR="00A054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 است که نویسند</w:t>
      </w:r>
      <w:r w:rsidR="00A054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با انصاف! آیات قرآن را تقطیع نموده و آنها را با ترجمه‌های مغلوط خود قرین می‌سازد و از این شاهراه! به دلخواه خویش می‌رسد.</w:t>
      </w:r>
    </w:p>
    <w:p w:rsidR="00FD0410" w:rsidRPr="00B51AB0" w:rsidRDefault="00FD0410" w:rsidP="00A054CA">
      <w:pPr>
        <w:pStyle w:val="StyleComplexBLotus12ptJustifiedFirstline05cmCharChar"/>
        <w:spacing w:line="240" w:lineRule="auto"/>
        <w:rPr>
          <w:rFonts w:ascii="Times New Roman" w:hAnsi="Times New Roman" w:cs="B Lotus"/>
          <w:spacing w:val="-2"/>
          <w:sz w:val="28"/>
          <w:szCs w:val="28"/>
          <w:rtl/>
          <w:lang w:bidi="fa-IR"/>
        </w:rPr>
      </w:pPr>
      <w:r w:rsidRPr="00B51AB0">
        <w:rPr>
          <w:rFonts w:ascii="Times New Roman" w:hAnsi="Times New Roman" w:cs="B Lotus" w:hint="cs"/>
          <w:spacing w:val="-2"/>
          <w:sz w:val="28"/>
          <w:szCs w:val="28"/>
          <w:rtl/>
          <w:lang w:bidi="fa-IR"/>
        </w:rPr>
        <w:t>پس از این، نویسنده چنین افاده می‌فرماید</w:t>
      </w:r>
      <w:r>
        <w:rPr>
          <w:rFonts w:ascii="Times New Roman" w:hAnsi="Times New Roman" w:cs="B Lotus" w:hint="cs"/>
          <w:spacing w:val="-2"/>
          <w:sz w:val="28"/>
          <w:szCs w:val="28"/>
          <w:rtl/>
          <w:lang w:bidi="fa-IR"/>
        </w:rPr>
        <w:t>:</w:t>
      </w:r>
      <w:r w:rsidRPr="00B51AB0">
        <w:rPr>
          <w:rFonts w:ascii="Times New Roman" w:hAnsi="Times New Roman" w:cs="B Lotus" w:hint="cs"/>
          <w:spacing w:val="-2"/>
          <w:sz w:val="28"/>
          <w:szCs w:val="28"/>
          <w:rtl/>
          <w:lang w:bidi="fa-IR"/>
        </w:rPr>
        <w:t xml:space="preserve"> «در سور</w:t>
      </w:r>
      <w:r w:rsidR="00A054CA">
        <w:rPr>
          <w:rFonts w:ascii="Times New Roman" w:hAnsi="Times New Roman" w:cs="B Lotus" w:hint="cs"/>
          <w:spacing w:val="-2"/>
          <w:sz w:val="28"/>
          <w:szCs w:val="28"/>
          <w:rtl/>
          <w:lang w:bidi="fa-IR"/>
        </w:rPr>
        <w:t>ه</w:t>
      </w:r>
      <w:r w:rsidRPr="00B51AB0">
        <w:rPr>
          <w:rFonts w:ascii="Times New Roman" w:hAnsi="Times New Roman" w:cs="B Lotus" w:hint="cs"/>
          <w:spacing w:val="-2"/>
          <w:sz w:val="28"/>
          <w:szCs w:val="28"/>
          <w:rtl/>
          <w:lang w:bidi="fa-IR"/>
        </w:rPr>
        <w:t xml:space="preserve"> مکّی انعام آی</w:t>
      </w:r>
      <w:r w:rsidR="00A054CA">
        <w:rPr>
          <w:rFonts w:ascii="Times New Roman" w:hAnsi="Times New Roman" w:cs="B Lotus" w:hint="cs"/>
          <w:spacing w:val="-2"/>
          <w:sz w:val="28"/>
          <w:szCs w:val="28"/>
          <w:rtl/>
          <w:lang w:bidi="fa-IR"/>
        </w:rPr>
        <w:t>ه</w:t>
      </w:r>
      <w:r w:rsidRPr="00B51AB0">
        <w:rPr>
          <w:rFonts w:ascii="Times New Roman" w:hAnsi="Times New Roman" w:cs="B Lotus" w:hint="cs"/>
          <w:spacing w:val="-2"/>
          <w:sz w:val="28"/>
          <w:szCs w:val="28"/>
          <w:rtl/>
          <w:lang w:bidi="fa-IR"/>
        </w:rPr>
        <w:t xml:space="preserve"> 108 می‌خوانیم</w:t>
      </w:r>
      <w:r>
        <w:rPr>
          <w:rFonts w:ascii="Times New Roman" w:hAnsi="Times New Roman" w:cs="B Lotus" w:hint="cs"/>
          <w:spacing w:val="-2"/>
          <w:sz w:val="28"/>
          <w:szCs w:val="28"/>
          <w:rtl/>
          <w:lang w:bidi="fa-IR"/>
        </w:rPr>
        <w:t>:</w:t>
      </w:r>
    </w:p>
    <w:p w:rsidR="00FD0410" w:rsidRDefault="00E5056E"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rPr>
        <w:t>وَلَا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تَسُبُّواْ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لَّذِينَ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يَد</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عُونَ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مِن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دُونِ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للَّهِ</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فَيَسُبُّواْ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للَّهَ</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عَد</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وَ</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بِغَي</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رِ</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عِل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كَذَ</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لِكَ</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زَيَّنَّا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لِكُلِّ</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أُمَّةٍ</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عَمَلَهُم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ثُمَّ</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إِلَى</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رَبِّهِم</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مَّر</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جِعُهُم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فَيُنَبِّئُهُم</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بِمَا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كَانُواْ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يَع</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مَلُونَ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١٠٨</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الأنعام: 108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Default="00FD0410" w:rsidP="00D658AD">
      <w:pPr>
        <w:pStyle w:val="StyleComplexBLotus12ptJustifiedFirstline05cmCharChar"/>
        <w:spacing w:line="240" w:lineRule="auto"/>
        <w:rPr>
          <w:rFonts w:ascii="Times New Roman" w:hAnsi="Times New Roman" w:cs="B Lotus"/>
          <w:sz w:val="28"/>
          <w:szCs w:val="32"/>
          <w:rtl/>
          <w:lang w:bidi="fa-IR"/>
        </w:rPr>
      </w:pPr>
      <w:r>
        <w:rPr>
          <w:rFonts w:ascii="Times New Roman" w:hAnsi="Times New Roman" w:cs="B Lotus" w:hint="cs"/>
          <w:sz w:val="28"/>
          <w:szCs w:val="28"/>
          <w:rtl/>
          <w:lang w:bidi="fa-IR"/>
        </w:rPr>
        <w:t>در این آیه معلوم نیست خداوند می‌فرماید یا پیغمبر(!!) به بعضی از یاران سرکش(!!) و تندخوی خود چون عمر وحمزه(!!) این دستور را می‌دهد که به خدایان قریش دشنام ندهید زیرا آنها نیز از روی نادانی خداوند را دشنام می‌دهند ما خود چنین خواسته‌ایم که هر طائفه به کردار خود ببالد</w:t>
      </w:r>
      <w:r w:rsidRPr="00060CBE">
        <w:rPr>
          <w:rStyle w:val="FootnoteReference"/>
          <w:rFonts w:cs="B Lotus"/>
          <w:sz w:val="28"/>
          <w:szCs w:val="28"/>
          <w:rtl/>
          <w:lang w:bidi="fa-IR"/>
        </w:rPr>
        <w:footnoteReference w:id="100"/>
      </w:r>
      <w:r>
        <w:rPr>
          <w:rFonts w:ascii="Times New Roman" w:hAnsi="Times New Roman" w:cs="B Lotus" w:hint="cs"/>
          <w:sz w:val="28"/>
          <w:szCs w:val="28"/>
          <w:rtl/>
          <w:lang w:bidi="fa-IR"/>
        </w:rPr>
        <w:t>(!!) ولی سرانجام، بازگشت آنها به خداست و آنها را به کیفر کردارشان می‌رساند. امّا در مدینه، مخصوصاً پس از آنکه قوّت مسلمانان فزونی گرفته است، نه تنها صحبت از دشنام و ناسزا</w:t>
      </w:r>
      <w:r w:rsidR="00A054C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گفتن به خدایان قریش در میان نیست بلکه آنان را از مسالمت و روی خوش نشان</w:t>
      </w:r>
      <w:r w:rsidR="00A054C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‌دادن به کافران نهی می‌فرماید: </w:t>
      </w:r>
      <w:r w:rsidR="00E5056E">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rPr>
        <w:t xml:space="preserve"> فَلَا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تَهِنُواْ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وَتَد</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عُو</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إِلَى</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لسَّل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مِ</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وَأَنتُمُ</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أَع</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لَو</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للَّهُ</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مَعَكُم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وَلَن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يَتِرَكُم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أَع</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لَكُم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٣٥</w:t>
      </w:r>
      <w:r w:rsidR="00E5056E">
        <w:rPr>
          <w:rFonts w:ascii="Times New Roman" w:hAnsi="Times New Roman" w:cs="Traditional Arabic" w:hint="cs"/>
          <w:spacing w:val="-4"/>
          <w:sz w:val="28"/>
          <w:szCs w:val="28"/>
          <w:rtl/>
          <w:lang w:bidi="fa-IR"/>
        </w:rPr>
        <w:t xml:space="preserve">﴾ </w:t>
      </w:r>
      <w:r w:rsidR="00E5056E">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محمد: 35</w:t>
      </w:r>
      <w:r w:rsidR="00E5056E">
        <w:rPr>
          <w:rFonts w:ascii="Times New Roman" w:hAnsi="Times New Roman" w:cs="B Lotus" w:hint="cs"/>
          <w:spacing w:val="-4"/>
          <w:sz w:val="26"/>
          <w:szCs w:val="26"/>
          <w:rtl/>
          <w:lang w:bidi="fa-IR"/>
        </w:rPr>
        <w:t>]</w:t>
      </w:r>
      <w:r w:rsidR="00E5056E">
        <w:rPr>
          <w:rFonts w:ascii="Times New Roman" w:hAnsi="Times New Roman" w:cs="B Lotus" w:hint="cs"/>
          <w:spacing w:val="-4"/>
          <w:sz w:val="28"/>
          <w:szCs w:val="28"/>
          <w:rtl/>
          <w:lang w:bidi="fa-IR"/>
        </w:rPr>
        <w:t>.</w:t>
      </w:r>
    </w:p>
    <w:p w:rsidR="00FD0410" w:rsidRPr="009E2140" w:rsidRDefault="00A054CA" w:rsidP="00A054CA">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سستی به خرج ندهید به صلح نگرائید چه شما برتر و قوی‌ترید و</w:t>
      </w:r>
      <w:r w:rsidR="002C6338">
        <w:rPr>
          <w:rFonts w:ascii="Times New Roman" w:hAnsi="Times New Roman" w:cs="B Lotus" w:hint="cs"/>
          <w:sz w:val="22"/>
          <w:szCs w:val="26"/>
          <w:rtl/>
          <w:lang w:bidi="fa-IR"/>
        </w:rPr>
        <w:t xml:space="preserve"> </w:t>
      </w:r>
      <w:r w:rsidR="00FD0410">
        <w:rPr>
          <w:rFonts w:ascii="Times New Roman" w:hAnsi="Times New Roman" w:cs="B Lotus" w:hint="cs"/>
          <w:sz w:val="22"/>
          <w:szCs w:val="26"/>
          <w:rtl/>
          <w:lang w:bidi="fa-IR"/>
        </w:rPr>
        <w:t>خداوند به کارهای شما نقص روا نمی‌دارد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2C633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(صفح</w:t>
      </w:r>
      <w:r w:rsidR="002C6338">
        <w:rPr>
          <w:rFonts w:ascii="Times New Roman" w:hAnsi="Times New Roman" w:cs="B Lotus" w:hint="cs"/>
          <w:szCs w:val="28"/>
          <w:rtl/>
          <w:lang w:bidi="fa-IR"/>
        </w:rPr>
        <w:t>ه</w:t>
      </w:r>
      <w:r>
        <w:rPr>
          <w:rFonts w:ascii="Times New Roman" w:hAnsi="Times New Roman" w:cs="B Lotus" w:hint="cs"/>
          <w:szCs w:val="28"/>
          <w:rtl/>
          <w:lang w:bidi="fa-IR"/>
        </w:rPr>
        <w:t xml:space="preserve"> 138)</w:t>
      </w:r>
    </w:p>
    <w:p w:rsidR="00FD0410" w:rsidRDefault="00FD0410" w:rsidP="002C633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غلط‌ها و کجروی</w:t>
      </w:r>
      <w:r w:rsidR="00A054CA">
        <w:rPr>
          <w:rFonts w:ascii="Times New Roman" w:hAnsi="Times New Roman" w:cs="B Lotus" w:hint="eastAsia"/>
          <w:szCs w:val="28"/>
          <w:rtl/>
          <w:lang w:bidi="fa-IR"/>
        </w:rPr>
        <w:t>‌</w:t>
      </w:r>
      <w:r>
        <w:rPr>
          <w:rFonts w:ascii="Times New Roman" w:hAnsi="Times New Roman" w:cs="B Lotus" w:hint="cs"/>
          <w:szCs w:val="28"/>
          <w:rtl/>
          <w:lang w:bidi="fa-IR"/>
        </w:rPr>
        <w:t xml:space="preserve">های گوناگونی که سیره‌نویس در این چند سطر مرتکب شده بر کسانی که با تفسیر و تاریخ اسلام آشنایی دارند پوشیده نیست و </w:t>
      </w:r>
      <w:r w:rsidR="002C6338">
        <w:rPr>
          <w:rFonts w:ascii="Times New Roman" w:hAnsi="Times New Roman" w:cs="B Lotus" w:hint="cs"/>
          <w:szCs w:val="28"/>
          <w:rtl/>
          <w:lang w:bidi="fa-IR"/>
        </w:rPr>
        <w:t>ا</w:t>
      </w:r>
      <w:r>
        <w:rPr>
          <w:rFonts w:ascii="Times New Roman" w:hAnsi="Times New Roman" w:cs="B Lotus" w:hint="cs"/>
          <w:szCs w:val="28"/>
          <w:rtl/>
          <w:lang w:bidi="fa-IR"/>
        </w:rPr>
        <w:t xml:space="preserve">ساساً کدام صفحه از کتاب 23 سال است که خالی از غلط و عاری از کجروی باشد؟! بقول شاعر: </w:t>
      </w:r>
    </w:p>
    <w:tbl>
      <w:tblPr>
        <w:bidiVisual/>
        <w:tblW w:w="0" w:type="auto"/>
        <w:tblInd w:w="79" w:type="dxa"/>
        <w:tblLook w:val="04A0" w:firstRow="1" w:lastRow="0" w:firstColumn="1" w:lastColumn="0" w:noHBand="0" w:noVBand="1"/>
      </w:tblPr>
      <w:tblGrid>
        <w:gridCol w:w="3685"/>
        <w:gridCol w:w="284"/>
        <w:gridCol w:w="3544"/>
      </w:tblGrid>
      <w:tr w:rsidR="00A054CA" w:rsidRPr="004D6D77" w:rsidTr="00A054CA">
        <w:tc>
          <w:tcPr>
            <w:tcW w:w="3685" w:type="dxa"/>
          </w:tcPr>
          <w:p w:rsidR="00A054CA" w:rsidRPr="004D6D77" w:rsidRDefault="00A054CA" w:rsidP="00C77D81">
            <w:pPr>
              <w:jc w:val="lowKashida"/>
              <w:rPr>
                <w:rFonts w:cs="B Lotus"/>
                <w:sz w:val="2"/>
                <w:szCs w:val="2"/>
                <w:rtl/>
                <w:lang w:bidi="fa-IR"/>
              </w:rPr>
            </w:pPr>
            <w:r w:rsidRPr="00FD0410">
              <w:rPr>
                <w:rFonts w:cs="B Lotus" w:hint="cs"/>
                <w:spacing w:val="-2"/>
                <w:rtl/>
                <w:lang w:bidi="fa-IR"/>
              </w:rPr>
              <w:t>با من کج و با خود کج و با خَلقِ خدا کج</w:t>
            </w:r>
            <w:r w:rsidRPr="004D6D77">
              <w:rPr>
                <w:rFonts w:cs="B Lotus"/>
                <w:rtl/>
                <w:lang w:bidi="fa-IR"/>
              </w:rPr>
              <w:br/>
            </w:r>
          </w:p>
        </w:tc>
        <w:tc>
          <w:tcPr>
            <w:tcW w:w="284" w:type="dxa"/>
          </w:tcPr>
          <w:p w:rsidR="00A054CA" w:rsidRPr="004D6D77" w:rsidRDefault="00A054CA" w:rsidP="00C77D81">
            <w:pPr>
              <w:jc w:val="center"/>
              <w:rPr>
                <w:rFonts w:cs="B Lotus"/>
                <w:rtl/>
                <w:lang w:bidi="fa-IR"/>
              </w:rPr>
            </w:pPr>
          </w:p>
        </w:tc>
        <w:tc>
          <w:tcPr>
            <w:tcW w:w="3544" w:type="dxa"/>
          </w:tcPr>
          <w:p w:rsidR="00A054CA" w:rsidRPr="004D6D77" w:rsidRDefault="00A054CA" w:rsidP="00C77D81">
            <w:pPr>
              <w:jc w:val="lowKashida"/>
              <w:rPr>
                <w:rFonts w:cs="B Lotus"/>
                <w:sz w:val="2"/>
                <w:szCs w:val="2"/>
                <w:rtl/>
                <w:lang w:bidi="fa-IR"/>
              </w:rPr>
            </w:pPr>
            <w:r w:rsidRPr="00FD0410">
              <w:rPr>
                <w:rFonts w:cs="B Lotus" w:hint="cs"/>
                <w:rtl/>
                <w:lang w:bidi="fa-IR"/>
              </w:rPr>
              <w:t>آخر قدمی راست بنه‌ ای همه جا کج!</w:t>
            </w:r>
            <w:r w:rsidRPr="004D6D77">
              <w:rPr>
                <w:rFonts w:cs="B Lotus"/>
                <w:rtl/>
                <w:lang w:bidi="fa-IR"/>
              </w:rPr>
              <w:br/>
            </w:r>
          </w:p>
        </w:tc>
      </w:tr>
    </w:tbl>
    <w:p w:rsidR="00FD0410" w:rsidRPr="004132D8" w:rsidRDefault="00FD0410" w:rsidP="00A054CA">
      <w:pPr>
        <w:pStyle w:val="StyleComplexBLotus12ptJustifiedFirstline05cmCharChar"/>
        <w:spacing w:line="240" w:lineRule="auto"/>
        <w:rPr>
          <w:rFonts w:ascii="Times New Roman" w:hAnsi="Times New Roman" w:cs="B Lotus"/>
          <w:szCs w:val="28"/>
          <w:rtl/>
          <w:lang w:bidi="fa-IR"/>
        </w:rPr>
      </w:pPr>
      <w:r w:rsidRPr="004132D8">
        <w:rPr>
          <w:rFonts w:ascii="Times New Roman" w:hAnsi="Times New Roman" w:cs="B Lotus" w:hint="cs"/>
          <w:szCs w:val="28"/>
          <w:rtl/>
          <w:lang w:bidi="fa-IR"/>
        </w:rPr>
        <w:t xml:space="preserve">در خلال چند سطر مزبور </w:t>
      </w:r>
      <w:r w:rsidRPr="00FD0410">
        <w:rPr>
          <w:rFonts w:ascii="Times New Roman" w:hAnsi="Times New Roman" w:cs="B Lotus" w:hint="cs"/>
          <w:b/>
          <w:bCs/>
          <w:sz w:val="28"/>
          <w:szCs w:val="28"/>
          <w:rtl/>
          <w:lang w:bidi="fa-IR"/>
        </w:rPr>
        <w:t>اوّلاً</w:t>
      </w:r>
      <w:r>
        <w:rPr>
          <w:rFonts w:ascii="Times New Roman" w:hAnsi="Times New Roman" w:cs="B Lotus" w:hint="cs"/>
          <w:szCs w:val="28"/>
          <w:rtl/>
          <w:lang w:bidi="fa-IR"/>
        </w:rPr>
        <w:t>:</w:t>
      </w:r>
      <w:r w:rsidRPr="004132D8">
        <w:rPr>
          <w:rFonts w:ascii="Times New Roman" w:hAnsi="Times New Roman" w:cs="B Lotus" w:hint="cs"/>
          <w:szCs w:val="28"/>
          <w:rtl/>
          <w:lang w:bidi="fa-IR"/>
        </w:rPr>
        <w:t xml:space="preserve"> نویسنده اظهار تردید می‌کند که</w:t>
      </w:r>
      <w:r>
        <w:rPr>
          <w:rFonts w:ascii="Times New Roman" w:hAnsi="Times New Roman" w:cs="B Lotus" w:hint="cs"/>
          <w:szCs w:val="28"/>
          <w:rtl/>
          <w:lang w:bidi="fa-IR"/>
        </w:rPr>
        <w:t>:</w:t>
      </w:r>
      <w:r w:rsidRPr="004132D8">
        <w:rPr>
          <w:rFonts w:ascii="Times New Roman" w:hAnsi="Times New Roman" w:cs="B Lotus" w:hint="cs"/>
          <w:szCs w:val="28"/>
          <w:rtl/>
          <w:lang w:bidi="fa-IR"/>
        </w:rPr>
        <w:t xml:space="preserve"> «در این آیه معلوم نیست خدا می‌فرماید یا پیغمبر»؟ و این تردید بسیار بیجا و خنک است زیرا اگر تردید دارد که قرآن کریم، وحی الهی است در این صورت چرا سراسر کتاب خ</w:t>
      </w:r>
      <w:r>
        <w:rPr>
          <w:rFonts w:ascii="Times New Roman" w:hAnsi="Times New Roman" w:cs="B Lotus" w:hint="cs"/>
          <w:szCs w:val="28"/>
          <w:rtl/>
          <w:lang w:bidi="fa-IR"/>
        </w:rPr>
        <w:t>و</w:t>
      </w:r>
      <w:r w:rsidRPr="004132D8">
        <w:rPr>
          <w:rFonts w:ascii="Times New Roman" w:hAnsi="Times New Roman" w:cs="B Lotus" w:hint="cs"/>
          <w:szCs w:val="28"/>
          <w:rtl/>
          <w:lang w:bidi="fa-IR"/>
        </w:rPr>
        <w:t>د را انباشته که قرآن مجید، وحی خدا نیست؟ و چه لزومی داشته کسی که هنوز مسئله‌ای برای خودش حل نشده تا این اندازه در ر</w:t>
      </w:r>
      <w:r w:rsidR="00A054CA">
        <w:rPr>
          <w:rFonts w:ascii="Times New Roman" w:hAnsi="Times New Roman" w:cs="B Lotus" w:hint="cs"/>
          <w:szCs w:val="28"/>
          <w:rtl/>
          <w:lang w:bidi="fa-IR"/>
        </w:rPr>
        <w:t>ا</w:t>
      </w:r>
      <w:r w:rsidRPr="004132D8">
        <w:rPr>
          <w:rFonts w:ascii="Times New Roman" w:hAnsi="Times New Roman" w:cs="B Lotus" w:hint="cs"/>
          <w:szCs w:val="28"/>
          <w:rtl/>
          <w:lang w:bidi="fa-IR"/>
        </w:rPr>
        <w:t>ی مشکوکش پافشاری کند؟!</w:t>
      </w:r>
      <w:r w:rsidR="00A054CA">
        <w:rPr>
          <w:rFonts w:ascii="Times New Roman" w:hAnsi="Times New Roman" w:cs="B Lotus" w:hint="cs"/>
          <w:szCs w:val="28"/>
          <w:rtl/>
          <w:lang w:bidi="fa-IR"/>
        </w:rPr>
        <w:t>.</w:t>
      </w:r>
    </w:p>
    <w:p w:rsidR="00FD0410" w:rsidRPr="004132D8" w:rsidRDefault="00FD0410" w:rsidP="004958B9">
      <w:pPr>
        <w:pStyle w:val="StyleComplexBLotus12ptJustifiedFirstline05cmCharChar"/>
        <w:spacing w:line="240" w:lineRule="auto"/>
        <w:rPr>
          <w:rFonts w:ascii="Times New Roman" w:hAnsi="Times New Roman" w:cs="B Lotus"/>
          <w:szCs w:val="28"/>
          <w:rtl/>
          <w:lang w:bidi="fa-IR"/>
        </w:rPr>
      </w:pPr>
      <w:r w:rsidRPr="004132D8">
        <w:rPr>
          <w:rFonts w:ascii="Times New Roman" w:hAnsi="Times New Roman" w:cs="B Lotus" w:hint="cs"/>
          <w:szCs w:val="28"/>
          <w:rtl/>
          <w:lang w:bidi="fa-IR"/>
        </w:rPr>
        <w:t>و</w:t>
      </w:r>
      <w:r w:rsidR="00A054CA">
        <w:rPr>
          <w:rFonts w:ascii="Times New Roman" w:hAnsi="Times New Roman" w:cs="B Lotus" w:hint="cs"/>
          <w:szCs w:val="28"/>
          <w:rtl/>
          <w:lang w:bidi="fa-IR"/>
        </w:rPr>
        <w:t xml:space="preserve"> </w:t>
      </w:r>
      <w:r w:rsidRPr="004132D8">
        <w:rPr>
          <w:rFonts w:ascii="Times New Roman" w:hAnsi="Times New Roman" w:cs="B Lotus" w:hint="cs"/>
          <w:szCs w:val="28"/>
          <w:rtl/>
          <w:lang w:bidi="fa-IR"/>
        </w:rPr>
        <w:t>اگر اسلوب بیان در آی</w:t>
      </w:r>
      <w:r w:rsidR="00A054CA">
        <w:rPr>
          <w:rFonts w:ascii="Times New Roman" w:hAnsi="Times New Roman" w:cs="B Lotus" w:hint="cs"/>
          <w:szCs w:val="28"/>
          <w:rtl/>
          <w:lang w:bidi="fa-IR"/>
        </w:rPr>
        <w:t>ه</w:t>
      </w:r>
      <w:r w:rsidRPr="004132D8">
        <w:rPr>
          <w:rFonts w:ascii="Times New Roman" w:hAnsi="Times New Roman" w:cs="B Lotus" w:hint="cs"/>
          <w:szCs w:val="28"/>
          <w:rtl/>
          <w:lang w:bidi="fa-IR"/>
        </w:rPr>
        <w:t xml:space="preserve"> مزبور او را به  تردید افکنده و نمی‌داند که در این آیه گوینده خدا است یا پیامبر؟ این امر بیشتر مای</w:t>
      </w:r>
      <w:r w:rsidR="00A054CA">
        <w:rPr>
          <w:rFonts w:ascii="Times New Roman" w:hAnsi="Times New Roman" w:cs="B Lotus" w:hint="cs"/>
          <w:szCs w:val="28"/>
          <w:rtl/>
          <w:lang w:bidi="fa-IR"/>
        </w:rPr>
        <w:t>ه</w:t>
      </w:r>
      <w:r w:rsidRPr="004132D8">
        <w:rPr>
          <w:rFonts w:ascii="Times New Roman" w:hAnsi="Times New Roman" w:cs="B Lotus" w:hint="cs"/>
          <w:szCs w:val="28"/>
          <w:rtl/>
          <w:lang w:bidi="fa-IR"/>
        </w:rPr>
        <w:t xml:space="preserve"> شگفتی است! زیرا عبارت</w:t>
      </w:r>
      <w:r>
        <w:rPr>
          <w:rFonts w:ascii="Times New Roman" w:hAnsi="Times New Roman" w:cs="B Lotus" w:hint="cs"/>
          <w:szCs w:val="28"/>
          <w:rtl/>
          <w:lang w:bidi="fa-IR"/>
        </w:rPr>
        <w:t>:</w:t>
      </w:r>
      <w:r w:rsidR="00A054CA">
        <w:rPr>
          <w:rFonts w:ascii="Times New Roman" w:hAnsi="Times New Roman" w:cs="B Lotus" w:hint="cs"/>
          <w:szCs w:val="28"/>
          <w:rtl/>
          <w:lang w:bidi="fa-IR"/>
        </w:rPr>
        <w:t xml:space="preserve"> </w:t>
      </w:r>
      <w:r w:rsidR="00A054CA">
        <w:rPr>
          <w:rFonts w:ascii="Times New Roman" w:hAnsi="Times New Roman" w:cs="Traditional Arabic" w:hint="cs"/>
          <w:szCs w:val="28"/>
          <w:rtl/>
          <w:lang w:bidi="fa-IR"/>
        </w:rPr>
        <w:t>﴿</w:t>
      </w:r>
      <w:r w:rsidR="004958B9" w:rsidRPr="004958B9">
        <w:rPr>
          <w:rFonts w:ascii="KFGQPC Uthmanic Script HAFS" w:cs="KFGQPC Uthmanic Script HAFS" w:hint="eastAsia"/>
          <w:sz w:val="28"/>
          <w:szCs w:val="28"/>
          <w:rtl/>
        </w:rPr>
        <w:t>كَذَ</w:t>
      </w:r>
      <w:r w:rsidR="004958B9" w:rsidRPr="004958B9">
        <w:rPr>
          <w:rFonts w:ascii="KFGQPC Uthmanic Script HAFS" w:cs="KFGQPC Uthmanic Script HAFS" w:hint="cs"/>
          <w:sz w:val="28"/>
          <w:szCs w:val="28"/>
          <w:rtl/>
        </w:rPr>
        <w:t>ٰ</w:t>
      </w:r>
      <w:r w:rsidR="004958B9" w:rsidRPr="004958B9">
        <w:rPr>
          <w:rFonts w:ascii="KFGQPC Uthmanic Script HAFS" w:cs="KFGQPC Uthmanic Script HAFS" w:hint="eastAsia"/>
          <w:sz w:val="28"/>
          <w:szCs w:val="28"/>
          <w:rtl/>
        </w:rPr>
        <w:t>لِكَ</w:t>
      </w:r>
      <w:r w:rsidR="004958B9" w:rsidRPr="004958B9">
        <w:rPr>
          <w:rFonts w:ascii="KFGQPC Uthmanic Script HAFS" w:cs="KFGQPC Uthmanic Script HAFS"/>
          <w:sz w:val="28"/>
          <w:szCs w:val="28"/>
          <w:rtl/>
        </w:rPr>
        <w:t xml:space="preserve"> </w:t>
      </w:r>
      <w:r w:rsidR="004958B9" w:rsidRPr="004958B9">
        <w:rPr>
          <w:rFonts w:ascii="KFGQPC Uthmanic Script HAFS" w:cs="KFGQPC Uthmanic Script HAFS" w:hint="eastAsia"/>
          <w:sz w:val="28"/>
          <w:szCs w:val="28"/>
          <w:rtl/>
        </w:rPr>
        <w:t>زَيَّنَّا</w:t>
      </w:r>
      <w:r w:rsidR="004958B9" w:rsidRPr="004958B9">
        <w:rPr>
          <w:rFonts w:ascii="KFGQPC Uthmanic Script HAFS" w:cs="KFGQPC Uthmanic Script HAFS"/>
          <w:sz w:val="28"/>
          <w:szCs w:val="28"/>
          <w:rtl/>
        </w:rPr>
        <w:t xml:space="preserve"> </w:t>
      </w:r>
      <w:r w:rsidR="004958B9" w:rsidRPr="004958B9">
        <w:rPr>
          <w:rFonts w:ascii="KFGQPC Uthmanic Script HAFS" w:cs="KFGQPC Uthmanic Script HAFS" w:hint="eastAsia"/>
          <w:sz w:val="28"/>
          <w:szCs w:val="28"/>
          <w:rtl/>
        </w:rPr>
        <w:t>لِكُلِّ</w:t>
      </w:r>
      <w:r w:rsidR="004958B9" w:rsidRPr="004958B9">
        <w:rPr>
          <w:rFonts w:ascii="KFGQPC Uthmanic Script HAFS" w:cs="KFGQPC Uthmanic Script HAFS"/>
          <w:sz w:val="28"/>
          <w:szCs w:val="28"/>
          <w:rtl/>
        </w:rPr>
        <w:t xml:space="preserve"> </w:t>
      </w:r>
      <w:r w:rsidR="004958B9" w:rsidRPr="004958B9">
        <w:rPr>
          <w:rFonts w:ascii="KFGQPC Uthmanic Script HAFS" w:cs="KFGQPC Uthmanic Script HAFS" w:hint="eastAsia"/>
          <w:sz w:val="28"/>
          <w:szCs w:val="28"/>
          <w:rtl/>
        </w:rPr>
        <w:t>أُمَّةٍ</w:t>
      </w:r>
      <w:r w:rsidR="004958B9" w:rsidRPr="004958B9">
        <w:rPr>
          <w:rFonts w:ascii="KFGQPC Uthmanic Script HAFS" w:cs="KFGQPC Uthmanic Script HAFS"/>
          <w:sz w:val="28"/>
          <w:szCs w:val="28"/>
          <w:rtl/>
        </w:rPr>
        <w:t xml:space="preserve"> </w:t>
      </w:r>
      <w:r w:rsidR="004958B9" w:rsidRPr="004958B9">
        <w:rPr>
          <w:rFonts w:ascii="KFGQPC Uthmanic Script HAFS" w:cs="KFGQPC Uthmanic Script HAFS" w:hint="eastAsia"/>
          <w:sz w:val="28"/>
          <w:szCs w:val="28"/>
          <w:rtl/>
        </w:rPr>
        <w:t>عَمَلَهُم</w:t>
      </w:r>
      <w:r w:rsidR="004958B9" w:rsidRPr="004958B9">
        <w:rPr>
          <w:rFonts w:ascii="KFGQPC Uthmanic Script HAFS" w:cs="KFGQPC Uthmanic Script HAFS" w:hint="cs"/>
          <w:sz w:val="28"/>
          <w:szCs w:val="28"/>
          <w:rtl/>
        </w:rPr>
        <w:t>ۡ</w:t>
      </w:r>
      <w:r w:rsidR="00A054CA">
        <w:rPr>
          <w:rFonts w:ascii="Times New Roman" w:hAnsi="Times New Roman" w:cs="Traditional Arabic" w:hint="cs"/>
          <w:szCs w:val="28"/>
          <w:rtl/>
          <w:lang w:bidi="fa-IR"/>
        </w:rPr>
        <w:t>﴾</w:t>
      </w:r>
      <w:r w:rsidR="00A054CA">
        <w:rPr>
          <w:rFonts w:ascii="Times New Roman" w:hAnsi="Times New Roman" w:cs="B Lotus" w:hint="cs"/>
          <w:szCs w:val="28"/>
          <w:rtl/>
          <w:lang w:bidi="fa-IR"/>
        </w:rPr>
        <w:t xml:space="preserve"> </w:t>
      </w:r>
      <w:r w:rsidR="00A054CA">
        <w:rPr>
          <w:rFonts w:ascii="Times New Roman" w:hAnsi="Times New Roman" w:cs="B Lotus" w:hint="cs"/>
          <w:sz w:val="22"/>
          <w:szCs w:val="26"/>
          <w:rtl/>
          <w:lang w:bidi="fa-IR"/>
        </w:rPr>
        <w:t>[</w:t>
      </w:r>
      <w:r w:rsidR="004958B9">
        <w:rPr>
          <w:rFonts w:ascii="Times New Roman" w:hAnsi="Times New Roman" w:cs="B Lotus" w:hint="cs"/>
          <w:sz w:val="22"/>
          <w:szCs w:val="26"/>
          <w:rtl/>
          <w:lang w:bidi="fa-IR"/>
        </w:rPr>
        <w:t>الأنعام: 108</w:t>
      </w:r>
      <w:r w:rsidR="00A054CA">
        <w:rPr>
          <w:rFonts w:ascii="Times New Roman" w:hAnsi="Times New Roman" w:cs="B Lotus" w:hint="cs"/>
          <w:sz w:val="22"/>
          <w:szCs w:val="26"/>
          <w:rtl/>
          <w:lang w:bidi="fa-IR"/>
        </w:rPr>
        <w:t>]</w:t>
      </w:r>
      <w:r w:rsidR="00A054CA">
        <w:rPr>
          <w:rFonts w:ascii="Times New Roman" w:hAnsi="Times New Roman" w:cs="B Lotus" w:hint="cs"/>
          <w:szCs w:val="28"/>
          <w:rtl/>
          <w:lang w:bidi="fa-IR"/>
        </w:rPr>
        <w:t>.</w:t>
      </w:r>
      <w:r w:rsidRPr="004132D8">
        <w:rPr>
          <w:rFonts w:ascii="Times New Roman" w:hAnsi="Times New Roman" w:cs="B Lotus" w:hint="cs"/>
          <w:szCs w:val="28"/>
          <w:rtl/>
          <w:lang w:bidi="fa-IR"/>
        </w:rPr>
        <w:t xml:space="preserve"> بوضوح نمایانگر کلام الهی شمرده می‌شود و اساسا کدام بخش از قرآن، کلام خدا و وحی الهی نیست؟</w:t>
      </w:r>
    </w:p>
    <w:p w:rsidR="00FD0410" w:rsidRDefault="00FD0410" w:rsidP="004958B9">
      <w:pPr>
        <w:pStyle w:val="StyleComplexBLotus12ptJustifiedFirstline05cmCharChar"/>
        <w:spacing w:line="240" w:lineRule="auto"/>
        <w:rPr>
          <w:rFonts w:ascii="Times New Roman" w:hAnsi="Times New Roman" w:cs="B Lotus"/>
          <w:szCs w:val="28"/>
          <w:rtl/>
          <w:lang w:bidi="fa-IR"/>
        </w:rPr>
      </w:pPr>
      <w:r w:rsidRPr="004132D8">
        <w:rPr>
          <w:rFonts w:ascii="Times New Roman" w:hAnsi="Times New Roman" w:cs="B Lotus" w:hint="cs"/>
          <w:szCs w:val="28"/>
          <w:rtl/>
          <w:lang w:bidi="fa-IR"/>
        </w:rPr>
        <w:t>و در صورتیکه عبارت</w:t>
      </w:r>
      <w:r w:rsidR="00D658AD">
        <w:rPr>
          <w:rFonts w:ascii="Times New Roman" w:hAnsi="Times New Roman" w:cs="B Lotus" w:hint="cs"/>
          <w:szCs w:val="28"/>
          <w:rtl/>
          <w:lang w:bidi="fa-IR"/>
        </w:rPr>
        <w:t xml:space="preserve">: </w:t>
      </w:r>
      <w:r w:rsidR="00D658AD">
        <w:rPr>
          <w:rFonts w:ascii="Times New Roman" w:hAnsi="Times New Roman" w:cs="Traditional Arabic" w:hint="cs"/>
          <w:szCs w:val="28"/>
          <w:rtl/>
          <w:lang w:bidi="fa-IR"/>
        </w:rPr>
        <w:t>﴿</w:t>
      </w:r>
      <w:r w:rsidR="00D658AD" w:rsidRPr="00D658AD">
        <w:rPr>
          <w:rFonts w:ascii="KFGQPC Uthmanic Script HAFS" w:cs="KFGQPC Uthmanic Script HAFS" w:hint="eastAsia"/>
          <w:sz w:val="28"/>
          <w:szCs w:val="28"/>
          <w:rtl/>
        </w:rPr>
        <w:t>ثُمَّ</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إِلَى</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رَبِّهِم</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مَّر</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جِعُهُم</w:t>
      </w:r>
      <w:r w:rsidR="00D658AD" w:rsidRPr="00D658AD">
        <w:rPr>
          <w:rFonts w:ascii="KFGQPC Uthmanic Script HAFS" w:cs="KFGQPC Uthmanic Script HAFS" w:hint="cs"/>
          <w:sz w:val="28"/>
          <w:szCs w:val="28"/>
          <w:rtl/>
        </w:rPr>
        <w:t>ۡ</w:t>
      </w:r>
      <w:r w:rsidR="00D658AD">
        <w:rPr>
          <w:rFonts w:ascii="Times New Roman" w:hAnsi="Times New Roman" w:cs="Traditional Arabic" w:hint="cs"/>
          <w:szCs w:val="28"/>
          <w:rtl/>
          <w:lang w:bidi="fa-IR"/>
        </w:rPr>
        <w:t>﴾</w:t>
      </w:r>
      <w:r w:rsidR="00D658AD">
        <w:rPr>
          <w:rFonts w:ascii="Times New Roman" w:hAnsi="Times New Roman" w:cs="B Lotus" w:hint="cs"/>
          <w:szCs w:val="28"/>
          <w:rtl/>
          <w:lang w:bidi="fa-IR"/>
        </w:rPr>
        <w:t xml:space="preserve"> </w:t>
      </w:r>
      <w:r w:rsidR="00D658AD">
        <w:rPr>
          <w:rFonts w:ascii="Times New Roman" w:hAnsi="Times New Roman" w:cs="B Lotus" w:hint="cs"/>
          <w:sz w:val="22"/>
          <w:szCs w:val="26"/>
          <w:rtl/>
          <w:lang w:bidi="fa-IR"/>
        </w:rPr>
        <w:t>[الأنعام: 108]</w:t>
      </w:r>
      <w:r w:rsidR="00D658AD">
        <w:rPr>
          <w:rFonts w:ascii="Times New Roman" w:hAnsi="Times New Roman" w:cs="B Lotus" w:hint="cs"/>
          <w:szCs w:val="28"/>
          <w:rtl/>
          <w:lang w:bidi="fa-IR"/>
        </w:rPr>
        <w:t>.</w:t>
      </w:r>
      <w:r w:rsidRPr="004132D8">
        <w:rPr>
          <w:rFonts w:ascii="Times New Roman" w:hAnsi="Times New Roman" w:cs="B Lotus" w:hint="cs"/>
          <w:szCs w:val="28"/>
          <w:rtl/>
          <w:lang w:bidi="fa-IR"/>
        </w:rPr>
        <w:t xml:space="preserve"> </w:t>
      </w:r>
      <w:r w:rsidR="004958B9">
        <w:rPr>
          <w:rFonts w:ascii="Times New Roman" w:hAnsi="Times New Roman" w:cs="B Lotus" w:hint="cs"/>
          <w:szCs w:val="28"/>
          <w:rtl/>
          <w:lang w:bidi="fa-IR"/>
        </w:rPr>
        <w:t>او را بتردید افکنده که: چرا در</w:t>
      </w:r>
      <w:r>
        <w:rPr>
          <w:rFonts w:ascii="Times New Roman" w:hAnsi="Times New Roman" w:cs="B Lotus" w:hint="cs"/>
          <w:szCs w:val="28"/>
          <w:rtl/>
          <w:lang w:bidi="fa-IR"/>
        </w:rPr>
        <w:t>میان گفتار، خداوند از خودش با ضمیر غایب سخن می</w:t>
      </w:r>
      <w:r>
        <w:rPr>
          <w:rFonts w:ascii="Times New Roman" w:hAnsi="Times New Roman" w:cs="B Lotus" w:hint="eastAsia"/>
          <w:szCs w:val="28"/>
          <w:rtl/>
          <w:lang w:bidi="fa-IR"/>
        </w:rPr>
        <w:t>‌گوید؟ باید بر بی</w:t>
      </w:r>
      <w:r w:rsidR="004958B9">
        <w:rPr>
          <w:rFonts w:ascii="Times New Roman" w:hAnsi="Times New Roman" w:cs="B Lotus" w:hint="cs"/>
          <w:szCs w:val="28"/>
          <w:rtl/>
          <w:lang w:bidi="fa-IR"/>
        </w:rPr>
        <w:t>‌</w:t>
      </w:r>
      <w:r>
        <w:rPr>
          <w:rFonts w:ascii="Times New Roman" w:hAnsi="Times New Roman" w:cs="B Lotus" w:hint="eastAsia"/>
          <w:szCs w:val="28"/>
          <w:rtl/>
          <w:lang w:bidi="fa-IR"/>
        </w:rPr>
        <w:t xml:space="preserve">سوادی او افسوس و اندوه خورد! </w:t>
      </w:r>
      <w:r>
        <w:rPr>
          <w:rFonts w:ascii="Times New Roman" w:hAnsi="Times New Roman" w:cs="B Lotus" w:hint="cs"/>
          <w:szCs w:val="28"/>
          <w:rtl/>
          <w:lang w:bidi="fa-IR"/>
        </w:rPr>
        <w:t>که از ساده‌ترین قواعد علم بیان بی‌خبر است، بلکه به محاورات معمولی توجّه ندارد، بلکه آنچه را که خودش می‌نویسد نیز نمی‌فهمد! زیرا یکی از رایج‌ترین شیوه‌ها در سخن</w:t>
      </w:r>
      <w:r w:rsidR="002C6338">
        <w:rPr>
          <w:rFonts w:ascii="Times New Roman" w:hAnsi="Times New Roman" w:cs="B Lotus" w:hint="cs"/>
          <w:szCs w:val="28"/>
          <w:rtl/>
          <w:lang w:bidi="fa-IR"/>
        </w:rPr>
        <w:t xml:space="preserve"> </w:t>
      </w:r>
      <w:r>
        <w:rPr>
          <w:rFonts w:ascii="Times New Roman" w:hAnsi="Times New Roman" w:cs="B Lotus" w:hint="cs"/>
          <w:szCs w:val="28"/>
          <w:rtl/>
          <w:lang w:bidi="fa-IR"/>
        </w:rPr>
        <w:t>‌گفتن «</w:t>
      </w:r>
      <w:r w:rsidRPr="004958B9">
        <w:rPr>
          <w:rFonts w:ascii="Times New Roman" w:hAnsi="Times New Roman" w:cs="B Lotus" w:hint="cs"/>
          <w:sz w:val="28"/>
          <w:szCs w:val="28"/>
          <w:rtl/>
          <w:lang w:bidi="fa-IR"/>
        </w:rPr>
        <w:t>صنعت التفات</w:t>
      </w:r>
      <w:r>
        <w:rPr>
          <w:rFonts w:ascii="Times New Roman" w:hAnsi="Times New Roman" w:cs="B Lotus" w:hint="cs"/>
          <w:szCs w:val="28"/>
          <w:rtl/>
          <w:lang w:bidi="fa-IR"/>
        </w:rPr>
        <w:t>» است که گوینده گاهی پس از اعلام حضور خود، غایبانه از خویشتن سخن می‌گوید (یا بالعکس) مانند آنچه سیره‌نویس در صفح</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125 از کتابش می‌نویسد: </w:t>
      </w:r>
      <w:r w:rsidR="004958B9">
        <w:rPr>
          <w:rFonts w:ascii="Times New Roman" w:hAnsi="Times New Roman" w:cs="B Lotus" w:hint="cs"/>
          <w:szCs w:val="28"/>
          <w:rtl/>
          <w:lang w:bidi="fa-IR"/>
        </w:rPr>
        <w:t>«</w:t>
      </w:r>
      <w:r>
        <w:rPr>
          <w:rFonts w:ascii="Times New Roman" w:hAnsi="Times New Roman" w:cs="B Lotus" w:hint="cs"/>
          <w:szCs w:val="28"/>
          <w:rtl/>
          <w:lang w:bidi="fa-IR"/>
        </w:rPr>
        <w:t xml:space="preserve">به روزهایی </w:t>
      </w:r>
      <w:r w:rsidRPr="004958B9">
        <w:rPr>
          <w:rFonts w:ascii="Times New Roman" w:hAnsi="Times New Roman" w:cs="B Lotus" w:hint="cs"/>
          <w:sz w:val="28"/>
          <w:szCs w:val="28"/>
          <w:rtl/>
          <w:lang w:bidi="fa-IR"/>
        </w:rPr>
        <w:t>می‌رسیم</w:t>
      </w:r>
      <w:r>
        <w:rPr>
          <w:rFonts w:ascii="Times New Roman" w:hAnsi="Times New Roman" w:cs="B Lotus" w:hint="cs"/>
          <w:szCs w:val="28"/>
          <w:rtl/>
          <w:lang w:bidi="fa-IR"/>
        </w:rPr>
        <w:t xml:space="preserve"> که مبد</w:t>
      </w:r>
      <w:r w:rsidR="004958B9">
        <w:rPr>
          <w:rFonts w:ascii="Times New Roman" w:hAnsi="Times New Roman" w:cs="B Lotus" w:hint="cs"/>
          <w:szCs w:val="28"/>
          <w:rtl/>
          <w:lang w:bidi="fa-IR"/>
        </w:rPr>
        <w:t>ا</w:t>
      </w:r>
      <w:r>
        <w:rPr>
          <w:rFonts w:ascii="Times New Roman" w:hAnsi="Times New Roman" w:cs="B Lotus" w:hint="cs"/>
          <w:szCs w:val="28"/>
          <w:rtl/>
          <w:lang w:bidi="fa-IR"/>
        </w:rPr>
        <w:t xml:space="preserve"> حوادث و دگرگونی</w:t>
      </w:r>
      <w:r w:rsidR="004958B9">
        <w:rPr>
          <w:rFonts w:ascii="Times New Roman" w:hAnsi="Times New Roman" w:cs="B Lotus" w:hint="eastAsia"/>
          <w:szCs w:val="28"/>
          <w:rtl/>
          <w:lang w:bidi="fa-IR"/>
        </w:rPr>
        <w:t>‌</w:t>
      </w:r>
      <w:r>
        <w:rPr>
          <w:rFonts w:ascii="Times New Roman" w:hAnsi="Times New Roman" w:cs="B Lotus" w:hint="cs"/>
          <w:szCs w:val="28"/>
          <w:rtl/>
          <w:lang w:bidi="fa-IR"/>
        </w:rPr>
        <w:t xml:space="preserve">هائی می‌شوند و مسیر تاریخ را تغییر داده در ذهن </w:t>
      </w:r>
      <w:r w:rsidRPr="004958B9">
        <w:rPr>
          <w:rFonts w:ascii="Times New Roman" w:hAnsi="Times New Roman" w:cs="B Lotus" w:hint="cs"/>
          <w:sz w:val="28"/>
          <w:szCs w:val="28"/>
          <w:rtl/>
          <w:lang w:bidi="fa-IR"/>
        </w:rPr>
        <w:t>انسان</w:t>
      </w:r>
      <w:r>
        <w:rPr>
          <w:rFonts w:ascii="Times New Roman" w:hAnsi="Times New Roman" w:cs="B Lotus" w:hint="cs"/>
          <w:szCs w:val="28"/>
          <w:rtl/>
          <w:lang w:bidi="fa-IR"/>
        </w:rPr>
        <w:t xml:space="preserve"> جاوید می‌مانند</w:t>
      </w:r>
      <w:r w:rsidR="004958B9">
        <w:rPr>
          <w:rFonts w:ascii="Times New Roman" w:hAnsi="Times New Roman" w:cs="B Lotus" w:hint="cs"/>
          <w:szCs w:val="28"/>
          <w:rtl/>
          <w:lang w:bidi="fa-IR"/>
        </w:rPr>
        <w:t>»</w:t>
      </w:r>
      <w:r>
        <w:rPr>
          <w:rFonts w:ascii="Times New Roman" w:hAnsi="Times New Roman" w:cs="B Lotus" w:hint="cs"/>
          <w:szCs w:val="28"/>
          <w:rtl/>
          <w:lang w:bidi="fa-IR"/>
        </w:rPr>
        <w:t xml:space="preserve">! ملاحظه کنید که چگونه نویسنده در آغاز گفتارش با بکاربردن فعل </w:t>
      </w:r>
      <w:r w:rsidRPr="004958B9">
        <w:rPr>
          <w:rFonts w:ascii="Times New Roman" w:hAnsi="Times New Roman" w:cs="B Lotus" w:hint="cs"/>
          <w:szCs w:val="28"/>
          <w:rtl/>
          <w:lang w:bidi="fa-IR"/>
        </w:rPr>
        <w:t>«</w:t>
      </w:r>
      <w:r w:rsidRPr="004958B9">
        <w:rPr>
          <w:rFonts w:ascii="Times New Roman" w:hAnsi="Times New Roman" w:cs="B Lotus" w:hint="cs"/>
          <w:sz w:val="28"/>
          <w:szCs w:val="28"/>
          <w:rtl/>
          <w:lang w:bidi="fa-IR"/>
        </w:rPr>
        <w:t>می‌رسیم</w:t>
      </w:r>
      <w:r>
        <w:rPr>
          <w:rFonts w:ascii="Times New Roman" w:hAnsi="Times New Roman" w:cs="B Lotus" w:hint="cs"/>
          <w:szCs w:val="28"/>
          <w:rtl/>
          <w:lang w:bidi="fa-IR"/>
        </w:rPr>
        <w:t xml:space="preserve">» حضور خود را اعلام می‌کند ولی در پایان کلام، از حضور به غیاب می‌رود و به جای آنکه بنویسد: «... در ذهن </w:t>
      </w:r>
      <w:r w:rsidRPr="00FD0410">
        <w:rPr>
          <w:rFonts w:ascii="Times New Roman" w:hAnsi="Times New Roman" w:cs="B Lotus" w:hint="cs"/>
          <w:b/>
          <w:bCs/>
          <w:sz w:val="28"/>
          <w:szCs w:val="28"/>
          <w:rtl/>
          <w:lang w:bidi="fa-IR"/>
        </w:rPr>
        <w:t>ما</w:t>
      </w:r>
      <w:r>
        <w:rPr>
          <w:rFonts w:ascii="Times New Roman" w:hAnsi="Times New Roman" w:cs="B Lotus" w:hint="cs"/>
          <w:szCs w:val="28"/>
          <w:rtl/>
          <w:lang w:bidi="fa-IR"/>
        </w:rPr>
        <w:t xml:space="preserve"> جاوید می‌مانند» با این تعبیر که: «... در ذهن </w:t>
      </w:r>
      <w:r w:rsidRPr="004958B9">
        <w:rPr>
          <w:rFonts w:ascii="Times New Roman" w:hAnsi="Times New Roman" w:cs="B Lotus" w:hint="cs"/>
          <w:sz w:val="28"/>
          <w:szCs w:val="28"/>
          <w:rtl/>
          <w:lang w:bidi="fa-IR"/>
        </w:rPr>
        <w:t>انسان</w:t>
      </w:r>
      <w:r>
        <w:rPr>
          <w:rFonts w:ascii="Times New Roman" w:hAnsi="Times New Roman" w:cs="B Lotus" w:hint="cs"/>
          <w:szCs w:val="28"/>
          <w:rtl/>
          <w:lang w:bidi="fa-IR"/>
        </w:rPr>
        <w:t xml:space="preserve"> جاوید می‌مانند» سخن را تمام می‌کند. آری، این اسلوب در زبان</w:t>
      </w:r>
      <w:r w:rsidR="004958B9">
        <w:rPr>
          <w:rFonts w:ascii="Times New Roman" w:hAnsi="Times New Roman" w:cs="B Lotus" w:hint="eastAsia"/>
          <w:szCs w:val="28"/>
          <w:rtl/>
          <w:lang w:bidi="fa-IR"/>
        </w:rPr>
        <w:t>‌</w:t>
      </w:r>
      <w:r>
        <w:rPr>
          <w:rFonts w:ascii="Times New Roman" w:hAnsi="Times New Roman" w:cs="B Lotus" w:hint="cs"/>
          <w:szCs w:val="28"/>
          <w:rtl/>
          <w:lang w:bidi="fa-IR"/>
        </w:rPr>
        <w:t>های گوناگونِ مردم دنیا رواج دارد و در زبان عربی نیز معروف و متداول است و ما در جای خود شواهد آنرا نشان خواهیم داد.</w:t>
      </w:r>
    </w:p>
    <w:p w:rsidR="00FD0410" w:rsidRDefault="00FD0410" w:rsidP="004958B9">
      <w:pPr>
        <w:pStyle w:val="StyleComplexBLotus12ptJustifiedFirstline05cmCharChar"/>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ثانیاً</w:t>
      </w:r>
      <w:r>
        <w:rPr>
          <w:rFonts w:ascii="Times New Roman" w:hAnsi="Times New Roman" w:cs="B Lotus" w:hint="cs"/>
          <w:szCs w:val="28"/>
          <w:rtl/>
          <w:lang w:bidi="fa-IR"/>
        </w:rPr>
        <w:t>: گفتار سیره‌نگار دربار</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اینکه «قرآن مجید مسلمانان را در دوران مکّه از دشنام به بت‌ها باز می‌دارد ول</w:t>
      </w:r>
      <w:r w:rsidR="004958B9">
        <w:rPr>
          <w:rFonts w:ascii="Times New Roman" w:hAnsi="Times New Roman" w:cs="B Lotus" w:hint="cs"/>
          <w:szCs w:val="28"/>
          <w:rtl/>
          <w:lang w:bidi="fa-IR"/>
        </w:rPr>
        <w:t>ی در مدینه سخنی از این مقوله در</w:t>
      </w:r>
      <w:r>
        <w:rPr>
          <w:rFonts w:ascii="Times New Roman" w:hAnsi="Times New Roman" w:cs="B Lotus" w:hint="cs"/>
          <w:szCs w:val="28"/>
          <w:rtl/>
          <w:lang w:bidi="fa-IR"/>
        </w:rPr>
        <w:t>میان نیست» آدمی را به شگفتی می‌برد که این سیاستمدار عصر طلایی! چگونه از فهمیدن ساده‌ترین مسائل اجتماعی درمانده است؟ قرآن مجید می‌فرماید: «بُت‌های مشرکان را دشنام مدهید زیرا که آنان از راه ستمگری و نادانی به خدای یکتا دشنام می‌دهند» واین حکم، محدود به دوران معیّنی نیست بویژه که قرآن کریم در مقام «تعلیل» برآمده یعنی علّت نهی را بیان نموده است و اگر در دوران مدینه نیز مسلمانان به بت‌های مشرکان دشنام می‌دادند، آنان از ناسزاگویی‌ به خدای سبحان باک نداشتند. پس در مدینه نیز این حکم بقوّت خود باقی بود و دلیل تکرار نشدنش در سوره‌های مدنی آن است که مسلمانان از دشنام‌</w:t>
      </w:r>
      <w:r w:rsidR="004958B9">
        <w:rPr>
          <w:rFonts w:ascii="Times New Roman" w:hAnsi="Times New Roman" w:cs="B Lotus" w:hint="cs"/>
          <w:szCs w:val="28"/>
          <w:rtl/>
          <w:lang w:bidi="fa-IR"/>
        </w:rPr>
        <w:t xml:space="preserve"> </w:t>
      </w:r>
      <w:r>
        <w:rPr>
          <w:rFonts w:ascii="Times New Roman" w:hAnsi="Times New Roman" w:cs="B Lotus" w:hint="cs"/>
          <w:szCs w:val="28"/>
          <w:rtl/>
          <w:lang w:bidi="fa-IR"/>
        </w:rPr>
        <w:t>دادن به بت‌ها خودداری کردند که اگر چنین نبود قرآن یا پیامبر دوباره حکم مزبور را یادآور می‌شدند.</w:t>
      </w:r>
    </w:p>
    <w:p w:rsidR="00FD0410" w:rsidRDefault="00FD0410" w:rsidP="004958B9">
      <w:pPr>
        <w:pStyle w:val="StyleComplexBLotus12ptJustifiedFirstline05cmCharChar"/>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ثالثاً</w:t>
      </w:r>
      <w:r>
        <w:rPr>
          <w:rFonts w:ascii="Times New Roman" w:hAnsi="Times New Roman" w:cs="B Lotus" w:hint="cs"/>
          <w:szCs w:val="28"/>
          <w:rtl/>
          <w:lang w:bidi="fa-IR"/>
        </w:rPr>
        <w:t>: آیه‌ای که نویسند</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23 سال آنرا به میان آورده تا ثابت کند که در دوران مدینه، صلح و مسالمت با مشرکان روا نبوده است دقیق</w:t>
      </w:r>
      <w:r w:rsidR="004958B9">
        <w:rPr>
          <w:rFonts w:ascii="Times New Roman" w:hAnsi="Times New Roman" w:cs="B Lotus" w:hint="eastAsia"/>
          <w:szCs w:val="28"/>
          <w:rtl/>
          <w:lang w:bidi="fa-IR"/>
        </w:rPr>
        <w:t>‌</w:t>
      </w:r>
      <w:r>
        <w:rPr>
          <w:rFonts w:ascii="Times New Roman" w:hAnsi="Times New Roman" w:cs="B Lotus" w:hint="cs"/>
          <w:szCs w:val="28"/>
          <w:rtl/>
          <w:lang w:bidi="fa-IR"/>
        </w:rPr>
        <w:t>تر از آن است که نویسند</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گیجی! چون او نکات لطیفش را دریابد. امّا اگر وی آیة مزبور را نمی‌فهمیده لااقل ماجرای «</w:t>
      </w:r>
      <w:r w:rsidRPr="004958B9">
        <w:rPr>
          <w:rFonts w:ascii="Times New Roman" w:hAnsi="Times New Roman" w:cs="B Lotus" w:hint="cs"/>
          <w:sz w:val="28"/>
          <w:szCs w:val="28"/>
          <w:rtl/>
          <w:lang w:bidi="fa-IR"/>
        </w:rPr>
        <w:t>صُلح حُدَیبِیَة</w:t>
      </w:r>
      <w:r>
        <w:rPr>
          <w:rFonts w:ascii="Times New Roman" w:hAnsi="Times New Roman" w:cs="B Lotus" w:hint="cs"/>
          <w:szCs w:val="28"/>
          <w:rtl/>
          <w:lang w:bidi="fa-IR"/>
        </w:rPr>
        <w:t>» که در تاریخ بنظرش رسیده است، بنابراین چگونه به خود حق داده تا با قاطعیّت از عدم مسالمتِ پیامبر در مدینه سخن بگوید و خود را رسوا سازد؟!</w:t>
      </w:r>
      <w:r w:rsidR="004958B9">
        <w:rPr>
          <w:rFonts w:ascii="Times New Roman" w:hAnsi="Times New Roman" w:cs="B Lotus" w:hint="cs"/>
          <w:szCs w:val="28"/>
          <w:rtl/>
          <w:lang w:bidi="fa-IR"/>
        </w:rPr>
        <w:t>.</w:t>
      </w:r>
    </w:p>
    <w:p w:rsidR="00FD0410" w:rsidRDefault="00FD0410" w:rsidP="004958B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وانگهی آی</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کریمه تصریح می‌کند که مسلمانان در برابر دشمنان نباید سست شوند و از راه سستی پیشنهاد صلح به آنان کنند، و این امر به هیچ وجه منافات با آن ندارد که چون دشمن پیشنهاد صلح نموده، مسلمانان آنرا بپذیرند چنانکه قرآن مجید در سور</w:t>
      </w:r>
      <w:r w:rsidR="004958B9">
        <w:rPr>
          <w:rFonts w:ascii="Times New Roman" w:hAnsi="Times New Roman" w:cs="B Lotus" w:hint="cs"/>
          <w:szCs w:val="28"/>
          <w:rtl/>
          <w:lang w:bidi="fa-IR"/>
        </w:rPr>
        <w:t>ه مدنی انفال می‌فرماید:</w:t>
      </w:r>
    </w:p>
    <w:p w:rsidR="00FD0410" w:rsidRDefault="00E5056E" w:rsidP="002C6338">
      <w:pPr>
        <w:pStyle w:val="StyleComplexBLotus12ptJustifiedFirstline05cmCharChar"/>
        <w:widowControl w:val="0"/>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rPr>
        <w:t>وَإِن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جَنَحُواْ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لِلسَّل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مِ</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ج</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نَح</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لَهَا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وَتَوَكَّل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عَلَى</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للَّهِ</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إِنَّهُ</w:t>
      </w:r>
      <w:r w:rsidR="00D658AD" w:rsidRPr="00D658AD">
        <w:rPr>
          <w:rFonts w:ascii="KFGQPC Uthmanic Script HAFS" w:cs="KFGQPC Uthmanic Script HAFS" w:hint="cs"/>
          <w:sz w:val="28"/>
          <w:szCs w:val="28"/>
          <w:rtl/>
        </w:rPr>
        <w:t>ۥ</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هُوَ</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لسَّمِيعُ</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عَلِيمُ</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٦١</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الأنفال: 61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 xml:space="preserve">. </w:t>
      </w:r>
    </w:p>
    <w:p w:rsidR="00FD0410" w:rsidRPr="009E2140" w:rsidRDefault="00D658AD" w:rsidP="002C6338">
      <w:pPr>
        <w:pStyle w:val="StyleComplexBLotus12ptJustifiedFirstline05cmCharChar"/>
        <w:widowControl w:val="0"/>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اگر دشمنان به صلح تمایل نشان دادند تو نیز بدان متمایل شو و بر خدا توکّل کن که او شنوا و دانا است</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2C6338">
      <w:pPr>
        <w:pStyle w:val="StyleComplexBLotus12ptJustifiedFirstline05cmCharChar"/>
        <w:widowControl w:val="0"/>
        <w:spacing w:line="240" w:lineRule="auto"/>
        <w:rPr>
          <w:rFonts w:ascii="Times New Roman" w:hAnsi="Times New Roman" w:cs="B Lotus"/>
          <w:szCs w:val="28"/>
          <w:rtl/>
          <w:lang w:bidi="fa-IR"/>
        </w:rPr>
      </w:pPr>
      <w:r>
        <w:rPr>
          <w:rFonts w:ascii="Times New Roman" w:hAnsi="Times New Roman" w:cs="B Lotus" w:hint="cs"/>
          <w:szCs w:val="28"/>
          <w:rtl/>
          <w:lang w:bidi="fa-IR"/>
        </w:rPr>
        <w:t>و پرواضحست که صلح مسلمانان در برابر دشمن مُهاجم اگر از راه بیم و سستی باشد در آنصورت، زمین</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هرگونه تحمیلِ ظالمانه را بر آنان فراهم می‌سازد امّا اگر مسلمانان در دفاع از خود استقامت و پایداری نشان دهند و در این حال پیشنهاد صلح از سوی دشمن آید البتّه خطر تحمیل از میان خواهد رفت. از این رو در آغاز آیة مورد بحث می‌خوانیم: </w:t>
      </w:r>
    </w:p>
    <w:p w:rsidR="00FD0410" w:rsidRDefault="00E5056E"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rPr>
        <w:t>فَلَا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تَهِنُواْ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وَتَد</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عُو</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إِلَى</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لسَّل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مِ</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محمد: 35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9E2140" w:rsidRDefault="00D658AD" w:rsidP="00D658AD">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سستی به خرج ندهید و از این راه دشمن را به صلح فرامخوانید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2C633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پس در اینجا قرآن کریم از دعوت به صلحی نهی می‌کند که نمایند</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بیم و ضعف باشد نه صلحی که در حال نشاط و توانایی پیش آید. و این خود دلیل روشنی است بر آنکه اسلام در دوران قدرت، خواستار جنگ و خونریزی نیست. و شگفت آنکه سیره‌نگار قرآن‌شناس! آی</w:t>
      </w:r>
      <w:r w:rsidR="002C6338">
        <w:rPr>
          <w:rFonts w:ascii="Times New Roman" w:hAnsi="Times New Roman" w:cs="B Lotus" w:hint="cs"/>
          <w:szCs w:val="28"/>
          <w:rtl/>
          <w:lang w:bidi="fa-IR"/>
        </w:rPr>
        <w:t>ه</w:t>
      </w:r>
      <w:r>
        <w:rPr>
          <w:rFonts w:ascii="Times New Roman" w:hAnsi="Times New Roman" w:cs="B Lotus" w:hint="cs"/>
          <w:szCs w:val="28"/>
          <w:rtl/>
          <w:lang w:bidi="fa-IR"/>
        </w:rPr>
        <w:t xml:space="preserve"> مزبور را بپارسی ترجمه کرده ولی مفهوم و مفاد آن را درنیافته، چنانکه گاهی شیو</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نگارش خودش را نیز نمی‌شناسد!.</w:t>
      </w:r>
    </w:p>
    <w:p w:rsidR="00FD0410" w:rsidRDefault="00FD0410" w:rsidP="004958B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پی آنچه که گذشت، جناب سیره‌نویس آیات دیگری از قرآن مجید را به صحن</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مقایسه می‌آورد و با تعبیراتی از قبیل: «احتمال دارد»</w:t>
      </w:r>
      <w:r w:rsidRPr="00060CBE">
        <w:rPr>
          <w:rStyle w:val="FootnoteReference"/>
          <w:rFonts w:cs="B Lotus"/>
          <w:sz w:val="28"/>
          <w:szCs w:val="28"/>
          <w:rtl/>
          <w:lang w:bidi="fa-IR"/>
        </w:rPr>
        <w:footnoteReference w:id="101"/>
      </w:r>
      <w:r>
        <w:rPr>
          <w:rFonts w:ascii="Times New Roman" w:hAnsi="Times New Roman" w:cs="B Lotus" w:hint="cs"/>
          <w:szCs w:val="28"/>
          <w:rtl/>
          <w:lang w:bidi="fa-IR"/>
        </w:rPr>
        <w:t xml:space="preserve"> و «مثل اینستکه»</w:t>
      </w:r>
      <w:r w:rsidRPr="00060CBE">
        <w:rPr>
          <w:rStyle w:val="FootnoteReference"/>
          <w:rFonts w:cs="B Lotus"/>
          <w:sz w:val="28"/>
          <w:szCs w:val="28"/>
          <w:rtl/>
          <w:lang w:bidi="fa-IR"/>
        </w:rPr>
        <w:footnoteReference w:id="102"/>
      </w:r>
      <w:r>
        <w:rPr>
          <w:rFonts w:ascii="Times New Roman" w:hAnsi="Times New Roman" w:cs="B Lotus" w:hint="cs"/>
          <w:szCs w:val="28"/>
          <w:rtl/>
          <w:lang w:bidi="fa-IR"/>
        </w:rPr>
        <w:t xml:space="preserve"> و «شاید»</w:t>
      </w:r>
      <w:r w:rsidRPr="00060CBE">
        <w:rPr>
          <w:rStyle w:val="FootnoteReference"/>
          <w:rFonts w:cs="B Lotus"/>
          <w:sz w:val="28"/>
          <w:szCs w:val="28"/>
          <w:rtl/>
          <w:lang w:bidi="fa-IR"/>
        </w:rPr>
        <w:footnoteReference w:id="103"/>
      </w:r>
      <w:r>
        <w:rPr>
          <w:rFonts w:ascii="Times New Roman" w:hAnsi="Times New Roman" w:cs="B Lotus" w:hint="cs"/>
          <w:szCs w:val="28"/>
          <w:rtl/>
          <w:lang w:bidi="fa-IR"/>
        </w:rPr>
        <w:t xml:space="preserve"> به تفسیر آنها می‌پردازد و به نتیج</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مطلوب دست می‌یابد! و البتّه این شیو</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تحقیق و نتیجه‌گیری از کرامات! وی بشمار می</w:t>
      </w:r>
      <w:r>
        <w:rPr>
          <w:rFonts w:ascii="Times New Roman" w:hAnsi="Times New Roman" w:cs="B Lotus" w:hint="eastAsia"/>
          <w:szCs w:val="28"/>
          <w:rtl/>
          <w:lang w:bidi="fa-IR"/>
        </w:rPr>
        <w:t>‌</w:t>
      </w:r>
      <w:r>
        <w:rPr>
          <w:rFonts w:ascii="Times New Roman" w:hAnsi="Times New Roman" w:cs="B Lotus" w:hint="cs"/>
          <w:szCs w:val="28"/>
          <w:rtl/>
          <w:lang w:bidi="fa-IR"/>
        </w:rPr>
        <w:t>‌آید که بنیادش همه بر حدس و گمان استوار است ولی نتایج آن همه قطعی و جزمی از آب درمی‌آید! امّا مت</w:t>
      </w:r>
      <w:r w:rsidR="004958B9">
        <w:rPr>
          <w:rFonts w:ascii="Times New Roman" w:hAnsi="Times New Roman" w:cs="B Lotus" w:hint="cs"/>
          <w:szCs w:val="28"/>
          <w:rtl/>
          <w:lang w:bidi="fa-IR"/>
        </w:rPr>
        <w:t>ا</w:t>
      </w:r>
      <w:r>
        <w:rPr>
          <w:rFonts w:ascii="Times New Roman" w:hAnsi="Times New Roman" w:cs="B Lotus" w:hint="cs"/>
          <w:szCs w:val="28"/>
          <w:rtl/>
          <w:lang w:bidi="fa-IR"/>
        </w:rPr>
        <w:t xml:space="preserve">سفانه ترجمه آیات، مغلوط و نادرست صورت پذیرفته تا چه رسد به تفسیر آنها! و شک نیست که قرآن‌شناسی با مفسّرنمایی و </w:t>
      </w:r>
      <w:r w:rsidR="004958B9">
        <w:rPr>
          <w:rFonts w:ascii="Times New Roman" w:hAnsi="Times New Roman" w:cs="B Lotus" w:hint="cs"/>
          <w:szCs w:val="28"/>
          <w:rtl/>
          <w:lang w:bidi="fa-IR"/>
        </w:rPr>
        <w:t>غرض‌ورزی فاصله‌ای بسیار دارد و:</w:t>
      </w:r>
    </w:p>
    <w:tbl>
      <w:tblPr>
        <w:bidiVisual/>
        <w:tblW w:w="0" w:type="auto"/>
        <w:tblInd w:w="79" w:type="dxa"/>
        <w:tblLook w:val="04A0" w:firstRow="1" w:lastRow="0" w:firstColumn="1" w:lastColumn="0" w:noHBand="0" w:noVBand="1"/>
      </w:tblPr>
      <w:tblGrid>
        <w:gridCol w:w="3544"/>
        <w:gridCol w:w="425"/>
        <w:gridCol w:w="3544"/>
      </w:tblGrid>
      <w:tr w:rsidR="004958B9" w:rsidRPr="004D6D77" w:rsidTr="004958B9">
        <w:tc>
          <w:tcPr>
            <w:tcW w:w="3544" w:type="dxa"/>
          </w:tcPr>
          <w:p w:rsidR="004958B9" w:rsidRPr="004958B9" w:rsidRDefault="004958B9" w:rsidP="00C77D81">
            <w:pPr>
              <w:jc w:val="lowKashida"/>
              <w:rPr>
                <w:rFonts w:cs="B Lotus"/>
                <w:sz w:val="2"/>
                <w:szCs w:val="2"/>
                <w:rtl/>
                <w:lang w:bidi="fa-IR"/>
              </w:rPr>
            </w:pPr>
            <w:r w:rsidRPr="004958B9">
              <w:rPr>
                <w:rFonts w:cs="B Lotus" w:hint="cs"/>
                <w:sz w:val="26"/>
                <w:szCs w:val="26"/>
                <w:rtl/>
                <w:lang w:bidi="fa-IR"/>
              </w:rPr>
              <w:t>هر کسی را نتوان گفت که صاحبنظر است</w:t>
            </w:r>
            <w:r w:rsidRPr="004958B9">
              <w:rPr>
                <w:rFonts w:cs="B Lotus"/>
                <w:sz w:val="26"/>
                <w:szCs w:val="26"/>
                <w:rtl/>
                <w:lang w:bidi="fa-IR"/>
              </w:rPr>
              <w:br/>
            </w:r>
          </w:p>
        </w:tc>
        <w:tc>
          <w:tcPr>
            <w:tcW w:w="425" w:type="dxa"/>
          </w:tcPr>
          <w:p w:rsidR="004958B9" w:rsidRPr="004958B9" w:rsidRDefault="004958B9" w:rsidP="00C77D81">
            <w:pPr>
              <w:jc w:val="center"/>
              <w:rPr>
                <w:rFonts w:cs="B Lotus"/>
                <w:sz w:val="26"/>
                <w:szCs w:val="26"/>
                <w:rtl/>
                <w:lang w:bidi="fa-IR"/>
              </w:rPr>
            </w:pPr>
          </w:p>
        </w:tc>
        <w:tc>
          <w:tcPr>
            <w:tcW w:w="3544" w:type="dxa"/>
          </w:tcPr>
          <w:p w:rsidR="004958B9" w:rsidRPr="004958B9" w:rsidRDefault="004958B9" w:rsidP="00C77D81">
            <w:pPr>
              <w:jc w:val="lowKashida"/>
              <w:rPr>
                <w:rFonts w:cs="B Lotus"/>
                <w:sz w:val="2"/>
                <w:szCs w:val="2"/>
                <w:rtl/>
                <w:lang w:bidi="fa-IR"/>
              </w:rPr>
            </w:pPr>
            <w:r w:rsidRPr="004958B9">
              <w:rPr>
                <w:rFonts w:cs="B Lotus" w:hint="cs"/>
                <w:sz w:val="26"/>
                <w:szCs w:val="26"/>
                <w:rtl/>
                <w:lang w:bidi="fa-IR"/>
              </w:rPr>
              <w:t>عشق‌ورزی دگر و نفس‌پرستی دگر است!</w:t>
            </w:r>
            <w:r w:rsidRPr="004958B9">
              <w:rPr>
                <w:rFonts w:cs="B Lotus"/>
                <w:sz w:val="26"/>
                <w:szCs w:val="26"/>
                <w:rtl/>
                <w:lang w:bidi="fa-IR"/>
              </w:rPr>
              <w:br/>
            </w:r>
          </w:p>
        </w:tc>
      </w:tr>
    </w:tbl>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اینک آیاتی را که نویسنده به مقایسه آورده با ترجمه‌های ناب آنجناب! بنظر خوانندگ</w:t>
      </w:r>
      <w:r w:rsidR="004958B9">
        <w:rPr>
          <w:rFonts w:ascii="Times New Roman" w:hAnsi="Times New Roman" w:cs="B Lotus" w:hint="cs"/>
          <w:szCs w:val="28"/>
          <w:rtl/>
          <w:lang w:bidi="fa-IR"/>
        </w:rPr>
        <w:t>ان می‌رسد:</w:t>
      </w:r>
    </w:p>
    <w:p w:rsidR="00FD0410" w:rsidRDefault="00FD0410" w:rsidP="00D658AD">
      <w:pPr>
        <w:pStyle w:val="StyleComplexBLotus12ptJustifiedFirstline05cmCharChar"/>
        <w:spacing w:line="240" w:lineRule="auto"/>
        <w:rPr>
          <w:rFonts w:ascii="Times New Roman" w:hAnsi="Times New Roman" w:cs="B Lotus"/>
          <w:sz w:val="28"/>
          <w:szCs w:val="32"/>
          <w:rtl/>
          <w:lang w:bidi="fa-IR"/>
        </w:rPr>
      </w:pPr>
      <w:r>
        <w:rPr>
          <w:rFonts w:ascii="Times New Roman" w:hAnsi="Times New Roman" w:cs="B Lotus" w:hint="cs"/>
          <w:szCs w:val="28"/>
          <w:rtl/>
          <w:lang w:bidi="fa-IR"/>
        </w:rPr>
        <w:t xml:space="preserve">1- </w:t>
      </w:r>
      <w:r w:rsidR="00E5056E">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rPr>
        <w:t>لَا</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إِك</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رَاهَ</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فِي</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لدِّينِ</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قَد</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تَّبَيَّنَ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لرُّش</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دُ</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مِنَ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غَيِّ</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فَمَن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يَك</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فُر</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بِ</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لطَّ</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غُوتِ</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وَيُؤ</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مِن</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بِ</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للَّهِ</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فَقَدِ</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س</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تَم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سَكَ</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بِ</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عُر</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وَةِ</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وُث</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قَى</w:t>
      </w:r>
      <w:r w:rsidR="00D658AD" w:rsidRPr="00D658AD">
        <w:rPr>
          <w:rFonts w:ascii="KFGQPC Uthmanic Script HAFS" w:cs="KFGQPC Uthmanic Script HAFS" w:hint="cs"/>
          <w:sz w:val="28"/>
          <w:szCs w:val="28"/>
          <w:rtl/>
        </w:rPr>
        <w:t>ٰ</w:t>
      </w:r>
      <w:r w:rsidR="00E5056E">
        <w:rPr>
          <w:rFonts w:ascii="Times New Roman" w:hAnsi="Times New Roman" w:cs="Traditional Arabic" w:hint="cs"/>
          <w:spacing w:val="-4"/>
          <w:sz w:val="28"/>
          <w:szCs w:val="28"/>
          <w:rtl/>
          <w:lang w:bidi="fa-IR"/>
        </w:rPr>
        <w:t xml:space="preserve">﴾ </w:t>
      </w:r>
      <w:r w:rsidR="00E5056E">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البقر</w:t>
      </w:r>
      <w:r w:rsidR="00FF671A" w:rsidRPr="00FF671A">
        <w:rPr>
          <w:rFonts w:ascii="mylotus" w:hAnsi="mylotus" w:cs="mylotus"/>
          <w:spacing w:val="-4"/>
          <w:sz w:val="26"/>
          <w:szCs w:val="26"/>
          <w:rtl/>
          <w:lang w:bidi="fa-IR"/>
        </w:rPr>
        <w:t>ة</w:t>
      </w:r>
      <w:r w:rsidR="00FF671A">
        <w:rPr>
          <w:rFonts w:ascii="Times New Roman" w:hAnsi="Times New Roman" w:cs="B Lotus" w:hint="cs"/>
          <w:spacing w:val="-4"/>
          <w:sz w:val="26"/>
          <w:szCs w:val="26"/>
          <w:rtl/>
          <w:lang w:bidi="fa-IR"/>
        </w:rPr>
        <w:t>: 256</w:t>
      </w:r>
      <w:r w:rsidR="00E5056E">
        <w:rPr>
          <w:rFonts w:ascii="Times New Roman" w:hAnsi="Times New Roman" w:cs="B Lotus" w:hint="cs"/>
          <w:spacing w:val="-4"/>
          <w:sz w:val="26"/>
          <w:szCs w:val="26"/>
          <w:rtl/>
          <w:lang w:bidi="fa-IR"/>
        </w:rPr>
        <w:t>]</w:t>
      </w:r>
      <w:r w:rsidR="00E5056E">
        <w:rPr>
          <w:rFonts w:ascii="Times New Roman" w:hAnsi="Times New Roman" w:cs="B Lotus" w:hint="cs"/>
          <w:spacing w:val="-4"/>
          <w:sz w:val="28"/>
          <w:szCs w:val="28"/>
          <w:rtl/>
          <w:lang w:bidi="fa-IR"/>
        </w:rPr>
        <w:t>.</w:t>
      </w:r>
    </w:p>
    <w:p w:rsidR="00FD0410" w:rsidRPr="009E2140" w:rsidRDefault="00D658AD" w:rsidP="00D658AD">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اسلام‌آوردن اجباری نیست، راه از بیراهه تشخیص داده شده هر کس منکر طاغوت (أصنام!!) بشود و به خدا رو آورد به تکیه‌گاهی(!!) استوار و محکم رسیده است</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D658AD">
      <w:pPr>
        <w:pStyle w:val="StyleComplexBLotus12ptJustifiedFirstline05cmCharChar"/>
        <w:spacing w:line="240" w:lineRule="auto"/>
        <w:rPr>
          <w:rFonts w:ascii="Times New Roman" w:hAnsi="Times New Roman" w:cs="B Lotus"/>
          <w:sz w:val="28"/>
          <w:szCs w:val="32"/>
          <w:rtl/>
          <w:lang w:bidi="fa-IR"/>
        </w:rPr>
      </w:pPr>
      <w:r>
        <w:rPr>
          <w:rFonts w:ascii="Times New Roman" w:hAnsi="Times New Roman" w:cs="B Lotus" w:hint="cs"/>
          <w:szCs w:val="28"/>
          <w:rtl/>
          <w:lang w:bidi="fa-IR"/>
        </w:rPr>
        <w:t xml:space="preserve">2- </w:t>
      </w:r>
      <w:r w:rsidR="00E5056E">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rPr>
        <w:t>وَقَ</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تِلُوهُم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حَتَّى</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لَا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تَكُونَ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فِت</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نَة</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وَيَكُونَ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لدِّينُ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لِلَّهِ</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فَإِنِ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نتَهَو</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فَلَا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عُد</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وَ</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إِلَّا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عَلَى</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لظَّ</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لِمِينَ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١٩٣</w:t>
      </w:r>
      <w:r w:rsidR="00E5056E">
        <w:rPr>
          <w:rFonts w:ascii="Times New Roman" w:hAnsi="Times New Roman" w:cs="Traditional Arabic" w:hint="cs"/>
          <w:spacing w:val="-4"/>
          <w:sz w:val="28"/>
          <w:szCs w:val="28"/>
          <w:rtl/>
          <w:lang w:bidi="fa-IR"/>
        </w:rPr>
        <w:t xml:space="preserve">﴾ </w:t>
      </w:r>
      <w:r w:rsidR="00E5056E">
        <w:rPr>
          <w:rFonts w:ascii="Times New Roman" w:hAnsi="Times New Roman" w:cs="B Lotus" w:hint="cs"/>
          <w:spacing w:val="-4"/>
          <w:sz w:val="26"/>
          <w:szCs w:val="26"/>
          <w:rtl/>
          <w:lang w:bidi="fa-IR"/>
        </w:rPr>
        <w:t>[</w:t>
      </w:r>
      <w:r w:rsidR="00D658AD">
        <w:rPr>
          <w:rFonts w:ascii="Times New Roman" w:hAnsi="Times New Roman" w:cs="B Lotus" w:hint="cs"/>
          <w:spacing w:val="-4"/>
          <w:sz w:val="26"/>
          <w:szCs w:val="26"/>
          <w:rtl/>
          <w:lang w:bidi="fa-IR"/>
        </w:rPr>
        <w:t>البقر</w:t>
      </w:r>
      <w:r w:rsidR="00D658AD" w:rsidRPr="00D658AD">
        <w:rPr>
          <w:rFonts w:ascii="mylotus" w:hAnsi="mylotus" w:cs="mylotus"/>
          <w:spacing w:val="-4"/>
          <w:sz w:val="26"/>
          <w:szCs w:val="26"/>
          <w:rtl/>
          <w:lang w:bidi="fa-IR"/>
        </w:rPr>
        <w:t>ة</w:t>
      </w:r>
      <w:r w:rsidR="00D658AD">
        <w:rPr>
          <w:rFonts w:ascii="Times New Roman" w:hAnsi="Times New Roman" w:cs="B Lotus" w:hint="cs"/>
          <w:spacing w:val="-4"/>
          <w:sz w:val="26"/>
          <w:szCs w:val="26"/>
          <w:rtl/>
          <w:lang w:bidi="fa-IR"/>
        </w:rPr>
        <w:t>: 193</w:t>
      </w:r>
      <w:r w:rsidR="00E5056E">
        <w:rPr>
          <w:rFonts w:ascii="Times New Roman" w:hAnsi="Times New Roman" w:cs="B Lotus" w:hint="cs"/>
          <w:spacing w:val="-4"/>
          <w:sz w:val="26"/>
          <w:szCs w:val="26"/>
          <w:rtl/>
          <w:lang w:bidi="fa-IR"/>
        </w:rPr>
        <w:t>]</w:t>
      </w:r>
      <w:r w:rsidR="00E5056E">
        <w:rPr>
          <w:rFonts w:ascii="Times New Roman" w:hAnsi="Times New Roman" w:cs="B Lotus" w:hint="cs"/>
          <w:spacing w:val="-4"/>
          <w:sz w:val="28"/>
          <w:szCs w:val="28"/>
          <w:rtl/>
          <w:lang w:bidi="fa-IR"/>
        </w:rPr>
        <w:t>.</w:t>
      </w:r>
    </w:p>
    <w:p w:rsidR="00FD0410" w:rsidRPr="009E2140" w:rsidRDefault="00D658AD" w:rsidP="00D658AD">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با آنها بجنگید تا فتنه‌ای روی ندهد. ایمان از خداوند است(!!) اما اگر از فتنه‌انگیزی دست برداشتند با آنها کاری نداشته باشید(!!) دشمنی و کشتار(!!) باید نسبت به ستمگران باشد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D658AD" w:rsidRDefault="00FD0410" w:rsidP="00D658AD">
      <w:pPr>
        <w:pStyle w:val="StyleComplexBLotus12ptJustifiedFirstline05cmCharChar"/>
        <w:spacing w:line="240" w:lineRule="auto"/>
        <w:rPr>
          <w:rFonts w:ascii="Times New Roman" w:hAnsi="Times New Roman" w:cs="B Lotus"/>
          <w:sz w:val="28"/>
          <w:szCs w:val="32"/>
          <w:lang w:bidi="fa-IR"/>
        </w:rPr>
      </w:pPr>
      <w:r>
        <w:rPr>
          <w:rFonts w:ascii="Times New Roman" w:hAnsi="Times New Roman" w:cs="B Lotus" w:hint="cs"/>
          <w:szCs w:val="28"/>
          <w:rtl/>
          <w:lang w:bidi="fa-IR"/>
        </w:rPr>
        <w:t xml:space="preserve">3- </w:t>
      </w:r>
      <w:r w:rsidR="00E5056E">
        <w:rPr>
          <w:rFonts w:ascii="Times New Roman" w:hAnsi="Times New Roman" w:cs="Traditional Arabic" w:hint="cs"/>
          <w:spacing w:val="-4"/>
          <w:sz w:val="28"/>
          <w:szCs w:val="28"/>
          <w:rtl/>
          <w:lang w:bidi="fa-IR"/>
        </w:rPr>
        <w:t>﴿</w:t>
      </w:r>
      <w:r w:rsidR="00D658AD" w:rsidRPr="000A7F3E">
        <w:rPr>
          <w:rFonts w:cs="KFGQPC Uthmanic Script HAFS"/>
          <w:color w:val="000000"/>
          <w:sz w:val="28"/>
          <w:szCs w:val="28"/>
          <w:rtl/>
        </w:rPr>
        <w:t>قَٰتِلُواْ ٱلَّذِينَ لَا يُؤۡمِنُونَ بِٱللَّهِ وَلَا بِٱلۡيَوۡمِ ٱلۡأٓخِرِ</w:t>
      </w:r>
      <w:r w:rsidR="00D658AD">
        <w:rPr>
          <w:rFonts w:cs="Times New Roman" w:hint="cs"/>
          <w:color w:val="000000"/>
          <w:sz w:val="28"/>
          <w:szCs w:val="28"/>
          <w:rtl/>
        </w:rPr>
        <w:t>...</w:t>
      </w:r>
      <w:r w:rsidR="00E5056E">
        <w:rPr>
          <w:rFonts w:ascii="Times New Roman" w:hAnsi="Times New Roman" w:cs="Traditional Arabic" w:hint="cs"/>
          <w:spacing w:val="-4"/>
          <w:sz w:val="28"/>
          <w:szCs w:val="28"/>
          <w:rtl/>
          <w:lang w:bidi="fa-IR"/>
        </w:rPr>
        <w:t xml:space="preserve">﴾ </w:t>
      </w:r>
      <w:r w:rsidR="00E5056E">
        <w:rPr>
          <w:rFonts w:ascii="Times New Roman" w:hAnsi="Times New Roman" w:cs="B Lotus" w:hint="cs"/>
          <w:spacing w:val="-4"/>
          <w:sz w:val="26"/>
          <w:szCs w:val="26"/>
          <w:rtl/>
          <w:lang w:bidi="fa-IR"/>
        </w:rPr>
        <w:t>[</w:t>
      </w:r>
      <w:r w:rsidR="00FF671A" w:rsidRPr="00FF671A">
        <w:rPr>
          <w:rFonts w:ascii="mylotus" w:hAnsi="mylotus" w:cs="mylotus"/>
          <w:spacing w:val="-4"/>
          <w:sz w:val="26"/>
          <w:szCs w:val="26"/>
          <w:rtl/>
          <w:lang w:bidi="fa-IR"/>
        </w:rPr>
        <w:t>التوبة</w:t>
      </w:r>
      <w:r w:rsidR="00FF671A">
        <w:rPr>
          <w:rFonts w:ascii="Times New Roman" w:hAnsi="Times New Roman" w:cs="B Lotus" w:hint="cs"/>
          <w:spacing w:val="-4"/>
          <w:sz w:val="26"/>
          <w:szCs w:val="26"/>
          <w:rtl/>
          <w:lang w:bidi="fa-IR"/>
        </w:rPr>
        <w:t>: 29</w:t>
      </w:r>
      <w:r w:rsidR="00E5056E">
        <w:rPr>
          <w:rFonts w:ascii="Times New Roman" w:hAnsi="Times New Roman" w:cs="B Lotus" w:hint="cs"/>
          <w:spacing w:val="-4"/>
          <w:sz w:val="26"/>
          <w:szCs w:val="26"/>
          <w:rtl/>
          <w:lang w:bidi="fa-IR"/>
        </w:rPr>
        <w:t>]</w:t>
      </w:r>
      <w:r w:rsidR="00E5056E">
        <w:rPr>
          <w:rFonts w:ascii="Times New Roman" w:hAnsi="Times New Roman" w:cs="B Lotus" w:hint="cs"/>
          <w:spacing w:val="-4"/>
          <w:sz w:val="28"/>
          <w:szCs w:val="28"/>
          <w:rtl/>
          <w:lang w:bidi="fa-IR"/>
        </w:rPr>
        <w:t>.</w:t>
      </w:r>
    </w:p>
    <w:p w:rsidR="00FD0410" w:rsidRPr="009E2140" w:rsidRDefault="00D658AD" w:rsidP="00D658AD">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بکشید(!!) کسانی را که به خدا و روز بازپسین ایمان نمی‌آورند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D658AD">
      <w:pPr>
        <w:pStyle w:val="StyleComplexBLotus12ptJustifiedFirstline05cmCharChar"/>
        <w:spacing w:line="240" w:lineRule="auto"/>
        <w:rPr>
          <w:rFonts w:ascii="Times New Roman" w:hAnsi="Times New Roman" w:cs="B Lotus"/>
          <w:sz w:val="28"/>
          <w:szCs w:val="32"/>
          <w:rtl/>
          <w:lang w:bidi="fa-IR"/>
        </w:rPr>
      </w:pPr>
      <w:r>
        <w:rPr>
          <w:rFonts w:ascii="Times New Roman" w:hAnsi="Times New Roman" w:cs="B Lotus" w:hint="cs"/>
          <w:szCs w:val="28"/>
          <w:rtl/>
          <w:lang w:bidi="fa-IR"/>
        </w:rPr>
        <w:t>4-</w:t>
      </w:r>
      <w:r w:rsidR="00D658AD">
        <w:rPr>
          <w:rFonts w:ascii="Times New Roman" w:hAnsi="Times New Roman" w:cs="Traditional Arabic" w:hint="cs"/>
          <w:spacing w:val="-4"/>
          <w:sz w:val="28"/>
          <w:szCs w:val="28"/>
          <w:rtl/>
          <w:lang w:bidi="fa-IR"/>
        </w:rPr>
        <w:t xml:space="preserve"> </w:t>
      </w:r>
      <w:r w:rsidR="00E5056E">
        <w:rPr>
          <w:rFonts w:ascii="Times New Roman" w:hAnsi="Times New Roman" w:cs="Traditional Arabic" w:hint="cs"/>
          <w:spacing w:val="-4"/>
          <w:sz w:val="28"/>
          <w:szCs w:val="28"/>
          <w:rtl/>
          <w:lang w:bidi="fa-IR"/>
        </w:rPr>
        <w:t>﴿</w:t>
      </w:r>
      <w:r w:rsidR="00D658AD" w:rsidRPr="000A7F3E">
        <w:rPr>
          <w:rFonts w:cs="KFGQPC Uthmanic Script HAFS"/>
          <w:color w:val="000000"/>
          <w:sz w:val="28"/>
          <w:szCs w:val="28"/>
          <w:rtl/>
        </w:rPr>
        <w:t>مَا كَانَ لِلنَّبِيِّ وَٱلَّذِينَ ءَامَنُوٓاْ أَن يَسۡتَغۡفِرُواْ لِلۡمُشۡرِكِينَ</w:t>
      </w:r>
      <w:r w:rsidR="00E5056E">
        <w:rPr>
          <w:rFonts w:ascii="Times New Roman" w:hAnsi="Times New Roman" w:cs="Traditional Arabic" w:hint="cs"/>
          <w:spacing w:val="-4"/>
          <w:sz w:val="28"/>
          <w:szCs w:val="28"/>
          <w:rtl/>
          <w:lang w:bidi="fa-IR"/>
        </w:rPr>
        <w:t xml:space="preserve">﴾ </w:t>
      </w:r>
      <w:r w:rsidR="00E5056E">
        <w:rPr>
          <w:rFonts w:ascii="Times New Roman" w:hAnsi="Times New Roman" w:cs="B Lotus" w:hint="cs"/>
          <w:spacing w:val="-4"/>
          <w:sz w:val="26"/>
          <w:szCs w:val="26"/>
          <w:rtl/>
          <w:lang w:bidi="fa-IR"/>
        </w:rPr>
        <w:t>[</w:t>
      </w:r>
      <w:r w:rsidR="00FF671A" w:rsidRPr="00FF671A">
        <w:rPr>
          <w:rFonts w:ascii="mylotus" w:hAnsi="mylotus" w:cs="mylotus"/>
          <w:spacing w:val="-4"/>
          <w:sz w:val="26"/>
          <w:szCs w:val="26"/>
          <w:rtl/>
          <w:lang w:bidi="fa-IR"/>
        </w:rPr>
        <w:t>التوبة</w:t>
      </w:r>
      <w:r w:rsidR="00FF671A">
        <w:rPr>
          <w:rFonts w:ascii="Times New Roman" w:hAnsi="Times New Roman" w:cs="B Lotus" w:hint="cs"/>
          <w:spacing w:val="-4"/>
          <w:sz w:val="26"/>
          <w:szCs w:val="26"/>
          <w:rtl/>
          <w:lang w:bidi="fa-IR"/>
        </w:rPr>
        <w:t xml:space="preserve">: </w:t>
      </w:r>
      <w:r w:rsidR="00D658AD">
        <w:rPr>
          <w:rFonts w:ascii="Times New Roman" w:hAnsi="Times New Roman" w:cs="B Lotus" w:hint="cs"/>
          <w:spacing w:val="-4"/>
          <w:sz w:val="26"/>
          <w:szCs w:val="26"/>
          <w:rtl/>
          <w:lang w:bidi="fa-IR"/>
        </w:rPr>
        <w:t>113</w:t>
      </w:r>
      <w:r w:rsidR="00E5056E">
        <w:rPr>
          <w:rFonts w:ascii="Times New Roman" w:hAnsi="Times New Roman" w:cs="B Lotus" w:hint="cs"/>
          <w:spacing w:val="-4"/>
          <w:sz w:val="26"/>
          <w:szCs w:val="26"/>
          <w:rtl/>
          <w:lang w:bidi="fa-IR"/>
        </w:rPr>
        <w:t>]</w:t>
      </w:r>
      <w:r w:rsidR="00E5056E">
        <w:rPr>
          <w:rFonts w:ascii="Times New Roman" w:hAnsi="Times New Roman" w:cs="B Lotus" w:hint="cs"/>
          <w:spacing w:val="-4"/>
          <w:sz w:val="28"/>
          <w:szCs w:val="28"/>
          <w:rtl/>
          <w:lang w:bidi="fa-IR"/>
        </w:rPr>
        <w:t>.</w:t>
      </w:r>
    </w:p>
    <w:p w:rsidR="00FD0410" w:rsidRPr="009E2140" w:rsidRDefault="00D658AD" w:rsidP="00D658AD">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پیغمبر و مؤمنان را با مشرکین مدارائی نیست(!!) و آنها را نمی‌بخشند(!!)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D658AD">
      <w:pPr>
        <w:pStyle w:val="StyleComplexBLotus12ptJustifiedFirstline05cmCharChar"/>
        <w:spacing w:line="240" w:lineRule="auto"/>
        <w:rPr>
          <w:rFonts w:ascii="Times New Roman" w:hAnsi="Times New Roman" w:cs="B Lotus"/>
          <w:sz w:val="28"/>
          <w:szCs w:val="32"/>
          <w:rtl/>
          <w:lang w:bidi="fa-IR"/>
        </w:rPr>
      </w:pPr>
      <w:r>
        <w:rPr>
          <w:rFonts w:ascii="Times New Roman" w:hAnsi="Times New Roman" w:cs="B Lotus" w:hint="cs"/>
          <w:szCs w:val="28"/>
          <w:rtl/>
          <w:lang w:bidi="fa-IR"/>
        </w:rPr>
        <w:t xml:space="preserve">5- </w:t>
      </w:r>
      <w:r w:rsidR="00E5056E">
        <w:rPr>
          <w:rFonts w:ascii="Times New Roman" w:hAnsi="Times New Roman" w:cs="Traditional Arabic" w:hint="cs"/>
          <w:spacing w:val="-4"/>
          <w:sz w:val="28"/>
          <w:szCs w:val="28"/>
          <w:rtl/>
          <w:lang w:bidi="fa-IR"/>
        </w:rPr>
        <w:t>﴿</w:t>
      </w:r>
      <w:r w:rsidR="00D658AD" w:rsidRPr="000A7F3E">
        <w:rPr>
          <w:rFonts w:cs="KFGQPC Uthmanic Script HAFS"/>
          <w:color w:val="000000"/>
          <w:sz w:val="28"/>
          <w:szCs w:val="28"/>
          <w:rtl/>
        </w:rPr>
        <w:t>يَٰٓأَيُّهَا ٱلنَّبِيُّ جَٰهِدِ ٱلۡكُفَّارَ وَٱلۡمُنَٰفِقِينَ وَٱغۡلُظۡ عَلَيۡهِمۡۚ وَمَأۡوَىٰهُمۡ جَهَنَّمُۖ وَبِئۡسَ</w:t>
      </w:r>
      <w:r w:rsidR="00D658AD">
        <w:rPr>
          <w:rFonts w:cs="KFGQPC Uthmanic Script HAFS"/>
          <w:color w:val="000000"/>
          <w:sz w:val="28"/>
          <w:szCs w:val="28"/>
          <w:rtl/>
        </w:rPr>
        <w:t xml:space="preserve"> ٱلۡمَصِيرُ ٧٣</w:t>
      </w:r>
      <w:r w:rsidR="00E5056E">
        <w:rPr>
          <w:rFonts w:ascii="Times New Roman" w:hAnsi="Times New Roman" w:cs="Traditional Arabic" w:hint="cs"/>
          <w:spacing w:val="-4"/>
          <w:sz w:val="28"/>
          <w:szCs w:val="28"/>
          <w:rtl/>
          <w:lang w:bidi="fa-IR"/>
        </w:rPr>
        <w:t xml:space="preserve">﴾ </w:t>
      </w:r>
      <w:r w:rsidR="00E5056E">
        <w:rPr>
          <w:rFonts w:ascii="Times New Roman" w:hAnsi="Times New Roman" w:cs="B Lotus" w:hint="cs"/>
          <w:spacing w:val="-4"/>
          <w:sz w:val="26"/>
          <w:szCs w:val="26"/>
          <w:rtl/>
          <w:lang w:bidi="fa-IR"/>
        </w:rPr>
        <w:t>[</w:t>
      </w:r>
      <w:r w:rsidR="00FF671A" w:rsidRPr="00FF671A">
        <w:rPr>
          <w:rFonts w:ascii="mylotus" w:hAnsi="mylotus" w:cs="mylotus"/>
          <w:spacing w:val="-4"/>
          <w:sz w:val="26"/>
          <w:szCs w:val="26"/>
          <w:rtl/>
          <w:lang w:bidi="fa-IR"/>
        </w:rPr>
        <w:t>التوبة</w:t>
      </w:r>
      <w:r w:rsidR="00FF671A">
        <w:rPr>
          <w:rFonts w:ascii="Times New Roman" w:hAnsi="Times New Roman" w:cs="B Lotus" w:hint="cs"/>
          <w:spacing w:val="-4"/>
          <w:sz w:val="26"/>
          <w:szCs w:val="26"/>
          <w:rtl/>
          <w:lang w:bidi="fa-IR"/>
        </w:rPr>
        <w:t>: 73</w:t>
      </w:r>
      <w:r w:rsidR="00E5056E">
        <w:rPr>
          <w:rFonts w:ascii="Times New Roman" w:hAnsi="Times New Roman" w:cs="B Lotus" w:hint="cs"/>
          <w:spacing w:val="-4"/>
          <w:sz w:val="26"/>
          <w:szCs w:val="26"/>
          <w:rtl/>
          <w:lang w:bidi="fa-IR"/>
        </w:rPr>
        <w:t>]</w:t>
      </w:r>
      <w:r w:rsidR="00E5056E">
        <w:rPr>
          <w:rFonts w:ascii="Times New Roman" w:hAnsi="Times New Roman" w:cs="B Lotus" w:hint="cs"/>
          <w:spacing w:val="-4"/>
          <w:sz w:val="28"/>
          <w:szCs w:val="28"/>
          <w:rtl/>
          <w:lang w:bidi="fa-IR"/>
        </w:rPr>
        <w:t>.</w:t>
      </w:r>
    </w:p>
    <w:p w:rsidR="00FD0410" w:rsidRPr="009E2140" w:rsidRDefault="00D658AD" w:rsidP="00D658AD">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ای پیامبر با کفار و مشرکین(!!) جهاد کن و بر آنها شدت بخرج ده جای آنها دوزخ است</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D658AD">
      <w:pPr>
        <w:pStyle w:val="StyleComplexBLotus12ptJustifiedFirstline05cmCharChar"/>
        <w:spacing w:line="240" w:lineRule="auto"/>
        <w:rPr>
          <w:rFonts w:ascii="Times New Roman" w:hAnsi="Times New Roman" w:cs="B Lotus"/>
          <w:sz w:val="28"/>
          <w:szCs w:val="32"/>
          <w:rtl/>
          <w:lang w:bidi="fa-IR"/>
        </w:rPr>
      </w:pPr>
      <w:r>
        <w:rPr>
          <w:rFonts w:ascii="Times New Roman" w:hAnsi="Times New Roman" w:cs="B Lotus" w:hint="cs"/>
          <w:szCs w:val="28"/>
          <w:rtl/>
          <w:lang w:bidi="fa-IR"/>
        </w:rPr>
        <w:t xml:space="preserve">6- </w:t>
      </w:r>
      <w:r w:rsidR="00E5056E" w:rsidRPr="00D658AD">
        <w:rPr>
          <w:rFonts w:ascii="Times New Roman" w:hAnsi="Times New Roman" w:cs="Traditional Arabic" w:hint="cs"/>
          <w:spacing w:val="-4"/>
          <w:sz w:val="26"/>
          <w:szCs w:val="26"/>
          <w:rtl/>
          <w:lang w:bidi="fa-IR"/>
        </w:rPr>
        <w:t>﴿</w:t>
      </w:r>
      <w:r w:rsidR="00D658AD" w:rsidRPr="00D658AD">
        <w:rPr>
          <w:rFonts w:cs="KFGQPC Uthmanic Script HAFS"/>
          <w:color w:val="000000"/>
          <w:sz w:val="26"/>
          <w:szCs w:val="26"/>
          <w:rtl/>
        </w:rPr>
        <w:t>يَٰٓأَيُّهَا ٱلَّذِينَ ءَامَنُواْ قَٰتِلُواْ ٱلَّذِينَ يَلُونَكُم مِّنَ ٱلۡكُفَّارِ وَلۡيَجِدُواْ فِيكُمۡ غِلۡظَة</w:t>
      </w:r>
      <w:r w:rsidR="00D658AD" w:rsidRPr="00D658AD">
        <w:rPr>
          <w:rFonts w:ascii="Jameel Noori Nastaleeq" w:hAnsi="Jameel Noori Nastaleeq" w:cs="KFGQPC Uthmanic Script HAFS" w:hint="cs"/>
          <w:color w:val="000000"/>
          <w:sz w:val="26"/>
          <w:szCs w:val="26"/>
          <w:rtl/>
        </w:rPr>
        <w:t>ٗ</w:t>
      </w:r>
      <w:r w:rsidR="00E5056E" w:rsidRPr="00D658AD">
        <w:rPr>
          <w:rFonts w:ascii="Times New Roman" w:hAnsi="Times New Roman" w:cs="Traditional Arabic" w:hint="cs"/>
          <w:spacing w:val="-4"/>
          <w:sz w:val="26"/>
          <w:szCs w:val="26"/>
          <w:rtl/>
          <w:lang w:bidi="fa-IR"/>
        </w:rPr>
        <w:t xml:space="preserve">﴾ </w:t>
      </w:r>
      <w:r w:rsidR="00E5056E" w:rsidRPr="00D658AD">
        <w:rPr>
          <w:rFonts w:ascii="Times New Roman" w:hAnsi="Times New Roman" w:cs="B Lotus" w:hint="cs"/>
          <w:spacing w:val="-4"/>
          <w:rtl/>
          <w:lang w:bidi="fa-IR"/>
        </w:rPr>
        <w:t>[</w:t>
      </w:r>
      <w:r w:rsidR="00FF671A" w:rsidRPr="00D658AD">
        <w:rPr>
          <w:rFonts w:ascii="mylotus" w:hAnsi="mylotus" w:cs="mylotus"/>
          <w:spacing w:val="-4"/>
          <w:rtl/>
          <w:lang w:bidi="fa-IR"/>
        </w:rPr>
        <w:t>التوبة</w:t>
      </w:r>
      <w:r w:rsidR="00FF671A" w:rsidRPr="00D658AD">
        <w:rPr>
          <w:rFonts w:ascii="Times New Roman" w:hAnsi="Times New Roman" w:cs="B Lotus" w:hint="cs"/>
          <w:spacing w:val="-4"/>
          <w:rtl/>
          <w:lang w:bidi="fa-IR"/>
        </w:rPr>
        <w:t>: 123</w:t>
      </w:r>
      <w:r w:rsidR="00E5056E" w:rsidRPr="00D658AD">
        <w:rPr>
          <w:rFonts w:ascii="Times New Roman" w:hAnsi="Times New Roman" w:cs="B Lotus" w:hint="cs"/>
          <w:spacing w:val="-4"/>
          <w:rtl/>
          <w:lang w:bidi="fa-IR"/>
        </w:rPr>
        <w:t>]</w:t>
      </w:r>
      <w:r w:rsidR="00E5056E" w:rsidRPr="00D658AD">
        <w:rPr>
          <w:rFonts w:ascii="Times New Roman" w:hAnsi="Times New Roman" w:cs="B Lotus" w:hint="cs"/>
          <w:spacing w:val="-4"/>
          <w:sz w:val="26"/>
          <w:szCs w:val="26"/>
          <w:rtl/>
          <w:lang w:bidi="fa-IR"/>
        </w:rPr>
        <w:t>.</w:t>
      </w:r>
    </w:p>
    <w:p w:rsidR="00FD0410" w:rsidRPr="009E2140" w:rsidRDefault="00D658AD" w:rsidP="00D658AD">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گروه مؤمنان بکشید(!!) کافران را یکی پس از دیگری(!!) (هر که نزدیک</w:t>
      </w:r>
      <w:r w:rsidR="004958B9">
        <w:rPr>
          <w:rFonts w:ascii="Times New Roman" w:hAnsi="Times New Roman" w:cs="B Lotus" w:hint="eastAsia"/>
          <w:sz w:val="22"/>
          <w:szCs w:val="26"/>
          <w:rtl/>
          <w:lang w:bidi="fa-IR"/>
        </w:rPr>
        <w:t>‌</w:t>
      </w:r>
      <w:r w:rsidR="00FD0410">
        <w:rPr>
          <w:rFonts w:ascii="Times New Roman" w:hAnsi="Times New Roman" w:cs="B Lotus" w:hint="cs"/>
          <w:sz w:val="22"/>
          <w:szCs w:val="26"/>
          <w:rtl/>
          <w:lang w:bidi="fa-IR"/>
        </w:rPr>
        <w:t>تر و بیشتر در دسترس است) آنان باید سخت</w:t>
      </w:r>
      <w:r w:rsidR="004958B9">
        <w:rPr>
          <w:rFonts w:ascii="Times New Roman" w:hAnsi="Times New Roman" w:cs="B Lotus" w:hint="eastAsia"/>
          <w:sz w:val="22"/>
          <w:szCs w:val="26"/>
          <w:rtl/>
          <w:lang w:bidi="fa-IR"/>
        </w:rPr>
        <w:t>‌</w:t>
      </w:r>
      <w:r w:rsidR="00FD0410">
        <w:rPr>
          <w:rFonts w:ascii="Times New Roman" w:hAnsi="Times New Roman" w:cs="B Lotus" w:hint="cs"/>
          <w:sz w:val="22"/>
          <w:szCs w:val="26"/>
          <w:rtl/>
          <w:lang w:bidi="fa-IR"/>
        </w:rPr>
        <w:t>گیری و عدم گذشت و ملایمت را در شما احساس کنند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D658AD">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(صفح</w:t>
      </w:r>
      <w:r w:rsidR="00D658AD">
        <w:rPr>
          <w:rFonts w:ascii="Times New Roman" w:hAnsi="Times New Roman" w:cs="B Lotus" w:hint="cs"/>
          <w:szCs w:val="28"/>
          <w:rtl/>
          <w:lang w:bidi="fa-IR"/>
        </w:rPr>
        <w:t>ه</w:t>
      </w:r>
      <w:r>
        <w:rPr>
          <w:rFonts w:ascii="Times New Roman" w:hAnsi="Times New Roman" w:cs="B Lotus" w:hint="cs"/>
          <w:szCs w:val="28"/>
          <w:rtl/>
          <w:lang w:bidi="fa-IR"/>
        </w:rPr>
        <w:t xml:space="preserve"> 139 و 140 از کتاب 23 سال).</w:t>
      </w:r>
    </w:p>
    <w:p w:rsidR="00FD0410" w:rsidRDefault="00FD0410" w:rsidP="004958B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چنانکه ملاحظه می‌نمایید، سیره‌نویس ناشی این </w:t>
      </w:r>
      <w:r w:rsidRPr="00FF4C26">
        <w:rPr>
          <w:rFonts w:ascii="Times New Roman" w:hAnsi="Times New Roman" w:cs="B Lotus" w:hint="cs"/>
          <w:sz w:val="28"/>
          <w:szCs w:val="28"/>
          <w:rtl/>
          <w:lang w:bidi="fa-IR"/>
        </w:rPr>
        <w:t>آیات شریفه را به نمایش گذارده</w:t>
      </w:r>
      <w:r>
        <w:rPr>
          <w:rFonts w:ascii="Times New Roman" w:hAnsi="Times New Roman" w:cs="B Lotus" w:hint="cs"/>
          <w:sz w:val="28"/>
          <w:szCs w:val="28"/>
          <w:rtl/>
          <w:lang w:bidi="fa-IR"/>
        </w:rPr>
        <w:t xml:space="preserve"> </w:t>
      </w:r>
      <w:r w:rsidRPr="00FF4C26">
        <w:rPr>
          <w:rFonts w:ascii="Times New Roman" w:hAnsi="Times New Roman" w:cs="B Lotus" w:hint="cs"/>
          <w:sz w:val="28"/>
          <w:szCs w:val="28"/>
          <w:rtl/>
          <w:lang w:bidi="fa-IR"/>
        </w:rPr>
        <w:t>تا نشان دهد که شخصیّت پیامبر اسلام</w:t>
      </w:r>
      <w:r w:rsidRPr="00FF4C26">
        <w:rPr>
          <w:rFonts w:ascii="Times New Roman" w:hAnsi="Times New Roman" w:cs="B Lotus" w:hint="cs"/>
          <w:sz w:val="28"/>
          <w:szCs w:val="28"/>
          <w:lang w:bidi="fa-IR"/>
        </w:rPr>
        <w:sym w:font="AGA Arabesque" w:char="F072"/>
      </w:r>
      <w:r w:rsidRPr="00FF4C26">
        <w:rPr>
          <w:rFonts w:ascii="Times New Roman" w:hAnsi="Times New Roman" w:cs="B Lotus" w:hint="cs"/>
          <w:sz w:val="28"/>
          <w:szCs w:val="28"/>
          <w:rtl/>
          <w:lang w:bidi="fa-IR"/>
        </w:rPr>
        <w:t xml:space="preserve"> از نرمی و ر</w:t>
      </w:r>
      <w:r w:rsidR="004958B9">
        <w:rPr>
          <w:rFonts w:ascii="Times New Roman" w:hAnsi="Times New Roman" w:cs="B Lotus" w:hint="cs"/>
          <w:szCs w:val="28"/>
          <w:rtl/>
          <w:lang w:bidi="fa-IR"/>
        </w:rPr>
        <w:t>ا</w:t>
      </w:r>
      <w:r>
        <w:rPr>
          <w:rFonts w:ascii="Times New Roman" w:hAnsi="Times New Roman" w:cs="B Lotus" w:hint="cs"/>
          <w:szCs w:val="28"/>
          <w:rtl/>
          <w:lang w:bidi="fa-IR"/>
        </w:rPr>
        <w:t>فت به درشتی و خشونت گراییده است، و ما در این باره لازم می‌دا</w:t>
      </w:r>
      <w:r w:rsidR="004958B9">
        <w:rPr>
          <w:rFonts w:ascii="Times New Roman" w:hAnsi="Times New Roman" w:cs="B Lotus" w:hint="cs"/>
          <w:szCs w:val="28"/>
          <w:rtl/>
          <w:lang w:bidi="fa-IR"/>
        </w:rPr>
        <w:t>نیم چند نکته را خاطرنشان سازیم:</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نخست</w:t>
      </w:r>
      <w:r>
        <w:rPr>
          <w:rFonts w:ascii="Times New Roman" w:hAnsi="Times New Roman" w:cs="B Lotus" w:hint="cs"/>
          <w:szCs w:val="28"/>
          <w:rtl/>
          <w:lang w:bidi="fa-IR"/>
        </w:rPr>
        <w:t xml:space="preserve"> آنکه: در ترجمه‌های نویسنده، هیچ آیه‌ای از غلط مصون نمانده است! بعنوان نمونه: </w:t>
      </w:r>
    </w:p>
    <w:p w:rsidR="00FD0410" w:rsidRDefault="00FD0410" w:rsidP="004958B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آی</w:t>
      </w:r>
      <w:r w:rsidR="00D658AD">
        <w:rPr>
          <w:rFonts w:ascii="Times New Roman" w:hAnsi="Times New Roman" w:cs="B Lotus" w:hint="cs"/>
          <w:szCs w:val="28"/>
          <w:rtl/>
          <w:lang w:bidi="fa-IR"/>
        </w:rPr>
        <w:t>ه</w:t>
      </w:r>
      <w:r>
        <w:rPr>
          <w:rFonts w:ascii="Times New Roman" w:hAnsi="Times New Roman" w:cs="B Lotus" w:hint="cs"/>
          <w:szCs w:val="28"/>
          <w:rtl/>
          <w:lang w:bidi="fa-IR"/>
        </w:rPr>
        <w:t xml:space="preserve"> اوّل، از کلم</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w:t>
      </w:r>
      <w:r w:rsidRPr="004958B9">
        <w:rPr>
          <w:rStyle w:val="Char2"/>
          <w:rFonts w:hint="cs"/>
          <w:rtl/>
        </w:rPr>
        <w:t>العُروَ</w:t>
      </w:r>
      <w:r w:rsidR="004958B9">
        <w:rPr>
          <w:rStyle w:val="Char2"/>
          <w:rFonts w:hint="cs"/>
          <w:rtl/>
        </w:rPr>
        <w:t>ة</w:t>
      </w:r>
      <w:r>
        <w:rPr>
          <w:rFonts w:ascii="Times New Roman" w:hAnsi="Times New Roman" w:cs="B Lotus" w:hint="cs"/>
          <w:szCs w:val="28"/>
          <w:rtl/>
          <w:lang w:bidi="fa-IR"/>
        </w:rPr>
        <w:t>» به «تکیه‌گاه»! تعبیر نموده و آنرا با «</w:t>
      </w:r>
      <w:r w:rsidRPr="004958B9">
        <w:rPr>
          <w:rStyle w:val="Char2"/>
          <w:rFonts w:hint="cs"/>
          <w:rtl/>
        </w:rPr>
        <w:t>ال</w:t>
      </w:r>
      <w:r w:rsidR="004958B9" w:rsidRPr="004958B9">
        <w:rPr>
          <w:rStyle w:val="Char2"/>
          <w:rFonts w:hint="cs"/>
          <w:rtl/>
        </w:rPr>
        <w:t>ـ</w:t>
      </w:r>
      <w:r w:rsidRPr="004958B9">
        <w:rPr>
          <w:rStyle w:val="Char2"/>
          <w:rFonts w:hint="cs"/>
          <w:rtl/>
        </w:rPr>
        <w:t>مَسنَد</w:t>
      </w:r>
      <w:r>
        <w:rPr>
          <w:rFonts w:ascii="Times New Roman" w:hAnsi="Times New Roman" w:cs="B Lotus" w:hint="cs"/>
          <w:szCs w:val="28"/>
          <w:rtl/>
          <w:lang w:bidi="fa-IR"/>
        </w:rPr>
        <w:t xml:space="preserve">» اشتباه کرده در صورتیکه عروه را «دستاویز» باید ترجمه نمود چنانکه </w:t>
      </w:r>
      <w:r w:rsidRPr="004958B9">
        <w:rPr>
          <w:rFonts w:ascii="Times New Roman" w:hAnsi="Times New Roman" w:cs="B Lotus" w:hint="cs"/>
          <w:sz w:val="28"/>
          <w:szCs w:val="28"/>
          <w:rtl/>
          <w:lang w:bidi="fa-IR"/>
        </w:rPr>
        <w:t>راغب اصفهانی</w:t>
      </w:r>
      <w:r>
        <w:rPr>
          <w:rFonts w:ascii="Times New Roman" w:hAnsi="Times New Roman" w:cs="B Lotus" w:hint="cs"/>
          <w:szCs w:val="28"/>
          <w:rtl/>
          <w:lang w:bidi="fa-IR"/>
        </w:rPr>
        <w:t xml:space="preserve"> در «</w:t>
      </w:r>
      <w:r w:rsidRPr="004958B9">
        <w:rPr>
          <w:rStyle w:val="Char2"/>
          <w:rFonts w:hint="cs"/>
          <w:rtl/>
        </w:rPr>
        <w:t>مفرداتُ غریبِ القرآن</w:t>
      </w:r>
      <w:r>
        <w:rPr>
          <w:rFonts w:ascii="Times New Roman" w:hAnsi="Times New Roman" w:cs="B Lotus" w:hint="cs"/>
          <w:szCs w:val="28"/>
          <w:rtl/>
          <w:lang w:bidi="fa-IR"/>
        </w:rPr>
        <w:t xml:space="preserve">». می‌نویسد: </w:t>
      </w:r>
      <w:r w:rsidR="004958B9" w:rsidRPr="004958B9">
        <w:rPr>
          <w:rFonts w:ascii="Times New Roman" w:hAnsi="Times New Roman" w:cs="Traditional Arabic" w:hint="cs"/>
          <w:sz w:val="28"/>
          <w:szCs w:val="28"/>
          <w:rtl/>
          <w:lang w:bidi="fa-IR"/>
        </w:rPr>
        <w:t>«</w:t>
      </w:r>
      <w:r w:rsidRPr="004958B9">
        <w:rPr>
          <w:rStyle w:val="Char1"/>
          <w:rFonts w:hint="cs"/>
          <w:rtl/>
        </w:rPr>
        <w:t>العُروَةُ ما یُتَعَلَّقُ بِهِ مِن عُراهُ أَی ناحِیَتِهِ</w:t>
      </w:r>
      <w:r w:rsidR="004958B9">
        <w:rPr>
          <w:rFonts w:ascii="Times New Roman" w:hAnsi="Times New Roman" w:cs="Traditional Arabic" w:hint="cs"/>
          <w:szCs w:val="28"/>
          <w:rtl/>
          <w:lang w:bidi="fa-IR"/>
        </w:rPr>
        <w:t>»</w:t>
      </w:r>
      <w:r w:rsidR="004958B9">
        <w:rPr>
          <w:rFonts w:ascii="Times New Roman" w:hAnsi="Times New Roman" w:cs="B Lotus" w:hint="cs"/>
          <w:szCs w:val="28"/>
          <w:rtl/>
          <w:lang w:bidi="fa-IR"/>
        </w:rPr>
        <w:t>.</w:t>
      </w:r>
      <w:r>
        <w:rPr>
          <w:rFonts w:ascii="Times New Roman" w:hAnsi="Times New Roman" w:cs="B Lotus" w:hint="cs"/>
          <w:szCs w:val="28"/>
          <w:rtl/>
          <w:lang w:bidi="fa-IR"/>
        </w:rPr>
        <w:t xml:space="preserve"> یعنی:</w:t>
      </w:r>
      <w:r w:rsidRPr="004958B9">
        <w:rPr>
          <w:rFonts w:ascii="Times New Roman" w:hAnsi="Times New Roman" w:cs="B Lotus" w:hint="cs"/>
          <w:sz w:val="22"/>
          <w:szCs w:val="26"/>
          <w:rtl/>
          <w:lang w:bidi="fa-IR"/>
        </w:rPr>
        <w:t xml:space="preserve"> </w:t>
      </w:r>
      <w:r w:rsidR="004958B9" w:rsidRPr="004958B9">
        <w:rPr>
          <w:rFonts w:ascii="Times New Roman" w:hAnsi="Times New Roman" w:cs="Traditional Arabic" w:hint="cs"/>
          <w:sz w:val="22"/>
          <w:szCs w:val="26"/>
          <w:rtl/>
          <w:lang w:bidi="fa-IR"/>
        </w:rPr>
        <w:t>«</w:t>
      </w:r>
      <w:r w:rsidRPr="004958B9">
        <w:rPr>
          <w:rFonts w:ascii="Times New Roman" w:hAnsi="Times New Roman" w:cs="B Lotus" w:hint="cs"/>
          <w:sz w:val="22"/>
          <w:szCs w:val="26"/>
          <w:rtl/>
          <w:lang w:bidi="fa-IR"/>
        </w:rPr>
        <w:t>عروه چیزیستکه به گوشه‌ای از آن بیاویزند</w:t>
      </w:r>
      <w:r w:rsidR="004958B9" w:rsidRPr="004958B9">
        <w:rPr>
          <w:rFonts w:ascii="Times New Roman" w:hAnsi="Times New Roman" w:cs="Traditional Arabic" w:hint="cs"/>
          <w:sz w:val="22"/>
          <w:szCs w:val="26"/>
          <w:rtl/>
          <w:lang w:bidi="fa-IR"/>
        </w:rPr>
        <w:t>»</w:t>
      </w:r>
      <w:r w:rsidRPr="004958B9">
        <w:rPr>
          <w:rFonts w:ascii="Times New Roman" w:hAnsi="Times New Roman" w:cs="B Lotus" w:hint="cs"/>
          <w:sz w:val="22"/>
          <w:szCs w:val="26"/>
          <w:rtl/>
          <w:lang w:bidi="fa-IR"/>
        </w:rPr>
        <w:t>.</w:t>
      </w:r>
    </w:p>
    <w:p w:rsidR="00FD0410" w:rsidRDefault="00FD0410" w:rsidP="004958B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آی</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دوّم، عبارت: </w:t>
      </w:r>
      <w:r w:rsidR="00D658AD">
        <w:rPr>
          <w:rFonts w:ascii="Times New Roman" w:hAnsi="Times New Roman" w:cs="Traditional Arabic" w:hint="cs"/>
          <w:szCs w:val="28"/>
          <w:rtl/>
          <w:lang w:bidi="fa-IR"/>
        </w:rPr>
        <w:t>﴿</w:t>
      </w:r>
      <w:r w:rsidR="00D658AD" w:rsidRPr="00D658AD">
        <w:rPr>
          <w:rFonts w:ascii="KFGQPC Uthmanic Script HAFS" w:cs="KFGQPC Uthmanic Script HAFS" w:hint="eastAsia"/>
          <w:sz w:val="28"/>
          <w:szCs w:val="28"/>
          <w:rtl/>
        </w:rPr>
        <w:t>وَيَكُونَ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لدِّينُ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لِلَّهِ</w:t>
      </w:r>
      <w:r w:rsidR="00D658AD">
        <w:rPr>
          <w:rFonts w:ascii="Times New Roman" w:hAnsi="Times New Roman" w:cs="Traditional Arabic" w:hint="cs"/>
          <w:szCs w:val="28"/>
          <w:rtl/>
          <w:lang w:bidi="fa-IR"/>
        </w:rPr>
        <w:t>﴾</w:t>
      </w:r>
      <w:r w:rsidR="00D658AD">
        <w:rPr>
          <w:rFonts w:ascii="Times New Roman" w:hAnsi="Times New Roman" w:cs="B Lotus" w:hint="cs"/>
          <w:szCs w:val="28"/>
          <w:rtl/>
          <w:lang w:bidi="fa-IR"/>
        </w:rPr>
        <w:t xml:space="preserve"> </w:t>
      </w:r>
      <w:r>
        <w:rPr>
          <w:rFonts w:ascii="Times New Roman" w:hAnsi="Times New Roman" w:cs="B Lotus" w:hint="cs"/>
          <w:szCs w:val="28"/>
          <w:rtl/>
          <w:lang w:bidi="fa-IR"/>
        </w:rPr>
        <w:t>را بشکل: «ایمان از خدا است»! برگردانده که الحق در کار ترجمانی بس هنرمندی!! نشان داده و این اندازه نفهمیده که جمل</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مزبور، جمله‌ای مستقل و مشتمل بر مبتدا و خبر نیست بلکه عطف به: </w:t>
      </w:r>
      <w:r w:rsidR="00D658AD">
        <w:rPr>
          <w:rFonts w:ascii="Times New Roman" w:hAnsi="Times New Roman" w:cs="Traditional Arabic" w:hint="cs"/>
          <w:szCs w:val="28"/>
          <w:rtl/>
          <w:lang w:bidi="fa-IR"/>
        </w:rPr>
        <w:t>﴿</w:t>
      </w:r>
      <w:r w:rsidR="00D658AD" w:rsidRPr="00D658AD">
        <w:rPr>
          <w:rFonts w:ascii="KFGQPC Uthmanic Script HAFS" w:cs="KFGQPC Uthmanic Script HAFS" w:hint="eastAsia"/>
          <w:sz w:val="28"/>
          <w:szCs w:val="28"/>
          <w:rtl/>
        </w:rPr>
        <w:t>حَتَّى</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لَا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تَكُونَ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فِت</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نَة</w:t>
      </w:r>
      <w:r w:rsidR="00D658AD" w:rsidRPr="00D658AD">
        <w:rPr>
          <w:rFonts w:ascii="KFGQPC Uthmanic Script HAFS" w:cs="KFGQPC Uthmanic Script HAFS" w:hint="cs"/>
          <w:sz w:val="28"/>
          <w:szCs w:val="28"/>
          <w:rtl/>
        </w:rPr>
        <w:t>ٞ</w:t>
      </w:r>
      <w:r w:rsidR="00D658AD">
        <w:rPr>
          <w:rFonts w:ascii="Times New Roman" w:hAnsi="Times New Roman" w:cs="Traditional Arabic" w:hint="cs"/>
          <w:szCs w:val="28"/>
          <w:rtl/>
          <w:lang w:bidi="fa-IR"/>
        </w:rPr>
        <w:t>﴾</w:t>
      </w:r>
      <w:r w:rsidR="00D658AD">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شده و از همین رو فعل </w:t>
      </w:r>
      <w:r w:rsidR="00D658AD">
        <w:rPr>
          <w:rFonts w:ascii="Times New Roman" w:hAnsi="Times New Roman" w:cs="B Lotus" w:hint="cs"/>
          <w:szCs w:val="28"/>
          <w:rtl/>
          <w:lang w:bidi="fa-IR"/>
        </w:rPr>
        <w:t>«</w:t>
      </w:r>
      <w:r w:rsidRPr="004958B9">
        <w:rPr>
          <w:rFonts w:ascii="mylotus" w:hAnsi="mylotus" w:cs="mylotus"/>
          <w:szCs w:val="28"/>
          <w:rtl/>
          <w:lang w:bidi="fa-IR"/>
        </w:rPr>
        <w:t>یَکُونَ</w:t>
      </w:r>
      <w:r w:rsidR="00D658AD">
        <w:rPr>
          <w:rFonts w:ascii="Times New Roman" w:hAnsi="Times New Roman" w:cs="B Lotus" w:hint="cs"/>
          <w:szCs w:val="28"/>
          <w:rtl/>
          <w:lang w:bidi="fa-IR"/>
        </w:rPr>
        <w:t>»</w:t>
      </w:r>
      <w:r>
        <w:rPr>
          <w:rFonts w:ascii="Times New Roman" w:hAnsi="Times New Roman" w:cs="B Lotus" w:hint="cs"/>
          <w:szCs w:val="28"/>
          <w:rtl/>
          <w:lang w:bidi="fa-IR"/>
        </w:rPr>
        <w:t xml:space="preserve"> به نصب آمده است.</w:t>
      </w:r>
    </w:p>
    <w:p w:rsidR="00FD0410" w:rsidRDefault="00FD0410" w:rsidP="004958B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آی</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سومّ، فعل: </w:t>
      </w:r>
      <w:r w:rsidR="00D658AD">
        <w:rPr>
          <w:rFonts w:ascii="Times New Roman" w:hAnsi="Times New Roman" w:cs="Traditional Arabic" w:hint="cs"/>
          <w:szCs w:val="28"/>
          <w:rtl/>
          <w:lang w:bidi="fa-IR"/>
        </w:rPr>
        <w:t>﴿</w:t>
      </w:r>
      <w:r w:rsidR="00D658AD" w:rsidRPr="00D658AD">
        <w:rPr>
          <w:rFonts w:cs="KFGQPC Uthmanic Script HAFS"/>
          <w:color w:val="000000"/>
          <w:sz w:val="28"/>
          <w:szCs w:val="28"/>
          <w:rtl/>
        </w:rPr>
        <w:t>قَٰتِلُواْ</w:t>
      </w:r>
      <w:r w:rsidR="00D658AD">
        <w:rPr>
          <w:rFonts w:cs="Times New Roman" w:hint="cs"/>
          <w:color w:val="000000"/>
          <w:sz w:val="28"/>
          <w:szCs w:val="28"/>
          <w:rtl/>
        </w:rPr>
        <w:t>...</w:t>
      </w:r>
      <w:r w:rsidR="00D658AD">
        <w:rPr>
          <w:rFonts w:ascii="Times New Roman" w:hAnsi="Times New Roman" w:cs="Traditional Arabic" w:hint="cs"/>
          <w:szCs w:val="28"/>
          <w:rtl/>
          <w:lang w:bidi="fa-IR"/>
        </w:rPr>
        <w:t>﴾</w:t>
      </w:r>
      <w:r w:rsidR="00D658AD">
        <w:rPr>
          <w:rFonts w:ascii="Times New Roman" w:hAnsi="Times New Roman" w:cs="B Lotus" w:hint="cs"/>
          <w:szCs w:val="28"/>
          <w:rtl/>
          <w:lang w:bidi="fa-IR"/>
        </w:rPr>
        <w:t xml:space="preserve"> </w:t>
      </w:r>
      <w:r>
        <w:rPr>
          <w:rFonts w:ascii="Times New Roman" w:hAnsi="Times New Roman" w:cs="B Lotus" w:hint="cs"/>
          <w:szCs w:val="28"/>
          <w:rtl/>
          <w:lang w:bidi="fa-IR"/>
        </w:rPr>
        <w:t>را به معنای «بکشید»! ترجمه نموده با آنکه واژ</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مذکور به معنای «پیکار کنید» می‌آیدو هر نوآموزِ زبان عربی می‌داند که </w:t>
      </w:r>
      <w:r w:rsidR="004958B9">
        <w:rPr>
          <w:rFonts w:ascii="Times New Roman" w:hAnsi="Times New Roman" w:cs="B Lotus" w:hint="cs"/>
          <w:szCs w:val="28"/>
          <w:rtl/>
          <w:lang w:bidi="fa-IR"/>
        </w:rPr>
        <w:t>«</w:t>
      </w:r>
      <w:r w:rsidRPr="004958B9">
        <w:rPr>
          <w:rFonts w:ascii="mylotus" w:hAnsi="mylotus" w:cs="mylotus"/>
          <w:szCs w:val="28"/>
          <w:rtl/>
          <w:lang w:bidi="fa-IR"/>
        </w:rPr>
        <w:t>قاتِلُوا</w:t>
      </w:r>
      <w:r w:rsidR="004958B9">
        <w:rPr>
          <w:rFonts w:ascii="Times New Roman" w:hAnsi="Times New Roman" w:cs="B Lotus" w:hint="cs"/>
          <w:szCs w:val="28"/>
          <w:rtl/>
          <w:lang w:bidi="fa-IR"/>
        </w:rPr>
        <w:t>»</w:t>
      </w:r>
      <w:r>
        <w:rPr>
          <w:rFonts w:ascii="Times New Roman" w:hAnsi="Times New Roman" w:cs="B Lotus" w:hint="cs"/>
          <w:szCs w:val="28"/>
          <w:rtl/>
          <w:lang w:bidi="fa-IR"/>
        </w:rPr>
        <w:t xml:space="preserve"> فعل امر از مصدر مقاتله است و</w:t>
      </w:r>
      <w:r w:rsidR="00D658AD">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با </w:t>
      </w:r>
      <w:r w:rsidR="004958B9">
        <w:rPr>
          <w:rFonts w:ascii="Times New Roman" w:hAnsi="Times New Roman" w:cs="B Lotus" w:hint="cs"/>
          <w:szCs w:val="28"/>
          <w:rtl/>
          <w:lang w:bidi="fa-IR"/>
        </w:rPr>
        <w:t>«</w:t>
      </w:r>
      <w:r w:rsidRPr="004958B9">
        <w:rPr>
          <w:rFonts w:ascii="mylotus" w:hAnsi="mylotus" w:cs="mylotus"/>
          <w:szCs w:val="28"/>
          <w:rtl/>
          <w:lang w:bidi="fa-IR"/>
        </w:rPr>
        <w:t>اُقتُلُوا</w:t>
      </w:r>
      <w:r w:rsidR="004958B9">
        <w:rPr>
          <w:rFonts w:ascii="Times New Roman" w:hAnsi="Times New Roman" w:cs="B Lotus" w:hint="cs"/>
          <w:szCs w:val="28"/>
          <w:rtl/>
          <w:lang w:bidi="fa-IR"/>
        </w:rPr>
        <w:t>»</w:t>
      </w:r>
      <w:r>
        <w:rPr>
          <w:rFonts w:ascii="Times New Roman" w:hAnsi="Times New Roman" w:cs="B Lotus" w:hint="cs"/>
          <w:szCs w:val="28"/>
          <w:rtl/>
          <w:lang w:bidi="fa-IR"/>
        </w:rPr>
        <w:t xml:space="preserve"> بمعنای «بکشید» فرق دارد.</w:t>
      </w:r>
    </w:p>
    <w:p w:rsidR="00FD0410" w:rsidRDefault="00FD0410" w:rsidP="004958B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در آی</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چهارم، عبارت: </w:t>
      </w:r>
    </w:p>
    <w:p w:rsidR="00D658AD" w:rsidRDefault="00D658AD"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Pr="000A7F3E">
        <w:rPr>
          <w:rFonts w:cs="KFGQPC Uthmanic Script HAFS"/>
          <w:color w:val="000000"/>
          <w:sz w:val="28"/>
          <w:szCs w:val="28"/>
          <w:rtl/>
        </w:rPr>
        <w:t>مَا كَانَ لِلنَّبِيِّ وَٱلَّذِينَ ءَامَنُوٓاْ أَن يَسۡتَغۡفِرُواْ لِلۡمُشۡرِكِينَ</w:t>
      </w:r>
      <w:r w:rsidR="00E5056E">
        <w:rPr>
          <w:rFonts w:ascii="Times New Roman" w:hAnsi="Times New Roman" w:cs="Traditional Arabic" w:hint="cs"/>
          <w:spacing w:val="-4"/>
          <w:sz w:val="28"/>
          <w:szCs w:val="28"/>
          <w:rtl/>
          <w:lang w:bidi="fa-IR"/>
        </w:rPr>
        <w:t xml:space="preserve">﴾ </w:t>
      </w:r>
      <w:r w:rsidR="00E5056E">
        <w:rPr>
          <w:rFonts w:ascii="Times New Roman" w:hAnsi="Times New Roman" w:cs="B Lotus" w:hint="cs"/>
          <w:spacing w:val="-4"/>
          <w:sz w:val="26"/>
          <w:szCs w:val="26"/>
          <w:rtl/>
          <w:lang w:bidi="fa-IR"/>
        </w:rPr>
        <w:t>[</w:t>
      </w:r>
      <w:r w:rsidR="00FF671A" w:rsidRPr="00FF671A">
        <w:rPr>
          <w:rFonts w:ascii="mylotus" w:hAnsi="mylotus" w:cs="mylotus"/>
          <w:spacing w:val="-4"/>
          <w:sz w:val="26"/>
          <w:szCs w:val="26"/>
          <w:rtl/>
          <w:lang w:bidi="fa-IR"/>
        </w:rPr>
        <w:t>التوبة</w:t>
      </w:r>
      <w:r w:rsidR="00FF671A">
        <w:rPr>
          <w:rFonts w:ascii="Times New Roman" w:hAnsi="Times New Roman" w:cs="B Lotus" w:hint="cs"/>
          <w:spacing w:val="-4"/>
          <w:sz w:val="26"/>
          <w:szCs w:val="26"/>
          <w:rtl/>
          <w:lang w:bidi="fa-IR"/>
        </w:rPr>
        <w:t>: 113</w:t>
      </w:r>
      <w:r w:rsidR="00E5056E">
        <w:rPr>
          <w:rFonts w:ascii="Times New Roman" w:hAnsi="Times New Roman" w:cs="B Lotus" w:hint="cs"/>
          <w:spacing w:val="-4"/>
          <w:sz w:val="26"/>
          <w:szCs w:val="26"/>
          <w:rtl/>
          <w:lang w:bidi="fa-IR"/>
        </w:rPr>
        <w:t>]</w:t>
      </w:r>
      <w:r w:rsidR="00E5056E">
        <w:rPr>
          <w:rFonts w:ascii="Times New Roman" w:hAnsi="Times New Roman" w:cs="B Lotus" w:hint="cs"/>
          <w:spacing w:val="-4"/>
          <w:sz w:val="28"/>
          <w:szCs w:val="28"/>
          <w:rtl/>
          <w:lang w:bidi="fa-IR"/>
        </w:rPr>
        <w:t>.</w:t>
      </w:r>
    </w:p>
    <w:p w:rsidR="00FD0410" w:rsidRPr="009E2140" w:rsidRDefault="00D658AD" w:rsidP="00D658AD">
      <w:pPr>
        <w:pStyle w:val="StyleComplexBLotus12ptJustifiedFirstline05cmCharChar"/>
        <w:tabs>
          <w:tab w:val="right" w:pos="7371"/>
        </w:tabs>
        <w:spacing w:line="240" w:lineRule="auto"/>
        <w:rPr>
          <w:rFonts w:ascii="Times New Roman" w:hAnsi="Times New Roman" w:cs="B Lotus"/>
          <w:sz w:val="18"/>
          <w:szCs w:val="22"/>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پیغمبر و مؤمنان را با مشرکین مدارائی نیست و آنها را نمی‌بخشند</w:t>
      </w:r>
      <w:r>
        <w:rPr>
          <w:rFonts w:ascii="Times New Roman" w:hAnsi="Times New Roman" w:cs="Traditional Arabic" w:hint="cs"/>
          <w:sz w:val="22"/>
          <w:szCs w:val="26"/>
          <w:rtl/>
          <w:lang w:bidi="fa-IR"/>
        </w:rPr>
        <w:t>»</w:t>
      </w:r>
      <w:r w:rsidR="00FD0410" w:rsidRPr="009E2140">
        <w:rPr>
          <w:rFonts w:ascii="Times New Roman" w:hAnsi="Times New Roman" w:cs="B Lotus" w:hint="cs"/>
          <w:sz w:val="22"/>
          <w:szCs w:val="26"/>
          <w:rtl/>
          <w:lang w:bidi="fa-IR"/>
        </w:rPr>
        <w:t>.</w:t>
      </w:r>
    </w:p>
    <w:p w:rsidR="00FD0410" w:rsidRDefault="00FD0410" w:rsidP="002C6338">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ترجمه کرده در حالیکه سخن از اس</w:t>
      </w:r>
      <w:r w:rsidR="004958B9">
        <w:rPr>
          <w:rFonts w:ascii="Times New Roman" w:hAnsi="Times New Roman" w:cs="B Lotus" w:hint="cs"/>
          <w:szCs w:val="28"/>
          <w:rtl/>
          <w:lang w:bidi="fa-IR"/>
        </w:rPr>
        <w:t>تغفار به معنای (آمرزش‌خواهی) در</w:t>
      </w:r>
      <w:r>
        <w:rPr>
          <w:rFonts w:ascii="Times New Roman" w:hAnsi="Times New Roman" w:cs="B Lotus" w:hint="cs"/>
          <w:szCs w:val="28"/>
          <w:rtl/>
          <w:lang w:bidi="fa-IR"/>
        </w:rPr>
        <w:t>میان است نه مسئل</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مدارا. و آی</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شریفه دستور می‌دهد که «پیامبر و مؤمنان را نسزد تا برای کسانیکه مشرک از دنیا رفته‌اند (از خداوند) آمرزش بخواهند» یعنی نباید گناه شرک را گناهی کوچک و قابل اغماض شمارند. و این موضوع ربطی به عدم مدارا با کافران ندارد و حکمی است که در زمان صلح یا جنگ تفاوت نمی‌کند و حتّی مانع از متارک</w:t>
      </w:r>
      <w:r w:rsidR="002C6338">
        <w:rPr>
          <w:rFonts w:ascii="Times New Roman" w:hAnsi="Times New Roman" w:cs="B Lotus" w:hint="cs"/>
          <w:szCs w:val="28"/>
          <w:rtl/>
          <w:lang w:bidi="fa-IR"/>
        </w:rPr>
        <w:t>ه</w:t>
      </w:r>
      <w:r>
        <w:rPr>
          <w:rFonts w:ascii="Times New Roman" w:hAnsi="Times New Roman" w:cs="B Lotus" w:hint="cs"/>
          <w:szCs w:val="28"/>
          <w:rtl/>
          <w:lang w:bidi="fa-IR"/>
        </w:rPr>
        <w:t xml:space="preserve"> پیکار نمی‌شود.</w:t>
      </w:r>
    </w:p>
    <w:p w:rsidR="00FD0410" w:rsidRDefault="00FD0410" w:rsidP="004958B9">
      <w:pPr>
        <w:pStyle w:val="StyleComplexBLotus12ptJustifiedFirstline05cmCharChar"/>
        <w:spacing w:line="240" w:lineRule="auto"/>
        <w:rPr>
          <w:rFonts w:cs="B Lotus"/>
          <w:color w:val="000000"/>
          <w:sz w:val="28"/>
          <w:szCs w:val="28"/>
          <w:rtl/>
          <w:lang w:bidi="fa-IR"/>
        </w:rPr>
      </w:pPr>
      <w:r>
        <w:rPr>
          <w:rFonts w:ascii="Times New Roman" w:hAnsi="Times New Roman" w:cs="B Lotus" w:hint="cs"/>
          <w:szCs w:val="28"/>
          <w:rtl/>
          <w:lang w:bidi="fa-IR"/>
        </w:rPr>
        <w:t>در آی</w:t>
      </w:r>
      <w:r w:rsidR="00D658AD">
        <w:rPr>
          <w:rFonts w:ascii="Times New Roman" w:hAnsi="Times New Roman" w:cs="B Lotus" w:hint="cs"/>
          <w:szCs w:val="28"/>
          <w:rtl/>
          <w:lang w:bidi="fa-IR"/>
        </w:rPr>
        <w:t>ه</w:t>
      </w:r>
      <w:r>
        <w:rPr>
          <w:rFonts w:ascii="Times New Roman" w:hAnsi="Times New Roman" w:cs="B Lotus" w:hint="cs"/>
          <w:szCs w:val="28"/>
          <w:rtl/>
          <w:lang w:bidi="fa-IR"/>
        </w:rPr>
        <w:t xml:space="preserve"> پنجم، عبارت: </w:t>
      </w:r>
      <w:r w:rsidR="00E5056E">
        <w:rPr>
          <w:rFonts w:ascii="Times New Roman" w:hAnsi="Times New Roman" w:cs="Traditional Arabic" w:hint="cs"/>
          <w:spacing w:val="-4"/>
          <w:sz w:val="28"/>
          <w:szCs w:val="28"/>
          <w:rtl/>
          <w:lang w:bidi="fa-IR"/>
        </w:rPr>
        <w:t>﴿</w:t>
      </w:r>
      <w:r w:rsidR="00D658AD" w:rsidRPr="000A7F3E">
        <w:rPr>
          <w:rFonts w:cs="KFGQPC Uthmanic Script HAFS"/>
          <w:color w:val="000000"/>
          <w:sz w:val="28"/>
          <w:szCs w:val="28"/>
          <w:rtl/>
        </w:rPr>
        <w:t>جَٰهِدِ ٱلۡكُفَّارَ وَٱلۡمُنَٰفِقِينَ</w:t>
      </w:r>
      <w:r w:rsidR="00E5056E">
        <w:rPr>
          <w:rFonts w:ascii="Times New Roman" w:hAnsi="Times New Roman" w:cs="Traditional Arabic" w:hint="cs"/>
          <w:spacing w:val="-4"/>
          <w:sz w:val="28"/>
          <w:szCs w:val="28"/>
          <w:rtl/>
          <w:lang w:bidi="fa-IR"/>
        </w:rPr>
        <w:t>﴾</w:t>
      </w:r>
      <w:r>
        <w:rPr>
          <w:rFonts w:ascii="Times New Roman" w:hAnsi="Times New Roman" w:cs="B Lotus" w:hint="cs"/>
          <w:szCs w:val="28"/>
          <w:rtl/>
          <w:lang w:bidi="fa-IR"/>
        </w:rPr>
        <w:t xml:space="preserve"> </w:t>
      </w:r>
      <w:r w:rsidRPr="00990671">
        <w:rPr>
          <w:rFonts w:cs="B Lotus" w:hint="cs"/>
          <w:color w:val="000000"/>
          <w:sz w:val="28"/>
          <w:szCs w:val="28"/>
          <w:rtl/>
          <w:lang w:bidi="fa-IR"/>
        </w:rPr>
        <w:t>را بصورت</w:t>
      </w:r>
      <w:r>
        <w:rPr>
          <w:rFonts w:cs="B Lotus" w:hint="cs"/>
          <w:color w:val="000000"/>
          <w:sz w:val="28"/>
          <w:szCs w:val="28"/>
          <w:rtl/>
          <w:lang w:bidi="fa-IR"/>
        </w:rPr>
        <w:t>:</w:t>
      </w:r>
      <w:r w:rsidRPr="00990671">
        <w:rPr>
          <w:rFonts w:cs="B Lotus" w:hint="cs"/>
          <w:color w:val="000000"/>
          <w:sz w:val="28"/>
          <w:szCs w:val="28"/>
          <w:rtl/>
          <w:lang w:bidi="fa-IR"/>
        </w:rPr>
        <w:t xml:space="preserve"> «با کفار و مشرکین جهاد کن»! </w:t>
      </w:r>
      <w:r>
        <w:rPr>
          <w:rFonts w:cs="B Lotus" w:hint="cs"/>
          <w:color w:val="000000"/>
          <w:sz w:val="28"/>
          <w:szCs w:val="28"/>
          <w:rtl/>
          <w:lang w:bidi="fa-IR"/>
        </w:rPr>
        <w:t>ب</w:t>
      </w:r>
      <w:r w:rsidRPr="00990671">
        <w:rPr>
          <w:rFonts w:cs="B Lotus" w:hint="cs"/>
          <w:color w:val="000000"/>
          <w:sz w:val="28"/>
          <w:szCs w:val="28"/>
          <w:rtl/>
          <w:lang w:bidi="fa-IR"/>
        </w:rPr>
        <w:t>رگردانده و هر عرب وعجمی! می‌داند که واژ</w:t>
      </w:r>
      <w:r w:rsidR="004958B9">
        <w:rPr>
          <w:rFonts w:cs="B Lotus" w:hint="cs"/>
          <w:color w:val="000000"/>
          <w:sz w:val="28"/>
          <w:szCs w:val="28"/>
          <w:rtl/>
          <w:lang w:bidi="fa-IR"/>
        </w:rPr>
        <w:t>ه</w:t>
      </w:r>
      <w:r w:rsidRPr="00990671">
        <w:rPr>
          <w:rFonts w:cs="B Lotus" w:hint="cs"/>
          <w:color w:val="000000"/>
          <w:sz w:val="28"/>
          <w:szCs w:val="28"/>
          <w:rtl/>
          <w:lang w:bidi="fa-IR"/>
        </w:rPr>
        <w:t xml:space="preserve"> «منافقین» با «مشرکین</w:t>
      </w:r>
      <w:r>
        <w:rPr>
          <w:rFonts w:cs="B Lotus" w:hint="cs"/>
          <w:color w:val="000000"/>
          <w:sz w:val="28"/>
          <w:szCs w:val="28"/>
          <w:rtl/>
          <w:lang w:bidi="fa-IR"/>
        </w:rPr>
        <w:t>»</w:t>
      </w:r>
      <w:r w:rsidRPr="00990671">
        <w:rPr>
          <w:rFonts w:cs="B Lotus" w:hint="cs"/>
          <w:color w:val="000000"/>
          <w:sz w:val="28"/>
          <w:szCs w:val="28"/>
          <w:rtl/>
          <w:lang w:bidi="fa-IR"/>
        </w:rPr>
        <w:t xml:space="preserve"> تفاوت بسیار دارد و در آی</w:t>
      </w:r>
      <w:r w:rsidR="004958B9">
        <w:rPr>
          <w:rFonts w:cs="B Lotus" w:hint="cs"/>
          <w:color w:val="000000"/>
          <w:sz w:val="28"/>
          <w:szCs w:val="28"/>
          <w:rtl/>
          <w:lang w:bidi="fa-IR"/>
        </w:rPr>
        <w:t>ه</w:t>
      </w:r>
      <w:r w:rsidRPr="00990671">
        <w:rPr>
          <w:rFonts w:cs="B Lotus" w:hint="cs"/>
          <w:color w:val="000000"/>
          <w:sz w:val="28"/>
          <w:szCs w:val="28"/>
          <w:rtl/>
          <w:lang w:bidi="fa-IR"/>
        </w:rPr>
        <w:t xml:space="preserve"> کریمه از منافقین یاد شده ن</w:t>
      </w:r>
      <w:r>
        <w:rPr>
          <w:rFonts w:cs="B Lotus" w:hint="cs"/>
          <w:color w:val="000000"/>
          <w:sz w:val="28"/>
          <w:szCs w:val="28"/>
          <w:rtl/>
          <w:lang w:bidi="fa-IR"/>
        </w:rPr>
        <w:t>ه</w:t>
      </w:r>
      <w:r w:rsidRPr="00990671">
        <w:rPr>
          <w:rFonts w:cs="B Lotus" w:hint="cs"/>
          <w:color w:val="000000"/>
          <w:sz w:val="28"/>
          <w:szCs w:val="28"/>
          <w:rtl/>
          <w:lang w:bidi="fa-IR"/>
        </w:rPr>
        <w:t xml:space="preserve"> از مشرکین.</w:t>
      </w:r>
    </w:p>
    <w:p w:rsidR="00FD0410" w:rsidRPr="00990671" w:rsidRDefault="00FD0410" w:rsidP="004958B9">
      <w:pPr>
        <w:pStyle w:val="StyleComplexBLotus12ptJustifiedFirstline05cmCharChar"/>
        <w:spacing w:line="240" w:lineRule="auto"/>
        <w:rPr>
          <w:rFonts w:ascii="Times New Roman" w:hAnsi="Times New Roman" w:cs="B Lotus"/>
          <w:szCs w:val="28"/>
          <w:rtl/>
          <w:lang w:bidi="fa-IR"/>
        </w:rPr>
      </w:pPr>
      <w:r>
        <w:rPr>
          <w:rFonts w:cs="B Lotus" w:hint="cs"/>
          <w:color w:val="000000"/>
          <w:sz w:val="28"/>
          <w:szCs w:val="28"/>
          <w:rtl/>
          <w:lang w:bidi="fa-IR"/>
        </w:rPr>
        <w:t>در آی</w:t>
      </w:r>
      <w:r w:rsidR="004958B9">
        <w:rPr>
          <w:rFonts w:cs="B Lotus" w:hint="cs"/>
          <w:color w:val="000000"/>
          <w:sz w:val="28"/>
          <w:szCs w:val="28"/>
          <w:rtl/>
          <w:lang w:bidi="fa-IR"/>
        </w:rPr>
        <w:t>ه</w:t>
      </w:r>
      <w:r>
        <w:rPr>
          <w:rFonts w:cs="B Lotus" w:hint="cs"/>
          <w:color w:val="000000"/>
          <w:sz w:val="28"/>
          <w:szCs w:val="28"/>
          <w:rtl/>
          <w:lang w:bidi="fa-IR"/>
        </w:rPr>
        <w:t xml:space="preserve"> ششم، عبارت: </w:t>
      </w:r>
      <w:r w:rsidR="00E5056E">
        <w:rPr>
          <w:rFonts w:ascii="Times New Roman" w:hAnsi="Times New Roman" w:cs="Traditional Arabic" w:hint="cs"/>
          <w:spacing w:val="-4"/>
          <w:sz w:val="28"/>
          <w:szCs w:val="28"/>
          <w:rtl/>
          <w:lang w:bidi="fa-IR"/>
        </w:rPr>
        <w:t>﴿</w:t>
      </w:r>
      <w:r w:rsidR="00D658AD" w:rsidRPr="00D658AD">
        <w:rPr>
          <w:rFonts w:cs="KFGQPC Uthmanic Script HAFS"/>
          <w:color w:val="000000"/>
          <w:sz w:val="28"/>
          <w:szCs w:val="28"/>
          <w:rtl/>
        </w:rPr>
        <w:t>قَٰتِلُواْ ٱلَّذِينَ يَلُونَكُم مِّنَ ٱلۡكُفَّارِ</w:t>
      </w:r>
      <w:r w:rsidR="00E5056E">
        <w:rPr>
          <w:rFonts w:ascii="Times New Roman" w:hAnsi="Times New Roman" w:cs="Traditional Arabic" w:hint="cs"/>
          <w:spacing w:val="-4"/>
          <w:sz w:val="28"/>
          <w:szCs w:val="28"/>
          <w:rtl/>
          <w:lang w:bidi="fa-IR"/>
        </w:rPr>
        <w:t>﴾</w:t>
      </w:r>
      <w:r w:rsidR="00D658AD">
        <w:rPr>
          <w:rFonts w:cs="B Lotus" w:hint="cs"/>
          <w:color w:val="000000"/>
          <w:sz w:val="28"/>
          <w:szCs w:val="28"/>
          <w:rtl/>
          <w:lang w:bidi="fa-IR"/>
        </w:rPr>
        <w:t xml:space="preserve"> </w:t>
      </w:r>
      <w:r w:rsidRPr="00990671">
        <w:rPr>
          <w:rFonts w:cs="B Lotus" w:hint="cs"/>
          <w:color w:val="000000"/>
          <w:sz w:val="28"/>
          <w:szCs w:val="28"/>
          <w:rtl/>
          <w:lang w:bidi="fa-IR"/>
        </w:rPr>
        <w:t>را</w:t>
      </w:r>
      <w:r>
        <w:rPr>
          <w:rFonts w:cs="B Lotus" w:hint="cs"/>
          <w:color w:val="000000"/>
          <w:sz w:val="28"/>
          <w:szCs w:val="28"/>
          <w:rtl/>
          <w:lang w:bidi="fa-IR"/>
        </w:rPr>
        <w:t xml:space="preserve"> بصورت: «بکشید کافران را یکی پس از دیگری»! ترجمه نموده که اوّلاً </w:t>
      </w:r>
      <w:r w:rsidR="004958B9">
        <w:rPr>
          <w:rFonts w:cs="B Lotus" w:hint="cs"/>
          <w:color w:val="000000"/>
          <w:sz w:val="28"/>
          <w:szCs w:val="28"/>
          <w:rtl/>
          <w:lang w:bidi="fa-IR"/>
        </w:rPr>
        <w:t>«</w:t>
      </w:r>
      <w:r w:rsidRPr="004958B9">
        <w:rPr>
          <w:rFonts w:ascii="mylotus" w:hAnsi="mylotus" w:cs="mylotus"/>
          <w:color w:val="000000"/>
          <w:sz w:val="28"/>
          <w:szCs w:val="28"/>
          <w:rtl/>
          <w:lang w:bidi="fa-IR"/>
        </w:rPr>
        <w:t>قاتِلُوا</w:t>
      </w:r>
      <w:r w:rsidR="004958B9">
        <w:rPr>
          <w:rFonts w:cs="B Lotus" w:hint="cs"/>
          <w:color w:val="000000"/>
          <w:sz w:val="28"/>
          <w:szCs w:val="28"/>
          <w:rtl/>
          <w:lang w:bidi="fa-IR"/>
        </w:rPr>
        <w:t>»</w:t>
      </w:r>
      <w:r>
        <w:rPr>
          <w:rFonts w:cs="B Lotus" w:hint="cs"/>
          <w:color w:val="000000"/>
          <w:sz w:val="28"/>
          <w:szCs w:val="28"/>
          <w:rtl/>
          <w:lang w:bidi="fa-IR"/>
        </w:rPr>
        <w:t xml:space="preserve"> بمعنای «پیکار کنید» می‌آید نه «بکشید» و ثانیاً </w:t>
      </w:r>
      <w:r w:rsidR="00E5056E">
        <w:rPr>
          <w:rFonts w:ascii="Times New Roman" w:hAnsi="Times New Roman" w:cs="Traditional Arabic" w:hint="cs"/>
          <w:spacing w:val="-4"/>
          <w:sz w:val="28"/>
          <w:szCs w:val="28"/>
          <w:rtl/>
          <w:lang w:bidi="fa-IR"/>
        </w:rPr>
        <w:t>﴿</w:t>
      </w:r>
      <w:r w:rsidR="00D658AD" w:rsidRPr="00D658AD">
        <w:rPr>
          <w:rFonts w:cs="KFGQPC Uthmanic Script HAFS"/>
          <w:color w:val="000000"/>
          <w:sz w:val="28"/>
          <w:szCs w:val="28"/>
          <w:rtl/>
        </w:rPr>
        <w:t>ٱلَّذِينَ يَلُونَكُم مِّنَ ٱلۡكُفَّارِ</w:t>
      </w:r>
      <w:r w:rsidR="00E5056E">
        <w:rPr>
          <w:rFonts w:ascii="Times New Roman" w:hAnsi="Times New Roman" w:cs="Traditional Arabic" w:hint="cs"/>
          <w:spacing w:val="-4"/>
          <w:sz w:val="28"/>
          <w:szCs w:val="28"/>
          <w:rtl/>
          <w:lang w:bidi="fa-IR"/>
        </w:rPr>
        <w:t>﴾</w:t>
      </w:r>
      <w:r w:rsidR="00FF671A">
        <w:rPr>
          <w:rFonts w:ascii="Times New Roman" w:hAnsi="Times New Roman" w:cs="Traditional Arabic" w:hint="cs"/>
          <w:spacing w:val="-4"/>
          <w:sz w:val="28"/>
          <w:szCs w:val="28"/>
          <w:rtl/>
          <w:lang w:bidi="fa-IR"/>
        </w:rPr>
        <w:t xml:space="preserve"> </w:t>
      </w:r>
      <w:r>
        <w:rPr>
          <w:rFonts w:cs="B Lotus" w:hint="cs"/>
          <w:color w:val="000000"/>
          <w:sz w:val="28"/>
          <w:szCs w:val="28"/>
          <w:rtl/>
          <w:lang w:bidi="fa-IR"/>
        </w:rPr>
        <w:t>بمعنای «کفّاری که به شما نزدیکند» باید ترجمه شود نه «یکی پس از دیگری».</w:t>
      </w:r>
    </w:p>
    <w:p w:rsidR="00FD0410" w:rsidRDefault="00FD0410" w:rsidP="004958B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با وجود چنین شاهکار جاویدانی! که سیره‌نگار در ترجم</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آیات نشان داده انصافاً روا نیست که انتظار تفسیر صحیح و برداشت درست از ایشان داشته باشیم.</w:t>
      </w:r>
    </w:p>
    <w:p w:rsidR="00FD0410" w:rsidRDefault="00FD0410" w:rsidP="004958B9">
      <w:pPr>
        <w:pStyle w:val="StyleComplexBLotus12ptJustifiedFirstline05cmCharChar"/>
        <w:spacing w:line="240" w:lineRule="auto"/>
        <w:rPr>
          <w:rFonts w:ascii="Times New Roman" w:hAnsi="Times New Roman" w:cs="B Lotus"/>
          <w:sz w:val="28"/>
          <w:szCs w:val="32"/>
          <w:rtl/>
          <w:lang w:bidi="fa-IR"/>
        </w:rPr>
      </w:pPr>
      <w:r w:rsidRPr="00FD0410">
        <w:rPr>
          <w:rFonts w:ascii="Times New Roman" w:hAnsi="Times New Roman" w:cs="B Lotus" w:hint="cs"/>
          <w:b/>
          <w:bCs/>
          <w:sz w:val="28"/>
          <w:szCs w:val="28"/>
          <w:rtl/>
          <w:lang w:bidi="fa-IR"/>
        </w:rPr>
        <w:t>دوّم</w:t>
      </w:r>
      <w:r>
        <w:rPr>
          <w:rFonts w:ascii="Times New Roman" w:hAnsi="Times New Roman" w:cs="B Lotus" w:hint="cs"/>
          <w:szCs w:val="28"/>
          <w:rtl/>
          <w:lang w:bidi="fa-IR"/>
        </w:rPr>
        <w:t xml:space="preserve"> آنکه: در آیات مزبور، مبارزه با سه گروه سفارش شده، یکی کفّاری که هیچیک از کتب آسمانی را باور نداشتند و ایشان همان مشرکان عرب بودند. دوّم کفّار خوش‌نیّت!! چنان وانمود کرده که این آیات دربار</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یک گروه آمده و پس از نرمی و ملایمت، دستور تندی و خشونت در حق آنان صادر می‌کند. آنگاه برای اینکه مدّعای خود را به اثبات رساند با رعایت امانت!! دنبالة برخی از آیات را حذف کرده تا همگی یکسان و برابر شوند! چنانکه از آی</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شریفة زیر: </w:t>
      </w:r>
      <w:r w:rsidR="00E5056E">
        <w:rPr>
          <w:rFonts w:ascii="Times New Roman" w:hAnsi="Times New Roman" w:cs="Traditional Arabic" w:hint="cs"/>
          <w:spacing w:val="-4"/>
          <w:sz w:val="28"/>
          <w:szCs w:val="28"/>
          <w:rtl/>
          <w:lang w:bidi="fa-IR"/>
        </w:rPr>
        <w:t>﴿</w:t>
      </w:r>
      <w:r w:rsidR="00D658AD" w:rsidRPr="000A7F3E">
        <w:rPr>
          <w:rFonts w:cs="KFGQPC Uthmanic Script HAFS"/>
          <w:color w:val="000000"/>
          <w:sz w:val="28"/>
          <w:szCs w:val="28"/>
          <w:rtl/>
        </w:rPr>
        <w:t>قَٰتِلُواْ ٱلَّذِينَ لَا يُؤۡمِنُونَ بِٱللَّهِ وَلَا بِٱلۡيَوۡمِ ٱلۡأٓخِرِ وَلَا يُحَرِّمُونَ مَا حَرَّمَ ٱللَّهُ وَرَسُولُهُۥ وَلَا يَدِينُونَ دِينَ ٱلۡحَقِّ مِنَ ٱلَّذِينَ أُوتُواْ ٱلۡكِتَٰبَ حَتَّىٰ يُعۡطُواْ ٱلۡجِزۡيَةَ عَن يَد</w:t>
      </w:r>
      <w:r w:rsidR="00D658AD" w:rsidRPr="000A7F3E">
        <w:rPr>
          <w:rFonts w:ascii="Jameel Noori Nastaleeq" w:hAnsi="Jameel Noori Nastaleeq" w:cs="KFGQPC Uthmanic Script HAFS" w:hint="cs"/>
          <w:color w:val="000000"/>
          <w:sz w:val="28"/>
          <w:szCs w:val="28"/>
          <w:rtl/>
        </w:rPr>
        <w:t>ٖ</w:t>
      </w:r>
      <w:r w:rsidR="00D658AD" w:rsidRPr="000A7F3E">
        <w:rPr>
          <w:rFonts w:cs="KFGQPC Uthmanic Script HAFS" w:hint="cs"/>
          <w:color w:val="000000"/>
          <w:sz w:val="28"/>
          <w:szCs w:val="28"/>
          <w:rtl/>
        </w:rPr>
        <w:t xml:space="preserve"> </w:t>
      </w:r>
      <w:r w:rsidR="00D658AD" w:rsidRPr="000A7F3E">
        <w:rPr>
          <w:rFonts w:cs="KFGQPC Uthmanic Script HAFS"/>
          <w:color w:val="000000"/>
          <w:sz w:val="28"/>
          <w:szCs w:val="28"/>
          <w:rtl/>
        </w:rPr>
        <w:t>وَهُمۡ صَٰغِرُونَ ٢٩</w:t>
      </w:r>
      <w:r w:rsidR="00E5056E">
        <w:rPr>
          <w:rFonts w:ascii="Times New Roman" w:hAnsi="Times New Roman" w:cs="Traditional Arabic" w:hint="cs"/>
          <w:spacing w:val="-4"/>
          <w:sz w:val="28"/>
          <w:szCs w:val="28"/>
          <w:rtl/>
          <w:lang w:bidi="fa-IR"/>
        </w:rPr>
        <w:t xml:space="preserve">﴾ </w:t>
      </w:r>
      <w:r w:rsidR="00E5056E">
        <w:rPr>
          <w:rFonts w:ascii="Times New Roman" w:hAnsi="Times New Roman" w:cs="B Lotus" w:hint="cs"/>
          <w:spacing w:val="-4"/>
          <w:sz w:val="26"/>
          <w:szCs w:val="26"/>
          <w:rtl/>
          <w:lang w:bidi="fa-IR"/>
        </w:rPr>
        <w:t>[</w:t>
      </w:r>
      <w:r w:rsidR="00FF671A" w:rsidRPr="00FF671A">
        <w:rPr>
          <w:rFonts w:ascii="mylotus" w:hAnsi="mylotus" w:cs="mylotus"/>
          <w:spacing w:val="-4"/>
          <w:sz w:val="26"/>
          <w:szCs w:val="26"/>
          <w:rtl/>
          <w:lang w:bidi="fa-IR"/>
        </w:rPr>
        <w:t>التوبة</w:t>
      </w:r>
      <w:r w:rsidR="00FF671A">
        <w:rPr>
          <w:rFonts w:ascii="Times New Roman" w:hAnsi="Times New Roman" w:cs="B Lotus" w:hint="cs"/>
          <w:spacing w:val="-4"/>
          <w:sz w:val="26"/>
          <w:szCs w:val="26"/>
          <w:rtl/>
          <w:lang w:bidi="fa-IR"/>
        </w:rPr>
        <w:t>: 29</w:t>
      </w:r>
      <w:r w:rsidR="00E5056E">
        <w:rPr>
          <w:rFonts w:ascii="Times New Roman" w:hAnsi="Times New Roman" w:cs="B Lotus" w:hint="cs"/>
          <w:spacing w:val="-4"/>
          <w:sz w:val="26"/>
          <w:szCs w:val="26"/>
          <w:rtl/>
          <w:lang w:bidi="fa-IR"/>
        </w:rPr>
        <w:t>]</w:t>
      </w:r>
      <w:r w:rsidR="00E5056E">
        <w:rPr>
          <w:rFonts w:ascii="Times New Roman" w:hAnsi="Times New Roman" w:cs="B Lotus" w:hint="cs"/>
          <w:spacing w:val="-4"/>
          <w:sz w:val="28"/>
          <w:szCs w:val="28"/>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تنها سرآغاز آنرا نقل نموده تا با سایر آیات (که از کفّارِ بی‌کتاب سخن گفته) هماهنگ شود! و همچنین واژة (المنافقین) را به «مشرکین) برگردانده تا کار خود را آسان سازد! زیرا خوب می‌دانسته که پیامبر اسلام هیچگاه با «منافقین» به جنگ نپرداخته است.</w:t>
      </w:r>
    </w:p>
    <w:p w:rsidR="00FD0410" w:rsidRDefault="00FD0410" w:rsidP="004958B9">
      <w:pPr>
        <w:pStyle w:val="StyleComplexBLotus12ptJustifiedFirstline05cmCharChar"/>
        <w:spacing w:line="240" w:lineRule="auto"/>
        <w:rPr>
          <w:rFonts w:cs="B Lotus"/>
          <w:color w:val="000000"/>
          <w:sz w:val="28"/>
          <w:szCs w:val="28"/>
          <w:rtl/>
          <w:lang w:bidi="fa-IR"/>
        </w:rPr>
      </w:pPr>
      <w:r w:rsidRPr="00FD0410">
        <w:rPr>
          <w:rFonts w:ascii="Times New Roman" w:hAnsi="Times New Roman" w:cs="B Lotus" w:hint="cs"/>
          <w:b/>
          <w:bCs/>
          <w:sz w:val="28"/>
          <w:szCs w:val="28"/>
          <w:rtl/>
          <w:lang w:bidi="fa-IR"/>
        </w:rPr>
        <w:t>سوّم</w:t>
      </w:r>
      <w:r>
        <w:rPr>
          <w:rFonts w:ascii="Times New Roman" w:hAnsi="Times New Roman" w:cs="B Lotus" w:hint="cs"/>
          <w:szCs w:val="28"/>
          <w:rtl/>
          <w:lang w:bidi="fa-IR"/>
        </w:rPr>
        <w:t xml:space="preserve"> آنکه: نخستین آیه از این دسته آیات، تصریح می‌فرماید که: «اجبار در دین نیست، همانا راه راست از گمراهی نمایان شده است» یعنی لزومی ندارد کسی را به پذیرش دین مجبور کرد زیرا دلائل کافی بر درستی دین و نادرستی کفر وجود دارد و کسی که از راه انصاف بیاندیشد به خوبی می‌تواند حقانیّت دین و بطلان کفر را بشناسد. امّآ این معنی منافات ندارد با آنکه مسلمانان در برابر کفّار مهاجم بجنگند. و «فتنه» را سرکوب کنند تا دور از تهدید و ارعاب و زورگویی، دل</w:t>
      </w:r>
      <w:r w:rsidR="004958B9">
        <w:rPr>
          <w:rFonts w:ascii="Times New Roman" w:hAnsi="Times New Roman" w:cs="B Lotus" w:hint="eastAsia"/>
          <w:szCs w:val="28"/>
          <w:rtl/>
          <w:lang w:bidi="fa-IR"/>
        </w:rPr>
        <w:t>‌</w:t>
      </w:r>
      <w:r w:rsidR="004958B9">
        <w:rPr>
          <w:rFonts w:ascii="Times New Roman" w:hAnsi="Times New Roman" w:cs="B Lotus" w:hint="cs"/>
          <w:szCs w:val="28"/>
          <w:rtl/>
          <w:lang w:bidi="fa-IR"/>
        </w:rPr>
        <w:t>های مردم به</w:t>
      </w:r>
      <w:r w:rsidR="004958B9">
        <w:rPr>
          <w:rFonts w:ascii="Times New Roman" w:hAnsi="Times New Roman" w:cs="B Lotus" w:hint="eastAsia"/>
          <w:szCs w:val="28"/>
          <w:rtl/>
          <w:lang w:bidi="fa-IR"/>
        </w:rPr>
        <w:t>‌</w:t>
      </w:r>
      <w:r>
        <w:rPr>
          <w:rFonts w:ascii="Times New Roman" w:hAnsi="Times New Roman" w:cs="B Lotus" w:hint="cs"/>
          <w:szCs w:val="28"/>
          <w:rtl/>
          <w:lang w:bidi="fa-IR"/>
        </w:rPr>
        <w:t>سوی حق برگردد و دین خدا فراگیر شود و این همان معنایی است که در دوّمین آیه از این دسته آیات ملاحظه می‌شود. بویژه که آی</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کریم</w:t>
      </w:r>
      <w:r w:rsidR="00D658AD">
        <w:rPr>
          <w:rFonts w:ascii="Times New Roman" w:hAnsi="Times New Roman" w:cs="B Lotus" w:hint="cs"/>
          <w:szCs w:val="28"/>
          <w:rtl/>
          <w:lang w:bidi="fa-IR"/>
        </w:rPr>
        <w:t>ه</w:t>
      </w:r>
      <w:r>
        <w:rPr>
          <w:rFonts w:ascii="Times New Roman" w:hAnsi="Times New Roman" w:cs="B Lotus" w:hint="cs"/>
          <w:szCs w:val="28"/>
          <w:rtl/>
          <w:lang w:bidi="fa-IR"/>
        </w:rPr>
        <w:t xml:space="preserve">: </w:t>
      </w:r>
      <w:r w:rsidR="00E5056E">
        <w:rPr>
          <w:rFonts w:ascii="Times New Roman" w:hAnsi="Times New Roman" w:cs="Traditional Arabic" w:hint="cs"/>
          <w:szCs w:val="28"/>
          <w:rtl/>
          <w:lang w:bidi="fa-IR"/>
        </w:rPr>
        <w:t>﴿</w:t>
      </w:r>
      <w:r w:rsidR="00D658AD" w:rsidRPr="00D658AD">
        <w:rPr>
          <w:rFonts w:ascii="KFGQPC Uthmanic Script HAFS" w:cs="KFGQPC Uthmanic Script HAFS" w:hint="eastAsia"/>
          <w:sz w:val="28"/>
          <w:szCs w:val="28"/>
          <w:rtl/>
        </w:rPr>
        <w:t>لَا</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cs"/>
          <w:sz w:val="28"/>
          <w:szCs w:val="28"/>
          <w:rtl/>
          <w:lang w:bidi="fa-IR"/>
        </w:rPr>
        <w:t xml:space="preserve"> </w:t>
      </w:r>
      <w:r w:rsidR="00D658AD" w:rsidRPr="00D658AD">
        <w:rPr>
          <w:rFonts w:ascii="KFGQPC Uthmanic Script HAFS" w:cs="KFGQPC Uthmanic Script HAFS" w:hint="eastAsia"/>
          <w:sz w:val="28"/>
          <w:szCs w:val="28"/>
          <w:rtl/>
        </w:rPr>
        <w:t>إِك</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رَاهَ</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فِي</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لدِّينِ</w:t>
      </w:r>
      <w:r w:rsidR="00E5056E">
        <w:rPr>
          <w:rFonts w:ascii="Times New Roman" w:hAnsi="Times New Roman" w:cs="Traditional Arabic" w:hint="cs"/>
          <w:szCs w:val="28"/>
          <w:rtl/>
          <w:lang w:bidi="fa-IR"/>
        </w:rPr>
        <w:t>﴾</w:t>
      </w:r>
      <w:r w:rsidR="00D658AD">
        <w:rPr>
          <w:rFonts w:cs="B Lotus" w:hint="cs"/>
          <w:color w:val="000000"/>
          <w:sz w:val="28"/>
          <w:szCs w:val="28"/>
          <w:rtl/>
          <w:lang w:bidi="fa-IR"/>
        </w:rPr>
        <w:t xml:space="preserve"> </w:t>
      </w:r>
      <w:r w:rsidRPr="00860965">
        <w:rPr>
          <w:rFonts w:cs="B Lotus" w:hint="cs"/>
          <w:color w:val="000000"/>
          <w:sz w:val="28"/>
          <w:szCs w:val="28"/>
          <w:rtl/>
          <w:lang w:bidi="fa-IR"/>
        </w:rPr>
        <w:t>در همان سوره‌ای آمده که</w:t>
      </w:r>
      <w:r>
        <w:rPr>
          <w:rFonts w:cs="B Lotus" w:hint="cs"/>
          <w:color w:val="000000"/>
          <w:sz w:val="28"/>
          <w:szCs w:val="28"/>
          <w:rtl/>
          <w:lang w:bidi="fa-IR"/>
        </w:rPr>
        <w:t>:</w:t>
      </w:r>
      <w:r w:rsidR="00E5056E">
        <w:rPr>
          <w:rFonts w:cs="B Lotus" w:hint="cs"/>
          <w:color w:val="000000"/>
          <w:sz w:val="28"/>
          <w:szCs w:val="28"/>
          <w:rtl/>
          <w:lang w:bidi="fa-IR"/>
        </w:rPr>
        <w:t xml:space="preserve"> </w:t>
      </w:r>
      <w:r w:rsidR="00E5056E">
        <w:rPr>
          <w:rFonts w:cs="Traditional Arabic" w:hint="cs"/>
          <w:color w:val="000000"/>
          <w:sz w:val="28"/>
          <w:szCs w:val="28"/>
          <w:rtl/>
          <w:lang w:bidi="fa-IR"/>
        </w:rPr>
        <w:t>﴿</w:t>
      </w:r>
      <w:r w:rsidR="00D658AD" w:rsidRPr="00D658AD">
        <w:rPr>
          <w:rFonts w:ascii="KFGQPC Uthmanic Script HAFS" w:cs="KFGQPC Uthmanic Script HAFS" w:hint="eastAsia"/>
          <w:sz w:val="28"/>
          <w:szCs w:val="28"/>
          <w:rtl/>
        </w:rPr>
        <w:t>وَقَ</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تِلُوهُم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حَتَّى</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لَا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تَكُونَ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فِت</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نَة</w:t>
      </w:r>
      <w:r w:rsidR="00D658AD" w:rsidRPr="00D658AD">
        <w:rPr>
          <w:rFonts w:ascii="KFGQPC Uthmanic Script HAFS" w:cs="KFGQPC Uthmanic Script HAFS" w:hint="cs"/>
          <w:sz w:val="28"/>
          <w:szCs w:val="28"/>
          <w:rtl/>
        </w:rPr>
        <w:t>ٞ</w:t>
      </w:r>
      <w:r w:rsidR="00E5056E">
        <w:rPr>
          <w:rFonts w:cs="Traditional Arabic" w:hint="cs"/>
          <w:color w:val="000000"/>
          <w:sz w:val="28"/>
          <w:szCs w:val="28"/>
          <w:rtl/>
          <w:lang w:bidi="fa-IR"/>
        </w:rPr>
        <w:t>﴾</w:t>
      </w:r>
      <w:r>
        <w:rPr>
          <w:rFonts w:cs="B Lotus" w:hint="cs"/>
          <w:color w:val="000000"/>
          <w:sz w:val="28"/>
          <w:szCs w:val="28"/>
          <w:rtl/>
          <w:lang w:bidi="fa-IR"/>
        </w:rPr>
        <w:t xml:space="preserve"> جای دارد و برخلاف ترتیبی که سیره‌نگار رعایت نم</w:t>
      </w:r>
      <w:r w:rsidR="004958B9">
        <w:rPr>
          <w:rFonts w:cs="B Lotus" w:hint="cs"/>
          <w:color w:val="000000"/>
          <w:sz w:val="28"/>
          <w:szCs w:val="28"/>
          <w:rtl/>
          <w:lang w:bidi="fa-IR"/>
        </w:rPr>
        <w:t>وده، قرآن مجید ابتدا دستور داده</w:t>
      </w:r>
      <w:r w:rsidR="004958B9">
        <w:rPr>
          <w:rFonts w:cs="B Lotus" w:hint="eastAsia"/>
          <w:color w:val="000000"/>
          <w:sz w:val="28"/>
          <w:szCs w:val="28"/>
          <w:rtl/>
          <w:lang w:bidi="fa-IR"/>
        </w:rPr>
        <w:t>‌</w:t>
      </w:r>
      <w:r>
        <w:rPr>
          <w:rFonts w:cs="B Lotus" w:hint="cs"/>
          <w:color w:val="000000"/>
          <w:sz w:val="28"/>
          <w:szCs w:val="28"/>
          <w:rtl/>
          <w:lang w:bidi="fa-IR"/>
        </w:rPr>
        <w:t>است که</w:t>
      </w:r>
      <w:r w:rsidR="004958B9">
        <w:rPr>
          <w:rFonts w:cs="B Lotus" w:hint="cs"/>
          <w:color w:val="000000"/>
          <w:sz w:val="28"/>
          <w:szCs w:val="28"/>
          <w:rtl/>
          <w:lang w:bidi="fa-IR"/>
        </w:rPr>
        <w:t xml:space="preserve"> «با ایشان بجنگید تا فتنه‌ای در</w:t>
      </w:r>
      <w:r>
        <w:rPr>
          <w:rFonts w:cs="B Lotus" w:hint="cs"/>
          <w:color w:val="000000"/>
          <w:sz w:val="28"/>
          <w:szCs w:val="28"/>
          <w:rtl/>
          <w:lang w:bidi="fa-IR"/>
        </w:rPr>
        <w:t>میان نباشد... بقره</w:t>
      </w:r>
      <w:r w:rsidR="004958B9">
        <w:rPr>
          <w:rFonts w:cs="B Lotus" w:hint="cs"/>
          <w:color w:val="000000"/>
          <w:sz w:val="28"/>
          <w:szCs w:val="28"/>
          <w:rtl/>
          <w:lang w:bidi="fa-IR"/>
        </w:rPr>
        <w:t>-</w:t>
      </w:r>
      <w:r>
        <w:rPr>
          <w:rFonts w:cs="B Lotus" w:hint="cs"/>
          <w:color w:val="000000"/>
          <w:sz w:val="28"/>
          <w:szCs w:val="28"/>
          <w:rtl/>
          <w:lang w:bidi="fa-IR"/>
        </w:rPr>
        <w:t xml:space="preserve"> 193» و سپس با فاصل</w:t>
      </w:r>
      <w:r w:rsidR="004958B9">
        <w:rPr>
          <w:rFonts w:cs="B Lotus" w:hint="cs"/>
          <w:color w:val="000000"/>
          <w:sz w:val="28"/>
          <w:szCs w:val="28"/>
          <w:rtl/>
          <w:lang w:bidi="fa-IR"/>
        </w:rPr>
        <w:t>ه</w:t>
      </w:r>
      <w:r>
        <w:rPr>
          <w:rFonts w:cs="B Lotus" w:hint="cs"/>
          <w:color w:val="000000"/>
          <w:sz w:val="28"/>
          <w:szCs w:val="28"/>
          <w:rtl/>
          <w:lang w:bidi="fa-IR"/>
        </w:rPr>
        <w:t xml:space="preserve"> چند آیه می‌گوید: «اجبار در دین نیست ... بقره</w:t>
      </w:r>
      <w:r w:rsidR="004958B9">
        <w:rPr>
          <w:rFonts w:cs="B Lotus" w:hint="cs"/>
          <w:color w:val="000000"/>
          <w:sz w:val="28"/>
          <w:szCs w:val="28"/>
          <w:rtl/>
          <w:lang w:bidi="fa-IR"/>
        </w:rPr>
        <w:t>-</w:t>
      </w:r>
      <w:r>
        <w:rPr>
          <w:rFonts w:cs="B Lotus" w:hint="cs"/>
          <w:color w:val="000000"/>
          <w:sz w:val="28"/>
          <w:szCs w:val="28"/>
          <w:rtl/>
          <w:lang w:bidi="fa-IR"/>
        </w:rPr>
        <w:t xml:space="preserve"> 256».</w:t>
      </w:r>
    </w:p>
    <w:p w:rsidR="00FD0410" w:rsidRDefault="00FD0410" w:rsidP="004958B9">
      <w:pPr>
        <w:pStyle w:val="StyleComplexBLotus12ptJustifiedFirstline05cmCharChar"/>
        <w:spacing w:line="240" w:lineRule="auto"/>
        <w:rPr>
          <w:rFonts w:cs="B Lotus"/>
          <w:color w:val="000000"/>
          <w:sz w:val="28"/>
          <w:szCs w:val="28"/>
          <w:rtl/>
          <w:lang w:bidi="fa-IR"/>
        </w:rPr>
      </w:pPr>
      <w:r>
        <w:rPr>
          <w:rFonts w:cs="B Lotus" w:hint="cs"/>
          <w:color w:val="000000"/>
          <w:sz w:val="28"/>
          <w:szCs w:val="28"/>
          <w:rtl/>
          <w:lang w:bidi="fa-IR"/>
        </w:rPr>
        <w:t>امّا سیره‌نویس امین! از بیم آنکه مبادا مفهوم دیگری جز آنچه او خواسته به نظر خوانندگان رسد، مقدّمات آی</w:t>
      </w:r>
      <w:r w:rsidR="00D658AD">
        <w:rPr>
          <w:rFonts w:cs="B Lotus" w:hint="cs"/>
          <w:color w:val="000000"/>
          <w:sz w:val="28"/>
          <w:szCs w:val="28"/>
          <w:rtl/>
          <w:lang w:bidi="fa-IR"/>
        </w:rPr>
        <w:t>ه</w:t>
      </w:r>
      <w:r w:rsidR="00E5056E">
        <w:rPr>
          <w:rFonts w:cs="B Lotus" w:hint="cs"/>
          <w:color w:val="000000"/>
          <w:sz w:val="28"/>
          <w:szCs w:val="28"/>
          <w:rtl/>
          <w:lang w:bidi="fa-IR"/>
        </w:rPr>
        <w:t xml:space="preserve">: </w:t>
      </w:r>
      <w:r w:rsidR="00E5056E">
        <w:rPr>
          <w:rFonts w:cs="Traditional Arabic" w:hint="cs"/>
          <w:color w:val="000000"/>
          <w:sz w:val="28"/>
          <w:szCs w:val="28"/>
          <w:rtl/>
          <w:lang w:bidi="fa-IR"/>
        </w:rPr>
        <w:t>﴿</w:t>
      </w:r>
      <w:r w:rsidR="00D658AD" w:rsidRPr="00D658AD">
        <w:rPr>
          <w:rFonts w:ascii="KFGQPC Uthmanic Script HAFS" w:cs="KFGQPC Uthmanic Script HAFS" w:hint="eastAsia"/>
          <w:sz w:val="28"/>
          <w:szCs w:val="28"/>
          <w:rtl/>
        </w:rPr>
        <w:t>وَقَ</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تِلُوهُم</w:t>
      </w:r>
      <w:r w:rsidR="00D658AD" w:rsidRPr="00D658AD">
        <w:rPr>
          <w:rFonts w:ascii="KFGQPC Uthmanic Script HAFS" w:cs="KFGQPC Uthmanic Script HAFS" w:hint="cs"/>
          <w:sz w:val="28"/>
          <w:szCs w:val="28"/>
          <w:rtl/>
        </w:rPr>
        <w:t>ۡ</w:t>
      </w:r>
      <w:r w:rsidR="00E5056E">
        <w:rPr>
          <w:rFonts w:cs="Traditional Arabic" w:hint="cs"/>
          <w:color w:val="000000"/>
          <w:sz w:val="28"/>
          <w:szCs w:val="28"/>
          <w:rtl/>
          <w:lang w:bidi="fa-IR"/>
        </w:rPr>
        <w:t>﴾</w:t>
      </w:r>
      <w:r w:rsidR="00D658AD">
        <w:rPr>
          <w:rFonts w:cs="B Lotus" w:hint="cs"/>
          <w:color w:val="000000"/>
          <w:sz w:val="28"/>
          <w:szCs w:val="28"/>
          <w:rtl/>
          <w:lang w:bidi="fa-IR"/>
        </w:rPr>
        <w:t xml:space="preserve"> </w:t>
      </w:r>
      <w:r w:rsidRPr="00860965">
        <w:rPr>
          <w:rFonts w:cs="B Lotus" w:hint="cs"/>
          <w:color w:val="000000"/>
          <w:sz w:val="28"/>
          <w:szCs w:val="28"/>
          <w:rtl/>
          <w:lang w:bidi="fa-IR"/>
        </w:rPr>
        <w:t xml:space="preserve">را حذف </w:t>
      </w:r>
      <w:r>
        <w:rPr>
          <w:rFonts w:cs="B Lotus" w:hint="cs"/>
          <w:color w:val="000000"/>
          <w:sz w:val="28"/>
          <w:szCs w:val="28"/>
          <w:rtl/>
          <w:lang w:bidi="fa-IR"/>
        </w:rPr>
        <w:t>نموده و «ضمیر آیه» را بدون «مرجع» آورده است. آری قرآن مجید فرمان می‌دهد که «با ایشان بجنگید» امّا «ایشان» چه کسانی بوده‌اند؟ و چه شرائطی داشته‌اند؟ این همان چیزی است که سیره‌نگار از ذکر آن طفره می‌رود و ما برای روشن</w:t>
      </w:r>
      <w:r>
        <w:rPr>
          <w:rFonts w:cs="B Lotus" w:hint="eastAsia"/>
          <w:color w:val="000000"/>
          <w:sz w:val="28"/>
          <w:szCs w:val="28"/>
          <w:rtl/>
          <w:lang w:bidi="fa-IR"/>
        </w:rPr>
        <w:t>‌شدن موضوع، ناگزیر آیات پیشین را در اینجا می‌آوریم تا خوانندگان بیش از پیش! ب</w:t>
      </w:r>
      <w:r>
        <w:rPr>
          <w:rFonts w:cs="B Lotus" w:hint="cs"/>
          <w:color w:val="000000"/>
          <w:sz w:val="28"/>
          <w:szCs w:val="28"/>
          <w:rtl/>
          <w:lang w:bidi="fa-IR"/>
        </w:rPr>
        <w:t>ر خیانت نویسند</w:t>
      </w:r>
      <w:r w:rsidR="004958B9">
        <w:rPr>
          <w:rFonts w:cs="B Lotus" w:hint="cs"/>
          <w:color w:val="000000"/>
          <w:sz w:val="28"/>
          <w:szCs w:val="28"/>
          <w:rtl/>
          <w:lang w:bidi="fa-IR"/>
        </w:rPr>
        <w:t>ه 23 سال وقوف یابند:</w:t>
      </w:r>
    </w:p>
    <w:p w:rsidR="00FD0410" w:rsidRDefault="00E5056E" w:rsidP="00D658AD">
      <w:pPr>
        <w:pStyle w:val="StyleComplexBLotus12ptJustifiedFirstline05cmCharChar"/>
        <w:tabs>
          <w:tab w:val="right" w:pos="7371"/>
        </w:tabs>
        <w:spacing w:line="240" w:lineRule="auto"/>
        <w:rPr>
          <w:rFonts w:cs="B Lotus"/>
          <w:color w:val="000000"/>
          <w:sz w:val="32"/>
          <w:szCs w:val="32"/>
          <w:rtl/>
          <w:lang w:bidi="fa-IR"/>
        </w:rPr>
      </w:pPr>
      <w:r>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lang w:bidi="fa-IR"/>
        </w:rPr>
        <w:t>وَقَ</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تِلُواْ</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فِي</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سَبِيلِ</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cs"/>
          <w:sz w:val="28"/>
          <w:szCs w:val="28"/>
          <w:rtl/>
          <w:lang w:bidi="fa-IR"/>
        </w:rPr>
        <w:t>ٱ</w:t>
      </w:r>
      <w:r w:rsidR="00D658AD" w:rsidRPr="00D658AD">
        <w:rPr>
          <w:rFonts w:ascii="KFGQPC Uthmanic Script HAFS" w:cs="KFGQPC Uthmanic Script HAFS" w:hint="eastAsia"/>
          <w:sz w:val="28"/>
          <w:szCs w:val="28"/>
          <w:rtl/>
          <w:lang w:bidi="fa-IR"/>
        </w:rPr>
        <w:t>للَّهِ</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cs"/>
          <w:sz w:val="28"/>
          <w:szCs w:val="28"/>
          <w:rtl/>
          <w:lang w:bidi="fa-IR"/>
        </w:rPr>
        <w:t>ٱ</w:t>
      </w:r>
      <w:r w:rsidR="00D658AD" w:rsidRPr="00D658AD">
        <w:rPr>
          <w:rFonts w:ascii="KFGQPC Uthmanic Script HAFS" w:cs="KFGQPC Uthmanic Script HAFS" w:hint="eastAsia"/>
          <w:sz w:val="28"/>
          <w:szCs w:val="28"/>
          <w:rtl/>
          <w:lang w:bidi="fa-IR"/>
        </w:rPr>
        <w:t>لَّذِينَ</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يُقَ</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تِلُونَكُم</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وَلَا</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تَع</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تَدُو</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اْ</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إِنَّ</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cs"/>
          <w:sz w:val="28"/>
          <w:szCs w:val="28"/>
          <w:rtl/>
          <w:lang w:bidi="fa-IR"/>
        </w:rPr>
        <w:t>ٱ</w:t>
      </w:r>
      <w:r w:rsidR="00D658AD" w:rsidRPr="00D658AD">
        <w:rPr>
          <w:rFonts w:ascii="KFGQPC Uthmanic Script HAFS" w:cs="KFGQPC Uthmanic Script HAFS" w:hint="eastAsia"/>
          <w:sz w:val="28"/>
          <w:szCs w:val="28"/>
          <w:rtl/>
          <w:lang w:bidi="fa-IR"/>
        </w:rPr>
        <w:t>للَّهَ</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لَا</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يُحِبُّ</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cs"/>
          <w:sz w:val="28"/>
          <w:szCs w:val="28"/>
          <w:rtl/>
          <w:lang w:bidi="fa-IR"/>
        </w:rPr>
        <w:t>ٱ</w:t>
      </w:r>
      <w:r w:rsidR="00D658AD" w:rsidRPr="00D658AD">
        <w:rPr>
          <w:rFonts w:ascii="KFGQPC Uthmanic Script HAFS" w:cs="KFGQPC Uthmanic Script HAFS" w:hint="eastAsia"/>
          <w:sz w:val="28"/>
          <w:szCs w:val="28"/>
          <w:rtl/>
          <w:lang w:bidi="fa-IR"/>
        </w:rPr>
        <w:t>ل</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مُع</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تَدِينَ</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cs"/>
          <w:sz w:val="28"/>
          <w:szCs w:val="28"/>
          <w:rtl/>
          <w:lang w:bidi="fa-IR"/>
        </w:rPr>
        <w:t>١٩٠</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وَ</w:t>
      </w:r>
      <w:r w:rsidR="00D658AD" w:rsidRPr="00D658AD">
        <w:rPr>
          <w:rFonts w:ascii="KFGQPC Uthmanic Script HAFS" w:cs="KFGQPC Uthmanic Script HAFS" w:hint="cs"/>
          <w:sz w:val="28"/>
          <w:szCs w:val="28"/>
          <w:rtl/>
          <w:lang w:bidi="fa-IR"/>
        </w:rPr>
        <w:t>ٱ</w:t>
      </w:r>
      <w:r w:rsidR="00D658AD" w:rsidRPr="00D658AD">
        <w:rPr>
          <w:rFonts w:ascii="KFGQPC Uthmanic Script HAFS" w:cs="KFGQPC Uthmanic Script HAFS" w:hint="eastAsia"/>
          <w:sz w:val="28"/>
          <w:szCs w:val="28"/>
          <w:rtl/>
          <w:lang w:bidi="fa-IR"/>
        </w:rPr>
        <w:t>ق</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تُلُوهُم</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حَي</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ثُ</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ثَقِف</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تُمُوهُم</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وَأَخ</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رِجُوهُم</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مِّن</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حَي</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ثُ</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أَخ</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رَجُوكُم</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وَ</w:t>
      </w:r>
      <w:r w:rsidR="00D658AD" w:rsidRPr="00D658AD">
        <w:rPr>
          <w:rFonts w:ascii="KFGQPC Uthmanic Script HAFS" w:cs="KFGQPC Uthmanic Script HAFS" w:hint="cs"/>
          <w:sz w:val="28"/>
          <w:szCs w:val="28"/>
          <w:rtl/>
          <w:lang w:bidi="fa-IR"/>
        </w:rPr>
        <w:t>ٱ</w:t>
      </w:r>
      <w:r w:rsidR="00D658AD" w:rsidRPr="00D658AD">
        <w:rPr>
          <w:rFonts w:ascii="KFGQPC Uthmanic Script HAFS" w:cs="KFGQPC Uthmanic Script HAFS" w:hint="eastAsia"/>
          <w:sz w:val="28"/>
          <w:szCs w:val="28"/>
          <w:rtl/>
          <w:lang w:bidi="fa-IR"/>
        </w:rPr>
        <w:t>ل</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فِت</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نَةُ</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أَشَدُّ</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مِنَ</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cs"/>
          <w:sz w:val="28"/>
          <w:szCs w:val="28"/>
          <w:rtl/>
          <w:lang w:bidi="fa-IR"/>
        </w:rPr>
        <w:t>ٱ</w:t>
      </w:r>
      <w:r w:rsidR="00D658AD" w:rsidRPr="00D658AD">
        <w:rPr>
          <w:rFonts w:ascii="KFGQPC Uthmanic Script HAFS" w:cs="KFGQPC Uthmanic Script HAFS" w:hint="eastAsia"/>
          <w:sz w:val="28"/>
          <w:szCs w:val="28"/>
          <w:rtl/>
          <w:lang w:bidi="fa-IR"/>
        </w:rPr>
        <w:t>ل</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قَت</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لِ</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وَلَا</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تُقَ</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تِلُوهُم</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عِندَ</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cs"/>
          <w:sz w:val="28"/>
          <w:szCs w:val="28"/>
          <w:rtl/>
          <w:lang w:bidi="fa-IR"/>
        </w:rPr>
        <w:t>ٱ</w:t>
      </w:r>
      <w:r w:rsidR="00D658AD" w:rsidRPr="00D658AD">
        <w:rPr>
          <w:rFonts w:ascii="KFGQPC Uthmanic Script HAFS" w:cs="KFGQPC Uthmanic Script HAFS" w:hint="eastAsia"/>
          <w:sz w:val="28"/>
          <w:szCs w:val="28"/>
          <w:rtl/>
          <w:lang w:bidi="fa-IR"/>
        </w:rPr>
        <w:t>ل</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مَس</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جِدِ</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cs"/>
          <w:sz w:val="28"/>
          <w:szCs w:val="28"/>
          <w:rtl/>
          <w:lang w:bidi="fa-IR"/>
        </w:rPr>
        <w:t>ٱ</w:t>
      </w:r>
      <w:r w:rsidR="00D658AD" w:rsidRPr="00D658AD">
        <w:rPr>
          <w:rFonts w:ascii="KFGQPC Uthmanic Script HAFS" w:cs="KFGQPC Uthmanic Script HAFS" w:hint="eastAsia"/>
          <w:sz w:val="28"/>
          <w:szCs w:val="28"/>
          <w:rtl/>
          <w:lang w:bidi="fa-IR"/>
        </w:rPr>
        <w:t>ل</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حَرَامِ</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حَتَّى</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يُقَ</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تِلُوكُم</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فِيهِ</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فَإِن</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قَ</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تَلُوكُم</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فَ</w:t>
      </w:r>
      <w:r w:rsidR="00D658AD" w:rsidRPr="00D658AD">
        <w:rPr>
          <w:rFonts w:ascii="KFGQPC Uthmanic Script HAFS" w:cs="KFGQPC Uthmanic Script HAFS" w:hint="cs"/>
          <w:sz w:val="28"/>
          <w:szCs w:val="28"/>
          <w:rtl/>
          <w:lang w:bidi="fa-IR"/>
        </w:rPr>
        <w:t>ٱ</w:t>
      </w:r>
      <w:r w:rsidR="00D658AD" w:rsidRPr="00D658AD">
        <w:rPr>
          <w:rFonts w:ascii="KFGQPC Uthmanic Script HAFS" w:cs="KFGQPC Uthmanic Script HAFS" w:hint="eastAsia"/>
          <w:sz w:val="28"/>
          <w:szCs w:val="28"/>
          <w:rtl/>
          <w:lang w:bidi="fa-IR"/>
        </w:rPr>
        <w:t>ق</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تُلُوهُم</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كَذَ</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لِكَ</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جَزَا</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ءُ</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cs"/>
          <w:sz w:val="28"/>
          <w:szCs w:val="28"/>
          <w:rtl/>
          <w:lang w:bidi="fa-IR"/>
        </w:rPr>
        <w:t>ٱ</w:t>
      </w:r>
      <w:r w:rsidR="00D658AD" w:rsidRPr="00D658AD">
        <w:rPr>
          <w:rFonts w:ascii="KFGQPC Uthmanic Script HAFS" w:cs="KFGQPC Uthmanic Script HAFS" w:hint="eastAsia"/>
          <w:sz w:val="28"/>
          <w:szCs w:val="28"/>
          <w:rtl/>
          <w:lang w:bidi="fa-IR"/>
        </w:rPr>
        <w:t>ل</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كَ</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فِرِينَ</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cs"/>
          <w:sz w:val="28"/>
          <w:szCs w:val="28"/>
          <w:rtl/>
          <w:lang w:bidi="fa-IR"/>
        </w:rPr>
        <w:t>١٩١</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فَإِنِ</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cs"/>
          <w:sz w:val="28"/>
          <w:szCs w:val="28"/>
          <w:rtl/>
          <w:lang w:bidi="fa-IR"/>
        </w:rPr>
        <w:t>ٱ</w:t>
      </w:r>
      <w:r w:rsidR="00D658AD" w:rsidRPr="00D658AD">
        <w:rPr>
          <w:rFonts w:ascii="KFGQPC Uthmanic Script HAFS" w:cs="KFGQPC Uthmanic Script HAFS" w:hint="eastAsia"/>
          <w:sz w:val="28"/>
          <w:szCs w:val="28"/>
          <w:rtl/>
          <w:lang w:bidi="fa-IR"/>
        </w:rPr>
        <w:t>نتَهَو</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اْ</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فَإِنَّ</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cs"/>
          <w:sz w:val="28"/>
          <w:szCs w:val="28"/>
          <w:rtl/>
          <w:lang w:bidi="fa-IR"/>
        </w:rPr>
        <w:t>ٱ</w:t>
      </w:r>
      <w:r w:rsidR="00D658AD" w:rsidRPr="00D658AD">
        <w:rPr>
          <w:rFonts w:ascii="KFGQPC Uthmanic Script HAFS" w:cs="KFGQPC Uthmanic Script HAFS" w:hint="eastAsia"/>
          <w:sz w:val="28"/>
          <w:szCs w:val="28"/>
          <w:rtl/>
          <w:lang w:bidi="fa-IR"/>
        </w:rPr>
        <w:t>للَّهَ</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غَفُور</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رَّحِيم</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cs"/>
          <w:sz w:val="28"/>
          <w:szCs w:val="28"/>
          <w:rtl/>
          <w:lang w:bidi="fa-IR"/>
        </w:rPr>
        <w:t>١٩٢</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وَقَ</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تِلُوهُم</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حَتَّى</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لَا</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تَكُونَ</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فِت</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نَة</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وَيَكُونَ</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cs"/>
          <w:sz w:val="28"/>
          <w:szCs w:val="28"/>
          <w:rtl/>
          <w:lang w:bidi="fa-IR"/>
        </w:rPr>
        <w:t>ٱ</w:t>
      </w:r>
      <w:r w:rsidR="00D658AD" w:rsidRPr="00D658AD">
        <w:rPr>
          <w:rFonts w:ascii="KFGQPC Uthmanic Script HAFS" w:cs="KFGQPC Uthmanic Script HAFS" w:hint="eastAsia"/>
          <w:sz w:val="28"/>
          <w:szCs w:val="28"/>
          <w:rtl/>
          <w:lang w:bidi="fa-IR"/>
        </w:rPr>
        <w:t>لدِّينُ</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لِلَّهِ</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فَإِنِ</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cs"/>
          <w:sz w:val="28"/>
          <w:szCs w:val="28"/>
          <w:rtl/>
          <w:lang w:bidi="fa-IR"/>
        </w:rPr>
        <w:t>ٱ</w:t>
      </w:r>
      <w:r w:rsidR="00D658AD" w:rsidRPr="00D658AD">
        <w:rPr>
          <w:rFonts w:ascii="KFGQPC Uthmanic Script HAFS" w:cs="KFGQPC Uthmanic Script HAFS" w:hint="eastAsia"/>
          <w:sz w:val="28"/>
          <w:szCs w:val="28"/>
          <w:rtl/>
          <w:lang w:bidi="fa-IR"/>
        </w:rPr>
        <w:t>نتَهَو</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اْ</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فَلَا</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عُد</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وَ</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نَ</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إِلَّا</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eastAsia"/>
          <w:sz w:val="28"/>
          <w:szCs w:val="28"/>
          <w:rtl/>
          <w:lang w:bidi="fa-IR"/>
        </w:rPr>
        <w:t>عَلَى</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cs"/>
          <w:sz w:val="28"/>
          <w:szCs w:val="28"/>
          <w:rtl/>
          <w:lang w:bidi="fa-IR"/>
        </w:rPr>
        <w:t>ٱ</w:t>
      </w:r>
      <w:r w:rsidR="00D658AD" w:rsidRPr="00D658AD">
        <w:rPr>
          <w:rFonts w:ascii="KFGQPC Uthmanic Script HAFS" w:cs="KFGQPC Uthmanic Script HAFS" w:hint="eastAsia"/>
          <w:sz w:val="28"/>
          <w:szCs w:val="28"/>
          <w:rtl/>
          <w:lang w:bidi="fa-IR"/>
        </w:rPr>
        <w:t>لظَّ</w:t>
      </w:r>
      <w:r w:rsidR="00D658AD" w:rsidRPr="00D658AD">
        <w:rPr>
          <w:rFonts w:ascii="KFGQPC Uthmanic Script HAFS" w:cs="KFGQPC Uthmanic Script HAFS" w:hint="cs"/>
          <w:sz w:val="28"/>
          <w:szCs w:val="28"/>
          <w:rtl/>
          <w:lang w:bidi="fa-IR"/>
        </w:rPr>
        <w:t>ٰ</w:t>
      </w:r>
      <w:r w:rsidR="00D658AD" w:rsidRPr="00D658AD">
        <w:rPr>
          <w:rFonts w:ascii="KFGQPC Uthmanic Script HAFS" w:cs="KFGQPC Uthmanic Script HAFS" w:hint="eastAsia"/>
          <w:sz w:val="28"/>
          <w:szCs w:val="28"/>
          <w:rtl/>
          <w:lang w:bidi="fa-IR"/>
        </w:rPr>
        <w:t>لِمِينَ</w:t>
      </w:r>
      <w:r w:rsidR="00D658AD" w:rsidRPr="00D658AD">
        <w:rPr>
          <w:rFonts w:ascii="KFGQPC Uthmanic Script HAFS" w:cs="KFGQPC Uthmanic Script HAFS"/>
          <w:sz w:val="28"/>
          <w:szCs w:val="28"/>
          <w:rtl/>
          <w:lang w:bidi="fa-IR"/>
        </w:rPr>
        <w:t xml:space="preserve"> </w:t>
      </w:r>
      <w:r w:rsidR="00D658AD" w:rsidRPr="00D658AD">
        <w:rPr>
          <w:rFonts w:ascii="KFGQPC Uthmanic Script HAFS" w:cs="KFGQPC Uthmanic Script HAFS" w:hint="cs"/>
          <w:sz w:val="28"/>
          <w:szCs w:val="28"/>
          <w:rtl/>
          <w:lang w:bidi="fa-IR"/>
        </w:rPr>
        <w:t>١٩٣</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البقر</w:t>
      </w:r>
      <w:r w:rsidR="00FF671A" w:rsidRPr="00FF671A">
        <w:rPr>
          <w:rFonts w:ascii="mylotus" w:hAnsi="mylotus" w:cs="mylotus"/>
          <w:spacing w:val="-4"/>
          <w:sz w:val="26"/>
          <w:szCs w:val="26"/>
          <w:rtl/>
          <w:lang w:bidi="fa-IR"/>
        </w:rPr>
        <w:t>ة</w:t>
      </w:r>
      <w:r w:rsidR="00FF671A">
        <w:rPr>
          <w:rFonts w:ascii="Times New Roman" w:hAnsi="Times New Roman" w:cs="B Lotus" w:hint="cs"/>
          <w:spacing w:val="-4"/>
          <w:sz w:val="26"/>
          <w:szCs w:val="26"/>
          <w:rtl/>
          <w:lang w:bidi="fa-IR"/>
        </w:rPr>
        <w:t>: 190-193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732545" w:rsidRDefault="00D658AD" w:rsidP="00D658AD">
      <w:pPr>
        <w:pStyle w:val="StyleComplexBLotus12ptJustifiedFirstline05cmCharChar"/>
        <w:tabs>
          <w:tab w:val="right" w:pos="7371"/>
        </w:tabs>
        <w:spacing w:line="240" w:lineRule="auto"/>
        <w:rPr>
          <w:rFonts w:ascii="Times New Roman" w:hAnsi="Times New Roman" w:cs="B Lotus"/>
          <w:sz w:val="18"/>
          <w:szCs w:val="22"/>
          <w:rtl/>
          <w:lang w:bidi="fa-IR"/>
        </w:rPr>
      </w:pPr>
      <w:r>
        <w:rPr>
          <w:rFonts w:cs="Traditional Arabic" w:hint="cs"/>
          <w:color w:val="000000"/>
          <w:sz w:val="26"/>
          <w:szCs w:val="26"/>
          <w:rtl/>
          <w:lang w:bidi="fa-IR"/>
        </w:rPr>
        <w:t>«</w:t>
      </w:r>
      <w:r w:rsidR="00FD0410" w:rsidRPr="00732545">
        <w:rPr>
          <w:rFonts w:cs="B Lotus" w:hint="cs"/>
          <w:color w:val="000000"/>
          <w:sz w:val="26"/>
          <w:szCs w:val="26"/>
          <w:rtl/>
          <w:lang w:bidi="fa-IR"/>
        </w:rPr>
        <w:t>با کسانی که به جنگ شما می‌آیند در راه خدا پیکار کنید و تجاوز روا مدارید که خدا تجاوزگرا</w:t>
      </w:r>
      <w:r w:rsidR="004958B9">
        <w:rPr>
          <w:rFonts w:cs="B Lotus" w:hint="cs"/>
          <w:color w:val="000000"/>
          <w:sz w:val="26"/>
          <w:szCs w:val="26"/>
          <w:rtl/>
          <w:lang w:bidi="fa-IR"/>
        </w:rPr>
        <w:t>ن را دوست نمی‌دارد. و آنانرا هر</w:t>
      </w:r>
      <w:r w:rsidR="00FD0410" w:rsidRPr="00732545">
        <w:rPr>
          <w:rFonts w:cs="B Lotus" w:hint="cs"/>
          <w:color w:val="000000"/>
          <w:sz w:val="26"/>
          <w:szCs w:val="26"/>
          <w:rtl/>
          <w:lang w:bidi="fa-IR"/>
        </w:rPr>
        <w:t>کجا یافتید بکشید و از همانجا که شما را اخراج کردند، بیرونشان کنید و فت</w:t>
      </w:r>
      <w:r w:rsidR="00FD0410">
        <w:rPr>
          <w:rFonts w:cs="B Lotus" w:hint="cs"/>
          <w:color w:val="000000"/>
          <w:sz w:val="26"/>
          <w:szCs w:val="26"/>
          <w:rtl/>
          <w:lang w:bidi="fa-IR"/>
        </w:rPr>
        <w:t>ن</w:t>
      </w:r>
      <w:r w:rsidR="00FD0410" w:rsidRPr="00732545">
        <w:rPr>
          <w:rFonts w:cs="B Lotus" w:hint="cs"/>
          <w:color w:val="000000"/>
          <w:sz w:val="26"/>
          <w:szCs w:val="26"/>
          <w:rtl/>
          <w:lang w:bidi="fa-IR"/>
        </w:rPr>
        <w:t>ه</w:t>
      </w:r>
      <w:r w:rsidR="00FD0410">
        <w:rPr>
          <w:rFonts w:cs="B Lotus" w:hint="cs"/>
          <w:color w:val="000000"/>
          <w:sz w:val="26"/>
          <w:szCs w:val="26"/>
          <w:rtl/>
          <w:lang w:bidi="fa-IR"/>
        </w:rPr>
        <w:t xml:space="preserve"> </w:t>
      </w:r>
      <w:r w:rsidR="00FD0410" w:rsidRPr="00732545">
        <w:rPr>
          <w:rFonts w:cs="B Lotus" w:hint="cs"/>
          <w:color w:val="000000"/>
          <w:sz w:val="26"/>
          <w:szCs w:val="26"/>
          <w:rtl/>
          <w:lang w:bidi="fa-IR"/>
        </w:rPr>
        <w:t>از کشتار سخت‌تر است و با آنها در مسجدالحرام نجنگید تا آنکه با شما در آنجا بجنگند پس اگر با شما پیکار کردند آنها را بکشید که سزای کافران همین است. و اگر باز ایستادند همانا خداوند آمرزنده و</w:t>
      </w:r>
      <w:r w:rsidR="00FD0410">
        <w:rPr>
          <w:rFonts w:cs="B Lotus" w:hint="cs"/>
          <w:color w:val="000000"/>
          <w:sz w:val="26"/>
          <w:szCs w:val="26"/>
          <w:rtl/>
          <w:lang w:bidi="fa-IR"/>
        </w:rPr>
        <w:t xml:space="preserve"> </w:t>
      </w:r>
      <w:r w:rsidR="00FD0410" w:rsidRPr="00732545">
        <w:rPr>
          <w:rFonts w:cs="B Lotus" w:hint="cs"/>
          <w:color w:val="000000"/>
          <w:sz w:val="26"/>
          <w:szCs w:val="26"/>
          <w:rtl/>
          <w:lang w:bidi="fa-IR"/>
        </w:rPr>
        <w:t>مهربان است. و</w:t>
      </w:r>
      <w:r w:rsidR="004958B9">
        <w:rPr>
          <w:rFonts w:cs="B Lotus" w:hint="cs"/>
          <w:color w:val="000000"/>
          <w:sz w:val="26"/>
          <w:szCs w:val="26"/>
          <w:rtl/>
          <w:lang w:bidi="fa-IR"/>
        </w:rPr>
        <w:t xml:space="preserve"> با ایشان بجنگید تا فتنه‌ای در</w:t>
      </w:r>
      <w:r w:rsidR="00FD0410" w:rsidRPr="00732545">
        <w:rPr>
          <w:rFonts w:cs="B Lotus" w:hint="cs"/>
          <w:color w:val="000000"/>
          <w:sz w:val="26"/>
          <w:szCs w:val="26"/>
          <w:rtl/>
          <w:lang w:bidi="fa-IR"/>
        </w:rPr>
        <w:t>میان نباشد و دین، از آنِ خدا باشد و اگر بازایستادند پس تجاوز جز بر ستمگران روا نیست</w:t>
      </w:r>
      <w:r>
        <w:rPr>
          <w:rFonts w:cs="Traditional Arabic" w:hint="cs"/>
          <w:color w:val="000000"/>
          <w:sz w:val="26"/>
          <w:szCs w:val="26"/>
          <w:rtl/>
          <w:lang w:bidi="fa-IR"/>
        </w:rPr>
        <w:t>»</w:t>
      </w:r>
      <w:r w:rsidR="00FD0410" w:rsidRPr="00732545">
        <w:rPr>
          <w:rFonts w:cs="B Lotus" w:hint="cs"/>
          <w:color w:val="000000"/>
          <w:sz w:val="26"/>
          <w:szCs w:val="26"/>
          <w:rtl/>
          <w:lang w:bidi="fa-IR"/>
        </w:rPr>
        <w:t>.</w:t>
      </w:r>
    </w:p>
    <w:p w:rsidR="00FD0410" w:rsidRDefault="00FD0410" w:rsidP="004958B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در این آیات شریفه روشن است که جنگ با کسانی توصیه شده که مهاجم شمرده می‌شدند و به پیکار با مسلمانان اقدام کردند. و باز واضح است که این گروه همان کفّار مکّه بودند که هیچیک از کتب آسمانی را باور نداشتند و مسلمین را از دیار خود بیرون راندند</w:t>
      </w:r>
      <w:r w:rsidRPr="00863D46">
        <w:rPr>
          <w:rFonts w:ascii="Times New Roman" w:hAnsi="Times New Roman" w:cs="B Lotus" w:hint="cs"/>
          <w:sz w:val="28"/>
          <w:szCs w:val="28"/>
          <w:rtl/>
          <w:lang w:bidi="fa-IR"/>
        </w:rPr>
        <w:t xml:space="preserve"> و</w:t>
      </w:r>
      <w:r w:rsidR="004958B9">
        <w:rPr>
          <w:rFonts w:ascii="Times New Roman" w:hAnsi="Times New Roman" w:cs="B Lotus" w:hint="cs"/>
          <w:sz w:val="28"/>
          <w:szCs w:val="28"/>
          <w:rtl/>
          <w:lang w:bidi="fa-IR"/>
        </w:rPr>
        <w:t xml:space="preserve"> </w:t>
      </w:r>
      <w:r w:rsidRPr="00863D46">
        <w:rPr>
          <w:rFonts w:ascii="Times New Roman" w:hAnsi="Times New Roman" w:cs="B Lotus" w:hint="cs"/>
          <w:sz w:val="28"/>
          <w:szCs w:val="28"/>
          <w:rtl/>
          <w:lang w:bidi="fa-IR"/>
        </w:rPr>
        <w:t>می‌کوشیدند تا با آزار و شکنجه، ایشان را به شرک بازگردانند. همانگونه که پیش از این گذشت، پیامبر اسلام</w:t>
      </w:r>
      <w:r w:rsidRPr="00863D46">
        <w:rPr>
          <w:rFonts w:ascii="Times New Roman" w:hAnsi="Times New Roman" w:cs="B Lotus" w:hint="cs"/>
          <w:sz w:val="28"/>
          <w:szCs w:val="28"/>
          <w:lang w:bidi="fa-IR"/>
        </w:rPr>
        <w:sym w:font="AGA Arabesque" w:char="F072"/>
      </w:r>
      <w:r w:rsidRPr="00863D46">
        <w:rPr>
          <w:rFonts w:ascii="Times New Roman" w:hAnsi="Times New Roman" w:cs="B Lotus" w:hint="cs"/>
          <w:sz w:val="28"/>
          <w:szCs w:val="28"/>
          <w:rtl/>
          <w:lang w:bidi="fa-IR"/>
        </w:rPr>
        <w:t xml:space="preserve"> در ح</w:t>
      </w:r>
      <w:r>
        <w:rPr>
          <w:rFonts w:ascii="Times New Roman" w:hAnsi="Times New Roman" w:cs="B Lotus" w:hint="cs"/>
          <w:sz w:val="28"/>
          <w:szCs w:val="28"/>
          <w:rtl/>
          <w:lang w:bidi="fa-IR"/>
        </w:rPr>
        <w:t>ُ</w:t>
      </w:r>
      <w:r w:rsidRPr="00863D46">
        <w:rPr>
          <w:rFonts w:ascii="Times New Roman" w:hAnsi="Times New Roman" w:cs="B Lotus" w:hint="cs"/>
          <w:sz w:val="28"/>
          <w:szCs w:val="28"/>
          <w:rtl/>
          <w:lang w:bidi="fa-IR"/>
        </w:rPr>
        <w:t>د</w:t>
      </w:r>
      <w:r>
        <w:rPr>
          <w:rFonts w:ascii="Times New Roman" w:hAnsi="Times New Roman" w:cs="B Lotus" w:hint="cs"/>
          <w:sz w:val="28"/>
          <w:szCs w:val="28"/>
          <w:rtl/>
          <w:lang w:bidi="fa-IR"/>
        </w:rPr>
        <w:t>َ</w:t>
      </w:r>
      <w:r w:rsidRPr="00863D46">
        <w:rPr>
          <w:rFonts w:ascii="Times New Roman" w:hAnsi="Times New Roman" w:cs="B Lotus" w:hint="cs"/>
          <w:sz w:val="28"/>
          <w:szCs w:val="28"/>
          <w:rtl/>
          <w:lang w:bidi="fa-IR"/>
        </w:rPr>
        <w:t>یب</w:t>
      </w:r>
      <w:r>
        <w:rPr>
          <w:rFonts w:ascii="Times New Roman" w:hAnsi="Times New Roman" w:cs="B Lotus" w:hint="cs"/>
          <w:sz w:val="28"/>
          <w:szCs w:val="28"/>
          <w:rtl/>
          <w:lang w:bidi="fa-IR"/>
        </w:rPr>
        <w:t>ِ</w:t>
      </w:r>
      <w:r w:rsidRPr="00863D46">
        <w:rPr>
          <w:rFonts w:ascii="Times New Roman" w:hAnsi="Times New Roman" w:cs="B Lotus" w:hint="cs"/>
          <w:sz w:val="28"/>
          <w:szCs w:val="28"/>
          <w:rtl/>
          <w:lang w:bidi="fa-IR"/>
        </w:rPr>
        <w:t>ی</w:t>
      </w:r>
      <w:r>
        <w:rPr>
          <w:rFonts w:ascii="Times New Roman" w:hAnsi="Times New Roman" w:cs="B Lotus" w:hint="cs"/>
          <w:sz w:val="28"/>
          <w:szCs w:val="28"/>
          <w:rtl/>
          <w:lang w:bidi="fa-IR"/>
        </w:rPr>
        <w:t>َ</w:t>
      </w:r>
      <w:r w:rsidRPr="00863D46">
        <w:rPr>
          <w:rFonts w:ascii="Times New Roman" w:hAnsi="Times New Roman" w:cs="B Lotus" w:hint="cs"/>
          <w:sz w:val="28"/>
          <w:szCs w:val="28"/>
          <w:rtl/>
          <w:lang w:bidi="fa-IR"/>
        </w:rPr>
        <w:t>ه با آنان صلح کرد و چون دوباره پیمان شکستند و مسلمانان قبیل</w:t>
      </w:r>
      <w:r w:rsidR="004958B9">
        <w:rPr>
          <w:rFonts w:ascii="Times New Roman" w:hAnsi="Times New Roman" w:cs="B Lotus" w:hint="cs"/>
          <w:sz w:val="28"/>
          <w:szCs w:val="28"/>
          <w:rtl/>
          <w:lang w:bidi="fa-IR"/>
        </w:rPr>
        <w:t>ه</w:t>
      </w:r>
      <w:r w:rsidRPr="00863D46">
        <w:rPr>
          <w:rFonts w:ascii="Times New Roman" w:hAnsi="Times New Roman" w:cs="B Lotus" w:hint="cs"/>
          <w:sz w:val="28"/>
          <w:szCs w:val="28"/>
          <w:rtl/>
          <w:lang w:bidi="fa-IR"/>
        </w:rPr>
        <w:t xml:space="preserve"> خ</w:t>
      </w:r>
      <w:r>
        <w:rPr>
          <w:rFonts w:ascii="Times New Roman" w:hAnsi="Times New Roman" w:cs="B Lotus" w:hint="cs"/>
          <w:sz w:val="28"/>
          <w:szCs w:val="28"/>
          <w:rtl/>
          <w:lang w:bidi="fa-IR"/>
        </w:rPr>
        <w:t>ُ</w:t>
      </w:r>
      <w:r w:rsidRPr="00863D46">
        <w:rPr>
          <w:rFonts w:ascii="Times New Roman" w:hAnsi="Times New Roman" w:cs="B Lotus" w:hint="cs"/>
          <w:sz w:val="28"/>
          <w:szCs w:val="28"/>
          <w:rtl/>
          <w:lang w:bidi="fa-IR"/>
        </w:rPr>
        <w:t>زاع</w:t>
      </w:r>
      <w:r>
        <w:rPr>
          <w:rFonts w:ascii="Times New Roman" w:hAnsi="Times New Roman" w:cs="B Lotus" w:hint="cs"/>
          <w:sz w:val="28"/>
          <w:szCs w:val="28"/>
          <w:rtl/>
          <w:lang w:bidi="fa-IR"/>
        </w:rPr>
        <w:t>َ</w:t>
      </w:r>
      <w:r w:rsidRPr="00863D46">
        <w:rPr>
          <w:rFonts w:ascii="Times New Roman" w:hAnsi="Times New Roman" w:cs="B Lotus" w:hint="cs"/>
          <w:sz w:val="28"/>
          <w:szCs w:val="28"/>
          <w:rtl/>
          <w:lang w:bidi="fa-IR"/>
        </w:rPr>
        <w:t>ه را کشتند</w:t>
      </w:r>
      <w:r w:rsidRPr="00863D46">
        <w:rPr>
          <w:rStyle w:val="FootnoteReference"/>
          <w:rFonts w:cs="B Lotus"/>
          <w:sz w:val="28"/>
          <w:szCs w:val="28"/>
          <w:rtl/>
          <w:lang w:bidi="fa-IR"/>
        </w:rPr>
        <w:footnoteReference w:id="104"/>
      </w:r>
      <w:r w:rsidRPr="00863D46">
        <w:rPr>
          <w:rFonts w:ascii="Times New Roman" w:hAnsi="Times New Roman" w:cs="B Lotus" w:hint="cs"/>
          <w:sz w:val="28"/>
          <w:szCs w:val="28"/>
          <w:rtl/>
          <w:lang w:bidi="fa-IR"/>
        </w:rPr>
        <w:t>، پیامبر</w:t>
      </w:r>
      <w:r w:rsidRPr="00863D46">
        <w:rPr>
          <w:rFonts w:ascii="Times New Roman" w:hAnsi="Times New Roman" w:cs="B Lotus" w:hint="cs"/>
          <w:sz w:val="28"/>
          <w:szCs w:val="28"/>
          <w:lang w:bidi="fa-IR"/>
        </w:rPr>
        <w:sym w:font="AGA Arabesque" w:char="F072"/>
      </w:r>
      <w:r w:rsidRPr="00863D46">
        <w:rPr>
          <w:rFonts w:ascii="Times New Roman" w:hAnsi="Times New Roman" w:cs="B Lotus" w:hint="cs"/>
          <w:sz w:val="28"/>
          <w:szCs w:val="28"/>
          <w:rtl/>
          <w:lang w:bidi="fa-IR"/>
        </w:rPr>
        <w:t xml:space="preserve"> بنا بمفاد همین آیات به سوی مکّه حرکت نمود تا به تجاوز و زورگویی آنها پاسخ دهد و چون از تجاوز بازایستادند رسول اکرم</w:t>
      </w:r>
      <w:r w:rsidRPr="00863D46">
        <w:rPr>
          <w:rFonts w:ascii="Times New Roman" w:hAnsi="Times New Roman" w:cs="B Lotus" w:hint="cs"/>
          <w:sz w:val="28"/>
          <w:szCs w:val="28"/>
          <w:lang w:bidi="fa-IR"/>
        </w:rPr>
        <w:sym w:font="AGA Arabesque" w:char="F072"/>
      </w:r>
      <w:r w:rsidRPr="00863D46">
        <w:rPr>
          <w:rFonts w:ascii="Times New Roman" w:hAnsi="Times New Roman" w:cs="B Lotus" w:hint="cs"/>
          <w:sz w:val="28"/>
          <w:szCs w:val="28"/>
          <w:rtl/>
          <w:lang w:bidi="fa-IR"/>
        </w:rPr>
        <w:t xml:space="preserve"> عفو عمومی اعلام کرد و آیات مزبور بدین صورت به مرحل</w:t>
      </w:r>
      <w:r w:rsidR="004958B9">
        <w:rPr>
          <w:rFonts w:ascii="Times New Roman" w:hAnsi="Times New Roman" w:cs="B Lotus" w:hint="cs"/>
          <w:sz w:val="28"/>
          <w:szCs w:val="28"/>
          <w:rtl/>
          <w:lang w:bidi="fa-IR"/>
        </w:rPr>
        <w:t>ه</w:t>
      </w:r>
      <w:r w:rsidRPr="00863D46">
        <w:rPr>
          <w:rFonts w:ascii="Times New Roman" w:hAnsi="Times New Roman" w:cs="B Lotus" w:hint="cs"/>
          <w:sz w:val="28"/>
          <w:szCs w:val="28"/>
          <w:rtl/>
          <w:lang w:bidi="fa-IR"/>
        </w:rPr>
        <w:t xml:space="preserve"> اجراء و عمل درآمد.</w:t>
      </w:r>
    </w:p>
    <w:p w:rsidR="00FD0410" w:rsidRPr="00C85628" w:rsidRDefault="00FD0410" w:rsidP="00FD0410">
      <w:pPr>
        <w:pStyle w:val="StyleComplexBLotus12ptJustifiedFirstline05cmCharChar"/>
        <w:spacing w:line="240" w:lineRule="auto"/>
        <w:rPr>
          <w:rFonts w:ascii="Times New Roman" w:hAnsi="Times New Roman" w:cs="B Lotus"/>
          <w:sz w:val="28"/>
          <w:szCs w:val="28"/>
          <w:rtl/>
          <w:lang w:bidi="fa-IR"/>
        </w:rPr>
      </w:pPr>
      <w:r w:rsidRPr="00C85628">
        <w:rPr>
          <w:rFonts w:ascii="Times New Roman" w:hAnsi="Times New Roman" w:cs="B Lotus" w:hint="cs"/>
          <w:sz w:val="28"/>
          <w:szCs w:val="28"/>
          <w:rtl/>
          <w:lang w:bidi="fa-IR"/>
        </w:rPr>
        <w:t>آری، بهترین تفسیر برای آیات فوق، عمل پیامبر است و آیا در رفتار پیامبر با مکّیان جز عدالت و رحمت و بزرگواری چیزی دیده می‌شود؟ رفتاری که خود مشرکان مکّه آنرا «کریمانه» شمرد</w:t>
      </w:r>
      <w:r>
        <w:rPr>
          <w:rFonts w:ascii="Times New Roman" w:hAnsi="Times New Roman" w:cs="B Lotus" w:hint="cs"/>
          <w:sz w:val="28"/>
          <w:szCs w:val="28"/>
          <w:rtl/>
          <w:lang w:bidi="fa-IR"/>
        </w:rPr>
        <w:t>ن</w:t>
      </w:r>
      <w:r w:rsidRPr="00C85628">
        <w:rPr>
          <w:rFonts w:ascii="Times New Roman" w:hAnsi="Times New Roman" w:cs="B Lotus" w:hint="cs"/>
          <w:sz w:val="28"/>
          <w:szCs w:val="28"/>
          <w:rtl/>
          <w:lang w:bidi="fa-IR"/>
        </w:rPr>
        <w:t xml:space="preserve">د و بقول </w:t>
      </w:r>
      <w:r w:rsidRPr="004958B9">
        <w:rPr>
          <w:rFonts w:ascii="Times New Roman" w:hAnsi="Times New Roman" w:cs="B Lotus" w:hint="cs"/>
          <w:sz w:val="28"/>
          <w:szCs w:val="28"/>
          <w:rtl/>
          <w:lang w:bidi="fa-IR"/>
        </w:rPr>
        <w:t>ابن هشام و طبری</w:t>
      </w:r>
      <w:r w:rsidRPr="00C85628">
        <w:rPr>
          <w:rFonts w:ascii="Times New Roman" w:hAnsi="Times New Roman" w:cs="B Lotus" w:hint="cs"/>
          <w:sz w:val="28"/>
          <w:szCs w:val="28"/>
          <w:rtl/>
          <w:lang w:bidi="fa-IR"/>
        </w:rPr>
        <w:t xml:space="preserve"> و دیگر مورّخان، هنگامی که پیامبر از آنها پرسید</w:t>
      </w:r>
      <w:r>
        <w:rPr>
          <w:rFonts w:ascii="Times New Roman" w:hAnsi="Times New Roman" w:cs="B Lotus" w:hint="cs"/>
          <w:sz w:val="28"/>
          <w:szCs w:val="28"/>
          <w:rtl/>
          <w:lang w:bidi="fa-IR"/>
        </w:rPr>
        <w:t>:</w:t>
      </w:r>
      <w:r w:rsidRPr="00C85628">
        <w:rPr>
          <w:rFonts w:ascii="Times New Roman" w:hAnsi="Times New Roman" w:cs="B Lotus" w:hint="cs"/>
          <w:sz w:val="28"/>
          <w:szCs w:val="28"/>
          <w:rtl/>
          <w:lang w:bidi="fa-IR"/>
        </w:rPr>
        <w:t xml:space="preserve"> </w:t>
      </w:r>
    </w:p>
    <w:p w:rsidR="00FD0410" w:rsidRPr="00C85628" w:rsidRDefault="00561220" w:rsidP="0056122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561220">
        <w:rPr>
          <w:rStyle w:val="Char3"/>
          <w:rFonts w:hint="cs"/>
          <w:rtl/>
        </w:rPr>
        <w:t xml:space="preserve">یا مَعشَرَ قُرَیشٍ </w:t>
      </w:r>
      <w:r w:rsidRPr="00561220">
        <w:rPr>
          <w:rStyle w:val="Char3"/>
          <w:rFonts w:hint="eastAsia"/>
          <w:rtl/>
        </w:rPr>
        <w:t>مَا</w:t>
      </w:r>
      <w:r w:rsidRPr="00561220">
        <w:rPr>
          <w:rStyle w:val="Char3"/>
          <w:rtl/>
        </w:rPr>
        <w:t xml:space="preserve"> </w:t>
      </w:r>
      <w:r w:rsidRPr="00561220">
        <w:rPr>
          <w:rStyle w:val="Char3"/>
          <w:rFonts w:hint="eastAsia"/>
          <w:rtl/>
        </w:rPr>
        <w:t>تَرَوْنَ</w:t>
      </w:r>
      <w:r w:rsidRPr="00561220">
        <w:rPr>
          <w:rStyle w:val="Char3"/>
          <w:rtl/>
        </w:rPr>
        <w:t xml:space="preserve"> </w:t>
      </w:r>
      <w:r w:rsidRPr="00561220">
        <w:rPr>
          <w:rStyle w:val="Char3"/>
          <w:rFonts w:hint="eastAsia"/>
          <w:rtl/>
        </w:rPr>
        <w:t>أَنِّى</w:t>
      </w:r>
      <w:r w:rsidRPr="00561220">
        <w:rPr>
          <w:rStyle w:val="Char3"/>
          <w:rtl/>
        </w:rPr>
        <w:t xml:space="preserve"> </w:t>
      </w:r>
      <w:r w:rsidRPr="00561220">
        <w:rPr>
          <w:rStyle w:val="Char3"/>
          <w:rFonts w:hint="cs"/>
          <w:rtl/>
        </w:rPr>
        <w:t>فاعل</w:t>
      </w:r>
      <w:r w:rsidRPr="00561220">
        <w:rPr>
          <w:rStyle w:val="Char3"/>
          <w:rtl/>
        </w:rPr>
        <w:t xml:space="preserve"> </w:t>
      </w:r>
      <w:r w:rsidRPr="00561220">
        <w:rPr>
          <w:rStyle w:val="Char3"/>
          <w:rFonts w:hint="eastAsia"/>
          <w:rtl/>
        </w:rPr>
        <w:t>بِكُمْ؟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FD0410" w:rsidRPr="00561220" w:rsidRDefault="00561220" w:rsidP="00FD0410">
      <w:pPr>
        <w:pStyle w:val="StyleComplexBLotus12ptJustifiedFirstline05cmCharChar"/>
        <w:spacing w:line="240" w:lineRule="auto"/>
        <w:rPr>
          <w:rFonts w:ascii="Times New Roman" w:hAnsi="Times New Roman" w:cs="B Lotus"/>
          <w:sz w:val="26"/>
          <w:szCs w:val="26"/>
          <w:rtl/>
          <w:lang w:bidi="fa-IR"/>
        </w:rPr>
      </w:pPr>
      <w:r w:rsidRPr="00561220">
        <w:rPr>
          <w:rFonts w:ascii="Times New Roman" w:hAnsi="Times New Roman" w:cs="Traditional Arabic" w:hint="cs"/>
          <w:sz w:val="26"/>
          <w:szCs w:val="26"/>
          <w:rtl/>
          <w:lang w:bidi="fa-IR"/>
        </w:rPr>
        <w:t>«</w:t>
      </w:r>
      <w:r w:rsidR="004958B9">
        <w:rPr>
          <w:rFonts w:ascii="Times New Roman" w:hAnsi="Times New Roman" w:cs="B Lotus" w:hint="cs"/>
          <w:sz w:val="26"/>
          <w:szCs w:val="26"/>
          <w:rtl/>
          <w:lang w:bidi="fa-IR"/>
        </w:rPr>
        <w:t>ای قریشیان می‌پندارید که در</w:t>
      </w:r>
      <w:r w:rsidR="00FD0410" w:rsidRPr="00561220">
        <w:rPr>
          <w:rFonts w:ascii="Times New Roman" w:hAnsi="Times New Roman" w:cs="B Lotus" w:hint="cs"/>
          <w:sz w:val="26"/>
          <w:szCs w:val="26"/>
          <w:rtl/>
          <w:lang w:bidi="fa-IR"/>
        </w:rPr>
        <w:t>میان شما چه می‌کنم؟</w:t>
      </w:r>
      <w:r w:rsidRPr="00561220">
        <w:rPr>
          <w:rFonts w:ascii="Times New Roman" w:hAnsi="Times New Roman" w:cs="Traditional Arabic" w:hint="cs"/>
          <w:sz w:val="26"/>
          <w:szCs w:val="26"/>
          <w:rtl/>
          <w:lang w:bidi="fa-IR"/>
        </w:rPr>
        <w:t>»</w:t>
      </w:r>
      <w:r w:rsidRPr="00561220">
        <w:rPr>
          <w:rFonts w:ascii="Times New Roman" w:hAnsi="Times New Roman" w:cs="B Lotus" w:hint="cs"/>
          <w:sz w:val="26"/>
          <w:szCs w:val="26"/>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sidRPr="00C85628">
        <w:rPr>
          <w:rFonts w:ascii="Times New Roman" w:hAnsi="Times New Roman" w:cs="B Lotus" w:hint="cs"/>
          <w:sz w:val="28"/>
          <w:szCs w:val="28"/>
          <w:rtl/>
          <w:lang w:bidi="fa-IR"/>
        </w:rPr>
        <w:t>گفتند</w:t>
      </w:r>
      <w:r>
        <w:rPr>
          <w:rFonts w:ascii="Times New Roman" w:hAnsi="Times New Roman" w:cs="B Lotus" w:hint="cs"/>
          <w:sz w:val="28"/>
          <w:szCs w:val="28"/>
          <w:rtl/>
          <w:lang w:bidi="fa-IR"/>
        </w:rPr>
        <w:t>:</w:t>
      </w:r>
    </w:p>
    <w:p w:rsidR="00FD0410" w:rsidRPr="00561220" w:rsidRDefault="00561220" w:rsidP="00561220">
      <w:pPr>
        <w:pStyle w:val="StyleComplexBLotus12ptJustifiedFirstline05cmChar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Pr="00561220">
        <w:rPr>
          <w:rStyle w:val="Char3"/>
          <w:rFonts w:hint="eastAsia"/>
          <w:rtl/>
        </w:rPr>
        <w:t>خَيْرًا</w:t>
      </w:r>
      <w:r w:rsidRPr="00561220">
        <w:rPr>
          <w:rStyle w:val="Char3"/>
          <w:rtl/>
        </w:rPr>
        <w:t xml:space="preserve"> </w:t>
      </w:r>
      <w:r w:rsidRPr="00561220">
        <w:rPr>
          <w:rStyle w:val="Char3"/>
          <w:rFonts w:hint="eastAsia"/>
          <w:rtl/>
        </w:rPr>
        <w:t>أَخٌ</w:t>
      </w:r>
      <w:r w:rsidRPr="00561220">
        <w:rPr>
          <w:rStyle w:val="Char3"/>
          <w:rtl/>
        </w:rPr>
        <w:t xml:space="preserve"> </w:t>
      </w:r>
      <w:r w:rsidRPr="00561220">
        <w:rPr>
          <w:rStyle w:val="Char3"/>
          <w:rFonts w:hint="eastAsia"/>
          <w:rtl/>
        </w:rPr>
        <w:t>كَرِيمٌ</w:t>
      </w:r>
      <w:r w:rsidRPr="00561220">
        <w:rPr>
          <w:rStyle w:val="Char3"/>
          <w:rtl/>
        </w:rPr>
        <w:t xml:space="preserve"> </w:t>
      </w:r>
      <w:r w:rsidRPr="00561220">
        <w:rPr>
          <w:rStyle w:val="Char3"/>
          <w:rFonts w:hint="eastAsia"/>
          <w:rtl/>
        </w:rPr>
        <w:t>وَابْنُ</w:t>
      </w:r>
      <w:r w:rsidRPr="00561220">
        <w:rPr>
          <w:rStyle w:val="Char3"/>
          <w:rtl/>
        </w:rPr>
        <w:t xml:space="preserve"> </w:t>
      </w:r>
      <w:r w:rsidRPr="00561220">
        <w:rPr>
          <w:rStyle w:val="Char3"/>
          <w:rFonts w:hint="eastAsia"/>
          <w:rtl/>
        </w:rPr>
        <w:t>أَخٍ</w:t>
      </w:r>
      <w:r w:rsidRPr="00561220">
        <w:rPr>
          <w:rStyle w:val="Char3"/>
          <w:rtl/>
        </w:rPr>
        <w:t xml:space="preserve"> </w:t>
      </w:r>
      <w:r w:rsidRPr="00561220">
        <w:rPr>
          <w:rStyle w:val="Char3"/>
          <w:rFonts w:hint="eastAsia"/>
          <w:rtl/>
        </w:rPr>
        <w:t>كَرِيمٍ</w:t>
      </w:r>
      <w:r w:rsidRPr="00561220">
        <w:rPr>
          <w:rStyle w:val="Char3"/>
          <w:rFonts w:hint="cs"/>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FD0410" w:rsidRPr="00561220" w:rsidRDefault="00561220" w:rsidP="00FD0410">
      <w:pPr>
        <w:pStyle w:val="StyleComplexBLotus12ptJustifiedFirstline05cmCharChar"/>
        <w:spacing w:line="240" w:lineRule="auto"/>
        <w:rPr>
          <w:rFonts w:ascii="Times New Roman" w:hAnsi="Times New Roman" w:cs="B Lotus"/>
          <w:sz w:val="26"/>
          <w:szCs w:val="26"/>
          <w:rtl/>
          <w:lang w:bidi="fa-IR"/>
        </w:rPr>
      </w:pPr>
      <w:r w:rsidRPr="00561220">
        <w:rPr>
          <w:rFonts w:ascii="Times New Roman" w:hAnsi="Times New Roman" w:cs="Traditional Arabic" w:hint="cs"/>
          <w:sz w:val="26"/>
          <w:szCs w:val="26"/>
          <w:rtl/>
          <w:lang w:bidi="fa-IR"/>
        </w:rPr>
        <w:t>«</w:t>
      </w:r>
      <w:r w:rsidR="00FD0410" w:rsidRPr="00561220">
        <w:rPr>
          <w:rFonts w:ascii="Times New Roman" w:hAnsi="Times New Roman" w:cs="B Lotus" w:hint="cs"/>
          <w:sz w:val="26"/>
          <w:szCs w:val="26"/>
          <w:rtl/>
          <w:lang w:bidi="fa-IR"/>
        </w:rPr>
        <w:t>امید نیکی داریم، که برادری بزرگوار و برادرزاده‌ای بزرگواری!</w:t>
      </w:r>
      <w:r w:rsidRPr="00561220">
        <w:rPr>
          <w:rFonts w:ascii="Times New Roman" w:hAnsi="Times New Roman" w:cs="Traditional Arabic" w:hint="cs"/>
          <w:sz w:val="26"/>
          <w:szCs w:val="26"/>
          <w:rtl/>
          <w:lang w:bidi="fa-IR"/>
        </w:rPr>
        <w:t>»</w:t>
      </w:r>
      <w:r w:rsidRPr="00561220">
        <w:rPr>
          <w:rFonts w:ascii="Times New Roman" w:hAnsi="Times New Roman" w:cs="B Lotus" w:hint="cs"/>
          <w:sz w:val="26"/>
          <w:szCs w:val="26"/>
          <w:rtl/>
          <w:lang w:bidi="fa-IR"/>
        </w:rPr>
        <w:t>.</w:t>
      </w:r>
    </w:p>
    <w:p w:rsidR="00FD0410" w:rsidRDefault="00FD0410" w:rsidP="00FD0410">
      <w:pPr>
        <w:pStyle w:val="StyleComplexBLotus12ptJustifiedFirstline05cmCharChar"/>
        <w:spacing w:line="240" w:lineRule="auto"/>
        <w:rPr>
          <w:rFonts w:ascii="Times New Roman" w:hAnsi="Times New Roman" w:cs="B Lotus"/>
          <w:sz w:val="28"/>
          <w:szCs w:val="28"/>
          <w:rtl/>
          <w:lang w:bidi="fa-IR"/>
        </w:rPr>
      </w:pPr>
      <w:r w:rsidRPr="00C85628">
        <w:rPr>
          <w:rFonts w:ascii="Times New Roman" w:hAnsi="Times New Roman" w:cs="B Lotus" w:hint="cs"/>
          <w:sz w:val="28"/>
          <w:szCs w:val="28"/>
          <w:rtl/>
          <w:lang w:bidi="fa-IR"/>
        </w:rPr>
        <w:t>پیامبر</w:t>
      </w:r>
      <w:r w:rsidRPr="00C85628">
        <w:rPr>
          <w:rFonts w:ascii="Times New Roman" w:hAnsi="Times New Roman" w:cs="B Lotus" w:hint="cs"/>
          <w:sz w:val="28"/>
          <w:szCs w:val="28"/>
          <w:lang w:bidi="fa-IR"/>
        </w:rPr>
        <w:sym w:font="AGA Arabesque" w:char="F072"/>
      </w:r>
      <w:r w:rsidRPr="00C85628">
        <w:rPr>
          <w:rFonts w:ascii="Times New Roman" w:hAnsi="Times New Roman" w:cs="B Lotus" w:hint="cs"/>
          <w:sz w:val="28"/>
          <w:szCs w:val="28"/>
          <w:rtl/>
          <w:lang w:bidi="fa-IR"/>
        </w:rPr>
        <w:t xml:space="preserve"> فرمود</w:t>
      </w:r>
      <w:r w:rsidR="00561220">
        <w:rPr>
          <w:rFonts w:ascii="Times New Roman" w:hAnsi="Times New Roman" w:cs="B Lotus" w:hint="cs"/>
          <w:sz w:val="28"/>
          <w:szCs w:val="28"/>
          <w:rtl/>
          <w:lang w:bidi="fa-IR"/>
        </w:rPr>
        <w:t>:</w:t>
      </w:r>
    </w:p>
    <w:p w:rsidR="00FD0410" w:rsidRDefault="00561220" w:rsidP="0056122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561220">
        <w:rPr>
          <w:rStyle w:val="Char3"/>
          <w:rFonts w:hint="cs"/>
          <w:rtl/>
        </w:rPr>
        <w:t>إِذهَبُوا فَأَنتُمُ الطُّلَقاء!</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FD0410" w:rsidRDefault="00561220" w:rsidP="0056122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Pr>
          <w:rFonts w:ascii="Times New Roman" w:hAnsi="Times New Roman" w:cs="B Lotus" w:hint="cs"/>
          <w:sz w:val="28"/>
          <w:szCs w:val="28"/>
          <w:rtl/>
          <w:lang w:bidi="fa-IR"/>
        </w:rPr>
        <w:t>بروید که شما آزادید</w:t>
      </w:r>
      <w:r>
        <w:rPr>
          <w:rFonts w:ascii="Times New Roman" w:hAnsi="Times New Roman" w:cs="Traditional Arabic" w:hint="cs"/>
          <w:sz w:val="28"/>
          <w:szCs w:val="28"/>
          <w:rtl/>
          <w:lang w:bidi="fa-IR"/>
        </w:rPr>
        <w:t>»</w:t>
      </w:r>
      <w:r w:rsidR="00FD0410">
        <w:rPr>
          <w:rFonts w:ascii="Times New Roman" w:hAnsi="Times New Roman" w:cs="B Lotus" w:hint="cs"/>
          <w:sz w:val="28"/>
          <w:szCs w:val="28"/>
          <w:rtl/>
          <w:lang w:bidi="fa-IR"/>
        </w:rPr>
        <w:t>!</w:t>
      </w:r>
      <w:r w:rsidRPr="00561220">
        <w:rPr>
          <w:rStyle w:val="FootnoteReference"/>
          <w:rFonts w:ascii="Times New Roman" w:hAnsi="Times New Roman" w:cs="B Lotus"/>
          <w:color w:val="000000"/>
          <w:spacing w:val="-4"/>
          <w:sz w:val="28"/>
          <w:szCs w:val="28"/>
          <w:rtl/>
          <w:lang w:bidi="fa-IR"/>
        </w:rPr>
        <w:footnoteReference w:id="105"/>
      </w:r>
      <w:r w:rsidR="00FD0410">
        <w:rPr>
          <w:rFonts w:ascii="Times New Roman" w:hAnsi="Times New Roman" w:cs="B Lotus" w:hint="cs"/>
          <w:sz w:val="28"/>
          <w:szCs w:val="28"/>
          <w:rtl/>
          <w:lang w:bidi="fa-IR"/>
        </w:rPr>
        <w:t>.</w:t>
      </w:r>
    </w:p>
    <w:p w:rsidR="00FD0410" w:rsidRDefault="00FD0410" w:rsidP="004958B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اگر خاورشناسانی چون گلدزیهر و سیره‌پردازانی چون نویسند</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23 سال، این روش را خشونتبار می‌شمرند ما را با ایشان سخنی نیست که بقول عرب:</w:t>
      </w:r>
    </w:p>
    <w:p w:rsidR="00FD0410" w:rsidRPr="00561220" w:rsidRDefault="00561220" w:rsidP="00561220">
      <w:pPr>
        <w:pStyle w:val="StyleComplexBLotus12ptJustifiedFirstline05cmCharChar"/>
        <w:spacing w:line="240" w:lineRule="auto"/>
        <w:rPr>
          <w:rFonts w:ascii="mylotus" w:hAnsi="mylotus" w:cs="B Lotus"/>
          <w:szCs w:val="28"/>
          <w:rtl/>
        </w:rPr>
      </w:pPr>
      <w:r>
        <w:rPr>
          <w:rFonts w:ascii="Times New Roman" w:hAnsi="Times New Roman" w:cs="Traditional Arabic" w:hint="cs"/>
          <w:sz w:val="28"/>
          <w:szCs w:val="28"/>
          <w:rtl/>
          <w:lang w:bidi="fa-IR"/>
        </w:rPr>
        <w:t>«</w:t>
      </w:r>
      <w:r w:rsidRPr="00561220">
        <w:rPr>
          <w:rStyle w:val="Char3"/>
          <w:rFonts w:hint="eastAsia"/>
          <w:rtl/>
        </w:rPr>
        <w:t>إِذَا</w:t>
      </w:r>
      <w:r w:rsidRPr="00561220">
        <w:rPr>
          <w:rStyle w:val="Char3"/>
          <w:rtl/>
        </w:rPr>
        <w:t xml:space="preserve"> </w:t>
      </w:r>
      <w:r w:rsidRPr="00561220">
        <w:rPr>
          <w:rStyle w:val="Char3"/>
          <w:rFonts w:hint="eastAsia"/>
          <w:rtl/>
        </w:rPr>
        <w:t>لَمْ</w:t>
      </w:r>
      <w:r w:rsidRPr="00561220">
        <w:rPr>
          <w:rStyle w:val="Char3"/>
          <w:rtl/>
        </w:rPr>
        <w:t xml:space="preserve"> </w:t>
      </w:r>
      <w:r w:rsidRPr="00561220">
        <w:rPr>
          <w:rStyle w:val="Char3"/>
          <w:rFonts w:hint="eastAsia"/>
          <w:rtl/>
        </w:rPr>
        <w:t>تَسْتَحِى</w:t>
      </w:r>
      <w:r w:rsidRPr="00561220">
        <w:rPr>
          <w:rStyle w:val="Char3"/>
          <w:rtl/>
        </w:rPr>
        <w:t xml:space="preserve"> </w:t>
      </w:r>
      <w:r w:rsidRPr="00561220">
        <w:rPr>
          <w:rStyle w:val="Char3"/>
          <w:rFonts w:hint="eastAsia"/>
          <w:rtl/>
        </w:rPr>
        <w:t>فَاصْنَعْ</w:t>
      </w:r>
      <w:r w:rsidRPr="00561220">
        <w:rPr>
          <w:rStyle w:val="Char3"/>
          <w:rtl/>
        </w:rPr>
        <w:t xml:space="preserve"> </w:t>
      </w:r>
      <w:r w:rsidRPr="00561220">
        <w:rPr>
          <w:rStyle w:val="Char3"/>
          <w:rFonts w:hint="eastAsia"/>
          <w:rtl/>
        </w:rPr>
        <w:t>مَا</w:t>
      </w:r>
      <w:r w:rsidRPr="00561220">
        <w:rPr>
          <w:rStyle w:val="Char3"/>
          <w:rtl/>
        </w:rPr>
        <w:t xml:space="preserve"> </w:t>
      </w:r>
      <w:r w:rsidRPr="00561220">
        <w:rPr>
          <w:rStyle w:val="Char3"/>
          <w:rFonts w:hint="eastAsia"/>
          <w:rtl/>
        </w:rPr>
        <w:t>شِئْتَ</w:t>
      </w:r>
      <w:r w:rsidRPr="004958B9">
        <w:rPr>
          <w:rFonts w:ascii="Times New Roman" w:hAnsi="Times New Roman" w:cs="Traditional Arabic" w:hint="cs"/>
          <w:sz w:val="28"/>
          <w:szCs w:val="28"/>
          <w:rtl/>
          <w:lang w:bidi="fa-IR"/>
        </w:rPr>
        <w:t>»</w:t>
      </w:r>
      <w:r>
        <w:rPr>
          <w:rFonts w:ascii="mylotus" w:hAnsi="mylotus" w:cs="B Lotus" w:hint="cs"/>
          <w:szCs w:val="28"/>
          <w:rtl/>
        </w:rPr>
        <w:t>.</w:t>
      </w:r>
    </w:p>
    <w:p w:rsidR="00FD0410" w:rsidRPr="00561220" w:rsidRDefault="00561220" w:rsidP="00561220">
      <w:pPr>
        <w:pStyle w:val="StyleComplexBLotus12ptJustifiedFirstline05cmCharChar"/>
        <w:spacing w:line="240" w:lineRule="auto"/>
        <w:rPr>
          <w:rFonts w:ascii="Times New Roman" w:hAnsi="Times New Roman" w:cs="B Lotus"/>
          <w:sz w:val="22"/>
          <w:szCs w:val="26"/>
          <w:rtl/>
          <w:lang w:bidi="fa-IR"/>
        </w:rPr>
      </w:pPr>
      <w:r w:rsidRPr="00561220">
        <w:rPr>
          <w:rFonts w:ascii="Times New Roman" w:hAnsi="Times New Roman" w:cs="Traditional Arabic" w:hint="cs"/>
          <w:sz w:val="22"/>
          <w:szCs w:val="26"/>
          <w:rtl/>
          <w:lang w:bidi="fa-IR"/>
        </w:rPr>
        <w:t>«</w:t>
      </w:r>
      <w:r w:rsidR="00FD0410" w:rsidRPr="00561220">
        <w:rPr>
          <w:rFonts w:ascii="Times New Roman" w:hAnsi="Times New Roman" w:cs="B Lotus" w:hint="cs"/>
          <w:sz w:val="22"/>
          <w:szCs w:val="26"/>
          <w:rtl/>
          <w:lang w:bidi="fa-IR"/>
        </w:rPr>
        <w:t>چون آزرم نکردی، هر چه می‌خواهی بکن</w:t>
      </w:r>
      <w:r w:rsidRPr="00561220">
        <w:rPr>
          <w:rFonts w:ascii="Times New Roman" w:hAnsi="Times New Roman" w:cs="Traditional Arabic" w:hint="cs"/>
          <w:sz w:val="22"/>
          <w:szCs w:val="26"/>
          <w:rtl/>
          <w:lang w:bidi="fa-IR"/>
        </w:rPr>
        <w:t>»</w:t>
      </w:r>
      <w:r w:rsidR="00FD0410" w:rsidRPr="00561220">
        <w:rPr>
          <w:rFonts w:ascii="Times New Roman" w:hAnsi="Times New Roman" w:cs="B Lotus" w:hint="cs"/>
          <w:sz w:val="22"/>
          <w:szCs w:val="26"/>
          <w:rtl/>
          <w:lang w:bidi="fa-IR"/>
        </w:rPr>
        <w:t>!</w:t>
      </w:r>
      <w:r w:rsidRPr="00561220">
        <w:rPr>
          <w:rFonts w:ascii="Times New Roman" w:hAnsi="Times New Roman" w:cs="B Lotus" w:hint="cs"/>
          <w:sz w:val="22"/>
          <w:szCs w:val="26"/>
          <w:rtl/>
          <w:lang w:bidi="fa-IR"/>
        </w:rPr>
        <w:t>.</w:t>
      </w:r>
    </w:p>
    <w:p w:rsidR="00FD0410" w:rsidRPr="004958B9" w:rsidRDefault="00FD0410" w:rsidP="004958B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امّا دربار</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سومین آیه باید دانست که آیة مزبور در سور</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شریفة «توبه» آمده یعنی در سال نهم هجرت نازل شده است و در آن هنگام، قبائل یهود که در مدینه و اطراف آن سکونت داشتند پس از خیانت</w:t>
      </w:r>
      <w:r w:rsidR="004958B9">
        <w:rPr>
          <w:rFonts w:ascii="Times New Roman" w:hAnsi="Times New Roman" w:cs="B Lotus" w:hint="eastAsia"/>
          <w:szCs w:val="28"/>
          <w:rtl/>
          <w:lang w:bidi="fa-IR"/>
        </w:rPr>
        <w:t>‌</w:t>
      </w:r>
      <w:r>
        <w:rPr>
          <w:rFonts w:ascii="Times New Roman" w:hAnsi="Times New Roman" w:cs="B Lotus" w:hint="cs"/>
          <w:szCs w:val="28"/>
          <w:rtl/>
          <w:lang w:bidi="fa-IR"/>
        </w:rPr>
        <w:t>های روشن و پیمان‌شکنی‌های آشکار، خلع سلاح و تبعید شده بودند و از این رو آی</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مورد بحث، به هیچ وجه از پیکار با ایشان سخن نمی‌گوید. بلکه به تصریح مفسّران، آی</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مزبور مسلمانان را به پیکار با «</w:t>
      </w:r>
      <w:r w:rsidRPr="004958B9">
        <w:rPr>
          <w:rFonts w:ascii="Times New Roman" w:hAnsi="Times New Roman" w:cs="B Lotus" w:hint="cs"/>
          <w:sz w:val="28"/>
          <w:szCs w:val="28"/>
          <w:rtl/>
          <w:lang w:bidi="fa-IR"/>
        </w:rPr>
        <w:t>رومیان</w:t>
      </w:r>
      <w:r>
        <w:rPr>
          <w:rFonts w:ascii="Times New Roman" w:hAnsi="Times New Roman" w:cs="B Lotus" w:hint="cs"/>
          <w:szCs w:val="28"/>
          <w:rtl/>
          <w:lang w:bidi="fa-IR"/>
        </w:rPr>
        <w:t>» فرمان می‌دهد (به تفسیر طبری و زمخشری و بیضاوی و رازی ذیل آی</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29 از سور</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توبه رجوع شود) و ما می‌دانیم که مسلمانان یکبار در روزگار پیامبر</w:t>
      </w:r>
      <w:r w:rsidRPr="004958B9">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با روم شرقی (بیزانس) جنگیدند زیرا که پیامبر</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یکی از یاران خود را بنام </w:t>
      </w:r>
      <w:r w:rsidRPr="004958B9">
        <w:rPr>
          <w:rFonts w:ascii="Times New Roman" w:hAnsi="Times New Roman" w:cs="B Lotus" w:hint="cs"/>
          <w:sz w:val="28"/>
          <w:szCs w:val="28"/>
          <w:rtl/>
          <w:lang w:bidi="fa-IR"/>
        </w:rPr>
        <w:t>حارِث بن عُمَیر أَزدی</w:t>
      </w:r>
      <w:r w:rsidRPr="004958B9">
        <w:rPr>
          <w:rFonts w:ascii="Times New Roman" w:hAnsi="Times New Roman" w:cs="B Lotus" w:hint="cs"/>
          <w:szCs w:val="28"/>
          <w:rtl/>
          <w:lang w:bidi="fa-IR"/>
        </w:rPr>
        <w:t xml:space="preserve"> با نامه‌ای نزد پادشاه «</w:t>
      </w:r>
      <w:r w:rsidRPr="004958B9">
        <w:rPr>
          <w:rFonts w:ascii="Times New Roman" w:hAnsi="Times New Roman" w:cs="B Lotus" w:hint="cs"/>
          <w:sz w:val="28"/>
          <w:szCs w:val="28"/>
          <w:rtl/>
          <w:lang w:bidi="fa-IR"/>
        </w:rPr>
        <w:t>بُصری</w:t>
      </w:r>
      <w:r w:rsidRPr="004958B9">
        <w:rPr>
          <w:rFonts w:ascii="Times New Roman" w:hAnsi="Times New Roman" w:cs="B Lotus" w:hint="cs"/>
          <w:szCs w:val="28"/>
          <w:rtl/>
          <w:lang w:bidi="fa-IR"/>
        </w:rPr>
        <w:t xml:space="preserve">» فرستاد و پادشاه مزبور، که </w:t>
      </w:r>
      <w:r w:rsidRPr="004958B9">
        <w:rPr>
          <w:rFonts w:ascii="Times New Roman" w:hAnsi="Times New Roman" w:cs="B Lotus" w:hint="cs"/>
          <w:sz w:val="28"/>
          <w:szCs w:val="28"/>
          <w:rtl/>
          <w:lang w:bidi="fa-IR"/>
        </w:rPr>
        <w:t>شُرَحبیل غَسّانی</w:t>
      </w:r>
      <w:r w:rsidRPr="004958B9">
        <w:rPr>
          <w:rFonts w:ascii="Times New Roman" w:hAnsi="Times New Roman" w:cs="B Lotus" w:hint="cs"/>
          <w:szCs w:val="28"/>
          <w:rtl/>
          <w:lang w:bidi="fa-IR"/>
        </w:rPr>
        <w:t xml:space="preserve"> نام داشت، سفیر پیامبر را در سرزمین «</w:t>
      </w:r>
      <w:r w:rsidRPr="004958B9">
        <w:rPr>
          <w:rFonts w:ascii="Times New Roman" w:hAnsi="Times New Roman" w:cs="B Lotus" w:hint="cs"/>
          <w:sz w:val="28"/>
          <w:szCs w:val="28"/>
          <w:rtl/>
          <w:lang w:bidi="fa-IR"/>
        </w:rPr>
        <w:t>مُؤتَة</w:t>
      </w:r>
      <w:r w:rsidRPr="004958B9">
        <w:rPr>
          <w:rFonts w:ascii="Times New Roman" w:hAnsi="Times New Roman" w:cs="B Lotus" w:hint="cs"/>
          <w:szCs w:val="28"/>
          <w:rtl/>
          <w:lang w:bidi="fa-IR"/>
        </w:rPr>
        <w:t>» برخلاف رسم معمول، بقتل رسانید. رسول خدا</w:t>
      </w:r>
      <w:r w:rsidRPr="004958B9">
        <w:rPr>
          <w:rFonts w:ascii="Times New Roman" w:hAnsi="Times New Roman" w:cs="B Lotus" w:hint="cs"/>
          <w:sz w:val="28"/>
          <w:szCs w:val="32"/>
          <w:lang w:bidi="fa-IR"/>
        </w:rPr>
        <w:sym w:font="AGA Arabesque" w:char="F072"/>
      </w:r>
      <w:r w:rsidRPr="004958B9">
        <w:rPr>
          <w:rFonts w:ascii="Times New Roman" w:hAnsi="Times New Roman" w:cs="B Lotus" w:hint="cs"/>
          <w:szCs w:val="28"/>
          <w:rtl/>
          <w:lang w:bidi="fa-IR"/>
        </w:rPr>
        <w:t xml:space="preserve"> برای سرکوبی این پادشاه ستمگر گروهی از مسلمانان را بفرماندهی </w:t>
      </w:r>
      <w:r w:rsidRPr="004958B9">
        <w:rPr>
          <w:rFonts w:ascii="Times New Roman" w:hAnsi="Times New Roman" w:cs="B Lotus" w:hint="cs"/>
          <w:sz w:val="28"/>
          <w:szCs w:val="28"/>
          <w:rtl/>
          <w:lang w:bidi="fa-IR"/>
        </w:rPr>
        <w:t>جعفر بن ابی‌طالب</w:t>
      </w:r>
      <w:r w:rsidR="004958B9">
        <w:rPr>
          <w:rFonts w:ascii="Times New Roman" w:hAnsi="Times New Roman" w:cs="B Lotus" w:hint="cs"/>
          <w:szCs w:val="28"/>
          <w:rtl/>
          <w:lang w:bidi="fa-IR"/>
        </w:rPr>
        <w:t xml:space="preserve"> به</w:t>
      </w:r>
      <w:r w:rsidR="004958B9">
        <w:rPr>
          <w:rFonts w:ascii="Times New Roman" w:hAnsi="Times New Roman" w:cs="B Lotus" w:hint="eastAsia"/>
          <w:szCs w:val="28"/>
          <w:rtl/>
          <w:lang w:bidi="fa-IR"/>
        </w:rPr>
        <w:t>‌</w:t>
      </w:r>
      <w:r w:rsidRPr="004958B9">
        <w:rPr>
          <w:rFonts w:ascii="Times New Roman" w:hAnsi="Times New Roman" w:cs="B Lotus" w:hint="cs"/>
          <w:szCs w:val="28"/>
          <w:rtl/>
          <w:lang w:bidi="fa-IR"/>
        </w:rPr>
        <w:t xml:space="preserve">سوی او گسیل داشت. مسلمانان بدون آنکه پیش‌بینی کنند در سرزمین شام با سپاه </w:t>
      </w:r>
      <w:r w:rsidRPr="004958B9">
        <w:rPr>
          <w:rFonts w:ascii="Times New Roman" w:hAnsi="Times New Roman" w:cs="B Lotus" w:hint="cs"/>
          <w:sz w:val="28"/>
          <w:szCs w:val="28"/>
          <w:rtl/>
          <w:lang w:bidi="fa-IR"/>
        </w:rPr>
        <w:t>هِرَقل</w:t>
      </w:r>
      <w:r w:rsidRPr="004958B9">
        <w:rPr>
          <w:rFonts w:ascii="Times New Roman" w:hAnsi="Times New Roman" w:cs="B Lotus" w:hint="cs"/>
          <w:szCs w:val="28"/>
          <w:rtl/>
          <w:lang w:bidi="fa-IR"/>
        </w:rPr>
        <w:t xml:space="preserve"> (امپراطور روم شرقی) روبرو شدند که برای دفاع از شرحبیل با لشکری انبوه به نبرد مسلمین آمده بود</w:t>
      </w:r>
      <w:r w:rsidR="004958B9" w:rsidRPr="004958B9">
        <w:rPr>
          <w:rStyle w:val="FootnoteReference"/>
          <w:rFonts w:ascii="Times New Roman" w:hAnsi="Times New Roman" w:cs="B Lotus"/>
          <w:color w:val="000000"/>
          <w:spacing w:val="-4"/>
          <w:szCs w:val="28"/>
          <w:rtl/>
          <w:lang w:bidi="fa-IR"/>
        </w:rPr>
        <w:footnoteReference w:id="106"/>
      </w:r>
      <w:r w:rsidRPr="004958B9">
        <w:rPr>
          <w:rFonts w:ascii="Times New Roman" w:hAnsi="Times New Roman" w:cs="B Lotus" w:hint="cs"/>
          <w:szCs w:val="28"/>
          <w:rtl/>
          <w:lang w:bidi="fa-IR"/>
        </w:rPr>
        <w:t>. هرقل با کمال قساوت به کشتار مسلمانانِ عدالت ‌طلب پرداخت و برخی از آنان را از پای درآورد</w:t>
      </w:r>
      <w:r w:rsidR="004958B9" w:rsidRPr="004958B9">
        <w:rPr>
          <w:rStyle w:val="FootnoteReference"/>
          <w:rFonts w:ascii="Times New Roman" w:hAnsi="Times New Roman" w:cs="B Lotus"/>
          <w:color w:val="000000"/>
          <w:spacing w:val="-4"/>
          <w:szCs w:val="28"/>
          <w:rtl/>
          <w:lang w:bidi="fa-IR"/>
        </w:rPr>
        <w:footnoteReference w:id="107"/>
      </w:r>
      <w:r w:rsidRPr="004958B9">
        <w:rPr>
          <w:rFonts w:ascii="Times New Roman" w:hAnsi="Times New Roman" w:cs="B Lotus" w:hint="cs"/>
          <w:szCs w:val="28"/>
          <w:rtl/>
          <w:lang w:bidi="fa-IR"/>
        </w:rPr>
        <w:t xml:space="preserve"> مسلمانانی که بازمانده بودند به مدینه برگشتند. در سال نهم هجرت بار دیگر گروهی از بازرگان </w:t>
      </w:r>
      <w:r w:rsidRPr="004958B9">
        <w:rPr>
          <w:rFonts w:ascii="Times New Roman" w:hAnsi="Times New Roman" w:cs="B Lotus" w:hint="cs"/>
          <w:sz w:val="28"/>
          <w:szCs w:val="28"/>
          <w:rtl/>
          <w:lang w:bidi="fa-IR"/>
        </w:rPr>
        <w:t>نَبَطی</w:t>
      </w:r>
      <w:r w:rsidRPr="004958B9">
        <w:rPr>
          <w:rFonts w:ascii="Times New Roman" w:hAnsi="Times New Roman" w:cs="B Lotus" w:hint="cs"/>
          <w:szCs w:val="28"/>
          <w:rtl/>
          <w:lang w:bidi="fa-IR"/>
        </w:rPr>
        <w:t xml:space="preserve"> که از شام به مدینه آمده بودند خبر آوردند که رومی‌ها به آهنگ حمله بر مسلمانان در </w:t>
      </w:r>
      <w:r w:rsidRPr="004958B9">
        <w:rPr>
          <w:rFonts w:ascii="Times New Roman" w:hAnsi="Times New Roman" w:cs="B Lotus" w:hint="cs"/>
          <w:sz w:val="28"/>
          <w:szCs w:val="28"/>
          <w:rtl/>
          <w:lang w:bidi="fa-IR"/>
        </w:rPr>
        <w:t>بَلقاء</w:t>
      </w:r>
      <w:r w:rsidRPr="004958B9">
        <w:rPr>
          <w:rFonts w:ascii="Times New Roman" w:hAnsi="Times New Roman" w:cs="B Lotus" w:hint="cs"/>
          <w:szCs w:val="28"/>
          <w:rtl/>
          <w:lang w:bidi="fa-IR"/>
        </w:rPr>
        <w:t xml:space="preserve"> لشکری گران فراهم آورده‌اند و قبائل شامی:</w:t>
      </w:r>
      <w:r w:rsidRPr="004958B9">
        <w:rPr>
          <w:rFonts w:ascii="Times New Roman" w:hAnsi="Times New Roman" w:cs="B Lotus" w:hint="cs"/>
          <w:sz w:val="28"/>
          <w:szCs w:val="28"/>
          <w:rtl/>
          <w:lang w:bidi="fa-IR"/>
        </w:rPr>
        <w:t xml:space="preserve"> لَخم و جُذام و عامِلَة و غَسّان</w:t>
      </w:r>
      <w:r w:rsidRPr="004958B9">
        <w:rPr>
          <w:rFonts w:ascii="Times New Roman" w:hAnsi="Times New Roman" w:cs="B Lotus" w:hint="cs"/>
          <w:szCs w:val="28"/>
          <w:rtl/>
          <w:lang w:bidi="fa-IR"/>
        </w:rPr>
        <w:t xml:space="preserve"> را نیز مهیّای جنگ با مسلمین نموده‌اند</w:t>
      </w:r>
      <w:r w:rsidR="004958B9" w:rsidRPr="004958B9">
        <w:rPr>
          <w:rStyle w:val="FootnoteReference"/>
          <w:rFonts w:ascii="Times New Roman" w:hAnsi="Times New Roman" w:cs="B Lotus"/>
          <w:color w:val="000000"/>
          <w:spacing w:val="-4"/>
          <w:szCs w:val="28"/>
          <w:rtl/>
          <w:lang w:bidi="fa-IR"/>
        </w:rPr>
        <w:footnoteReference w:id="108"/>
      </w:r>
      <w:r w:rsidRPr="004958B9">
        <w:rPr>
          <w:rFonts w:ascii="Times New Roman" w:hAnsi="Times New Roman" w:cs="B Lotus" w:hint="cs"/>
          <w:szCs w:val="28"/>
          <w:rtl/>
          <w:lang w:bidi="fa-IR"/>
        </w:rPr>
        <w:t xml:space="preserve"> در این سال آی</w:t>
      </w:r>
      <w:r w:rsidR="004958B9">
        <w:rPr>
          <w:rFonts w:ascii="Times New Roman" w:hAnsi="Times New Roman" w:cs="B Lotus" w:hint="cs"/>
          <w:szCs w:val="28"/>
          <w:rtl/>
          <w:lang w:bidi="fa-IR"/>
        </w:rPr>
        <w:t>ه</w:t>
      </w:r>
      <w:r w:rsidRPr="004958B9">
        <w:rPr>
          <w:rFonts w:ascii="Times New Roman" w:hAnsi="Times New Roman" w:cs="B Lotus" w:hint="cs"/>
          <w:szCs w:val="28"/>
          <w:rtl/>
          <w:lang w:bidi="fa-IR"/>
        </w:rPr>
        <w:t xml:space="preserve"> مورد بحث</w:t>
      </w:r>
      <w:r>
        <w:rPr>
          <w:rFonts w:ascii="Times New Roman" w:hAnsi="Times New Roman" w:cs="B Lotus" w:hint="cs"/>
          <w:szCs w:val="28"/>
          <w:rtl/>
          <w:lang w:bidi="fa-IR"/>
        </w:rPr>
        <w:t xml:space="preserve"> نازل شد و دستور داد: </w:t>
      </w:r>
      <w:r w:rsidRPr="004958B9">
        <w:rPr>
          <w:rFonts w:ascii="Times New Roman" w:hAnsi="Times New Roman" w:cs="B Lotus" w:hint="cs"/>
          <w:sz w:val="28"/>
          <w:szCs w:val="28"/>
          <w:rtl/>
          <w:lang w:bidi="fa-IR"/>
        </w:rPr>
        <w:t>«با کسانی از اهل کتاب که ایمان به خدا و روز بازپسین ندارند و محرّمات خدا و رسولش را حرام نمی‌شمارند پیکار کنید تا با فروتنی بدست خود جزیه دهند» این بار پیامبر</w:t>
      </w:r>
      <w:r w:rsidRPr="004958B9">
        <w:rPr>
          <w:rFonts w:ascii="Times New Roman" w:hAnsi="Times New Roman" w:cs="B Lotus" w:hint="cs"/>
          <w:sz w:val="28"/>
          <w:szCs w:val="28"/>
          <w:lang w:bidi="fa-IR"/>
        </w:rPr>
        <w:sym w:font="AGA Arabesque" w:char="F072"/>
      </w:r>
      <w:r w:rsidRPr="004958B9">
        <w:rPr>
          <w:rFonts w:ascii="Times New Roman" w:hAnsi="Times New Roman" w:cs="B Lotus" w:hint="cs"/>
          <w:sz w:val="28"/>
          <w:szCs w:val="28"/>
          <w:rtl/>
          <w:lang w:bidi="fa-IR"/>
        </w:rPr>
        <w:t xml:space="preserve"> خود باتّفاق گروهی از یاران از مدینه بیرون آمد و پس از تحمّل سختی‌ها به تبوک رسیدو از رؤسای قبائلی که با رومی‌ها پیوند داشتند چون سران </w:t>
      </w:r>
      <w:r w:rsidR="004958B9">
        <w:rPr>
          <w:rFonts w:ascii="Times New Roman" w:hAnsi="Times New Roman" w:cs="B Lotus" w:hint="cs"/>
          <w:sz w:val="28"/>
          <w:szCs w:val="28"/>
          <w:rtl/>
          <w:lang w:bidi="fa-IR"/>
        </w:rPr>
        <w:t>ا</w:t>
      </w:r>
      <w:r w:rsidRPr="004958B9">
        <w:rPr>
          <w:rFonts w:ascii="Times New Roman" w:hAnsi="Times New Roman" w:cs="B Lotus" w:hint="cs"/>
          <w:sz w:val="28"/>
          <w:szCs w:val="28"/>
          <w:rtl/>
          <w:lang w:bidi="fa-IR"/>
        </w:rPr>
        <w:t>َیلَه و جَرباء و أَذرُح جزیه گرفت و بدین وسیله آنان را از سرکشی و فتنه‌انگیزی بازداشت و برای ایشان امان‌نامه نوشت چنانکه ابن هِشام و مَقریزی و دیگران، متن امان‌نامه‌ها را آورده‌اند</w:t>
      </w:r>
      <w:r w:rsidRPr="004958B9">
        <w:rPr>
          <w:rStyle w:val="FootnoteReference"/>
          <w:rFonts w:cs="B Lotus"/>
          <w:sz w:val="28"/>
          <w:szCs w:val="28"/>
          <w:rtl/>
          <w:lang w:bidi="fa-IR"/>
        </w:rPr>
        <w:footnoteReference w:id="109"/>
      </w:r>
      <w:r w:rsidR="004958B9">
        <w:rPr>
          <w:rFonts w:ascii="Times New Roman" w:hAnsi="Times New Roman" w:cs="B Lotus" w:hint="cs"/>
          <w:sz w:val="28"/>
          <w:szCs w:val="28"/>
          <w:rtl/>
          <w:lang w:bidi="fa-IR"/>
        </w:rPr>
        <w:t>.</w:t>
      </w:r>
    </w:p>
    <w:p w:rsidR="00FD0410" w:rsidRDefault="00FD0410" w:rsidP="004958B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سفر،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رومیان برخورد نکرد و قبائل اهل کتاب را نیز به مسلمان</w:t>
      </w:r>
      <w:r w:rsidR="004958B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‌شدن وا نداشت و به هیچ وجه به کشتار مسیحیان دست نزد تنها از سران سرکش و هم‌پیمان روم چنانکه گفتیم جزیه گرفت. در روزهای پایان عمر شریفش، </w:t>
      </w:r>
      <w:r w:rsidR="004958B9">
        <w:rPr>
          <w:rFonts w:ascii="Times New Roman" w:hAnsi="Times New Roman" w:cs="B Lotus" w:hint="cs"/>
          <w:sz w:val="28"/>
          <w:szCs w:val="28"/>
          <w:rtl/>
          <w:lang w:bidi="fa-IR"/>
        </w:rPr>
        <w:t>ا</w:t>
      </w:r>
      <w:r w:rsidRPr="004958B9">
        <w:rPr>
          <w:rFonts w:ascii="Times New Roman" w:hAnsi="Times New Roman" w:cs="B Lotus" w:hint="cs"/>
          <w:sz w:val="28"/>
          <w:szCs w:val="28"/>
          <w:rtl/>
          <w:lang w:bidi="fa-IR"/>
        </w:rPr>
        <w:t>ُسامَ</w:t>
      </w:r>
      <w:r w:rsidR="004958B9">
        <w:rPr>
          <w:rFonts w:ascii="Times New Roman" w:hAnsi="Times New Roman" w:cs="B Lotus" w:hint="cs"/>
          <w:sz w:val="28"/>
          <w:szCs w:val="28"/>
          <w:rtl/>
          <w:lang w:bidi="fa-IR"/>
        </w:rPr>
        <w:t>ه</w:t>
      </w:r>
      <w:r w:rsidRPr="004958B9">
        <w:rPr>
          <w:rFonts w:ascii="Times New Roman" w:hAnsi="Times New Roman" w:cs="B Lotus" w:hint="cs"/>
          <w:sz w:val="28"/>
          <w:szCs w:val="28"/>
          <w:rtl/>
          <w:lang w:bidi="fa-IR"/>
        </w:rPr>
        <w:t xml:space="preserve"> بن زَید</w:t>
      </w:r>
      <w:r>
        <w:rPr>
          <w:rFonts w:ascii="Times New Roman" w:hAnsi="Times New Roman" w:cs="B Lotus" w:hint="cs"/>
          <w:sz w:val="28"/>
          <w:szCs w:val="28"/>
          <w:rtl/>
          <w:lang w:bidi="fa-IR"/>
        </w:rPr>
        <w:t xml:space="preserve"> را بفرماندهی سپاهی گماشت تا با رومیان ستمگر و متجاوز پیکار کند و </w:t>
      </w:r>
      <w:r w:rsidR="004958B9">
        <w:rPr>
          <w:rFonts w:ascii="Times New Roman" w:hAnsi="Times New Roman" w:cs="B Lotus" w:hint="cs"/>
          <w:sz w:val="28"/>
          <w:szCs w:val="28"/>
          <w:rtl/>
          <w:lang w:bidi="fa-IR"/>
        </w:rPr>
        <w:t>ا</w:t>
      </w:r>
      <w:r>
        <w:rPr>
          <w:rFonts w:ascii="Times New Roman" w:hAnsi="Times New Roman" w:cs="B Lotus" w:hint="cs"/>
          <w:sz w:val="28"/>
          <w:szCs w:val="28"/>
          <w:rtl/>
          <w:lang w:bidi="fa-IR"/>
        </w:rPr>
        <w:t>سامه پس از وفات پیامبر به موفقّیت‌هایی نایل آمد و سرانجام دو سال پس از وفات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مسلمین در </w:t>
      </w:r>
      <w:r w:rsidRPr="004958B9">
        <w:rPr>
          <w:rFonts w:ascii="Times New Roman" w:hAnsi="Times New Roman" w:cs="B Lotus" w:hint="cs"/>
          <w:sz w:val="28"/>
          <w:szCs w:val="28"/>
          <w:rtl/>
          <w:lang w:bidi="fa-IR"/>
        </w:rPr>
        <w:t>یَرمُوک</w:t>
      </w:r>
      <w:r>
        <w:rPr>
          <w:rFonts w:ascii="Times New Roman" w:hAnsi="Times New Roman" w:cs="B Lotus" w:hint="cs"/>
          <w:sz w:val="28"/>
          <w:szCs w:val="28"/>
          <w:rtl/>
          <w:lang w:bidi="fa-IR"/>
        </w:rPr>
        <w:t xml:space="preserve"> با سپاه هرقل روبرو شدند و رومی</w:t>
      </w:r>
      <w:r w:rsidR="004958B9">
        <w:rPr>
          <w:rFonts w:ascii="Times New Roman" w:hAnsi="Times New Roman" w:cs="B Lotus" w:hint="eastAsia"/>
          <w:sz w:val="28"/>
          <w:szCs w:val="28"/>
          <w:rtl/>
          <w:lang w:bidi="fa-IR"/>
        </w:rPr>
        <w:t>‌</w:t>
      </w:r>
      <w:r>
        <w:rPr>
          <w:rFonts w:ascii="Times New Roman" w:hAnsi="Times New Roman" w:cs="B Lotus" w:hint="cs"/>
          <w:sz w:val="28"/>
          <w:szCs w:val="28"/>
          <w:rtl/>
          <w:lang w:bidi="fa-IR"/>
        </w:rPr>
        <w:t>ها را شکست دادند.</w:t>
      </w:r>
    </w:p>
    <w:p w:rsidR="00FD0410" w:rsidRDefault="00FD0410" w:rsidP="004958B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آنکه قرآن مجید هر چند در سوّمین آیه‌ای که نویسند</w:t>
      </w:r>
      <w:r w:rsidR="004958B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آورده به مسلمانان فرمان می‌دهد تا با کفّار اهل کتاب پیکار کنند ولی این فرمان به هیچ وجه با آزادی مذهب ناسازگاری ندارد زیرا جنگ مسلمانان با اهل کتاب برای آن نبود تا ایشان را به پذیرفتن اسلام وادارند بلکه آنانرا از تعدّی و تجاوز باز</w:t>
      </w:r>
      <w:r w:rsidR="004958B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می‌داشتند و چنانکه در آی</w:t>
      </w:r>
      <w:r w:rsidR="004958B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مورد بحث تصریح شده از ایشان نوعی مالیات می‌گرفتند و در برابر این مالیات از آنان حمایت می‌نمودند.</w:t>
      </w:r>
    </w:p>
    <w:p w:rsidR="00FD0410" w:rsidRPr="004958B9" w:rsidRDefault="00FD0410" w:rsidP="004958B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نکت</w:t>
      </w:r>
      <w:r w:rsidR="004958B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قابل توجه اینجا است که اگر موانعی پیش می‌آمد و مسلمین چنانکه سزاوار بود نمی‌توانستند از اهل کتاب حمایت کنند، از گرفتن مالیات خودداری می‌ورزیدند</w:t>
      </w:r>
      <w:r w:rsidRPr="004958B9">
        <w:rPr>
          <w:rFonts w:ascii="Times New Roman" w:hAnsi="Times New Roman" w:cs="B Lotus" w:hint="cs"/>
          <w:sz w:val="28"/>
          <w:szCs w:val="28"/>
          <w:rtl/>
          <w:lang w:bidi="fa-IR"/>
        </w:rPr>
        <w:t xml:space="preserve">! بَلاذری (متوفّی به سال 279 هجری قمری) در کتاب </w:t>
      </w:r>
      <w:r w:rsidRPr="004958B9">
        <w:rPr>
          <w:rFonts w:ascii="mylotus" w:hAnsi="mylotus" w:cs="mylotus"/>
          <w:sz w:val="28"/>
          <w:szCs w:val="28"/>
          <w:rtl/>
          <w:lang w:bidi="fa-IR"/>
        </w:rPr>
        <w:t>فتوحُ</w:t>
      </w:r>
      <w:r w:rsidR="004958B9" w:rsidRPr="004958B9">
        <w:rPr>
          <w:rFonts w:ascii="mylotus" w:hAnsi="mylotus" w:cs="mylotus"/>
          <w:sz w:val="28"/>
          <w:szCs w:val="28"/>
          <w:rtl/>
          <w:lang w:bidi="fa-IR"/>
        </w:rPr>
        <w:t xml:space="preserve"> </w:t>
      </w:r>
      <w:r w:rsidRPr="004958B9">
        <w:rPr>
          <w:rFonts w:ascii="mylotus" w:hAnsi="mylotus" w:cs="B Lotus"/>
          <w:sz w:val="28"/>
          <w:szCs w:val="28"/>
          <w:rtl/>
          <w:lang w:bidi="fa-IR"/>
        </w:rPr>
        <w:t>‌</w:t>
      </w:r>
      <w:r w:rsidRPr="004958B9">
        <w:rPr>
          <w:rFonts w:ascii="mylotus" w:hAnsi="mylotus" w:cs="mylotus"/>
          <w:sz w:val="28"/>
          <w:szCs w:val="28"/>
          <w:rtl/>
          <w:lang w:bidi="fa-IR"/>
        </w:rPr>
        <w:t>البُلدان</w:t>
      </w:r>
      <w:r w:rsidRPr="004958B9">
        <w:rPr>
          <w:rFonts w:ascii="Times New Roman" w:hAnsi="Times New Roman" w:cs="B Lotus" w:hint="cs"/>
          <w:sz w:val="28"/>
          <w:szCs w:val="28"/>
          <w:rtl/>
          <w:lang w:bidi="fa-IR"/>
        </w:rPr>
        <w:t xml:space="preserve"> می‌نویسد: </w:t>
      </w:r>
    </w:p>
    <w:p w:rsidR="00FD0410" w:rsidRDefault="00561220" w:rsidP="00561220">
      <w:pPr>
        <w:pStyle w:val="StyleComplexBLotus12ptJustifiedFirstline05cmCharChar"/>
        <w:spacing w:line="240" w:lineRule="auto"/>
        <w:rPr>
          <w:rFonts w:ascii="Times New Roman" w:hAnsi="Times New Roman" w:cs="B Lotus"/>
          <w:sz w:val="28"/>
          <w:szCs w:val="28"/>
          <w:rtl/>
          <w:lang w:bidi="fa-IR"/>
        </w:rPr>
      </w:pPr>
      <w:r w:rsidRPr="00561220">
        <w:rPr>
          <w:rFonts w:ascii="Times New Roman" w:hAnsi="Times New Roman" w:cs="Traditional Arabic" w:hint="cs"/>
          <w:sz w:val="28"/>
          <w:szCs w:val="28"/>
          <w:rtl/>
          <w:lang w:bidi="fa-IR"/>
        </w:rPr>
        <w:t>«</w:t>
      </w:r>
      <w:r w:rsidR="00FD0410" w:rsidRPr="00561220">
        <w:rPr>
          <w:rStyle w:val="Char3"/>
          <w:rFonts w:hint="cs"/>
          <w:rtl/>
        </w:rPr>
        <w:t>لَمّا جَمَعَ ه</w:t>
      </w:r>
      <w:r w:rsidRPr="00561220">
        <w:rPr>
          <w:rStyle w:val="Char3"/>
          <w:rFonts w:hint="cs"/>
          <w:rtl/>
        </w:rPr>
        <w:t>ِرَقلُ لِلمُسلِمینَ الجُمُوعَ و</w:t>
      </w:r>
      <w:r w:rsidR="00FD0410" w:rsidRPr="00561220">
        <w:rPr>
          <w:rStyle w:val="Char3"/>
          <w:rFonts w:hint="cs"/>
          <w:rtl/>
        </w:rPr>
        <w:t>بَلَغَ المُسلِمینَ إَقبالُهُم إِلَیهِم لِوَقعَةِ الیَرمُو</w:t>
      </w:r>
      <w:r>
        <w:rPr>
          <w:rStyle w:val="Char3"/>
          <w:rFonts w:hint="cs"/>
          <w:rtl/>
        </w:rPr>
        <w:t>ك</w:t>
      </w:r>
      <w:r w:rsidR="00FD0410" w:rsidRPr="00561220">
        <w:rPr>
          <w:rStyle w:val="Char3"/>
          <w:rFonts w:hint="cs"/>
          <w:rtl/>
        </w:rPr>
        <w:t xml:space="preserve">ِ رَدُّوا عَلی أَهلِ حِمصَ ماکانُوا </w:t>
      </w:r>
      <w:r>
        <w:rPr>
          <w:rStyle w:val="Char3"/>
          <w:rFonts w:hint="cs"/>
          <w:rtl/>
        </w:rPr>
        <w:t>أَخَذُوا مِنهُم مِنَ الخَراجِ و</w:t>
      </w:r>
      <w:r w:rsidR="00FD0410" w:rsidRPr="00561220">
        <w:rPr>
          <w:rStyle w:val="Char3"/>
          <w:rFonts w:hint="cs"/>
          <w:rtl/>
        </w:rPr>
        <w:t>قالُوا:</w:t>
      </w:r>
      <w:r>
        <w:rPr>
          <w:rStyle w:val="Char3"/>
          <w:rFonts w:hint="cs"/>
          <w:rtl/>
        </w:rPr>
        <w:t xml:space="preserve"> قَد شَغَلَنا عَن نُصرَتِکُم و</w:t>
      </w:r>
      <w:r w:rsidR="00FD0410" w:rsidRPr="00561220">
        <w:rPr>
          <w:rStyle w:val="Char3"/>
          <w:rFonts w:hint="cs"/>
          <w:rtl/>
        </w:rPr>
        <w:t>الدَّفعِ عَنکُم فَأَنتُم عَلی أَمرِکُم. فَقالَ أَهلُ حَمصَ: لَوِلایَتُ</w:t>
      </w:r>
      <w:r>
        <w:rPr>
          <w:rStyle w:val="Char3"/>
          <w:rFonts w:hint="cs"/>
          <w:rtl/>
        </w:rPr>
        <w:t>كُم و</w:t>
      </w:r>
      <w:r w:rsidR="00FD0410" w:rsidRPr="00561220">
        <w:rPr>
          <w:rStyle w:val="Char3"/>
          <w:rFonts w:hint="cs"/>
          <w:rtl/>
        </w:rPr>
        <w:t xml:space="preserve">عَدلُکُم أَحَبُّ إِلَینا مِمّا کُنّا </w:t>
      </w:r>
      <w:r>
        <w:rPr>
          <w:rStyle w:val="Char3"/>
          <w:rFonts w:hint="cs"/>
          <w:rtl/>
        </w:rPr>
        <w:t>فیهِ مِنَ الظُّلمِ وَالغَشمِ وَ</w:t>
      </w:r>
      <w:r w:rsidR="00FD0410" w:rsidRPr="00561220">
        <w:rPr>
          <w:rStyle w:val="Char3"/>
          <w:rFonts w:hint="cs"/>
          <w:rtl/>
        </w:rPr>
        <w:t>لَنَدفَعَنَّ جُندَ هِرَقلَ عَنِ المَدینَةِ مَعَ عامِل</w:t>
      </w:r>
      <w:r>
        <w:rPr>
          <w:rStyle w:val="Char3"/>
          <w:rFonts w:hint="cs"/>
          <w:rtl/>
        </w:rPr>
        <w:t>كم. وَ</w:t>
      </w:r>
      <w:r w:rsidR="00FD0410" w:rsidRPr="00561220">
        <w:rPr>
          <w:rStyle w:val="Char3"/>
          <w:rFonts w:hint="cs"/>
          <w:rtl/>
        </w:rPr>
        <w:t>نَهَضَ الیَهودُ فَقالُوا:</w:t>
      </w:r>
      <w:r>
        <w:rPr>
          <w:rStyle w:val="Char3"/>
          <w:rFonts w:hint="cs"/>
          <w:rtl/>
        </w:rPr>
        <w:t xml:space="preserve"> وَ</w:t>
      </w:r>
      <w:r w:rsidR="00FD0410" w:rsidRPr="00561220">
        <w:rPr>
          <w:rStyle w:val="Char3"/>
          <w:rFonts w:hint="cs"/>
          <w:rtl/>
        </w:rPr>
        <w:t>التَّوراةِ لایَدخُلُ عامِلُ هِرَقلَ مَدینَةَ حِمصَ إِلاّ أَن نُغلَبَ</w:t>
      </w:r>
      <w:r>
        <w:rPr>
          <w:rFonts w:ascii="Times New Roman" w:hAnsi="Times New Roman" w:cs="Traditional Arabic" w:hint="cs"/>
          <w:sz w:val="28"/>
          <w:szCs w:val="28"/>
          <w:rtl/>
          <w:lang w:bidi="fa-IR"/>
        </w:rPr>
        <w:t>»</w:t>
      </w:r>
      <w:r w:rsidR="00FD0410" w:rsidRPr="00060CBE">
        <w:rPr>
          <w:rStyle w:val="FootnoteReference"/>
          <w:rFonts w:cs="B Lotus"/>
          <w:sz w:val="28"/>
          <w:szCs w:val="28"/>
          <w:rtl/>
          <w:lang w:bidi="fa-IR"/>
        </w:rPr>
        <w:footnoteReference w:id="110"/>
      </w:r>
      <w:r>
        <w:rPr>
          <w:rFonts w:ascii="Times New Roman" w:hAnsi="Times New Roman" w:cs="B Lotus" w:hint="cs"/>
          <w:sz w:val="28"/>
          <w:szCs w:val="28"/>
          <w:rtl/>
          <w:lang w:bidi="fa-IR"/>
        </w:rPr>
        <w:t>.</w:t>
      </w:r>
    </w:p>
    <w:p w:rsidR="00FD0410" w:rsidRDefault="00FD0410" w:rsidP="004958B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561220" w:rsidRPr="00561220">
        <w:rPr>
          <w:rFonts w:ascii="Times New Roman" w:hAnsi="Times New Roman" w:cs="Traditional Arabic" w:hint="cs"/>
          <w:sz w:val="22"/>
          <w:szCs w:val="26"/>
          <w:rtl/>
          <w:lang w:bidi="fa-IR"/>
        </w:rPr>
        <w:t>«</w:t>
      </w:r>
      <w:r w:rsidRPr="00561220">
        <w:rPr>
          <w:rFonts w:ascii="Times New Roman" w:hAnsi="Times New Roman" w:cs="B Lotus" w:hint="cs"/>
          <w:sz w:val="22"/>
          <w:szCs w:val="26"/>
          <w:rtl/>
          <w:lang w:bidi="fa-IR"/>
        </w:rPr>
        <w:t xml:space="preserve">چون هرقل گروه بسیاری را برای نبرد با مسلمین فراهم آورد و به مسلمانان خبر رسید که دشمنان به سوی یرموک پیش می‌آیند، مالیاتی را که مسلمین از مردم حمص گرفته بودند به ایشان برگرداندند و گفتند که ما به جنگ با رومیان سرگرم شده و از یاری و دفاع شما غافل خواهیم گشت، در این صورت شما به کار خود برسید. مردم حمص پاسخ دادند که حکومت و عدالت شما نزد ما محبوب‌تر از </w:t>
      </w:r>
      <w:r w:rsidR="004958B9">
        <w:rPr>
          <w:rFonts w:ascii="Times New Roman" w:hAnsi="Times New Roman" w:cs="B Lotus" w:hint="cs"/>
          <w:sz w:val="22"/>
          <w:szCs w:val="26"/>
          <w:rtl/>
          <w:lang w:bidi="fa-IR"/>
        </w:rPr>
        <w:t>ظلم و ستمی است که پیش از این بر</w:t>
      </w:r>
      <w:r w:rsidRPr="00561220">
        <w:rPr>
          <w:rFonts w:ascii="Times New Roman" w:hAnsi="Times New Roman" w:cs="B Lotus" w:hint="cs"/>
          <w:sz w:val="22"/>
          <w:szCs w:val="26"/>
          <w:rtl/>
          <w:lang w:bidi="fa-IR"/>
        </w:rPr>
        <w:t>ما می‌رفت و ما بهمراه عامل شما با سپاه هرقل می‌جنگیم و از این شهر دفاع می‌کنیم. یهودیان نیز برخاستند و گفتند: سوگند به تورات که ما اجازه نمی‌دهیم نمایند</w:t>
      </w:r>
      <w:r w:rsidR="004958B9">
        <w:rPr>
          <w:rFonts w:ascii="Times New Roman" w:hAnsi="Times New Roman" w:cs="B Lotus" w:hint="cs"/>
          <w:sz w:val="22"/>
          <w:szCs w:val="26"/>
          <w:rtl/>
          <w:lang w:bidi="fa-IR"/>
        </w:rPr>
        <w:t>ه</w:t>
      </w:r>
      <w:r w:rsidRPr="00561220">
        <w:rPr>
          <w:rFonts w:ascii="Times New Roman" w:hAnsi="Times New Roman" w:cs="B Lotus" w:hint="cs"/>
          <w:sz w:val="22"/>
          <w:szCs w:val="26"/>
          <w:rtl/>
          <w:lang w:bidi="fa-IR"/>
        </w:rPr>
        <w:t xml:space="preserve"> هرقل در شهر حِمص وارد شود مگر آنکه شکست بخوریم</w:t>
      </w:r>
      <w:r w:rsidR="00561220" w:rsidRPr="00561220">
        <w:rPr>
          <w:rFonts w:ascii="Times New Roman" w:hAnsi="Times New Roman" w:cs="Traditional Arabic" w:hint="cs"/>
          <w:sz w:val="22"/>
          <w:szCs w:val="26"/>
          <w:rtl/>
          <w:lang w:bidi="fa-IR"/>
        </w:rPr>
        <w:t>»</w:t>
      </w:r>
      <w:r w:rsidRPr="00561220">
        <w:rPr>
          <w:rFonts w:ascii="Times New Roman" w:hAnsi="Times New Roman" w:cs="B Lotus" w:hint="cs"/>
          <w:sz w:val="22"/>
          <w:szCs w:val="26"/>
          <w:rtl/>
          <w:lang w:bidi="fa-IR"/>
        </w:rPr>
        <w:t>.</w:t>
      </w:r>
    </w:p>
    <w:p w:rsidR="00FD0410" w:rsidRDefault="00FD0410" w:rsidP="004958B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اینست نمونه‌ای از سیرت مسلمانان درصدرِ اسلام و شگفتا که نویسند</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23 سال بدون آگاهی از تفسیر و تاریخ، هرچه می‌خواهد دربار</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پیامبر و اسلام می‌گوید و در</w:t>
      </w:r>
      <w:r w:rsidR="004958B9">
        <w:rPr>
          <w:rFonts w:ascii="Times New Roman" w:hAnsi="Times New Roman" w:cs="B Lotus" w:hint="cs"/>
          <w:szCs w:val="28"/>
          <w:rtl/>
          <w:lang w:bidi="fa-IR"/>
        </w:rPr>
        <w:t xml:space="preserve"> </w:t>
      </w:r>
      <w:r>
        <w:rPr>
          <w:rFonts w:ascii="Times New Roman" w:hAnsi="Times New Roman" w:cs="B Lotus" w:hint="cs"/>
          <w:szCs w:val="28"/>
          <w:rtl/>
          <w:lang w:bidi="fa-IR"/>
        </w:rPr>
        <w:t>هر فصل بیش از پیش خود را رسوا می‌سازد.</w:t>
      </w:r>
    </w:p>
    <w:p w:rsidR="00FD0410" w:rsidRDefault="00FD0410" w:rsidP="0056122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Cs w:val="28"/>
          <w:rtl/>
          <w:lang w:bidi="fa-IR"/>
        </w:rPr>
        <w:t>امّا چهارمین آیه از آیاتی که سیره‌نویس بگواهی آورده چنانکه پیش از این گفتیم مسلمانان را از آمرزش‌خواهی برای مشرکان بازمی‌دارد. و این دستور مربوط به زمانی است که مشرکان رخت از جهان بربندند وگرنه در حال حیا</w:t>
      </w:r>
      <w:r w:rsidRPr="008C04A0">
        <w:rPr>
          <w:rFonts w:ascii="Times New Roman" w:hAnsi="Times New Roman" w:cs="B Lotus" w:hint="cs"/>
          <w:sz w:val="28"/>
          <w:szCs w:val="28"/>
          <w:rtl/>
          <w:lang w:bidi="fa-IR"/>
        </w:rPr>
        <w:t>ت، مسلمانان اجازه دارند تا برای هدایت ایشان دعا کنند چنانکه رسول خدا</w:t>
      </w:r>
      <w:r w:rsidRPr="008C04A0">
        <w:rPr>
          <w:rFonts w:ascii="Times New Roman" w:hAnsi="Times New Roman" w:cs="B Lotus" w:hint="cs"/>
          <w:sz w:val="28"/>
          <w:szCs w:val="28"/>
          <w:lang w:bidi="fa-IR"/>
        </w:rPr>
        <w:sym w:font="AGA Arabesque" w:char="F072"/>
      </w:r>
      <w:r w:rsidRPr="008C04A0">
        <w:rPr>
          <w:rFonts w:ascii="Times New Roman" w:hAnsi="Times New Roman" w:cs="B Lotus" w:hint="cs"/>
          <w:sz w:val="28"/>
          <w:szCs w:val="28"/>
          <w:rtl/>
          <w:lang w:bidi="fa-IR"/>
        </w:rPr>
        <w:t xml:space="preserve"> در جنگ ا</w:t>
      </w:r>
      <w:r>
        <w:rPr>
          <w:rFonts w:ascii="Times New Roman" w:hAnsi="Times New Roman" w:cs="B Lotus" w:hint="cs"/>
          <w:sz w:val="28"/>
          <w:szCs w:val="28"/>
          <w:rtl/>
          <w:lang w:bidi="fa-IR"/>
        </w:rPr>
        <w:t xml:space="preserve">ُحُد می‌گفت: </w:t>
      </w:r>
      <w:r w:rsidR="00561220">
        <w:rPr>
          <w:rFonts w:ascii="Times New Roman" w:hAnsi="Times New Roman" w:cs="Traditional Arabic" w:hint="cs"/>
          <w:sz w:val="28"/>
          <w:szCs w:val="28"/>
          <w:rtl/>
          <w:lang w:bidi="fa-IR"/>
        </w:rPr>
        <w:t>«</w:t>
      </w:r>
      <w:r w:rsidRPr="00561220">
        <w:rPr>
          <w:rStyle w:val="Char3"/>
          <w:rFonts w:hint="cs"/>
          <w:rtl/>
        </w:rPr>
        <w:t>اَللّهُمَّ اهدِ قَومی فَإِنَّهُم لایَعلَمُون</w:t>
      </w:r>
      <w:r w:rsidR="00561220" w:rsidRPr="00561220">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111"/>
      </w:r>
      <w:r>
        <w:rPr>
          <w:rFonts w:ascii="Times New Roman" w:hAnsi="Times New Roman" w:cs="B Lotus" w:hint="cs"/>
          <w:sz w:val="28"/>
          <w:szCs w:val="28"/>
          <w:rtl/>
          <w:lang w:bidi="fa-IR"/>
        </w:rPr>
        <w:t xml:space="preserve">، یعنی: </w:t>
      </w:r>
      <w:r w:rsidR="00561220" w:rsidRPr="00561220">
        <w:rPr>
          <w:rFonts w:ascii="Times New Roman" w:hAnsi="Times New Roman" w:cs="Traditional Arabic" w:hint="cs"/>
          <w:sz w:val="26"/>
          <w:szCs w:val="26"/>
          <w:rtl/>
          <w:lang w:bidi="fa-IR"/>
        </w:rPr>
        <w:t>«</w:t>
      </w:r>
      <w:r w:rsidRPr="00561220">
        <w:rPr>
          <w:rFonts w:ascii="Times New Roman" w:hAnsi="Times New Roman" w:cs="B Lotus" w:hint="cs"/>
          <w:sz w:val="26"/>
          <w:szCs w:val="26"/>
          <w:rtl/>
          <w:lang w:bidi="fa-IR"/>
        </w:rPr>
        <w:t>خداوندا قوم مرا راهنمایی کن که ایشان (صلاح و خیر خود را) نمی‌دانند</w:t>
      </w:r>
      <w:r w:rsidR="00561220" w:rsidRPr="00561220">
        <w:rPr>
          <w:rFonts w:ascii="Times New Roman" w:hAnsi="Times New Roman" w:cs="Traditional Arabic" w:hint="cs"/>
          <w:sz w:val="26"/>
          <w:szCs w:val="26"/>
          <w:rtl/>
          <w:lang w:bidi="fa-IR"/>
        </w:rPr>
        <w:t>»</w:t>
      </w:r>
      <w:r w:rsidRPr="00561220">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و این حکم در روزگار صلح یا جنگ یکسانست و چنانکه گذشت، با آزادی مذهب یا مدارا در برابر مخالفان، برخوردی ندارد.</w:t>
      </w:r>
    </w:p>
    <w:p w:rsidR="00FD0410" w:rsidRDefault="00FD0410" w:rsidP="004958B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پنجمین آیه، اس</w:t>
      </w:r>
      <w:r w:rsidR="004958B9">
        <w:rPr>
          <w:rFonts w:ascii="Times New Roman" w:hAnsi="Times New Roman" w:cs="B Lotus" w:hint="cs"/>
          <w:sz w:val="28"/>
          <w:szCs w:val="28"/>
          <w:rtl/>
          <w:lang w:bidi="fa-IR"/>
        </w:rPr>
        <w:t>اساً سخن از جنگ با منافقان در</w:t>
      </w:r>
      <w:r>
        <w:rPr>
          <w:rFonts w:ascii="Times New Roman" w:hAnsi="Times New Roman" w:cs="B Lotus" w:hint="cs"/>
          <w:sz w:val="28"/>
          <w:szCs w:val="28"/>
          <w:rtl/>
          <w:lang w:bidi="fa-IR"/>
        </w:rPr>
        <w:t>میان نیست، و دستور به «</w:t>
      </w:r>
      <w:r w:rsidRPr="00561220">
        <w:rPr>
          <w:rFonts w:ascii="Times New Roman" w:hAnsi="Times New Roman" w:cs="B Lotus" w:hint="cs"/>
          <w:sz w:val="28"/>
          <w:szCs w:val="28"/>
          <w:rtl/>
          <w:lang w:bidi="fa-IR"/>
        </w:rPr>
        <w:t>جهاد</w:t>
      </w:r>
      <w:r>
        <w:rPr>
          <w:rFonts w:ascii="Times New Roman" w:hAnsi="Times New Roman" w:cs="B Lotus" w:hint="cs"/>
          <w:sz w:val="28"/>
          <w:szCs w:val="28"/>
          <w:rtl/>
          <w:lang w:bidi="fa-IR"/>
        </w:rPr>
        <w:t>» با آنها آمده و جهاد در لغت بمعنای کوشش بسیار می‌آید و با «</w:t>
      </w:r>
      <w:r w:rsidRPr="004958B9">
        <w:rPr>
          <w:rFonts w:ascii="Times New Roman" w:hAnsi="Times New Roman" w:cs="B Lotus" w:hint="cs"/>
          <w:sz w:val="28"/>
          <w:szCs w:val="28"/>
          <w:rtl/>
          <w:lang w:bidi="fa-IR"/>
        </w:rPr>
        <w:t>قتال</w:t>
      </w:r>
      <w:r>
        <w:rPr>
          <w:rFonts w:ascii="Times New Roman" w:hAnsi="Times New Roman" w:cs="B Lotus" w:hint="cs"/>
          <w:sz w:val="28"/>
          <w:szCs w:val="28"/>
          <w:rtl/>
          <w:lang w:bidi="fa-IR"/>
        </w:rPr>
        <w:t>» بمعنای پیکار، تفاوت دارد و پیامبر</w:t>
      </w:r>
      <w:r w:rsidR="004958B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اسلام هرگز با منافقان نجنگید امّا به فرمان خداوند، کوشید تا نقشه‌های آنان را خنثی کند و توطئه‌های ایشان را بر ضدّ اسلام، نقش بر آب سازد و آیات کوبند</w:t>
      </w:r>
      <w:r w:rsidR="004958B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قرآن را بر آنان بخواند و بیمشان دهد و همینست معنای جهاد با منافقان.</w:t>
      </w:r>
    </w:p>
    <w:p w:rsidR="00FD0410" w:rsidRDefault="00FD0410" w:rsidP="004958B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مورّخان اسلام آورده‌اند که رهبر منافقان در مدینه، </w:t>
      </w:r>
      <w:r w:rsidRPr="004958B9">
        <w:rPr>
          <w:rFonts w:ascii="Times New Roman" w:hAnsi="Times New Roman" w:cs="B Lotus" w:hint="cs"/>
          <w:sz w:val="28"/>
          <w:szCs w:val="28"/>
          <w:rtl/>
          <w:lang w:bidi="fa-IR"/>
        </w:rPr>
        <w:t>عبدالله بن أُبَیّ بن سَلول</w:t>
      </w:r>
      <w:r>
        <w:rPr>
          <w:rFonts w:ascii="Times New Roman" w:hAnsi="Times New Roman" w:cs="B Lotus" w:hint="cs"/>
          <w:sz w:val="28"/>
          <w:szCs w:val="28"/>
          <w:rtl/>
          <w:lang w:bidi="fa-IR"/>
        </w:rPr>
        <w:t xml:space="preserve"> بود. او کسی است که دربار</w:t>
      </w:r>
      <w:r w:rsidR="004958B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رسول اکرم جسارت ورزیده، بقول قرآن م</w:t>
      </w:r>
      <w:r w:rsidR="004958B9">
        <w:rPr>
          <w:rFonts w:ascii="Times New Roman" w:hAnsi="Times New Roman" w:cs="B Lotus" w:hint="cs"/>
          <w:sz w:val="28"/>
          <w:szCs w:val="28"/>
          <w:rtl/>
          <w:lang w:bidi="fa-IR"/>
        </w:rPr>
        <w:t>جید گفت:</w:t>
      </w:r>
    </w:p>
    <w:p w:rsidR="00FD0410" w:rsidRPr="00D658AD" w:rsidRDefault="00E5056E" w:rsidP="00D658AD">
      <w:pPr>
        <w:pStyle w:val="StyleComplexBLotus12ptJustifiedFirstline05cmCharChar"/>
        <w:tabs>
          <w:tab w:val="right" w:pos="7371"/>
        </w:tabs>
        <w:spacing w:line="240" w:lineRule="auto"/>
        <w:rPr>
          <w:rFonts w:ascii="Times New Roman" w:hAnsi="Times New Roman" w:cs="B Lotus"/>
          <w:sz w:val="26"/>
          <w:szCs w:val="30"/>
          <w:rtl/>
          <w:lang w:bidi="fa-IR"/>
        </w:rPr>
      </w:pPr>
      <w:r>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rPr>
        <w:t>لَئِن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رَّجَع</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نَا</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إِلَى</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مَدِينَةِ</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لَيُخ</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رِجَنَّ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أَعَزُّ</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مِن</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هَا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أَذَلَّ</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المنافقون: 8</w:t>
      </w:r>
      <w:r>
        <w:rPr>
          <w:rFonts w:ascii="Times New Roman" w:hAnsi="Times New Roman" w:cs="B Lotus" w:hint="cs"/>
          <w:spacing w:val="-4"/>
          <w:sz w:val="26"/>
          <w:szCs w:val="26"/>
          <w:rtl/>
          <w:lang w:bidi="fa-IR"/>
        </w:rPr>
        <w:t>]</w:t>
      </w:r>
      <w:r w:rsidR="00FD0410" w:rsidRPr="00060CBE">
        <w:rPr>
          <w:rStyle w:val="FootnoteReference"/>
          <w:rFonts w:cs="B Lotus"/>
          <w:sz w:val="28"/>
          <w:szCs w:val="28"/>
          <w:rtl/>
          <w:lang w:bidi="fa-IR"/>
        </w:rPr>
        <w:footnoteReference w:id="112"/>
      </w:r>
      <w:r w:rsidR="00D658AD" w:rsidRPr="00D658AD">
        <w:rPr>
          <w:rFonts w:ascii="Times New Roman" w:hAnsi="Times New Roman" w:cs="B Lotus" w:hint="cs"/>
          <w:szCs w:val="28"/>
          <w:rtl/>
          <w:lang w:bidi="fa-IR"/>
        </w:rPr>
        <w:t>.</w:t>
      </w:r>
    </w:p>
    <w:p w:rsidR="00FD0410" w:rsidRPr="004D07D2" w:rsidRDefault="00D658AD" w:rsidP="00D658A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اگر به مدینه بازگردیم عزیز قوم، ذلیل را</w:t>
      </w:r>
      <w:r w:rsidR="00FD0410">
        <w:rPr>
          <w:rFonts w:ascii="Times New Roman" w:hAnsi="Times New Roman" w:cs="B Lotus" w:hint="cs"/>
          <w:sz w:val="22"/>
          <w:szCs w:val="26"/>
          <w:rtl/>
          <w:lang w:bidi="fa-IR"/>
        </w:rPr>
        <w:t xml:space="preserve"> </w:t>
      </w:r>
      <w:r w:rsidR="00FD0410" w:rsidRPr="004D07D2">
        <w:rPr>
          <w:rFonts w:ascii="Times New Roman" w:hAnsi="Times New Roman" w:cs="B Lotus" w:hint="cs"/>
          <w:sz w:val="22"/>
          <w:szCs w:val="26"/>
          <w:rtl/>
          <w:lang w:bidi="fa-IR"/>
        </w:rPr>
        <w:t>از آنجا بیرون خواهد راند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4958B9">
      <w:pPr>
        <w:pStyle w:val="StyleComplexBLotus12ptJustifiedFirstline05cmCharChar"/>
        <w:spacing w:line="240" w:lineRule="auto"/>
        <w:rPr>
          <w:rFonts w:ascii="Times New Roman" w:hAnsi="Times New Roman" w:cs="B Lotus"/>
          <w:spacing w:val="-2"/>
          <w:sz w:val="28"/>
          <w:szCs w:val="28"/>
          <w:rtl/>
          <w:lang w:bidi="fa-IR"/>
        </w:rPr>
      </w:pPr>
      <w:r>
        <w:rPr>
          <w:rFonts w:ascii="Times New Roman" w:hAnsi="Times New Roman" w:cs="B Lotus" w:hint="cs"/>
          <w:sz w:val="28"/>
          <w:szCs w:val="28"/>
          <w:rtl/>
          <w:lang w:bidi="fa-IR"/>
        </w:rPr>
        <w:t xml:space="preserve">تا آنجا که فرزند مؤمنش در بازگشت از غزوة </w:t>
      </w:r>
      <w:r w:rsidRPr="004958B9">
        <w:rPr>
          <w:rFonts w:ascii="Times New Roman" w:hAnsi="Times New Roman" w:cs="B Lotus" w:hint="cs"/>
          <w:sz w:val="28"/>
          <w:szCs w:val="28"/>
          <w:rtl/>
          <w:lang w:bidi="fa-IR"/>
        </w:rPr>
        <w:t>بَنی‌مُصطَلِق راه را بر پدر گرفت و گفت ترا رها نمی‌کنم تا بفهمی که زبون و خوار تویی نه محمّد که عزیز و بزرگوار است! در این کشاکش پیامبر خدا</w:t>
      </w:r>
      <w:r w:rsidRPr="004958B9">
        <w:rPr>
          <w:rFonts w:ascii="Times New Roman" w:hAnsi="Times New Roman" w:cs="B Lotus" w:hint="cs"/>
          <w:sz w:val="28"/>
          <w:szCs w:val="28"/>
          <w:lang w:bidi="fa-IR"/>
        </w:rPr>
        <w:sym w:font="AGA Arabesque" w:char="F072"/>
      </w:r>
      <w:r w:rsidRPr="004958B9">
        <w:rPr>
          <w:rFonts w:ascii="Times New Roman" w:hAnsi="Times New Roman" w:cs="B Lotus" w:hint="cs"/>
          <w:sz w:val="28"/>
          <w:szCs w:val="28"/>
          <w:rtl/>
          <w:lang w:bidi="fa-IR"/>
        </w:rPr>
        <w:t xml:space="preserve"> رسید و فرزند را از ستیز با پدر بازداشت. بگزارش ابن اسحاق روزی پسرِ عبدالله، به حضور پیامبر آمد وگفت: به من خبر داده‌اند که تو می‌خواهی پدرم را بکیفر گفتارش بقتل آوری! اگر ناگزیر اینکار باید انجام شود، مرا فرمان ده تا سر او را بنزدت آورم! به خدا سوگ</w:t>
      </w:r>
      <w:r>
        <w:rPr>
          <w:rFonts w:ascii="Times New Roman" w:hAnsi="Times New Roman" w:cs="B Lotus" w:hint="cs"/>
          <w:sz w:val="28"/>
          <w:szCs w:val="28"/>
          <w:rtl/>
          <w:lang w:bidi="fa-IR"/>
        </w:rPr>
        <w:t>ند که قبیل</w:t>
      </w:r>
      <w:r w:rsidR="004958B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خزرج می‌داند فرزندی</w:t>
      </w:r>
      <w:r w:rsidR="004958B9">
        <w:rPr>
          <w:rFonts w:ascii="Times New Roman" w:hAnsi="Times New Roman" w:cs="B Lotus" w:hint="cs"/>
          <w:sz w:val="28"/>
          <w:szCs w:val="28"/>
          <w:rtl/>
          <w:lang w:bidi="fa-IR"/>
        </w:rPr>
        <w:t xml:space="preserve"> نیکوکارتر از من نسبت به پدر در</w:t>
      </w:r>
      <w:r>
        <w:rPr>
          <w:rFonts w:ascii="Times New Roman" w:hAnsi="Times New Roman" w:cs="B Lotus" w:hint="cs"/>
          <w:sz w:val="28"/>
          <w:szCs w:val="28"/>
          <w:rtl/>
          <w:lang w:bidi="fa-IR"/>
        </w:rPr>
        <w:t xml:space="preserve">میانشان نیست و من بیم دارم دیگری را فرمان دهی تا او را بکشد آنگاه ضمیرم مرا رها نکند که قاتل پدر را زنده در میان مردم ببینم، و </w:t>
      </w:r>
      <w:r w:rsidRPr="00710011">
        <w:rPr>
          <w:rFonts w:ascii="Times New Roman" w:hAnsi="Times New Roman" w:cs="B Lotus" w:hint="cs"/>
          <w:spacing w:val="-2"/>
          <w:sz w:val="28"/>
          <w:szCs w:val="28"/>
          <w:rtl/>
          <w:lang w:bidi="fa-IR"/>
        </w:rPr>
        <w:t>سرانجام مرد مسلمانی را بجای کافری بکشم و در آتش دوزخ روم! رسول خدا</w:t>
      </w:r>
      <w:r w:rsidRPr="00710011">
        <w:rPr>
          <w:rFonts w:ascii="Times New Roman" w:hAnsi="Times New Roman" w:cs="B Lotus" w:hint="cs"/>
          <w:spacing w:val="-2"/>
          <w:sz w:val="28"/>
          <w:szCs w:val="28"/>
          <w:lang w:bidi="fa-IR"/>
        </w:rPr>
        <w:sym w:font="AGA Arabesque" w:char="F072"/>
      </w:r>
      <w:r w:rsidRPr="00710011">
        <w:rPr>
          <w:rFonts w:ascii="Times New Roman" w:hAnsi="Times New Roman" w:cs="B Lotus" w:hint="cs"/>
          <w:spacing w:val="-2"/>
          <w:sz w:val="28"/>
          <w:szCs w:val="28"/>
          <w:rtl/>
          <w:lang w:bidi="fa-IR"/>
        </w:rPr>
        <w:t xml:space="preserve"> فرمود</w:t>
      </w:r>
      <w:r>
        <w:rPr>
          <w:rFonts w:ascii="Times New Roman" w:hAnsi="Times New Roman" w:cs="B Lotus" w:hint="cs"/>
          <w:spacing w:val="-2"/>
          <w:sz w:val="28"/>
          <w:szCs w:val="28"/>
          <w:rtl/>
          <w:lang w:bidi="fa-IR"/>
        </w:rPr>
        <w:t>:</w:t>
      </w:r>
    </w:p>
    <w:p w:rsidR="00FD0410" w:rsidRDefault="00561220" w:rsidP="00561220">
      <w:pPr>
        <w:pStyle w:val="StyleComplexBLotus12ptJustifiedFirstline05cmCharChar"/>
        <w:spacing w:line="240" w:lineRule="auto"/>
        <w:rPr>
          <w:rFonts w:ascii="Times New Roman" w:hAnsi="Times New Roman" w:cs="B Lotus"/>
          <w:spacing w:val="-2"/>
          <w:sz w:val="28"/>
          <w:szCs w:val="28"/>
          <w:rtl/>
          <w:lang w:bidi="fa-IR"/>
        </w:rPr>
      </w:pPr>
      <w:r>
        <w:rPr>
          <w:rFonts w:ascii="Times New Roman" w:hAnsi="Times New Roman" w:cs="Traditional Arabic" w:hint="cs"/>
          <w:spacing w:val="-2"/>
          <w:sz w:val="28"/>
          <w:szCs w:val="28"/>
          <w:rtl/>
          <w:lang w:bidi="fa-IR"/>
        </w:rPr>
        <w:t>«</w:t>
      </w:r>
      <w:r>
        <w:rPr>
          <w:rStyle w:val="Char3"/>
          <w:rFonts w:hint="cs"/>
          <w:rtl/>
        </w:rPr>
        <w:t>بَل نَتَرَفَّقُ بِهِ و</w:t>
      </w:r>
      <w:r w:rsidR="00FD0410" w:rsidRPr="00561220">
        <w:rPr>
          <w:rStyle w:val="Char3"/>
          <w:rFonts w:hint="cs"/>
          <w:rtl/>
        </w:rPr>
        <w:t>نُحسِنُ صُحبَتَهُ ما بَقِیَ مَعَنا</w:t>
      </w:r>
      <w:r>
        <w:rPr>
          <w:rFonts w:ascii="Times New Roman" w:hAnsi="Times New Roman" w:cs="Traditional Arabic" w:hint="cs"/>
          <w:spacing w:val="-2"/>
          <w:sz w:val="28"/>
          <w:szCs w:val="28"/>
          <w:rtl/>
          <w:lang w:bidi="fa-IR"/>
        </w:rPr>
        <w:t>»</w:t>
      </w:r>
      <w:r w:rsidR="00FD0410" w:rsidRPr="00060CBE">
        <w:rPr>
          <w:rStyle w:val="FootnoteReference"/>
          <w:rFonts w:cs="B Lotus"/>
          <w:sz w:val="28"/>
          <w:szCs w:val="28"/>
          <w:rtl/>
          <w:lang w:bidi="fa-IR"/>
        </w:rPr>
        <w:footnoteReference w:id="113"/>
      </w:r>
      <w:r>
        <w:rPr>
          <w:rFonts w:ascii="Times New Roman" w:hAnsi="Times New Roman" w:cs="B Lotus" w:hint="cs"/>
          <w:spacing w:val="-2"/>
          <w:sz w:val="28"/>
          <w:szCs w:val="28"/>
          <w:rtl/>
          <w:lang w:bidi="fa-IR"/>
        </w:rPr>
        <w:t>.</w:t>
      </w:r>
    </w:p>
    <w:p w:rsidR="00FD0410" w:rsidRDefault="00FD0410" w:rsidP="00561220">
      <w:pPr>
        <w:pStyle w:val="StyleComplexBLotus12ptJustifiedFirstline05cmCharChar"/>
        <w:spacing w:line="240" w:lineRule="auto"/>
        <w:rPr>
          <w:rFonts w:ascii="Times New Roman" w:hAnsi="Times New Roman" w:cs="B Lotus"/>
          <w:spacing w:val="-2"/>
          <w:sz w:val="28"/>
          <w:szCs w:val="28"/>
          <w:rtl/>
          <w:lang w:bidi="fa-IR"/>
        </w:rPr>
      </w:pPr>
      <w:r>
        <w:rPr>
          <w:rFonts w:ascii="Times New Roman" w:hAnsi="Times New Roman" w:cs="B Lotus" w:hint="cs"/>
          <w:spacing w:val="-2"/>
          <w:sz w:val="28"/>
          <w:szCs w:val="28"/>
          <w:rtl/>
          <w:lang w:bidi="fa-IR"/>
        </w:rPr>
        <w:t xml:space="preserve">یعنی: </w:t>
      </w:r>
      <w:r w:rsidR="00561220" w:rsidRPr="00561220">
        <w:rPr>
          <w:rFonts w:ascii="Times New Roman" w:hAnsi="Times New Roman" w:cs="Traditional Arabic" w:hint="cs"/>
          <w:spacing w:val="-2"/>
          <w:sz w:val="26"/>
          <w:szCs w:val="26"/>
          <w:rtl/>
          <w:lang w:bidi="fa-IR"/>
        </w:rPr>
        <w:t>«</w:t>
      </w:r>
      <w:r w:rsidRPr="00561220">
        <w:rPr>
          <w:rFonts w:ascii="Times New Roman" w:hAnsi="Times New Roman" w:cs="B Lotus" w:hint="cs"/>
          <w:spacing w:val="-2"/>
          <w:sz w:val="26"/>
          <w:szCs w:val="26"/>
          <w:rtl/>
          <w:lang w:bidi="fa-IR"/>
        </w:rPr>
        <w:t>نه! بلکه با وی مدارا می‌کنیم، و تا هنگامی که با ما بسر می‌برد به نیکی با او رفتار خواهیم کرد</w:t>
      </w:r>
      <w:r w:rsidR="00561220" w:rsidRPr="00561220">
        <w:rPr>
          <w:rFonts w:ascii="Times New Roman" w:hAnsi="Times New Roman" w:cs="Traditional Arabic" w:hint="cs"/>
          <w:spacing w:val="-2"/>
          <w:sz w:val="26"/>
          <w:szCs w:val="26"/>
          <w:rtl/>
          <w:lang w:bidi="fa-IR"/>
        </w:rPr>
        <w:t>»</w:t>
      </w:r>
      <w:r w:rsidRPr="00561220">
        <w:rPr>
          <w:rFonts w:ascii="Times New Roman" w:hAnsi="Times New Roman" w:cs="B Lotus" w:hint="cs"/>
          <w:spacing w:val="-2"/>
          <w:sz w:val="26"/>
          <w:szCs w:val="26"/>
          <w:rtl/>
          <w:lang w:bidi="fa-IR"/>
        </w:rPr>
        <w:t>.</w:t>
      </w:r>
    </w:p>
    <w:p w:rsidR="00FD0410" w:rsidRDefault="00FD0410" w:rsidP="00FD0410">
      <w:pPr>
        <w:pStyle w:val="StyleComplexBLotus12ptJustifiedFirstline05cmCharChar"/>
        <w:spacing w:line="240" w:lineRule="auto"/>
        <w:rPr>
          <w:rFonts w:ascii="Times New Roman" w:hAnsi="Times New Roman" w:cs="B Lotus"/>
          <w:spacing w:val="-2"/>
          <w:sz w:val="28"/>
          <w:szCs w:val="28"/>
          <w:rtl/>
          <w:lang w:bidi="fa-IR"/>
        </w:rPr>
      </w:pPr>
      <w:r>
        <w:rPr>
          <w:rFonts w:ascii="Times New Roman" w:hAnsi="Times New Roman" w:cs="B Lotus" w:hint="cs"/>
          <w:spacing w:val="-2"/>
          <w:sz w:val="28"/>
          <w:szCs w:val="28"/>
          <w:rtl/>
          <w:lang w:bidi="fa-IR"/>
        </w:rPr>
        <w:t>پیامبر اسلام</w:t>
      </w:r>
      <w:r>
        <w:rPr>
          <w:rFonts w:ascii="Times New Roman" w:hAnsi="Times New Roman" w:cs="B Lotus" w:hint="cs"/>
          <w:spacing w:val="-2"/>
          <w:sz w:val="28"/>
          <w:szCs w:val="28"/>
          <w:lang w:bidi="fa-IR"/>
        </w:rPr>
        <w:sym w:font="AGA Arabesque" w:char="F072"/>
      </w:r>
      <w:r>
        <w:rPr>
          <w:rFonts w:ascii="Times New Roman" w:hAnsi="Times New Roman" w:cs="B Lotus" w:hint="cs"/>
          <w:spacing w:val="-2"/>
          <w:sz w:val="28"/>
          <w:szCs w:val="28"/>
          <w:rtl/>
          <w:lang w:bidi="fa-IR"/>
        </w:rPr>
        <w:t xml:space="preserve"> با امام منافقان! بدین شیوه عمل می‌کرد. تا چه رسد به منافقین خرده پا و دنباله‌رو!</w:t>
      </w:r>
      <w:r w:rsidR="004958B9">
        <w:rPr>
          <w:rFonts w:ascii="Times New Roman" w:hAnsi="Times New Roman" w:cs="B Lotus" w:hint="cs"/>
          <w:spacing w:val="-2"/>
          <w:sz w:val="28"/>
          <w:szCs w:val="28"/>
          <w:rtl/>
          <w:lang w:bidi="fa-IR"/>
        </w:rPr>
        <w:t>.</w:t>
      </w:r>
    </w:p>
    <w:p w:rsidR="00FD0410" w:rsidRDefault="00FD0410" w:rsidP="004958B9">
      <w:pPr>
        <w:pStyle w:val="StyleComplexBLotus12ptJustifiedFirstline05cmCharChar"/>
        <w:spacing w:line="240" w:lineRule="auto"/>
        <w:rPr>
          <w:rFonts w:cs="B Lotus"/>
          <w:color w:val="000000"/>
          <w:sz w:val="28"/>
          <w:szCs w:val="28"/>
          <w:rtl/>
          <w:lang w:bidi="fa-IR"/>
        </w:rPr>
      </w:pPr>
      <w:r>
        <w:rPr>
          <w:rFonts w:ascii="Times New Roman" w:hAnsi="Times New Roman" w:cs="B Lotus" w:hint="cs"/>
          <w:spacing w:val="-2"/>
          <w:sz w:val="28"/>
          <w:szCs w:val="28"/>
          <w:rtl/>
          <w:lang w:bidi="fa-IR"/>
        </w:rPr>
        <w:t>امّا سیره‌نویس توانا! از معنای جهاد با منافقان جز جنگ و پیکار چیزی نفهمیده است و چشم تیزبین و</w:t>
      </w:r>
      <w:r w:rsidRPr="00D658AD">
        <w:rPr>
          <w:rFonts w:ascii="Times New Roman" w:hAnsi="Times New Roman" w:cs="B Lotus" w:hint="cs"/>
          <w:spacing w:val="-2"/>
          <w:sz w:val="28"/>
          <w:szCs w:val="28"/>
          <w:rtl/>
          <w:lang w:bidi="fa-IR"/>
        </w:rPr>
        <w:t xml:space="preserve"> ذهن دقیق! ایشان در صفح</w:t>
      </w:r>
      <w:r w:rsidR="004958B9">
        <w:rPr>
          <w:rFonts w:ascii="Times New Roman" w:hAnsi="Times New Roman" w:cs="B Lotus" w:hint="cs"/>
          <w:spacing w:val="-2"/>
          <w:sz w:val="28"/>
          <w:szCs w:val="28"/>
          <w:rtl/>
          <w:lang w:bidi="fa-IR"/>
        </w:rPr>
        <w:t>ه</w:t>
      </w:r>
      <w:r w:rsidRPr="00D658AD">
        <w:rPr>
          <w:rFonts w:ascii="Times New Roman" w:hAnsi="Times New Roman" w:cs="B Lotus" w:hint="cs"/>
          <w:spacing w:val="-2"/>
          <w:sz w:val="28"/>
          <w:szCs w:val="28"/>
          <w:rtl/>
          <w:lang w:bidi="fa-IR"/>
        </w:rPr>
        <w:t xml:space="preserve"> 140 از کتاب خود، یکبار عبارت:</w:t>
      </w:r>
      <w:r w:rsidR="00E5056E" w:rsidRPr="00D658AD">
        <w:rPr>
          <w:rFonts w:ascii="Times New Roman" w:hAnsi="Times New Roman" w:cs="B Lotus" w:hint="cs"/>
          <w:spacing w:val="-2"/>
          <w:sz w:val="28"/>
          <w:szCs w:val="28"/>
          <w:rtl/>
          <w:lang w:bidi="fa-IR"/>
        </w:rPr>
        <w:t xml:space="preserve"> </w:t>
      </w:r>
      <w:r w:rsidR="00E5056E" w:rsidRPr="00D658AD">
        <w:rPr>
          <w:rFonts w:ascii="Times New Roman" w:hAnsi="Times New Roman" w:cs="Traditional Arabic" w:hint="cs"/>
          <w:spacing w:val="-2"/>
          <w:sz w:val="28"/>
          <w:szCs w:val="28"/>
          <w:rtl/>
          <w:lang w:bidi="fa-IR"/>
        </w:rPr>
        <w:t>﴿</w:t>
      </w:r>
      <w:r w:rsidR="00D658AD" w:rsidRPr="00D658AD">
        <w:rPr>
          <w:rFonts w:ascii="KFGQPC Uthmanic Script HAFS" w:cs="KFGQPC Uthmanic Script HAFS" w:hint="eastAsia"/>
          <w:sz w:val="28"/>
          <w:szCs w:val="28"/>
          <w:rtl/>
        </w:rPr>
        <w:t>جَ</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هِدِ</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كُفَّارَ</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مُنَ</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فِقِينَ</w:t>
      </w:r>
      <w:r w:rsidR="00E5056E">
        <w:rPr>
          <w:rFonts w:ascii="Times New Roman" w:hAnsi="Times New Roman" w:cs="Traditional Arabic" w:hint="cs"/>
          <w:spacing w:val="-2"/>
          <w:sz w:val="28"/>
          <w:szCs w:val="28"/>
          <w:rtl/>
          <w:lang w:bidi="fa-IR"/>
        </w:rPr>
        <w:t>﴾</w:t>
      </w:r>
      <w:r w:rsidRPr="00990671">
        <w:rPr>
          <w:rFonts w:cs="B Lotus" w:hint="cs"/>
          <w:color w:val="000000"/>
          <w:sz w:val="28"/>
          <w:szCs w:val="28"/>
          <w:rtl/>
          <w:lang w:bidi="fa-IR"/>
        </w:rPr>
        <w:t xml:space="preserve"> را</w:t>
      </w:r>
      <w:r>
        <w:rPr>
          <w:rFonts w:cs="B Lotus" w:hint="cs"/>
          <w:color w:val="000000"/>
          <w:sz w:val="28"/>
          <w:szCs w:val="28"/>
          <w:rtl/>
          <w:lang w:bidi="fa-IR"/>
        </w:rPr>
        <w:t xml:space="preserve"> بصورت: «</w:t>
      </w:r>
      <w:r w:rsidRPr="004958B9">
        <w:rPr>
          <w:rFonts w:ascii="Times New Roman" w:hAnsi="Times New Roman" w:cs="B Lotus" w:hint="cs"/>
          <w:spacing w:val="-2"/>
          <w:sz w:val="28"/>
          <w:szCs w:val="28"/>
          <w:rtl/>
          <w:lang w:bidi="fa-IR"/>
        </w:rPr>
        <w:t>با کفّار و مشرکان! جهاد کن</w:t>
      </w:r>
      <w:r>
        <w:rPr>
          <w:rFonts w:cs="B Lotus" w:hint="cs"/>
          <w:color w:val="000000"/>
          <w:sz w:val="28"/>
          <w:szCs w:val="28"/>
          <w:rtl/>
          <w:lang w:bidi="fa-IR"/>
        </w:rPr>
        <w:t xml:space="preserve">» ترجمه نموده و بار دیگر در همان صفحه آیة مزبور را که در سورة تحریم تکرار شده بصورت: </w:t>
      </w:r>
      <w:r w:rsidRPr="00FD0410">
        <w:rPr>
          <w:rFonts w:ascii="Times New Roman" w:hAnsi="Times New Roman" w:cs="B Lotus" w:hint="cs"/>
          <w:b/>
          <w:bCs/>
          <w:spacing w:val="-2"/>
          <w:sz w:val="28"/>
          <w:szCs w:val="28"/>
          <w:rtl/>
          <w:lang w:bidi="fa-IR"/>
        </w:rPr>
        <w:t>«</w:t>
      </w:r>
      <w:r w:rsidRPr="004958B9">
        <w:rPr>
          <w:rFonts w:ascii="Times New Roman" w:hAnsi="Times New Roman" w:cs="B Lotus" w:hint="cs"/>
          <w:spacing w:val="-2"/>
          <w:sz w:val="28"/>
          <w:szCs w:val="28"/>
          <w:rtl/>
          <w:lang w:bidi="fa-IR"/>
        </w:rPr>
        <w:t>با کافران و منافقان بجنگ»</w:t>
      </w:r>
      <w:r w:rsidRPr="00FD0410">
        <w:rPr>
          <w:rFonts w:ascii="Times New Roman" w:hAnsi="Times New Roman" w:cs="B Lotus" w:hint="cs"/>
          <w:b/>
          <w:bCs/>
          <w:spacing w:val="-2"/>
          <w:sz w:val="28"/>
          <w:szCs w:val="28"/>
          <w:rtl/>
          <w:lang w:bidi="fa-IR"/>
        </w:rPr>
        <w:t>!!</w:t>
      </w:r>
      <w:r>
        <w:rPr>
          <w:rFonts w:cs="B Lotus" w:hint="cs"/>
          <w:color w:val="000000"/>
          <w:sz w:val="28"/>
          <w:szCs w:val="28"/>
          <w:rtl/>
          <w:lang w:bidi="fa-IR"/>
        </w:rPr>
        <w:t xml:space="preserve"> برگردانده است و کم</w:t>
      </w:r>
      <w:r w:rsidR="004958B9">
        <w:rPr>
          <w:rFonts w:cs="B Lotus" w:hint="eastAsia"/>
          <w:color w:val="000000"/>
          <w:sz w:val="28"/>
          <w:szCs w:val="28"/>
          <w:rtl/>
          <w:lang w:bidi="fa-IR"/>
        </w:rPr>
        <w:t>‌</w:t>
      </w:r>
      <w:r>
        <w:rPr>
          <w:rFonts w:cs="B Lotus" w:hint="cs"/>
          <w:color w:val="000000"/>
          <w:sz w:val="28"/>
          <w:szCs w:val="28"/>
          <w:rtl/>
          <w:lang w:bidi="fa-IR"/>
        </w:rPr>
        <w:t>ترین زحمتی هم به خود نداده تا به یکی از تفاسیر قرآن رجوع کند و بنگرد که مفسّران دربار</w:t>
      </w:r>
      <w:r w:rsidR="004958B9">
        <w:rPr>
          <w:rFonts w:cs="B Lotus" w:hint="cs"/>
          <w:color w:val="000000"/>
          <w:sz w:val="28"/>
          <w:szCs w:val="28"/>
          <w:rtl/>
          <w:lang w:bidi="fa-IR"/>
        </w:rPr>
        <w:t>ه</w:t>
      </w:r>
      <w:r>
        <w:rPr>
          <w:rFonts w:cs="B Lotus" w:hint="cs"/>
          <w:color w:val="000000"/>
          <w:sz w:val="28"/>
          <w:szCs w:val="28"/>
          <w:rtl/>
          <w:lang w:bidi="fa-IR"/>
        </w:rPr>
        <w:t xml:space="preserve"> شیوة جهاد با منافقین چه نوشته‌اند؟</w:t>
      </w:r>
    </w:p>
    <w:p w:rsidR="00FD0410" w:rsidRDefault="00FD0410" w:rsidP="00FD0410">
      <w:pPr>
        <w:pStyle w:val="StyleComplexBLotus12ptJustifiedFirstline05cmCharChar"/>
        <w:spacing w:line="240" w:lineRule="auto"/>
        <w:rPr>
          <w:rFonts w:cs="B Lotus"/>
          <w:color w:val="000000"/>
          <w:sz w:val="28"/>
          <w:szCs w:val="28"/>
          <w:rtl/>
          <w:lang w:bidi="fa-IR"/>
        </w:rPr>
      </w:pPr>
      <w:r>
        <w:rPr>
          <w:rFonts w:cs="B Lotus" w:hint="cs"/>
          <w:color w:val="000000"/>
          <w:sz w:val="28"/>
          <w:szCs w:val="28"/>
          <w:rtl/>
          <w:lang w:bidi="fa-IR"/>
        </w:rPr>
        <w:t xml:space="preserve">شیخ أبوعلی </w:t>
      </w:r>
      <w:r w:rsidRPr="004958B9">
        <w:rPr>
          <w:rFonts w:ascii="Times New Roman" w:hAnsi="Times New Roman" w:cs="B Lotus" w:hint="cs"/>
          <w:spacing w:val="-2"/>
          <w:sz w:val="28"/>
          <w:szCs w:val="28"/>
          <w:rtl/>
          <w:lang w:bidi="fa-IR"/>
        </w:rPr>
        <w:t>طَبرِسی</w:t>
      </w:r>
      <w:r>
        <w:rPr>
          <w:rFonts w:cs="B Lotus" w:hint="cs"/>
          <w:color w:val="000000"/>
          <w:sz w:val="28"/>
          <w:szCs w:val="28"/>
          <w:rtl/>
          <w:lang w:bidi="fa-IR"/>
        </w:rPr>
        <w:t xml:space="preserve"> در تفسیر «</w:t>
      </w:r>
      <w:r w:rsidRPr="004958B9">
        <w:rPr>
          <w:rFonts w:ascii="mylotus" w:hAnsi="mylotus" w:cs="mylotus"/>
          <w:color w:val="000000"/>
          <w:sz w:val="28"/>
          <w:szCs w:val="28"/>
          <w:rtl/>
          <w:lang w:bidi="fa-IR"/>
        </w:rPr>
        <w:t xml:space="preserve">مجمع </w:t>
      </w:r>
      <w:r w:rsidRPr="004958B9">
        <w:rPr>
          <w:rFonts w:ascii="mylotus" w:hAnsi="mylotus" w:cs="B Lotus"/>
          <w:color w:val="000000"/>
          <w:sz w:val="28"/>
          <w:szCs w:val="28"/>
          <w:rtl/>
          <w:lang w:bidi="fa-IR"/>
        </w:rPr>
        <w:t>‌</w:t>
      </w:r>
      <w:r w:rsidRPr="004958B9">
        <w:rPr>
          <w:rFonts w:ascii="mylotus" w:hAnsi="mylotus" w:cs="mylotus"/>
          <w:color w:val="000000"/>
          <w:sz w:val="28"/>
          <w:szCs w:val="28"/>
          <w:rtl/>
          <w:lang w:bidi="fa-IR"/>
        </w:rPr>
        <w:t>البیان</w:t>
      </w:r>
      <w:r>
        <w:rPr>
          <w:rFonts w:cs="B Lotus" w:hint="cs"/>
          <w:color w:val="000000"/>
          <w:sz w:val="28"/>
          <w:szCs w:val="28"/>
          <w:rtl/>
          <w:lang w:bidi="fa-IR"/>
        </w:rPr>
        <w:t>» می‌نویسد:</w:t>
      </w:r>
    </w:p>
    <w:p w:rsidR="00FD0410" w:rsidRPr="00C33B3F" w:rsidRDefault="00561220" w:rsidP="00561220">
      <w:pPr>
        <w:pStyle w:val="StyleComplexBLotus12ptJustifiedFirstline05cmCharChar"/>
        <w:spacing w:line="240" w:lineRule="auto"/>
        <w:rPr>
          <w:rFonts w:ascii="Times New Roman" w:hAnsi="Times New Roman" w:cs="B Lotus"/>
          <w:spacing w:val="-2"/>
          <w:sz w:val="28"/>
          <w:szCs w:val="28"/>
          <w:rtl/>
          <w:lang w:bidi="fa-IR"/>
        </w:rPr>
      </w:pPr>
      <w:r>
        <w:rPr>
          <w:rFonts w:cs="Traditional Arabic" w:hint="cs"/>
          <w:color w:val="000000"/>
          <w:sz w:val="28"/>
          <w:szCs w:val="28"/>
          <w:rtl/>
          <w:lang w:bidi="fa-IR"/>
        </w:rPr>
        <w:t>«</w:t>
      </w:r>
      <w:r w:rsidR="00FD0410" w:rsidRPr="00561220">
        <w:rPr>
          <w:rStyle w:val="Char1"/>
          <w:rFonts w:hint="cs"/>
          <w:rtl/>
        </w:rPr>
        <w:t>اِختَلَفُوا ف</w:t>
      </w:r>
      <w:r>
        <w:rPr>
          <w:rStyle w:val="Char1"/>
          <w:rFonts w:hint="cs"/>
          <w:rtl/>
        </w:rPr>
        <w:t>ي</w:t>
      </w:r>
      <w:r w:rsidR="00FD0410" w:rsidRPr="00561220">
        <w:rPr>
          <w:rStyle w:val="Char1"/>
          <w:rFonts w:hint="cs"/>
          <w:rtl/>
        </w:rPr>
        <w:t xml:space="preserve"> کَیفِیَّةِ جِهادِ المُنافِقینَ، فَقیلَ إِنَّ جِه</w:t>
      </w:r>
      <w:r>
        <w:rPr>
          <w:rStyle w:val="Char1"/>
          <w:rFonts w:hint="cs"/>
          <w:rtl/>
        </w:rPr>
        <w:t>ادَهُم بِاللِّسانِ وَالوَعظِ وَالتَّخویفِ عَنِ الجُبّائِیّ، وَ</w:t>
      </w:r>
      <w:r w:rsidR="00FD0410" w:rsidRPr="00561220">
        <w:rPr>
          <w:rStyle w:val="Char1"/>
          <w:rFonts w:hint="cs"/>
          <w:rtl/>
        </w:rPr>
        <w:t xml:space="preserve">قیلَ جِهادُهُم </w:t>
      </w:r>
      <w:r>
        <w:rPr>
          <w:rStyle w:val="Char1"/>
          <w:rFonts w:hint="cs"/>
          <w:rtl/>
        </w:rPr>
        <w:t>بِإِقامَةِ الحُدودِ عَلَیهِم وَ</w:t>
      </w:r>
      <w:r w:rsidR="00FD0410" w:rsidRPr="00561220">
        <w:rPr>
          <w:rStyle w:val="Char1"/>
          <w:rFonts w:hint="cs"/>
          <w:rtl/>
        </w:rPr>
        <w:t>کانَ نَصیبُه</w:t>
      </w:r>
      <w:r>
        <w:rPr>
          <w:rStyle w:val="Char1"/>
          <w:rFonts w:hint="cs"/>
          <w:rtl/>
        </w:rPr>
        <w:t>ُم مِنَ الحُدودِ أَکثَرَ، و</w:t>
      </w:r>
      <w:r w:rsidR="00FD0410" w:rsidRPr="00561220">
        <w:rPr>
          <w:rStyle w:val="Char1"/>
          <w:rFonts w:hint="cs"/>
          <w:rtl/>
        </w:rPr>
        <w:t>قیلَ بِالأَنواعِ الثَّلاثَةِ بِحَسَبِ الإِمکانِ یُریدُ بِالیَدِ، فَإِن لَم یَستَطِع فَبِاللِّسانِ، فَإِن لَم یَستَطِع فَبِالقَلبِ ...</w:t>
      </w:r>
      <w:r>
        <w:rPr>
          <w:rFonts w:ascii="Times New Roman" w:hAnsi="Times New Roman" w:cs="Traditional Arabic" w:hint="cs"/>
          <w:spacing w:val="-2"/>
          <w:sz w:val="28"/>
          <w:szCs w:val="28"/>
          <w:rtl/>
          <w:lang w:bidi="fa-IR"/>
        </w:rPr>
        <w:t>»</w:t>
      </w:r>
      <w:r w:rsidR="00FD0410" w:rsidRPr="00C33B3F">
        <w:rPr>
          <w:rFonts w:ascii="Times New Roman" w:hAnsi="Times New Roman" w:cs="B Lotus" w:hint="cs"/>
          <w:spacing w:val="-2"/>
          <w:sz w:val="28"/>
          <w:szCs w:val="28"/>
          <w:rtl/>
          <w:lang w:bidi="fa-IR"/>
        </w:rPr>
        <w:t>.</w:t>
      </w:r>
    </w:p>
    <w:p w:rsidR="00FD0410" w:rsidRDefault="00FD0410" w:rsidP="00561220">
      <w:pPr>
        <w:pStyle w:val="StyleComplexBLotus12ptJustifiedFirstline05cmCharChar"/>
        <w:spacing w:line="240" w:lineRule="auto"/>
        <w:rPr>
          <w:rFonts w:ascii="Times New Roman" w:hAnsi="Times New Roman" w:cs="B Lotus"/>
          <w:szCs w:val="28"/>
          <w:rtl/>
          <w:lang w:bidi="fa-IR"/>
        </w:rPr>
      </w:pPr>
      <w:r w:rsidRPr="00C33B3F">
        <w:rPr>
          <w:rFonts w:ascii="Times New Roman" w:hAnsi="Times New Roman" w:cs="B Lotus" w:hint="cs"/>
          <w:szCs w:val="28"/>
          <w:rtl/>
          <w:lang w:bidi="fa-IR"/>
        </w:rPr>
        <w:t>یعنی</w:t>
      </w:r>
      <w:r>
        <w:rPr>
          <w:rFonts w:ascii="Times New Roman" w:hAnsi="Times New Roman" w:cs="B Lotus" w:hint="cs"/>
          <w:szCs w:val="28"/>
          <w:rtl/>
          <w:lang w:bidi="fa-IR"/>
        </w:rPr>
        <w:t>:</w:t>
      </w:r>
      <w:r w:rsidRPr="00C33B3F">
        <w:rPr>
          <w:rFonts w:ascii="Times New Roman" w:hAnsi="Times New Roman" w:cs="B Lotus" w:hint="cs"/>
          <w:szCs w:val="28"/>
          <w:rtl/>
          <w:lang w:bidi="fa-IR"/>
        </w:rPr>
        <w:t xml:space="preserve"> </w:t>
      </w:r>
      <w:r w:rsidR="00561220" w:rsidRPr="00561220">
        <w:rPr>
          <w:rFonts w:ascii="Times New Roman" w:hAnsi="Times New Roman" w:cs="Traditional Arabic" w:hint="cs"/>
          <w:sz w:val="22"/>
          <w:szCs w:val="26"/>
          <w:rtl/>
          <w:lang w:bidi="fa-IR"/>
        </w:rPr>
        <w:t>«</w:t>
      </w:r>
      <w:r w:rsidRPr="00561220">
        <w:rPr>
          <w:rFonts w:ascii="Times New Roman" w:hAnsi="Times New Roman" w:cs="B Lotus" w:hint="cs"/>
          <w:sz w:val="22"/>
          <w:szCs w:val="26"/>
          <w:rtl/>
          <w:lang w:bidi="fa-IR"/>
        </w:rPr>
        <w:t>مفسّران دربار</w:t>
      </w:r>
      <w:r w:rsidR="00561220" w:rsidRPr="00561220">
        <w:rPr>
          <w:rFonts w:ascii="Times New Roman" w:hAnsi="Times New Roman" w:cs="B Lotus" w:hint="cs"/>
          <w:sz w:val="22"/>
          <w:szCs w:val="26"/>
          <w:rtl/>
          <w:lang w:bidi="fa-IR"/>
        </w:rPr>
        <w:t>ه</w:t>
      </w:r>
      <w:r w:rsidRPr="00561220">
        <w:rPr>
          <w:rFonts w:ascii="Times New Roman" w:hAnsi="Times New Roman" w:cs="B Lotus" w:hint="cs"/>
          <w:sz w:val="22"/>
          <w:szCs w:val="26"/>
          <w:rtl/>
          <w:lang w:bidi="fa-IR"/>
        </w:rPr>
        <w:t xml:space="preserve"> چگونگی جهاد با منافقان به اختلاف سخن گفته‌اند. برخی گویند که جهاد با ایشان از راه زبان واندرز و بیم‌دادن باشد واین قول از ابوعلی </w:t>
      </w:r>
      <w:r w:rsidRPr="00561220">
        <w:rPr>
          <w:rFonts w:ascii="Times New Roman" w:hAnsi="Times New Roman" w:cs="B Lotus" w:hint="cs"/>
          <w:b/>
          <w:bCs/>
          <w:spacing w:val="-2"/>
          <w:sz w:val="26"/>
          <w:szCs w:val="26"/>
          <w:rtl/>
          <w:lang w:bidi="fa-IR"/>
        </w:rPr>
        <w:t>جُبّائی</w:t>
      </w:r>
      <w:r w:rsidRPr="00561220">
        <w:rPr>
          <w:rFonts w:ascii="Times New Roman" w:hAnsi="Times New Roman" w:cs="B Lotus" w:hint="cs"/>
          <w:sz w:val="22"/>
          <w:szCs w:val="26"/>
          <w:rtl/>
          <w:lang w:bidi="fa-IR"/>
        </w:rPr>
        <w:t xml:space="preserve"> آمده است، و بعضی گویند که جهاد با آنان در سایة اجرای حدود (قوانین کیفری) بر ایشانست که سهم منافقان (بعلّت ارتکاب جرم) در این باره بیش از دیگران خواهد بود، و برخی گویند که جهاد با منافقان بر حسب امکان از سه راه باید صورت پذیرد. یعنی اگر ممکن بود با دست از توطئه‌های ایشان جلوگیری شود وگرنه، با زبان به تخویف آنها پردازند و چون امکان نداشت لااقل در دل از روش آنان بیزاری جویند...</w:t>
      </w:r>
      <w:r w:rsidR="00561220" w:rsidRPr="00561220">
        <w:rPr>
          <w:rFonts w:ascii="Times New Roman" w:hAnsi="Times New Roman" w:cs="Traditional Arabic" w:hint="cs"/>
          <w:sz w:val="22"/>
          <w:szCs w:val="26"/>
          <w:rtl/>
          <w:lang w:bidi="fa-IR"/>
        </w:rPr>
        <w:t>»</w:t>
      </w:r>
      <w:r w:rsidRPr="00561220">
        <w:rPr>
          <w:rFonts w:ascii="Times New Roman" w:hAnsi="Times New Roman" w:cs="B Lotus" w:hint="cs"/>
          <w:sz w:val="22"/>
          <w:szCs w:val="26"/>
          <w:rtl/>
          <w:lang w:bidi="fa-IR"/>
        </w:rPr>
        <w:t>.</w:t>
      </w:r>
    </w:p>
    <w:p w:rsidR="00FD0410" w:rsidRDefault="00FD0410" w:rsidP="004958B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طبرسی دربار</w:t>
      </w:r>
      <w:r w:rsidR="00561220">
        <w:rPr>
          <w:rFonts w:ascii="Times New Roman" w:hAnsi="Times New Roman" w:cs="B Lotus" w:hint="cs"/>
          <w:szCs w:val="28"/>
          <w:rtl/>
          <w:lang w:bidi="fa-IR"/>
        </w:rPr>
        <w:t xml:space="preserve">ه </w:t>
      </w:r>
      <w:r w:rsidR="00561220">
        <w:rPr>
          <w:rFonts w:ascii="Times New Roman" w:hAnsi="Times New Roman" w:cs="Traditional Arabic" w:hint="cs"/>
          <w:szCs w:val="28"/>
          <w:rtl/>
          <w:lang w:bidi="fa-IR"/>
        </w:rPr>
        <w:t>﴿</w:t>
      </w:r>
      <w:r w:rsidR="004958B9" w:rsidRPr="004958B9">
        <w:rPr>
          <w:rFonts w:ascii="KFGQPC Uthmanic Script HAFS" w:cs="KFGQPC Uthmanic Script HAFS" w:hint="eastAsia"/>
          <w:sz w:val="28"/>
          <w:szCs w:val="28"/>
          <w:rtl/>
        </w:rPr>
        <w:t>وَ</w:t>
      </w:r>
      <w:r w:rsidR="004958B9" w:rsidRPr="004958B9">
        <w:rPr>
          <w:rFonts w:ascii="KFGQPC Uthmanic Script HAFS" w:cs="KFGQPC Uthmanic Script HAFS" w:hint="cs"/>
          <w:sz w:val="28"/>
          <w:szCs w:val="28"/>
          <w:rtl/>
        </w:rPr>
        <w:t>ٱ</w:t>
      </w:r>
      <w:r w:rsidR="004958B9" w:rsidRPr="004958B9">
        <w:rPr>
          <w:rFonts w:ascii="KFGQPC Uthmanic Script HAFS" w:cs="KFGQPC Uthmanic Script HAFS" w:hint="eastAsia"/>
          <w:sz w:val="28"/>
          <w:szCs w:val="28"/>
          <w:rtl/>
        </w:rPr>
        <w:t>غ</w:t>
      </w:r>
      <w:r w:rsidR="004958B9" w:rsidRPr="004958B9">
        <w:rPr>
          <w:rFonts w:ascii="KFGQPC Uthmanic Script HAFS" w:cs="KFGQPC Uthmanic Script HAFS" w:hint="cs"/>
          <w:sz w:val="28"/>
          <w:szCs w:val="28"/>
          <w:rtl/>
        </w:rPr>
        <w:t>ۡ</w:t>
      </w:r>
      <w:r w:rsidR="004958B9" w:rsidRPr="004958B9">
        <w:rPr>
          <w:rFonts w:ascii="KFGQPC Uthmanic Script HAFS" w:cs="KFGQPC Uthmanic Script HAFS" w:hint="eastAsia"/>
          <w:sz w:val="28"/>
          <w:szCs w:val="28"/>
          <w:rtl/>
        </w:rPr>
        <w:t>لُظ</w:t>
      </w:r>
      <w:r w:rsidR="004958B9" w:rsidRPr="004958B9">
        <w:rPr>
          <w:rFonts w:ascii="KFGQPC Uthmanic Script HAFS" w:cs="KFGQPC Uthmanic Script HAFS" w:hint="cs"/>
          <w:sz w:val="28"/>
          <w:szCs w:val="28"/>
          <w:rtl/>
        </w:rPr>
        <w:t>ۡ</w:t>
      </w:r>
      <w:r w:rsidR="004958B9" w:rsidRPr="004958B9">
        <w:rPr>
          <w:rFonts w:ascii="KFGQPC Uthmanic Script HAFS" w:cs="KFGQPC Uthmanic Script HAFS"/>
          <w:sz w:val="28"/>
          <w:szCs w:val="28"/>
          <w:rtl/>
        </w:rPr>
        <w:t xml:space="preserve"> </w:t>
      </w:r>
      <w:r w:rsidR="004958B9" w:rsidRPr="004958B9">
        <w:rPr>
          <w:rFonts w:ascii="KFGQPC Uthmanic Script HAFS" w:cs="KFGQPC Uthmanic Script HAFS" w:hint="eastAsia"/>
          <w:sz w:val="28"/>
          <w:szCs w:val="28"/>
          <w:rtl/>
        </w:rPr>
        <w:t>عَلَي</w:t>
      </w:r>
      <w:r w:rsidR="004958B9" w:rsidRPr="004958B9">
        <w:rPr>
          <w:rFonts w:ascii="KFGQPC Uthmanic Script HAFS" w:cs="KFGQPC Uthmanic Script HAFS" w:hint="cs"/>
          <w:sz w:val="28"/>
          <w:szCs w:val="28"/>
          <w:rtl/>
        </w:rPr>
        <w:t>ۡ</w:t>
      </w:r>
      <w:r w:rsidR="004958B9" w:rsidRPr="004958B9">
        <w:rPr>
          <w:rFonts w:ascii="KFGQPC Uthmanic Script HAFS" w:cs="KFGQPC Uthmanic Script HAFS" w:hint="eastAsia"/>
          <w:sz w:val="28"/>
          <w:szCs w:val="28"/>
          <w:rtl/>
        </w:rPr>
        <w:t>هِم</w:t>
      </w:r>
      <w:r w:rsidR="004958B9" w:rsidRPr="004958B9">
        <w:rPr>
          <w:rFonts w:ascii="KFGQPC Uthmanic Script HAFS" w:cs="KFGQPC Uthmanic Script HAFS" w:hint="cs"/>
          <w:sz w:val="28"/>
          <w:szCs w:val="28"/>
          <w:rtl/>
        </w:rPr>
        <w:t>ۡ</w:t>
      </w:r>
      <w:r w:rsidR="00561220">
        <w:rPr>
          <w:rFonts w:ascii="Times New Roman" w:hAnsi="Times New Roman" w:cs="Traditional Arabic" w:hint="cs"/>
          <w:szCs w:val="28"/>
          <w:rtl/>
          <w:lang w:bidi="fa-IR"/>
        </w:rPr>
        <w:t>﴾</w:t>
      </w:r>
      <w:r>
        <w:rPr>
          <w:rFonts w:ascii="Times New Roman" w:hAnsi="Times New Roman" w:cs="B Lotus" w:hint="cs"/>
          <w:szCs w:val="28"/>
          <w:rtl/>
          <w:lang w:bidi="fa-IR"/>
        </w:rPr>
        <w:t xml:space="preserve"> می</w:t>
      </w:r>
      <w:r>
        <w:rPr>
          <w:rFonts w:ascii="Times New Roman" w:hAnsi="Times New Roman" w:cs="B Lotus" w:hint="eastAsia"/>
          <w:szCs w:val="28"/>
          <w:rtl/>
          <w:lang w:bidi="fa-IR"/>
        </w:rPr>
        <w:t>‌</w:t>
      </w:r>
      <w:r>
        <w:rPr>
          <w:rFonts w:ascii="Times New Roman" w:hAnsi="Times New Roman" w:cs="B Lotus" w:hint="cs"/>
          <w:szCs w:val="28"/>
          <w:rtl/>
          <w:lang w:bidi="fa-IR"/>
        </w:rPr>
        <w:t>نویسد:</w:t>
      </w:r>
    </w:p>
    <w:p w:rsidR="00FD0410" w:rsidRDefault="00561220" w:rsidP="00561220">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rtl/>
          <w:lang w:bidi="fa-IR"/>
        </w:rPr>
        <w:t>«</w:t>
      </w:r>
      <w:r w:rsidR="00FD0410" w:rsidRPr="00561220">
        <w:rPr>
          <w:rStyle w:val="Char1"/>
          <w:rFonts w:hint="cs"/>
          <w:rtl/>
        </w:rPr>
        <w:t xml:space="preserve">مَعناهُ وَأَسمِعهُمُ </w:t>
      </w:r>
      <w:r>
        <w:rPr>
          <w:rStyle w:val="Char1"/>
          <w:rFonts w:hint="cs"/>
          <w:rtl/>
        </w:rPr>
        <w:t>الکَلامَ الغَلیظَ الشَّدیدَ وَ</w:t>
      </w:r>
      <w:r w:rsidR="00FD0410" w:rsidRPr="00561220">
        <w:rPr>
          <w:rStyle w:val="Char1"/>
          <w:rFonts w:hint="cs"/>
          <w:rtl/>
        </w:rPr>
        <w:t>لا</w:t>
      </w:r>
      <w:r>
        <w:rPr>
          <w:rStyle w:val="Char1"/>
          <w:rFonts w:hint="cs"/>
          <w:rtl/>
        </w:rPr>
        <w:t xml:space="preserve"> </w:t>
      </w:r>
      <w:r w:rsidR="00FD0410" w:rsidRPr="00561220">
        <w:rPr>
          <w:rStyle w:val="Char1"/>
          <w:rFonts w:hint="cs"/>
          <w:rtl/>
        </w:rPr>
        <w:t>تَرِقِّ عَلَیهِم</w:t>
      </w:r>
      <w:r>
        <w:rPr>
          <w:rFonts w:ascii="Times New Roman" w:hAnsi="Times New Roman" w:cs="Traditional Arabic" w:hint="cs"/>
          <w:szCs w:val="28"/>
          <w:rtl/>
          <w:lang w:bidi="fa-IR"/>
        </w:rPr>
        <w:t>»</w:t>
      </w:r>
      <w:r w:rsidRPr="00561220">
        <w:rPr>
          <w:rStyle w:val="FootnoteReference"/>
          <w:rFonts w:ascii="Times New Roman" w:hAnsi="Times New Roman" w:cs="B Lotus"/>
          <w:color w:val="000000"/>
          <w:spacing w:val="-4"/>
          <w:szCs w:val="28"/>
          <w:rtl/>
          <w:lang w:bidi="fa-IR"/>
        </w:rPr>
        <w:footnoteReference w:id="114"/>
      </w:r>
      <w:r w:rsidR="00FD0410">
        <w:rPr>
          <w:rFonts w:ascii="Times New Roman" w:hAnsi="Times New Roman" w:cs="B Lotus" w:hint="cs"/>
          <w:szCs w:val="28"/>
          <w:rtl/>
          <w:lang w:bidi="fa-IR"/>
        </w:rPr>
        <w:t>.</w:t>
      </w:r>
    </w:p>
    <w:p w:rsidR="00FD0410" w:rsidRDefault="00FD0410" w:rsidP="0056122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یعنی:</w:t>
      </w:r>
      <w:r w:rsidRPr="00561220">
        <w:rPr>
          <w:rFonts w:ascii="Times New Roman" w:hAnsi="Times New Roman" w:cs="B Lotus" w:hint="cs"/>
          <w:sz w:val="22"/>
          <w:szCs w:val="26"/>
          <w:rtl/>
          <w:lang w:bidi="fa-IR"/>
        </w:rPr>
        <w:t xml:space="preserve"> </w:t>
      </w:r>
      <w:r w:rsidR="00561220" w:rsidRPr="00561220">
        <w:rPr>
          <w:rFonts w:ascii="Times New Roman" w:hAnsi="Times New Roman" w:cs="Traditional Arabic" w:hint="cs"/>
          <w:sz w:val="22"/>
          <w:szCs w:val="26"/>
          <w:rtl/>
          <w:lang w:bidi="fa-IR"/>
        </w:rPr>
        <w:t>«</w:t>
      </w:r>
      <w:r w:rsidRPr="00561220">
        <w:rPr>
          <w:rFonts w:ascii="Times New Roman" w:hAnsi="Times New Roman" w:cs="B Lotus" w:hint="cs"/>
          <w:sz w:val="22"/>
          <w:szCs w:val="26"/>
          <w:rtl/>
          <w:lang w:bidi="fa-IR"/>
        </w:rPr>
        <w:t>معنای آیه آن است که سخن تند و سخت را بگوش آنان برسان و بر آنها رقّت می</w:t>
      </w:r>
      <w:r w:rsidR="00561220" w:rsidRPr="00561220">
        <w:rPr>
          <w:rFonts w:ascii="Times New Roman" w:hAnsi="Times New Roman" w:cs="B Lotus" w:hint="eastAsia"/>
          <w:sz w:val="22"/>
          <w:szCs w:val="26"/>
          <w:rtl/>
          <w:lang w:bidi="fa-IR"/>
        </w:rPr>
        <w:t>‌</w:t>
      </w:r>
      <w:r w:rsidRPr="00561220">
        <w:rPr>
          <w:rFonts w:ascii="Times New Roman" w:hAnsi="Times New Roman" w:cs="B Lotus" w:hint="cs"/>
          <w:sz w:val="22"/>
          <w:szCs w:val="26"/>
          <w:rtl/>
          <w:lang w:bidi="fa-IR"/>
        </w:rPr>
        <w:t>آور</w:t>
      </w:r>
      <w:r w:rsidR="00561220" w:rsidRPr="00561220">
        <w:rPr>
          <w:rFonts w:ascii="Times New Roman" w:hAnsi="Times New Roman" w:cs="Traditional Arabic" w:hint="cs"/>
          <w:sz w:val="22"/>
          <w:szCs w:val="26"/>
          <w:rtl/>
          <w:lang w:bidi="fa-IR"/>
        </w:rPr>
        <w:t>»</w:t>
      </w:r>
      <w:r w:rsidRPr="00561220">
        <w:rPr>
          <w:rFonts w:ascii="Times New Roman" w:hAnsi="Times New Roman" w:cs="B Lotus" w:hint="cs"/>
          <w:sz w:val="22"/>
          <w:szCs w:val="26"/>
          <w:rtl/>
          <w:lang w:bidi="fa-IR"/>
        </w:rPr>
        <w:t>!.</w:t>
      </w:r>
    </w:p>
    <w:p w:rsidR="00FD0410" w:rsidRDefault="00FD0410" w:rsidP="00FD0410">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مفسران دیگر مانند زمخشری و بیضاوی و قُرطُبی و رازی نیز شبیه همین معانی را آورده‌اند. امّا جناب سیره</w:t>
      </w:r>
      <w:r>
        <w:rPr>
          <w:rFonts w:ascii="Times New Roman" w:hAnsi="Times New Roman" w:cs="B Lotus" w:hint="eastAsia"/>
          <w:szCs w:val="28"/>
          <w:rtl/>
          <w:lang w:bidi="fa-IR"/>
        </w:rPr>
        <w:t>‌نگار زحمت مطالعه و مراجعه به منابع تحقیق را بر خود هموار نکرده و</w:t>
      </w:r>
      <w:r w:rsidR="004958B9">
        <w:rPr>
          <w:rFonts w:ascii="Times New Roman" w:hAnsi="Times New Roman" w:cs="B Lotus" w:hint="cs"/>
          <w:szCs w:val="28"/>
          <w:rtl/>
          <w:lang w:bidi="fa-IR"/>
        </w:rPr>
        <w:t xml:space="preserve"> </w:t>
      </w:r>
      <w:r w:rsidR="004958B9">
        <w:rPr>
          <w:rFonts w:ascii="Times New Roman" w:hAnsi="Times New Roman" w:cs="B Lotus" w:hint="eastAsia"/>
          <w:szCs w:val="28"/>
          <w:rtl/>
          <w:lang w:bidi="fa-IR"/>
        </w:rPr>
        <w:t>هر</w:t>
      </w:r>
      <w:r>
        <w:rPr>
          <w:rFonts w:ascii="Times New Roman" w:hAnsi="Times New Roman" w:cs="B Lotus" w:hint="eastAsia"/>
          <w:szCs w:val="28"/>
          <w:rtl/>
          <w:lang w:bidi="fa-IR"/>
        </w:rPr>
        <w:t xml:space="preserve">چه دل تنگش! </w:t>
      </w:r>
      <w:r>
        <w:rPr>
          <w:rFonts w:ascii="Times New Roman" w:hAnsi="Times New Roman" w:cs="B Lotus" w:hint="cs"/>
          <w:szCs w:val="28"/>
          <w:rtl/>
          <w:lang w:bidi="fa-IR"/>
        </w:rPr>
        <w:t>خواسته، گفته است. آری رنج این راه را کسانی به جان می‌خرند که گرفتار شؤون و مقامات! نباشند. و البتّه مقام سیره‌نگار اجلّ از آن بوده که به پژوهش و بتحقیق پردازد! و خ</w:t>
      </w:r>
      <w:r w:rsidR="004958B9">
        <w:rPr>
          <w:rFonts w:ascii="Times New Roman" w:hAnsi="Times New Roman" w:cs="B Lotus" w:hint="cs"/>
          <w:szCs w:val="28"/>
          <w:rtl/>
          <w:lang w:bidi="fa-IR"/>
        </w:rPr>
        <w:t>ود را به رنج اندازد. بقول شاعر:</w:t>
      </w:r>
    </w:p>
    <w:tbl>
      <w:tblPr>
        <w:bidiVisual/>
        <w:tblW w:w="0" w:type="auto"/>
        <w:tblInd w:w="79" w:type="dxa"/>
        <w:tblLook w:val="04A0" w:firstRow="1" w:lastRow="0" w:firstColumn="1" w:lastColumn="0" w:noHBand="0" w:noVBand="1"/>
      </w:tblPr>
      <w:tblGrid>
        <w:gridCol w:w="3402"/>
        <w:gridCol w:w="567"/>
        <w:gridCol w:w="3544"/>
      </w:tblGrid>
      <w:tr w:rsidR="004958B9" w:rsidRPr="004D6D77" w:rsidTr="00C77D81">
        <w:tc>
          <w:tcPr>
            <w:tcW w:w="3402" w:type="dxa"/>
          </w:tcPr>
          <w:p w:rsidR="004958B9" w:rsidRPr="004D6D77" w:rsidRDefault="004958B9" w:rsidP="004958B9">
            <w:pPr>
              <w:pStyle w:val="a5"/>
              <w:ind w:firstLine="0"/>
              <w:rPr>
                <w:sz w:val="2"/>
                <w:szCs w:val="2"/>
                <w:rtl/>
                <w:lang w:bidi="fa-IR"/>
              </w:rPr>
            </w:pPr>
            <w:r w:rsidRPr="00FD0410">
              <w:rPr>
                <w:rFonts w:hint="cs"/>
                <w:rtl/>
                <w:lang w:bidi="fa-IR"/>
              </w:rPr>
              <w:t>دَعِ ال</w:t>
            </w:r>
            <w:r>
              <w:rPr>
                <w:rFonts w:hint="cs"/>
                <w:rtl/>
                <w:lang w:bidi="fa-IR"/>
              </w:rPr>
              <w:t>ـ</w:t>
            </w:r>
            <w:r w:rsidRPr="00FD0410">
              <w:rPr>
                <w:rFonts w:hint="cs"/>
                <w:rtl/>
                <w:lang w:bidi="fa-IR"/>
              </w:rPr>
              <w:t>مَکارِمَ لاتَنهَض لِبُغیَتِها</w:t>
            </w:r>
            <w:r w:rsidRPr="004D6D77">
              <w:rPr>
                <w:rtl/>
                <w:lang w:bidi="fa-IR"/>
              </w:rPr>
              <w:br/>
            </w:r>
          </w:p>
        </w:tc>
        <w:tc>
          <w:tcPr>
            <w:tcW w:w="567" w:type="dxa"/>
          </w:tcPr>
          <w:p w:rsidR="004958B9" w:rsidRPr="004D6D77" w:rsidRDefault="004958B9" w:rsidP="004958B9">
            <w:pPr>
              <w:pStyle w:val="a5"/>
              <w:rPr>
                <w:rtl/>
                <w:lang w:bidi="fa-IR"/>
              </w:rPr>
            </w:pPr>
          </w:p>
        </w:tc>
        <w:tc>
          <w:tcPr>
            <w:tcW w:w="3544" w:type="dxa"/>
          </w:tcPr>
          <w:p w:rsidR="004958B9" w:rsidRPr="004D6D77" w:rsidRDefault="004958B9" w:rsidP="004958B9">
            <w:pPr>
              <w:pStyle w:val="a5"/>
              <w:ind w:firstLine="0"/>
              <w:rPr>
                <w:sz w:val="2"/>
                <w:szCs w:val="2"/>
                <w:rtl/>
                <w:lang w:bidi="fa-IR"/>
              </w:rPr>
            </w:pPr>
            <w:r w:rsidRPr="00FD0410">
              <w:rPr>
                <w:rFonts w:hint="cs"/>
                <w:rtl/>
                <w:lang w:bidi="fa-IR"/>
              </w:rPr>
              <w:t>وَاقعُد فَإِنَّ</w:t>
            </w:r>
            <w:r>
              <w:rPr>
                <w:rFonts w:hint="cs"/>
                <w:rtl/>
                <w:lang w:bidi="fa-IR"/>
              </w:rPr>
              <w:t>ك</w:t>
            </w:r>
            <w:r w:rsidRPr="00FD0410">
              <w:rPr>
                <w:rFonts w:hint="cs"/>
                <w:rtl/>
                <w:lang w:bidi="fa-IR"/>
              </w:rPr>
              <w:t>َ أَنتَ الطّاعِمُ الکاسی!</w:t>
            </w:r>
            <w:r w:rsidRPr="004958B9">
              <w:rPr>
                <w:rStyle w:val="FootnoteReference"/>
                <w:rFonts w:cs="B Lotus"/>
                <w:color w:val="000000"/>
                <w:spacing w:val="-4"/>
                <w:rtl/>
                <w:lang w:bidi="fa-IR"/>
              </w:rPr>
              <w:footnoteReference w:id="115"/>
            </w:r>
            <w:r w:rsidRPr="004D6D77">
              <w:rPr>
                <w:rtl/>
                <w:lang w:bidi="fa-IR"/>
              </w:rPr>
              <w:t xml:space="preserve"> </w:t>
            </w:r>
            <w:r w:rsidRPr="004D6D77">
              <w:rPr>
                <w:rtl/>
                <w:lang w:bidi="fa-IR"/>
              </w:rPr>
              <w:br/>
            </w:r>
          </w:p>
        </w:tc>
      </w:tr>
      <w:tr w:rsidR="004958B9" w:rsidRPr="004D6D77" w:rsidTr="00C77D81">
        <w:tc>
          <w:tcPr>
            <w:tcW w:w="3402" w:type="dxa"/>
          </w:tcPr>
          <w:p w:rsidR="004958B9" w:rsidRPr="004958B9" w:rsidRDefault="004958B9" w:rsidP="004958B9">
            <w:pPr>
              <w:pStyle w:val="a5"/>
              <w:ind w:firstLine="0"/>
              <w:rPr>
                <w:sz w:val="2"/>
                <w:szCs w:val="2"/>
                <w:rtl/>
                <w:lang w:bidi="fa-IR"/>
              </w:rPr>
            </w:pPr>
            <w:r>
              <w:rPr>
                <w:rFonts w:ascii="Times New Roman" w:hAnsi="Times New Roman" w:cs="B Lotus" w:hint="cs"/>
                <w:rtl/>
                <w:lang w:bidi="fa-IR"/>
              </w:rPr>
              <w:t>ولیک این عملِ رهروان چالاکست</w:t>
            </w:r>
            <w:r>
              <w:rPr>
                <w:rtl/>
                <w:lang w:bidi="fa-IR"/>
              </w:rPr>
              <w:br/>
            </w:r>
          </w:p>
        </w:tc>
        <w:tc>
          <w:tcPr>
            <w:tcW w:w="567" w:type="dxa"/>
          </w:tcPr>
          <w:p w:rsidR="004958B9" w:rsidRPr="004D6D77" w:rsidRDefault="004958B9" w:rsidP="004958B9">
            <w:pPr>
              <w:pStyle w:val="a5"/>
              <w:rPr>
                <w:rtl/>
                <w:lang w:bidi="fa-IR"/>
              </w:rPr>
            </w:pPr>
          </w:p>
        </w:tc>
        <w:tc>
          <w:tcPr>
            <w:tcW w:w="3544" w:type="dxa"/>
          </w:tcPr>
          <w:p w:rsidR="004958B9" w:rsidRPr="004958B9" w:rsidRDefault="004958B9" w:rsidP="004958B9">
            <w:pPr>
              <w:pStyle w:val="a5"/>
              <w:ind w:firstLine="0"/>
              <w:rPr>
                <w:sz w:val="2"/>
                <w:szCs w:val="2"/>
                <w:rtl/>
                <w:lang w:bidi="fa-IR"/>
              </w:rPr>
            </w:pPr>
            <w:r>
              <w:rPr>
                <w:rFonts w:ascii="Times New Roman" w:hAnsi="Times New Roman" w:cs="B Lotus" w:hint="cs"/>
                <w:rtl/>
                <w:lang w:bidi="fa-IR"/>
              </w:rPr>
              <w:t>تو نازنین جهانی! کجا توانی کرد؟</w:t>
            </w:r>
            <w:r>
              <w:rPr>
                <w:rtl/>
                <w:lang w:bidi="fa-IR"/>
              </w:rPr>
              <w:br/>
            </w:r>
          </w:p>
        </w:tc>
      </w:tr>
    </w:tbl>
    <w:p w:rsidR="00FD0410" w:rsidRDefault="00FD0410" w:rsidP="00BD18ED">
      <w:pPr>
        <w:pStyle w:val="StyleComplexBLotus12ptJustifiedFirstline05cmCharChar"/>
        <w:spacing w:line="240" w:lineRule="auto"/>
        <w:rPr>
          <w:rFonts w:cs="B Lotus"/>
          <w:color w:val="000000"/>
          <w:sz w:val="28"/>
          <w:szCs w:val="28"/>
          <w:rtl/>
          <w:lang w:bidi="fa-IR"/>
        </w:rPr>
      </w:pPr>
      <w:r w:rsidRPr="005B1F74">
        <w:rPr>
          <w:rFonts w:ascii="Times New Roman" w:hAnsi="Times New Roman" w:cs="B Lotus" w:hint="cs"/>
          <w:spacing w:val="-2"/>
          <w:szCs w:val="28"/>
          <w:rtl/>
          <w:lang w:bidi="fa-IR"/>
        </w:rPr>
        <w:t>امّا دربار</w:t>
      </w:r>
      <w:r w:rsidR="00D658AD">
        <w:rPr>
          <w:rFonts w:ascii="Times New Roman" w:hAnsi="Times New Roman" w:cs="B Lotus" w:hint="cs"/>
          <w:spacing w:val="-2"/>
          <w:szCs w:val="28"/>
          <w:rtl/>
          <w:lang w:bidi="fa-IR"/>
        </w:rPr>
        <w:t>ه</w:t>
      </w:r>
      <w:r w:rsidRPr="005B1F74">
        <w:rPr>
          <w:rFonts w:ascii="Times New Roman" w:hAnsi="Times New Roman" w:cs="B Lotus" w:hint="cs"/>
          <w:spacing w:val="-2"/>
          <w:szCs w:val="28"/>
          <w:rtl/>
          <w:lang w:bidi="fa-IR"/>
        </w:rPr>
        <w:t xml:space="preserve"> آی</w:t>
      </w:r>
      <w:r w:rsidR="004958B9">
        <w:rPr>
          <w:rFonts w:ascii="Times New Roman" w:hAnsi="Times New Roman" w:cs="B Lotus" w:hint="cs"/>
          <w:spacing w:val="-2"/>
          <w:szCs w:val="28"/>
          <w:rtl/>
          <w:lang w:bidi="fa-IR"/>
        </w:rPr>
        <w:t>ه</w:t>
      </w:r>
      <w:r w:rsidRPr="005B1F74">
        <w:rPr>
          <w:rFonts w:ascii="Times New Roman" w:hAnsi="Times New Roman" w:cs="B Lotus" w:hint="cs"/>
          <w:spacing w:val="-2"/>
          <w:szCs w:val="28"/>
          <w:rtl/>
          <w:lang w:bidi="fa-IR"/>
        </w:rPr>
        <w:t xml:space="preserve"> ششم که می‌فرماید</w:t>
      </w:r>
      <w:r>
        <w:rPr>
          <w:rFonts w:ascii="Times New Roman" w:hAnsi="Times New Roman" w:cs="B Lotus" w:hint="cs"/>
          <w:spacing w:val="-2"/>
          <w:szCs w:val="28"/>
          <w:rtl/>
          <w:lang w:bidi="fa-IR"/>
        </w:rPr>
        <w:t>:</w:t>
      </w:r>
      <w:r w:rsidRPr="005B1F74">
        <w:rPr>
          <w:rFonts w:ascii="Times New Roman" w:hAnsi="Times New Roman" w:cs="B Lotus" w:hint="cs"/>
          <w:spacing w:val="-2"/>
          <w:szCs w:val="28"/>
          <w:rtl/>
          <w:lang w:bidi="fa-IR"/>
        </w:rPr>
        <w:t xml:space="preserve"> </w:t>
      </w:r>
      <w:r w:rsidR="00E5056E">
        <w:rPr>
          <w:rFonts w:ascii="Times New Roman" w:hAnsi="Times New Roman" w:cs="Traditional Arabic" w:hint="cs"/>
          <w:spacing w:val="-4"/>
          <w:sz w:val="28"/>
          <w:szCs w:val="28"/>
          <w:rtl/>
          <w:lang w:bidi="fa-IR"/>
        </w:rPr>
        <w:t>﴿</w:t>
      </w:r>
      <w:r w:rsidR="00D658AD" w:rsidRPr="000A7F3E">
        <w:rPr>
          <w:rFonts w:cs="KFGQPC Uthmanic Script HAFS"/>
          <w:color w:val="000000"/>
          <w:sz w:val="28"/>
          <w:szCs w:val="28"/>
          <w:rtl/>
        </w:rPr>
        <w:t>قَٰتِلُواْ ٱلَّذِينَ يَلُونَكُم مِّنَ ٱلۡكُفَّارِ</w:t>
      </w:r>
      <w:r w:rsidR="00E5056E">
        <w:rPr>
          <w:rFonts w:ascii="Times New Roman" w:hAnsi="Times New Roman" w:cs="Traditional Arabic" w:hint="cs"/>
          <w:spacing w:val="-4"/>
          <w:sz w:val="28"/>
          <w:szCs w:val="28"/>
          <w:rtl/>
          <w:lang w:bidi="fa-IR"/>
        </w:rPr>
        <w:t xml:space="preserve">﴾ </w:t>
      </w:r>
      <w:r w:rsidR="00E5056E">
        <w:rPr>
          <w:rFonts w:ascii="Times New Roman" w:hAnsi="Times New Roman" w:cs="B Lotus" w:hint="cs"/>
          <w:spacing w:val="-4"/>
          <w:sz w:val="26"/>
          <w:szCs w:val="26"/>
          <w:rtl/>
          <w:lang w:bidi="fa-IR"/>
        </w:rPr>
        <w:t>[</w:t>
      </w:r>
      <w:r w:rsidR="00D658AD" w:rsidRPr="00D658AD">
        <w:rPr>
          <w:rFonts w:ascii="mylotus" w:hAnsi="mylotus" w:cs="mylotus"/>
          <w:spacing w:val="-4"/>
          <w:sz w:val="26"/>
          <w:szCs w:val="26"/>
          <w:rtl/>
          <w:lang w:bidi="fa-IR"/>
        </w:rPr>
        <w:t>التوبة</w:t>
      </w:r>
      <w:r w:rsidR="00D658AD">
        <w:rPr>
          <w:rFonts w:ascii="Times New Roman" w:hAnsi="Times New Roman" w:cs="B Lotus" w:hint="cs"/>
          <w:spacing w:val="-4"/>
          <w:sz w:val="26"/>
          <w:szCs w:val="26"/>
          <w:rtl/>
          <w:lang w:bidi="fa-IR"/>
        </w:rPr>
        <w:t>: 123</w:t>
      </w:r>
      <w:r w:rsidR="00E5056E">
        <w:rPr>
          <w:rFonts w:ascii="Times New Roman" w:hAnsi="Times New Roman" w:cs="B Lotus" w:hint="cs"/>
          <w:spacing w:val="-4"/>
          <w:sz w:val="26"/>
          <w:szCs w:val="26"/>
          <w:rtl/>
          <w:lang w:bidi="fa-IR"/>
        </w:rPr>
        <w:t>]</w:t>
      </w:r>
      <w:r w:rsidR="00E5056E">
        <w:rPr>
          <w:rFonts w:ascii="Times New Roman" w:hAnsi="Times New Roman" w:cs="B Lotus" w:hint="cs"/>
          <w:spacing w:val="-4"/>
          <w:sz w:val="28"/>
          <w:szCs w:val="28"/>
          <w:rtl/>
          <w:lang w:bidi="fa-IR"/>
        </w:rPr>
        <w:t xml:space="preserve">. </w:t>
      </w:r>
      <w:r w:rsidRPr="005B1F74">
        <w:rPr>
          <w:rFonts w:ascii="Times New Roman" w:hAnsi="Times New Roman" w:cs="B Lotus" w:hint="cs"/>
          <w:spacing w:val="-2"/>
          <w:szCs w:val="28"/>
          <w:rtl/>
          <w:lang w:bidi="fa-IR"/>
        </w:rPr>
        <w:t xml:space="preserve"> </w:t>
      </w:r>
      <w:r w:rsidR="00D658AD" w:rsidRPr="00D658AD">
        <w:rPr>
          <w:rFonts w:cs="Traditional Arabic" w:hint="cs"/>
          <w:color w:val="000000"/>
          <w:sz w:val="26"/>
          <w:szCs w:val="26"/>
          <w:rtl/>
          <w:lang w:bidi="fa-IR"/>
        </w:rPr>
        <w:t>«</w:t>
      </w:r>
      <w:r w:rsidRPr="00D658AD">
        <w:rPr>
          <w:rFonts w:cs="B Lotus" w:hint="cs"/>
          <w:color w:val="000000"/>
          <w:sz w:val="26"/>
          <w:szCs w:val="26"/>
          <w:rtl/>
          <w:lang w:bidi="fa-IR"/>
        </w:rPr>
        <w:t>با کفاری که به شما نزدیکند بجنگید</w:t>
      </w:r>
      <w:r w:rsidR="00D658AD" w:rsidRPr="00D658AD">
        <w:rPr>
          <w:rFonts w:cs="Traditional Arabic" w:hint="cs"/>
          <w:color w:val="000000"/>
          <w:sz w:val="26"/>
          <w:szCs w:val="26"/>
          <w:rtl/>
          <w:lang w:bidi="fa-IR"/>
        </w:rPr>
        <w:t>»</w:t>
      </w:r>
      <w:r w:rsidR="00D658AD" w:rsidRPr="00D658AD">
        <w:rPr>
          <w:rFonts w:cs="B Lotus" w:hint="cs"/>
          <w:color w:val="000000"/>
          <w:sz w:val="26"/>
          <w:szCs w:val="26"/>
          <w:rtl/>
          <w:lang w:bidi="fa-IR"/>
        </w:rPr>
        <w:t>.</w:t>
      </w:r>
      <w:r w:rsidRPr="00D658AD">
        <w:rPr>
          <w:rFonts w:cs="B Lotus" w:hint="cs"/>
          <w:color w:val="000000"/>
          <w:sz w:val="26"/>
          <w:szCs w:val="26"/>
          <w:rtl/>
          <w:lang w:bidi="fa-IR"/>
        </w:rPr>
        <w:t xml:space="preserve"> </w:t>
      </w:r>
      <w:r>
        <w:rPr>
          <w:rFonts w:cs="B Lotus" w:hint="cs"/>
          <w:color w:val="000000"/>
          <w:sz w:val="28"/>
          <w:szCs w:val="28"/>
          <w:rtl/>
          <w:lang w:bidi="fa-IR"/>
        </w:rPr>
        <w:t>در این آیة شریفه، اساساً روش صحیح جنگ را گوشزد می‌فرماید که مسلمانان، جنگ با کفّار همجوار را وانگذارند و در اندیش</w:t>
      </w:r>
      <w:r w:rsidR="00BD18ED">
        <w:rPr>
          <w:rFonts w:cs="B Lotus" w:hint="cs"/>
          <w:color w:val="000000"/>
          <w:sz w:val="28"/>
          <w:szCs w:val="28"/>
          <w:rtl/>
          <w:lang w:bidi="fa-IR"/>
        </w:rPr>
        <w:t>ه</w:t>
      </w:r>
      <w:r>
        <w:rPr>
          <w:rFonts w:cs="B Lotus" w:hint="cs"/>
          <w:color w:val="000000"/>
          <w:sz w:val="28"/>
          <w:szCs w:val="28"/>
          <w:rtl/>
          <w:lang w:bidi="fa-IR"/>
        </w:rPr>
        <w:t xml:space="preserve"> دشمنانِ دوردست فرو روند! یعنی چنان نباشند که گفته شود:</w:t>
      </w:r>
    </w:p>
    <w:tbl>
      <w:tblPr>
        <w:bidiVisual/>
        <w:tblW w:w="0" w:type="auto"/>
        <w:tblInd w:w="79" w:type="dxa"/>
        <w:tblLook w:val="04A0" w:firstRow="1" w:lastRow="0" w:firstColumn="1" w:lastColumn="0" w:noHBand="0" w:noVBand="1"/>
      </w:tblPr>
      <w:tblGrid>
        <w:gridCol w:w="3402"/>
        <w:gridCol w:w="567"/>
        <w:gridCol w:w="3544"/>
      </w:tblGrid>
      <w:tr w:rsidR="004958B9" w:rsidRPr="004D6D77" w:rsidTr="00C77D81">
        <w:tc>
          <w:tcPr>
            <w:tcW w:w="3402" w:type="dxa"/>
          </w:tcPr>
          <w:p w:rsidR="004958B9" w:rsidRPr="004D6D77" w:rsidRDefault="004958B9" w:rsidP="00C77D81">
            <w:pPr>
              <w:jc w:val="lowKashida"/>
              <w:rPr>
                <w:rFonts w:cs="B Lotus"/>
                <w:sz w:val="2"/>
                <w:szCs w:val="2"/>
                <w:rtl/>
                <w:lang w:bidi="fa-IR"/>
              </w:rPr>
            </w:pPr>
            <w:r w:rsidRPr="004958B9">
              <w:rPr>
                <w:rFonts w:cs="B Lotus" w:hint="cs"/>
                <w:rtl/>
                <w:lang w:bidi="fa-IR"/>
              </w:rPr>
              <w:t>عَدُویِ خانه خنجر تیز کرده</w:t>
            </w:r>
            <w:r w:rsidRPr="004D6D77">
              <w:rPr>
                <w:rFonts w:cs="B Lotus"/>
                <w:rtl/>
                <w:lang w:bidi="fa-IR"/>
              </w:rPr>
              <w:br/>
            </w:r>
          </w:p>
        </w:tc>
        <w:tc>
          <w:tcPr>
            <w:tcW w:w="567" w:type="dxa"/>
          </w:tcPr>
          <w:p w:rsidR="004958B9" w:rsidRPr="004D6D77" w:rsidRDefault="004958B9" w:rsidP="00C77D81">
            <w:pPr>
              <w:jc w:val="center"/>
              <w:rPr>
                <w:rFonts w:cs="B Lotus"/>
                <w:rtl/>
                <w:lang w:bidi="fa-IR"/>
              </w:rPr>
            </w:pPr>
          </w:p>
        </w:tc>
        <w:tc>
          <w:tcPr>
            <w:tcW w:w="3544" w:type="dxa"/>
          </w:tcPr>
          <w:p w:rsidR="004958B9" w:rsidRPr="004D6D77" w:rsidRDefault="004958B9" w:rsidP="00C77D81">
            <w:pPr>
              <w:jc w:val="lowKashida"/>
              <w:rPr>
                <w:rFonts w:cs="B Lotus"/>
                <w:sz w:val="2"/>
                <w:szCs w:val="2"/>
                <w:rtl/>
                <w:lang w:bidi="fa-IR"/>
              </w:rPr>
            </w:pPr>
            <w:r w:rsidRPr="004958B9">
              <w:rPr>
                <w:rFonts w:cs="B Lotus" w:hint="cs"/>
                <w:rtl/>
                <w:lang w:bidi="fa-IR"/>
              </w:rPr>
              <w:t>تو از خصمِ برون پرهیز کرده!</w:t>
            </w:r>
            <w:r w:rsidRPr="004D6D77">
              <w:rPr>
                <w:rFonts w:cs="B Lotus"/>
                <w:rtl/>
                <w:lang w:bidi="fa-IR"/>
              </w:rPr>
              <w:br/>
            </w:r>
          </w:p>
        </w:tc>
      </w:tr>
    </w:tbl>
    <w:p w:rsidR="00FD0410" w:rsidRDefault="00FD0410" w:rsidP="004958B9">
      <w:pPr>
        <w:pStyle w:val="StyleComplexBLotus12ptJustifiedFirstline05cmCharChar"/>
        <w:spacing w:line="240" w:lineRule="auto"/>
        <w:rPr>
          <w:rFonts w:ascii="Times New Roman" w:hAnsi="Times New Roman" w:cs="B Lotus"/>
          <w:szCs w:val="28"/>
          <w:rtl/>
          <w:lang w:bidi="fa-IR"/>
        </w:rPr>
      </w:pPr>
      <w:r>
        <w:rPr>
          <w:rFonts w:ascii="Times New Roman" w:hAnsi="Times New Roman" w:cs="B Lotus" w:hint="cs"/>
          <w:szCs w:val="28"/>
          <w:rtl/>
          <w:lang w:bidi="fa-IR"/>
        </w:rPr>
        <w:t>اتفاقاً این آی</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کریمه در سال نهم هجرت آمده و در آن هنگام، دشمنی که به سرزمین مسلمین نزدیک بود و او را تهدید می‌کرد، همان رومیان بودند و در داخل حجاز خطری وجود نداشت از این رو مفسّران قدیم مانند ابن جریر </w:t>
      </w:r>
      <w:r w:rsidRPr="004958B9">
        <w:rPr>
          <w:rFonts w:ascii="Times New Roman" w:hAnsi="Times New Roman" w:cs="B Lotus" w:hint="cs"/>
          <w:sz w:val="28"/>
          <w:szCs w:val="28"/>
          <w:rtl/>
          <w:lang w:bidi="fa-IR"/>
        </w:rPr>
        <w:t>طبری</w:t>
      </w:r>
      <w:r>
        <w:rPr>
          <w:rFonts w:ascii="Times New Roman" w:hAnsi="Times New Roman" w:cs="B Lotus" w:hint="cs"/>
          <w:szCs w:val="28"/>
          <w:rtl/>
          <w:lang w:bidi="fa-IR"/>
        </w:rPr>
        <w:t xml:space="preserve"> آی</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شریفه را با دولت بیزانس (روم شرقی) تطبیق داده‌اند که خطرش مثلاً از دولت پارس به مسلمانان نزدیک</w:t>
      </w:r>
      <w:r w:rsidR="004958B9">
        <w:rPr>
          <w:rFonts w:ascii="Times New Roman" w:hAnsi="Times New Roman" w:cs="B Lotus" w:hint="eastAsia"/>
          <w:szCs w:val="28"/>
          <w:rtl/>
          <w:lang w:bidi="fa-IR"/>
        </w:rPr>
        <w:t>‌</w:t>
      </w:r>
      <w:r>
        <w:rPr>
          <w:rFonts w:ascii="Times New Roman" w:hAnsi="Times New Roman" w:cs="B Lotus" w:hint="cs"/>
          <w:szCs w:val="28"/>
          <w:rtl/>
          <w:lang w:bidi="fa-IR"/>
        </w:rPr>
        <w:t xml:space="preserve">تر بود چنانکه پیش از </w:t>
      </w:r>
      <w:r w:rsidR="004958B9">
        <w:rPr>
          <w:rFonts w:ascii="Times New Roman" w:hAnsi="Times New Roman" w:cs="B Lotus" w:hint="cs"/>
          <w:szCs w:val="28"/>
          <w:rtl/>
          <w:lang w:bidi="fa-IR"/>
        </w:rPr>
        <w:t>این اشاره کردیم. طبری می‌نویسد:</w:t>
      </w:r>
    </w:p>
    <w:p w:rsidR="00FD0410" w:rsidRDefault="00561220" w:rsidP="00561220">
      <w:pPr>
        <w:pStyle w:val="StyleComplexBLotus12ptJustifiedFirstline05cmCharChar"/>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Pr>
          <w:rStyle w:val="Char1"/>
          <w:rFonts w:hint="cs"/>
          <w:rtl/>
        </w:rPr>
        <w:t>وَ</w:t>
      </w:r>
      <w:r w:rsidR="00FD0410" w:rsidRPr="00561220">
        <w:rPr>
          <w:rStyle w:val="Char1"/>
          <w:rFonts w:hint="cs"/>
          <w:rtl/>
        </w:rPr>
        <w:t>کانَ الَّذینَ یَلُونَ المُخاطَبینَ بِهذِهِ الآیَةِ یَومَئِذٍ الرُّومَ لِأَنَّهُم کانُوا سُکّانَ الشَّأمِ، وَالشَّأمُ کانَت أَقرَبَ المَدینَةِ إِلَی العِراق</w:t>
      </w:r>
      <w:r>
        <w:rPr>
          <w:rFonts w:ascii="Times New Roman" w:hAnsi="Times New Roman" w:cs="Traditional Arabic" w:hint="cs"/>
          <w:szCs w:val="28"/>
          <w:rtl/>
          <w:lang w:bidi="fa-IR"/>
        </w:rPr>
        <w:t>»</w:t>
      </w:r>
      <w:r w:rsidRPr="00561220">
        <w:rPr>
          <w:rStyle w:val="FootnoteReference"/>
          <w:rFonts w:ascii="Times New Roman" w:hAnsi="Times New Roman" w:cs="B Lotus"/>
          <w:color w:val="000000"/>
          <w:spacing w:val="-4"/>
          <w:szCs w:val="28"/>
          <w:rtl/>
          <w:lang w:bidi="fa-IR"/>
        </w:rPr>
        <w:footnoteReference w:id="116"/>
      </w:r>
      <w:r w:rsidR="00FD0410">
        <w:rPr>
          <w:rFonts w:ascii="Times New Roman" w:hAnsi="Times New Roman" w:cs="B Lotus" w:hint="cs"/>
          <w:szCs w:val="28"/>
          <w:rtl/>
          <w:lang w:bidi="fa-IR"/>
        </w:rPr>
        <w:t>.</w:t>
      </w:r>
    </w:p>
    <w:p w:rsidR="00FD0410" w:rsidRDefault="00FD0410" w:rsidP="0056122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561220" w:rsidRPr="00561220">
        <w:rPr>
          <w:rFonts w:ascii="Times New Roman" w:hAnsi="Times New Roman" w:cs="Traditional Arabic" w:hint="cs"/>
          <w:sz w:val="22"/>
          <w:szCs w:val="26"/>
          <w:rtl/>
          <w:lang w:bidi="fa-IR"/>
        </w:rPr>
        <w:t>«</w:t>
      </w:r>
      <w:r w:rsidRPr="00561220">
        <w:rPr>
          <w:rFonts w:ascii="Times New Roman" w:hAnsi="Times New Roman" w:cs="B Lotus" w:hint="cs"/>
          <w:sz w:val="22"/>
          <w:szCs w:val="26"/>
          <w:rtl/>
          <w:lang w:bidi="fa-IR"/>
        </w:rPr>
        <w:t>کسانی که در آنروزگار به مخاطبین این آیه نزدیک بودند همان رومیان شمرده می‌شدند زیرا که آنها در شام سکونت داشتند وشام نزدیک‌ترین سرزمین به عراق بود</w:t>
      </w:r>
      <w:r w:rsidR="00561220" w:rsidRPr="00561220">
        <w:rPr>
          <w:rFonts w:ascii="Times New Roman" w:hAnsi="Times New Roman" w:cs="Traditional Arabic" w:hint="cs"/>
          <w:sz w:val="22"/>
          <w:szCs w:val="26"/>
          <w:rtl/>
          <w:lang w:bidi="fa-IR"/>
        </w:rPr>
        <w:t>»</w:t>
      </w:r>
      <w:r w:rsidRPr="00561220">
        <w:rPr>
          <w:rFonts w:ascii="Times New Roman" w:hAnsi="Times New Roman" w:cs="B Lotus" w:hint="cs"/>
          <w:sz w:val="22"/>
          <w:szCs w:val="26"/>
          <w:rtl/>
          <w:lang w:bidi="fa-IR"/>
        </w:rPr>
        <w:t>.</w:t>
      </w:r>
    </w:p>
    <w:p w:rsidR="00FD0410" w:rsidRDefault="00FD0410" w:rsidP="004958B9">
      <w:pPr>
        <w:pStyle w:val="StyleComplexBLotus12ptJustifiedFirstline05cmCharChar"/>
        <w:tabs>
          <w:tab w:val="right" w:pos="7371"/>
        </w:tabs>
        <w:spacing w:line="240" w:lineRule="auto"/>
        <w:rPr>
          <w:rFonts w:cs="B Lotus"/>
          <w:color w:val="000000"/>
          <w:sz w:val="28"/>
          <w:szCs w:val="28"/>
          <w:rtl/>
          <w:lang w:bidi="fa-IR"/>
        </w:rPr>
      </w:pPr>
      <w:r>
        <w:rPr>
          <w:rFonts w:ascii="Times New Roman" w:hAnsi="Times New Roman" w:cs="B Lotus" w:hint="cs"/>
          <w:szCs w:val="28"/>
          <w:rtl/>
          <w:lang w:bidi="fa-IR"/>
        </w:rPr>
        <w:t>و ما در خلال صفحات پیشین از تجاوز رومیان به مسلمانان سخن گفتیم و معلوم شد که جنگ مسلمین با ایشان، جنگ مظلوم با ظالم بود و برای تحمیل عقید</w:t>
      </w:r>
      <w:r w:rsidR="004958B9">
        <w:rPr>
          <w:rFonts w:ascii="Times New Roman" w:hAnsi="Times New Roman" w:cs="B Lotus" w:hint="cs"/>
          <w:szCs w:val="28"/>
          <w:rtl/>
          <w:lang w:bidi="fa-IR"/>
        </w:rPr>
        <w:t>ه</w:t>
      </w:r>
      <w:r>
        <w:rPr>
          <w:rFonts w:ascii="Times New Roman" w:hAnsi="Times New Roman" w:cs="B Lotus" w:hint="cs"/>
          <w:szCs w:val="28"/>
          <w:rtl/>
          <w:lang w:bidi="fa-IR"/>
        </w:rPr>
        <w:t xml:space="preserve"> دینی صورت نگرفت و با آی</w:t>
      </w:r>
      <w:r w:rsidR="00D658AD">
        <w:rPr>
          <w:rFonts w:ascii="Times New Roman" w:hAnsi="Times New Roman" w:cs="B Lotus" w:hint="cs"/>
          <w:szCs w:val="28"/>
          <w:rtl/>
          <w:lang w:bidi="fa-IR"/>
        </w:rPr>
        <w:t>ه</w:t>
      </w:r>
      <w:r>
        <w:rPr>
          <w:rFonts w:ascii="Times New Roman" w:hAnsi="Times New Roman" w:cs="B Lotus" w:hint="cs"/>
          <w:szCs w:val="28"/>
          <w:rtl/>
          <w:lang w:bidi="fa-IR"/>
        </w:rPr>
        <w:t xml:space="preserve"> شریف</w:t>
      </w:r>
      <w:r w:rsidR="00D658AD">
        <w:rPr>
          <w:rFonts w:ascii="Times New Roman" w:hAnsi="Times New Roman" w:cs="B Lotus" w:hint="cs"/>
          <w:szCs w:val="28"/>
          <w:rtl/>
          <w:lang w:bidi="fa-IR"/>
        </w:rPr>
        <w:t>ه</w:t>
      </w:r>
      <w:r>
        <w:rPr>
          <w:rFonts w:ascii="Times New Roman" w:hAnsi="Times New Roman" w:cs="B Lotus" w:hint="cs"/>
          <w:szCs w:val="28"/>
          <w:rtl/>
          <w:lang w:bidi="fa-IR"/>
        </w:rPr>
        <w:t>:</w:t>
      </w:r>
      <w:r w:rsidR="00E5056E">
        <w:rPr>
          <w:rFonts w:ascii="Times New Roman" w:hAnsi="Times New Roman" w:cs="B Lotus" w:hint="cs"/>
          <w:szCs w:val="28"/>
          <w:rtl/>
          <w:lang w:bidi="fa-IR"/>
        </w:rPr>
        <w:t xml:space="preserve"> </w:t>
      </w:r>
      <w:r w:rsidR="00E5056E">
        <w:rPr>
          <w:rFonts w:ascii="Times New Roman" w:hAnsi="Times New Roman" w:cs="Traditional Arabic" w:hint="cs"/>
          <w:szCs w:val="28"/>
          <w:rtl/>
          <w:lang w:bidi="fa-IR"/>
        </w:rPr>
        <w:t>﴿</w:t>
      </w:r>
      <w:r w:rsidR="00D658AD" w:rsidRPr="00D658AD">
        <w:rPr>
          <w:rFonts w:ascii="KFGQPC Uthmanic Script HAFS" w:cs="KFGQPC Uthmanic Script HAFS" w:hint="eastAsia"/>
          <w:sz w:val="28"/>
          <w:szCs w:val="28"/>
          <w:rtl/>
        </w:rPr>
        <w:t>لَا</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إِك</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رَاهَ</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فِي</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لدِّينِ</w:t>
      </w:r>
      <w:r w:rsidR="00E5056E">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cs="B Lotus" w:hint="cs"/>
          <w:color w:val="000000"/>
          <w:sz w:val="28"/>
          <w:szCs w:val="28"/>
          <w:rtl/>
          <w:lang w:bidi="fa-IR"/>
        </w:rPr>
        <w:t>مباینت نداشت و مسلمانان، اهل کتاب را در آراء دینی خود، آزاد گذاشتند.</w:t>
      </w:r>
    </w:p>
    <w:p w:rsidR="00FD0410" w:rsidRDefault="00FD0410" w:rsidP="004958B9">
      <w:pPr>
        <w:pStyle w:val="StyleComplexBLotus12ptJustifiedFirstline05cmCharChar"/>
        <w:tabs>
          <w:tab w:val="right" w:pos="7371"/>
        </w:tabs>
        <w:spacing w:line="240" w:lineRule="auto"/>
        <w:rPr>
          <w:rFonts w:cs="B Lotus"/>
          <w:color w:val="000000"/>
          <w:sz w:val="28"/>
          <w:szCs w:val="28"/>
          <w:rtl/>
          <w:lang w:bidi="fa-IR"/>
        </w:rPr>
      </w:pPr>
      <w:r>
        <w:rPr>
          <w:rFonts w:cs="B Lotus" w:hint="cs"/>
          <w:color w:val="000000"/>
          <w:sz w:val="28"/>
          <w:szCs w:val="28"/>
          <w:rtl/>
          <w:lang w:bidi="fa-IR"/>
        </w:rPr>
        <w:t>از این پس، نویسند</w:t>
      </w:r>
      <w:r w:rsidR="004958B9">
        <w:rPr>
          <w:rFonts w:cs="B Lotus" w:hint="cs"/>
          <w:color w:val="000000"/>
          <w:sz w:val="28"/>
          <w:szCs w:val="28"/>
          <w:rtl/>
          <w:lang w:bidi="fa-IR"/>
        </w:rPr>
        <w:t>ه</w:t>
      </w:r>
      <w:r>
        <w:rPr>
          <w:rFonts w:cs="B Lotus" w:hint="cs"/>
          <w:color w:val="000000"/>
          <w:sz w:val="28"/>
          <w:szCs w:val="28"/>
          <w:rtl/>
          <w:lang w:bidi="fa-IR"/>
        </w:rPr>
        <w:t xml:space="preserve"> 23 سال آیاتی را گواه می‌آورد که در مکّه نازل شده و چنین می‌پندارد که نظایر آنها در سوره‌های مدنی دیده نمی‌شود و با این ادّعا از ضعف دید</w:t>
      </w:r>
      <w:r w:rsidR="004958B9">
        <w:rPr>
          <w:rFonts w:cs="B Lotus" w:hint="cs"/>
          <w:color w:val="000000"/>
          <w:sz w:val="28"/>
          <w:szCs w:val="28"/>
          <w:rtl/>
          <w:lang w:bidi="fa-IR"/>
        </w:rPr>
        <w:t>ه خود حکایت می‌کند! و می‌نویسد:</w:t>
      </w:r>
    </w:p>
    <w:p w:rsidR="00FD0410" w:rsidRDefault="004958B9" w:rsidP="00BD18ED">
      <w:pPr>
        <w:pStyle w:val="StyleComplexBLotus12ptJustifiedFirstline05cmCharChar"/>
        <w:widowControl w:val="0"/>
        <w:tabs>
          <w:tab w:val="right" w:pos="7371"/>
        </w:tabs>
        <w:spacing w:line="240" w:lineRule="auto"/>
        <w:rPr>
          <w:rFonts w:cs="B Lotus"/>
          <w:color w:val="000000"/>
          <w:sz w:val="28"/>
          <w:szCs w:val="28"/>
          <w:rtl/>
          <w:lang w:bidi="fa-IR"/>
        </w:rPr>
      </w:pPr>
      <w:r>
        <w:rPr>
          <w:rFonts w:cs="B Lotus" w:hint="cs"/>
          <w:color w:val="000000"/>
          <w:sz w:val="28"/>
          <w:szCs w:val="28"/>
          <w:rtl/>
          <w:lang w:bidi="fa-IR"/>
        </w:rPr>
        <w:t>«</w:t>
      </w:r>
      <w:r w:rsidR="00FD0410">
        <w:rPr>
          <w:rFonts w:cs="B Lotus" w:hint="cs"/>
          <w:color w:val="000000"/>
          <w:sz w:val="28"/>
          <w:szCs w:val="28"/>
          <w:rtl/>
          <w:lang w:bidi="fa-IR"/>
        </w:rPr>
        <w:t>در مکّه جنگی در کار نبوده حتّی از آی</w:t>
      </w:r>
      <w:r>
        <w:rPr>
          <w:rFonts w:cs="B Lotus" w:hint="cs"/>
          <w:color w:val="000000"/>
          <w:sz w:val="28"/>
          <w:szCs w:val="28"/>
          <w:rtl/>
          <w:lang w:bidi="fa-IR"/>
        </w:rPr>
        <w:t>ه</w:t>
      </w:r>
      <w:r w:rsidR="00FD0410">
        <w:rPr>
          <w:rFonts w:cs="B Lotus" w:hint="cs"/>
          <w:color w:val="000000"/>
          <w:sz w:val="28"/>
          <w:szCs w:val="28"/>
          <w:rtl/>
          <w:lang w:bidi="fa-IR"/>
        </w:rPr>
        <w:t xml:space="preserve"> 68 سور</w:t>
      </w:r>
      <w:r w:rsidR="00561220">
        <w:rPr>
          <w:rFonts w:cs="B Lotus" w:hint="cs"/>
          <w:color w:val="000000"/>
          <w:sz w:val="28"/>
          <w:szCs w:val="28"/>
          <w:rtl/>
          <w:lang w:bidi="fa-IR"/>
        </w:rPr>
        <w:t>ه</w:t>
      </w:r>
      <w:r w:rsidR="00FD0410">
        <w:rPr>
          <w:rFonts w:cs="B Lotus" w:hint="cs"/>
          <w:color w:val="000000"/>
          <w:sz w:val="28"/>
          <w:szCs w:val="28"/>
          <w:rtl/>
          <w:lang w:bidi="fa-IR"/>
        </w:rPr>
        <w:t xml:space="preserve"> انعام برمی‌آید که حضرت با مشرکان آمد و شد و نشست و برخاست داشت و گاهی آنها بی‌ادبی کرده در مقام تمسخر او برمی آمده‌اند: </w:t>
      </w:r>
      <w:r>
        <w:rPr>
          <w:rFonts w:cs="Traditional Arabic" w:hint="cs"/>
          <w:color w:val="000000"/>
          <w:sz w:val="28"/>
          <w:szCs w:val="28"/>
          <w:rtl/>
          <w:lang w:bidi="fa-IR"/>
        </w:rPr>
        <w:t>﴿</w:t>
      </w:r>
      <w:r w:rsidR="00FA0D2E" w:rsidRPr="00FA0D2E">
        <w:rPr>
          <w:rFonts w:ascii="KFGQPC Uthmanic Script HAFS" w:cs="KFGQPC Uthmanic Script HAFS" w:hint="eastAsia"/>
          <w:sz w:val="28"/>
          <w:szCs w:val="28"/>
          <w:rtl/>
        </w:rPr>
        <w:t>وَإِذَ</w:t>
      </w:r>
      <w:r w:rsidR="00FA0D2E" w:rsidRPr="00FA0D2E">
        <w:rPr>
          <w:rFonts w:cs="B Lotus" w:hint="cs"/>
          <w:color w:val="000000"/>
          <w:sz w:val="28"/>
          <w:szCs w:val="28"/>
          <w:rtl/>
          <w:lang w:bidi="fa-IR"/>
        </w:rPr>
        <w:t>(!!)</w:t>
      </w:r>
      <w:r w:rsidR="00FA0D2E" w:rsidRPr="00FA0D2E">
        <w:rPr>
          <w:rFonts w:ascii="mylotus" w:hAnsi="mylotus" w:cs="B Lotus"/>
          <w:color w:val="000000"/>
          <w:sz w:val="28"/>
          <w:szCs w:val="28"/>
          <w:vertAlign w:val="superscript"/>
          <w:rtl/>
        </w:rPr>
        <w:footnoteReference w:id="117"/>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eastAsia"/>
          <w:sz w:val="28"/>
          <w:szCs w:val="28"/>
          <w:rtl/>
        </w:rPr>
        <w:t>رَأَي</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hint="eastAsia"/>
          <w:sz w:val="28"/>
          <w:szCs w:val="28"/>
          <w:rtl/>
        </w:rPr>
        <w:t>تَ</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cs"/>
          <w:sz w:val="28"/>
          <w:szCs w:val="28"/>
          <w:rtl/>
        </w:rPr>
        <w:t>ٱ</w:t>
      </w:r>
      <w:r w:rsidR="00FA0D2E" w:rsidRPr="00FA0D2E">
        <w:rPr>
          <w:rFonts w:ascii="KFGQPC Uthmanic Script HAFS" w:cs="KFGQPC Uthmanic Script HAFS" w:hint="eastAsia"/>
          <w:sz w:val="28"/>
          <w:szCs w:val="28"/>
          <w:rtl/>
        </w:rPr>
        <w:t>لَّذِينَ</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eastAsia"/>
          <w:sz w:val="28"/>
          <w:szCs w:val="28"/>
          <w:rtl/>
        </w:rPr>
        <w:t>يَخُوضُونَ</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eastAsia"/>
          <w:sz w:val="28"/>
          <w:szCs w:val="28"/>
          <w:rtl/>
        </w:rPr>
        <w:t>فِي</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eastAsia"/>
          <w:sz w:val="28"/>
          <w:szCs w:val="28"/>
          <w:rtl/>
        </w:rPr>
        <w:t>ءَايَ</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hint="eastAsia"/>
          <w:sz w:val="28"/>
          <w:szCs w:val="28"/>
          <w:rtl/>
        </w:rPr>
        <w:t>تِنَا</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eastAsia"/>
          <w:sz w:val="28"/>
          <w:szCs w:val="28"/>
          <w:rtl/>
        </w:rPr>
        <w:t>فَأَع</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hint="eastAsia"/>
          <w:sz w:val="28"/>
          <w:szCs w:val="28"/>
          <w:rtl/>
        </w:rPr>
        <w:t>رِض</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eastAsia"/>
          <w:sz w:val="28"/>
          <w:szCs w:val="28"/>
          <w:rtl/>
        </w:rPr>
        <w:t>عَن</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hint="eastAsia"/>
          <w:sz w:val="28"/>
          <w:szCs w:val="28"/>
          <w:rtl/>
        </w:rPr>
        <w:t>هُم</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eastAsia"/>
          <w:sz w:val="28"/>
          <w:szCs w:val="28"/>
          <w:rtl/>
        </w:rPr>
        <w:t>حَتَّى</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eastAsia"/>
          <w:sz w:val="28"/>
          <w:szCs w:val="28"/>
          <w:rtl/>
        </w:rPr>
        <w:t>يَخُوضُواْ</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eastAsia"/>
          <w:sz w:val="28"/>
          <w:szCs w:val="28"/>
          <w:rtl/>
        </w:rPr>
        <w:t>فِي</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eastAsia"/>
          <w:sz w:val="28"/>
          <w:szCs w:val="28"/>
          <w:rtl/>
        </w:rPr>
        <w:t>حَدِيثٍ</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eastAsia"/>
          <w:sz w:val="28"/>
          <w:szCs w:val="28"/>
          <w:rtl/>
        </w:rPr>
        <w:t>غَي</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hint="eastAsia"/>
          <w:sz w:val="28"/>
          <w:szCs w:val="28"/>
          <w:rtl/>
        </w:rPr>
        <w:t>رِهِ</w:t>
      </w:r>
      <w:r w:rsidR="00FA0D2E" w:rsidRPr="00FA0D2E">
        <w:rPr>
          <w:rFonts w:ascii="KFGQPC Uthmanic Script HAFS" w:cs="KFGQPC Uthmanic Script HAFS" w:hint="cs"/>
          <w:sz w:val="28"/>
          <w:szCs w:val="28"/>
          <w:rtl/>
        </w:rPr>
        <w:t>ۦۚ</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eastAsia"/>
          <w:sz w:val="28"/>
          <w:szCs w:val="28"/>
          <w:rtl/>
        </w:rPr>
        <w:t>وَإِمَّا</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eastAsia"/>
          <w:sz w:val="28"/>
          <w:szCs w:val="28"/>
          <w:rtl/>
        </w:rPr>
        <w:t>يُنسِيَنَّكَ</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cs"/>
          <w:sz w:val="28"/>
          <w:szCs w:val="28"/>
          <w:rtl/>
        </w:rPr>
        <w:t>ٱ</w:t>
      </w:r>
      <w:r w:rsidR="00FA0D2E" w:rsidRPr="00FA0D2E">
        <w:rPr>
          <w:rFonts w:ascii="KFGQPC Uthmanic Script HAFS" w:cs="KFGQPC Uthmanic Script HAFS" w:hint="eastAsia"/>
          <w:sz w:val="28"/>
          <w:szCs w:val="28"/>
          <w:rtl/>
        </w:rPr>
        <w:t>لشَّي</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hint="eastAsia"/>
          <w:sz w:val="28"/>
          <w:szCs w:val="28"/>
          <w:rtl/>
        </w:rPr>
        <w:t>طَ</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hint="eastAsia"/>
          <w:sz w:val="28"/>
          <w:szCs w:val="28"/>
          <w:rtl/>
        </w:rPr>
        <w:t>نُ</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eastAsia"/>
          <w:sz w:val="28"/>
          <w:szCs w:val="28"/>
          <w:rtl/>
        </w:rPr>
        <w:t>فَلَا</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eastAsia"/>
          <w:sz w:val="28"/>
          <w:szCs w:val="28"/>
          <w:rtl/>
        </w:rPr>
        <w:t>تَق</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hint="eastAsia"/>
          <w:sz w:val="28"/>
          <w:szCs w:val="28"/>
          <w:rtl/>
        </w:rPr>
        <w:t>عُد</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eastAsia"/>
          <w:sz w:val="28"/>
          <w:szCs w:val="28"/>
          <w:rtl/>
        </w:rPr>
        <w:t>بَع</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hint="eastAsia"/>
          <w:sz w:val="28"/>
          <w:szCs w:val="28"/>
          <w:rtl/>
        </w:rPr>
        <w:t>دَ</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cs"/>
          <w:sz w:val="28"/>
          <w:szCs w:val="28"/>
          <w:rtl/>
        </w:rPr>
        <w:t>ٱ</w:t>
      </w:r>
      <w:r w:rsidR="00FA0D2E" w:rsidRPr="00FA0D2E">
        <w:rPr>
          <w:rFonts w:ascii="KFGQPC Uthmanic Script HAFS" w:cs="KFGQPC Uthmanic Script HAFS" w:hint="eastAsia"/>
          <w:sz w:val="28"/>
          <w:szCs w:val="28"/>
          <w:rtl/>
        </w:rPr>
        <w:t>لذِّك</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hint="eastAsia"/>
          <w:sz w:val="28"/>
          <w:szCs w:val="28"/>
          <w:rtl/>
        </w:rPr>
        <w:t>رَى</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eastAsia"/>
          <w:sz w:val="28"/>
          <w:szCs w:val="28"/>
          <w:rtl/>
        </w:rPr>
        <w:t>مَعَ</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cs"/>
          <w:sz w:val="28"/>
          <w:szCs w:val="28"/>
          <w:rtl/>
        </w:rPr>
        <w:t>ٱ</w:t>
      </w:r>
      <w:r w:rsidR="00FA0D2E" w:rsidRPr="00FA0D2E">
        <w:rPr>
          <w:rFonts w:ascii="KFGQPC Uthmanic Script HAFS" w:cs="KFGQPC Uthmanic Script HAFS" w:hint="eastAsia"/>
          <w:sz w:val="28"/>
          <w:szCs w:val="28"/>
          <w:rtl/>
        </w:rPr>
        <w:t>ل</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hint="eastAsia"/>
          <w:sz w:val="28"/>
          <w:szCs w:val="28"/>
          <w:rtl/>
        </w:rPr>
        <w:t>قَو</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hint="eastAsia"/>
          <w:sz w:val="28"/>
          <w:szCs w:val="28"/>
          <w:rtl/>
        </w:rPr>
        <w:t>مِ</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cs"/>
          <w:sz w:val="28"/>
          <w:szCs w:val="28"/>
          <w:rtl/>
        </w:rPr>
        <w:t>ٱ</w:t>
      </w:r>
      <w:r w:rsidR="00FA0D2E" w:rsidRPr="00FA0D2E">
        <w:rPr>
          <w:rFonts w:ascii="KFGQPC Uthmanic Script HAFS" w:cs="KFGQPC Uthmanic Script HAFS" w:hint="eastAsia"/>
          <w:sz w:val="28"/>
          <w:szCs w:val="28"/>
          <w:rtl/>
        </w:rPr>
        <w:t>لظَّ</w:t>
      </w:r>
      <w:r w:rsidR="00FA0D2E" w:rsidRPr="00FA0D2E">
        <w:rPr>
          <w:rFonts w:ascii="KFGQPC Uthmanic Script HAFS" w:cs="KFGQPC Uthmanic Script HAFS" w:hint="cs"/>
          <w:sz w:val="28"/>
          <w:szCs w:val="28"/>
          <w:rtl/>
        </w:rPr>
        <w:t>ٰ</w:t>
      </w:r>
      <w:r w:rsidR="00FA0D2E" w:rsidRPr="00FA0D2E">
        <w:rPr>
          <w:rFonts w:ascii="KFGQPC Uthmanic Script HAFS" w:cs="KFGQPC Uthmanic Script HAFS" w:hint="eastAsia"/>
          <w:sz w:val="28"/>
          <w:szCs w:val="28"/>
          <w:rtl/>
        </w:rPr>
        <w:t>لِمِينَ</w:t>
      </w:r>
      <w:r w:rsidR="00FA0D2E" w:rsidRPr="00FA0D2E">
        <w:rPr>
          <w:rFonts w:ascii="KFGQPC Uthmanic Script HAFS" w:cs="KFGQPC Uthmanic Script HAFS"/>
          <w:sz w:val="28"/>
          <w:szCs w:val="28"/>
          <w:rtl/>
        </w:rPr>
        <w:t xml:space="preserve"> </w:t>
      </w:r>
      <w:r w:rsidR="00FA0D2E" w:rsidRPr="00FA0D2E">
        <w:rPr>
          <w:rFonts w:ascii="KFGQPC Uthmanic Script HAFS" w:cs="KFGQPC Uthmanic Script HAFS" w:hint="cs"/>
          <w:sz w:val="28"/>
          <w:szCs w:val="28"/>
          <w:rtl/>
        </w:rPr>
        <w:t>٦٨</w:t>
      </w:r>
      <w:r>
        <w:rPr>
          <w:rFonts w:cs="Traditional Arabic" w:hint="cs"/>
          <w:color w:val="000000"/>
          <w:sz w:val="28"/>
          <w:szCs w:val="28"/>
          <w:rtl/>
          <w:lang w:bidi="fa-IR"/>
        </w:rPr>
        <w:t>﴾</w:t>
      </w:r>
      <w:r>
        <w:rPr>
          <w:rFonts w:cs="B Lotus" w:hint="cs"/>
          <w:color w:val="000000"/>
          <w:sz w:val="28"/>
          <w:szCs w:val="28"/>
          <w:rtl/>
          <w:lang w:bidi="fa-IR"/>
        </w:rPr>
        <w:t xml:space="preserve"> </w:t>
      </w:r>
      <w:r>
        <w:rPr>
          <w:rFonts w:cs="B Lotus" w:hint="cs"/>
          <w:color w:val="000000"/>
          <w:sz w:val="26"/>
          <w:szCs w:val="26"/>
          <w:rtl/>
          <w:lang w:bidi="fa-IR"/>
        </w:rPr>
        <w:t>[</w:t>
      </w:r>
      <w:r w:rsidR="00FA0D2E">
        <w:rPr>
          <w:rFonts w:cs="B Lotus" w:hint="cs"/>
          <w:color w:val="000000"/>
          <w:sz w:val="26"/>
          <w:szCs w:val="26"/>
          <w:rtl/>
          <w:lang w:bidi="fa-IR"/>
        </w:rPr>
        <w:t>الأنعام: 58</w:t>
      </w:r>
      <w:r>
        <w:rPr>
          <w:rFonts w:cs="B Lotus" w:hint="cs"/>
          <w:color w:val="000000"/>
          <w:sz w:val="26"/>
          <w:szCs w:val="26"/>
          <w:rtl/>
          <w:lang w:bidi="fa-IR"/>
        </w:rPr>
        <w:t>]</w:t>
      </w:r>
      <w:r>
        <w:rPr>
          <w:rFonts w:cs="B Lotus" w:hint="cs"/>
          <w:color w:val="000000"/>
          <w:sz w:val="28"/>
          <w:szCs w:val="28"/>
          <w:rtl/>
          <w:lang w:bidi="fa-IR"/>
        </w:rPr>
        <w:t xml:space="preserve">. </w:t>
      </w:r>
      <w:r w:rsidR="00FA0D2E" w:rsidRPr="00FA0D2E">
        <w:rPr>
          <w:rFonts w:cs="Traditional Arabic" w:hint="cs"/>
          <w:color w:val="000000"/>
          <w:sz w:val="26"/>
          <w:szCs w:val="26"/>
          <w:rtl/>
          <w:lang w:bidi="fa-IR"/>
        </w:rPr>
        <w:t>«</w:t>
      </w:r>
      <w:r w:rsidR="00FD0410" w:rsidRPr="00FA0D2E">
        <w:rPr>
          <w:rFonts w:cs="B Lotus" w:hint="cs"/>
          <w:color w:val="000000"/>
          <w:sz w:val="26"/>
          <w:szCs w:val="26"/>
          <w:rtl/>
          <w:lang w:bidi="fa-IR"/>
        </w:rPr>
        <w:t>از آنهائیکه در مقام خرده‌گیری و استهزاء آیات ما هستند روی برگردان</w:t>
      </w:r>
      <w:r w:rsidR="00BD18ED">
        <w:rPr>
          <w:rFonts w:cs="B Lotus" w:hint="cs"/>
          <w:color w:val="000000"/>
          <w:sz w:val="26"/>
          <w:szCs w:val="26"/>
          <w:rtl/>
          <w:lang w:bidi="fa-IR"/>
        </w:rPr>
        <w:t xml:space="preserve"> </w:t>
      </w:r>
      <w:r w:rsidR="00FD0410" w:rsidRPr="00FA0D2E">
        <w:rPr>
          <w:rFonts w:cs="B Lotus" w:hint="cs"/>
          <w:color w:val="000000"/>
          <w:sz w:val="26"/>
          <w:szCs w:val="26"/>
          <w:rtl/>
          <w:lang w:bidi="fa-IR"/>
        </w:rPr>
        <w:t>(با آنان معاشرت مکن) تا بسخن دیگری مشغول شوند. ممکن است شیطان این دستور را از ذهن تو زدوده باشدکه با آنان نشست و برخاست می‌کنی(!!) ولی پس ازاین، با این گروه مغرور بی‌ایمان مجالست مکن</w:t>
      </w:r>
      <w:r w:rsidR="00FA0D2E" w:rsidRPr="00FA0D2E">
        <w:rPr>
          <w:rFonts w:cs="Traditional Arabic" w:hint="cs"/>
          <w:color w:val="000000"/>
          <w:sz w:val="26"/>
          <w:szCs w:val="26"/>
          <w:rtl/>
          <w:lang w:bidi="fa-IR"/>
        </w:rPr>
        <w:t>»</w:t>
      </w:r>
      <w:r w:rsidR="00FA0D2E">
        <w:rPr>
          <w:rFonts w:cs="B Lotus" w:hint="cs"/>
          <w:color w:val="000000"/>
          <w:sz w:val="26"/>
          <w:szCs w:val="26"/>
          <w:rtl/>
          <w:lang w:bidi="fa-IR"/>
        </w:rPr>
        <w:t>»</w:t>
      </w:r>
      <w:r w:rsidR="00FA0D2E" w:rsidRPr="00FA0D2E">
        <w:rPr>
          <w:rStyle w:val="FootnoteReference"/>
          <w:rFonts w:cs="B Lotus"/>
          <w:color w:val="000000"/>
          <w:spacing w:val="-4"/>
          <w:sz w:val="26"/>
          <w:szCs w:val="26"/>
          <w:rtl/>
          <w:lang w:bidi="fa-IR"/>
        </w:rPr>
        <w:footnoteReference w:id="118"/>
      </w:r>
      <w:r w:rsidR="00FA0D2E">
        <w:rPr>
          <w:rFonts w:cs="B Lotus" w:hint="cs"/>
          <w:color w:val="000000"/>
          <w:sz w:val="26"/>
          <w:szCs w:val="26"/>
          <w:rtl/>
          <w:lang w:bidi="fa-IR"/>
        </w:rPr>
        <w:t>.</w:t>
      </w:r>
    </w:p>
    <w:p w:rsidR="00FD0410" w:rsidRDefault="00FD0410" w:rsidP="00FA0D2E">
      <w:pPr>
        <w:pStyle w:val="StyleComplexBLotus12ptJustifiedFirstline05cmCharChar"/>
        <w:tabs>
          <w:tab w:val="right" w:pos="7371"/>
        </w:tabs>
        <w:spacing w:line="240" w:lineRule="auto"/>
        <w:rPr>
          <w:rFonts w:cs="B Lotus"/>
          <w:color w:val="000000"/>
          <w:sz w:val="28"/>
          <w:szCs w:val="28"/>
          <w:rtl/>
          <w:lang w:bidi="fa-IR"/>
        </w:rPr>
      </w:pPr>
      <w:r>
        <w:rPr>
          <w:rFonts w:cs="B Lotus" w:hint="cs"/>
          <w:color w:val="000000"/>
          <w:sz w:val="28"/>
          <w:szCs w:val="28"/>
          <w:rtl/>
          <w:lang w:bidi="fa-IR"/>
        </w:rPr>
        <w:t>با صرفنظر از ترجم</w:t>
      </w:r>
      <w:r w:rsidR="00FA0D2E">
        <w:rPr>
          <w:rFonts w:cs="B Lotus" w:hint="cs"/>
          <w:color w:val="000000"/>
          <w:sz w:val="28"/>
          <w:szCs w:val="28"/>
          <w:rtl/>
          <w:lang w:bidi="fa-IR"/>
        </w:rPr>
        <w:t>ه</w:t>
      </w:r>
      <w:r>
        <w:rPr>
          <w:rFonts w:cs="B Lotus" w:hint="cs"/>
          <w:color w:val="000000"/>
          <w:sz w:val="28"/>
          <w:szCs w:val="28"/>
          <w:rtl/>
          <w:lang w:bidi="fa-IR"/>
        </w:rPr>
        <w:t xml:space="preserve"> کج و کول</w:t>
      </w:r>
      <w:r w:rsidR="00FA0D2E">
        <w:rPr>
          <w:rFonts w:cs="B Lotus" w:hint="cs"/>
          <w:color w:val="000000"/>
          <w:sz w:val="28"/>
          <w:szCs w:val="28"/>
          <w:rtl/>
          <w:lang w:bidi="fa-IR"/>
        </w:rPr>
        <w:t>ه</w:t>
      </w:r>
      <w:r>
        <w:rPr>
          <w:rFonts w:cs="B Lotus" w:hint="cs"/>
          <w:color w:val="000000"/>
          <w:sz w:val="28"/>
          <w:szCs w:val="28"/>
          <w:rtl/>
          <w:lang w:bidi="fa-IR"/>
        </w:rPr>
        <w:t xml:space="preserve"> نویسنده! مفاد آی</w:t>
      </w:r>
      <w:r w:rsidR="00FA0D2E">
        <w:rPr>
          <w:rFonts w:cs="B Lotus" w:hint="cs"/>
          <w:color w:val="000000"/>
          <w:sz w:val="28"/>
          <w:szCs w:val="28"/>
          <w:rtl/>
          <w:lang w:bidi="fa-IR"/>
        </w:rPr>
        <w:t>ه</w:t>
      </w:r>
      <w:r>
        <w:rPr>
          <w:rFonts w:cs="B Lotus" w:hint="cs"/>
          <w:color w:val="000000"/>
          <w:sz w:val="28"/>
          <w:szCs w:val="28"/>
          <w:rtl/>
          <w:lang w:bidi="fa-IR"/>
        </w:rPr>
        <w:t xml:space="preserve"> مزبور در دوران مدینه نیز آمده و حتّی در آنجا به همین آی</w:t>
      </w:r>
      <w:r w:rsidR="00FA0D2E">
        <w:rPr>
          <w:rFonts w:cs="B Lotus" w:hint="cs"/>
          <w:color w:val="000000"/>
          <w:sz w:val="28"/>
          <w:szCs w:val="28"/>
          <w:rtl/>
          <w:lang w:bidi="fa-IR"/>
        </w:rPr>
        <w:t>ه</w:t>
      </w:r>
      <w:r>
        <w:rPr>
          <w:rFonts w:cs="B Lotus" w:hint="cs"/>
          <w:color w:val="000000"/>
          <w:sz w:val="28"/>
          <w:szCs w:val="28"/>
          <w:rtl/>
          <w:lang w:bidi="fa-IR"/>
        </w:rPr>
        <w:t xml:space="preserve"> شریفه اشاره شده است یعنی چون مسلمانان نشست و برخاست خود را با کفّار ادامه می‌دادند قرآن کریم در سورة مدنی </w:t>
      </w:r>
      <w:r w:rsidRPr="00FD0410">
        <w:rPr>
          <w:rFonts w:cs="B Lotus" w:hint="cs"/>
          <w:b/>
          <w:bCs/>
          <w:color w:val="000000"/>
          <w:sz w:val="28"/>
          <w:szCs w:val="28"/>
          <w:rtl/>
          <w:lang w:bidi="fa-IR"/>
        </w:rPr>
        <w:t>نساء</w:t>
      </w:r>
      <w:r w:rsidR="00FA0D2E">
        <w:rPr>
          <w:rFonts w:cs="B Lotus" w:hint="cs"/>
          <w:color w:val="000000"/>
          <w:sz w:val="28"/>
          <w:szCs w:val="28"/>
          <w:rtl/>
          <w:lang w:bidi="fa-IR"/>
        </w:rPr>
        <w:t xml:space="preserve"> دوباره هشدار می‌دهد:</w:t>
      </w:r>
    </w:p>
    <w:p w:rsidR="00FD0410" w:rsidRDefault="00E5056E"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rPr>
        <w:t>وَقَد</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نَزَّلَ</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عَلَي</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كُم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فِي</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كِتَ</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بِ</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أَن</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إِذَا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سَمِع</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تُم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ءَايَ</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تِ</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للَّهِ</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يُك</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فَرُ</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بِهَا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وَيُس</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تَه</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زَأُ</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بِهَا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فَلَا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تَق</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عُدُواْ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مَعَهُم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حَتَّى</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يَخُوضُواْ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فِي</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حَدِيثٍ</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غَي</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رِهِ</w:t>
      </w:r>
      <w:r w:rsidR="00D658AD" w:rsidRPr="00D658AD">
        <w:rPr>
          <w:rFonts w:ascii="KFGQPC Uthmanic Script HAFS" w:cs="KFGQPC Uthmanic Script HAFS" w:hint="cs"/>
          <w:sz w:val="28"/>
          <w:szCs w:val="28"/>
          <w:rtl/>
        </w:rPr>
        <w:t>ۦٓ</w:t>
      </w:r>
      <w:r w:rsidR="00D658AD">
        <w:rPr>
          <w:rFonts w:ascii="KFGQPC Uthmanic Script HAFS" w:cs="Times New Roman"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النساء: 140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D658AD" w:rsidP="00D658A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در این کتاب بر شما نازل شده که چون بشنوید آیات خدا مورد انکار و استهزاء قرار می‌گیرد با کافران همنشینی مکنید تا آنها در سخن دیگری وارد شوند...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cs="B Lotus"/>
          <w:color w:val="000000"/>
          <w:sz w:val="28"/>
          <w:szCs w:val="28"/>
          <w:rtl/>
          <w:lang w:bidi="fa-IR"/>
        </w:rPr>
      </w:pPr>
      <w:r>
        <w:rPr>
          <w:rFonts w:cs="B Lotus" w:hint="cs"/>
          <w:color w:val="000000"/>
          <w:sz w:val="28"/>
          <w:szCs w:val="28"/>
          <w:rtl/>
          <w:lang w:bidi="fa-IR"/>
        </w:rPr>
        <w:t>باز سیره‌نویس محقّق! می‌نویسد:</w:t>
      </w:r>
    </w:p>
    <w:p w:rsidR="00FD0410" w:rsidRDefault="00D658AD" w:rsidP="00FD0410">
      <w:pPr>
        <w:pStyle w:val="StyleComplexBLotus12ptJustifiedFirstline05cmCharChar"/>
        <w:tabs>
          <w:tab w:val="right" w:pos="7371"/>
        </w:tabs>
        <w:spacing w:line="240" w:lineRule="auto"/>
        <w:rPr>
          <w:rFonts w:cs="B Lotus"/>
          <w:color w:val="000000"/>
          <w:sz w:val="28"/>
          <w:szCs w:val="28"/>
          <w:rtl/>
          <w:lang w:bidi="fa-IR"/>
        </w:rPr>
      </w:pPr>
      <w:r>
        <w:rPr>
          <w:rFonts w:cs="B Lotus" w:hint="cs"/>
          <w:color w:val="000000"/>
          <w:sz w:val="28"/>
          <w:szCs w:val="28"/>
          <w:rtl/>
          <w:lang w:bidi="fa-IR"/>
        </w:rPr>
        <w:t>«</w:t>
      </w:r>
      <w:r w:rsidR="00FD0410">
        <w:rPr>
          <w:rFonts w:cs="B Lotus" w:hint="cs"/>
          <w:color w:val="000000"/>
          <w:sz w:val="28"/>
          <w:szCs w:val="28"/>
          <w:rtl/>
          <w:lang w:bidi="fa-IR"/>
        </w:rPr>
        <w:t xml:space="preserve">در مکّه خداوند به پیغمبر یا مؤمنان می‌فرماید: </w:t>
      </w:r>
    </w:p>
    <w:p w:rsidR="00FD0410" w:rsidRPr="00D658AD" w:rsidRDefault="00E5056E"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7"/>
          <w:szCs w:val="27"/>
          <w:rtl/>
        </w:rPr>
        <w:t>وَلَا</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تُجَ</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hint="eastAsia"/>
          <w:sz w:val="27"/>
          <w:szCs w:val="27"/>
          <w:rtl/>
        </w:rPr>
        <w:t>دِلُو</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hint="eastAsia"/>
          <w:sz w:val="27"/>
          <w:szCs w:val="27"/>
          <w:rtl/>
        </w:rPr>
        <w:t>اْ</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أَه</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hint="eastAsia"/>
          <w:sz w:val="27"/>
          <w:szCs w:val="27"/>
          <w:rtl/>
        </w:rPr>
        <w:t>لَ</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cs"/>
          <w:sz w:val="27"/>
          <w:szCs w:val="27"/>
          <w:rtl/>
        </w:rPr>
        <w:t>ٱ</w:t>
      </w:r>
      <w:r w:rsidR="00D658AD" w:rsidRPr="00D658AD">
        <w:rPr>
          <w:rFonts w:ascii="KFGQPC Uthmanic Script HAFS" w:cs="KFGQPC Uthmanic Script HAFS" w:hint="eastAsia"/>
          <w:sz w:val="27"/>
          <w:szCs w:val="27"/>
          <w:rtl/>
        </w:rPr>
        <w:t>ل</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hint="eastAsia"/>
          <w:sz w:val="27"/>
          <w:szCs w:val="27"/>
          <w:rtl/>
        </w:rPr>
        <w:t>كِتَ</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hint="eastAsia"/>
          <w:sz w:val="27"/>
          <w:szCs w:val="27"/>
          <w:rtl/>
        </w:rPr>
        <w:t>بِ</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إِلَّا</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بِ</w:t>
      </w:r>
      <w:r w:rsidR="00D658AD" w:rsidRPr="00D658AD">
        <w:rPr>
          <w:rFonts w:ascii="KFGQPC Uthmanic Script HAFS" w:cs="KFGQPC Uthmanic Script HAFS" w:hint="cs"/>
          <w:sz w:val="27"/>
          <w:szCs w:val="27"/>
          <w:rtl/>
        </w:rPr>
        <w:t>ٱ</w:t>
      </w:r>
      <w:r w:rsidR="00D658AD" w:rsidRPr="00D658AD">
        <w:rPr>
          <w:rFonts w:ascii="KFGQPC Uthmanic Script HAFS" w:cs="KFGQPC Uthmanic Script HAFS" w:hint="eastAsia"/>
          <w:sz w:val="27"/>
          <w:szCs w:val="27"/>
          <w:rtl/>
        </w:rPr>
        <w:t>لَّتِي</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هِيَ</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أَح</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hint="eastAsia"/>
          <w:sz w:val="27"/>
          <w:szCs w:val="27"/>
          <w:rtl/>
        </w:rPr>
        <w:t>سَنُ</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إِلَّا</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cs"/>
          <w:sz w:val="27"/>
          <w:szCs w:val="27"/>
          <w:rtl/>
        </w:rPr>
        <w:t>ٱ</w:t>
      </w:r>
      <w:r w:rsidR="00D658AD" w:rsidRPr="00D658AD">
        <w:rPr>
          <w:rFonts w:ascii="KFGQPC Uthmanic Script HAFS" w:cs="KFGQPC Uthmanic Script HAFS" w:hint="eastAsia"/>
          <w:sz w:val="27"/>
          <w:szCs w:val="27"/>
          <w:rtl/>
        </w:rPr>
        <w:t>لَّذِينَ</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ظَلَمُواْ</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مِن</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hint="eastAsia"/>
          <w:sz w:val="27"/>
          <w:szCs w:val="27"/>
          <w:rtl/>
        </w:rPr>
        <w:t>هُم</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وَقُولُو</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hint="eastAsia"/>
          <w:sz w:val="27"/>
          <w:szCs w:val="27"/>
          <w:rtl/>
        </w:rPr>
        <w:t>اْ</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ءَامَنَّا</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بِ</w:t>
      </w:r>
      <w:r w:rsidR="00D658AD" w:rsidRPr="00D658AD">
        <w:rPr>
          <w:rFonts w:ascii="KFGQPC Uthmanic Script HAFS" w:cs="KFGQPC Uthmanic Script HAFS" w:hint="cs"/>
          <w:sz w:val="27"/>
          <w:szCs w:val="27"/>
          <w:rtl/>
        </w:rPr>
        <w:t>ٱ</w:t>
      </w:r>
      <w:r w:rsidR="00D658AD" w:rsidRPr="00D658AD">
        <w:rPr>
          <w:rFonts w:ascii="KFGQPC Uthmanic Script HAFS" w:cs="KFGQPC Uthmanic Script HAFS" w:hint="eastAsia"/>
          <w:sz w:val="27"/>
          <w:szCs w:val="27"/>
          <w:rtl/>
        </w:rPr>
        <w:t>لَّذِي</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أُنزِلَ</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إِلَي</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hint="eastAsia"/>
          <w:sz w:val="27"/>
          <w:szCs w:val="27"/>
          <w:rtl/>
        </w:rPr>
        <w:t>نَا</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وَأُنزِلَ</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إِلَي</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hint="eastAsia"/>
          <w:sz w:val="27"/>
          <w:szCs w:val="27"/>
          <w:rtl/>
        </w:rPr>
        <w:t>كُم</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وَإِلَ</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hint="eastAsia"/>
          <w:sz w:val="27"/>
          <w:szCs w:val="27"/>
          <w:rtl/>
        </w:rPr>
        <w:t>هُنَا</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وَإِلَ</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hint="eastAsia"/>
          <w:sz w:val="27"/>
          <w:szCs w:val="27"/>
          <w:rtl/>
        </w:rPr>
        <w:t>هُكُم</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وَ</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hint="eastAsia"/>
          <w:sz w:val="27"/>
          <w:szCs w:val="27"/>
          <w:rtl/>
        </w:rPr>
        <w:t>حِد</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وَنَح</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hint="eastAsia"/>
          <w:sz w:val="27"/>
          <w:szCs w:val="27"/>
          <w:rtl/>
        </w:rPr>
        <w:t>نُ</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لَهُ</w:t>
      </w:r>
      <w:r w:rsidR="00D658AD" w:rsidRPr="00D658AD">
        <w:rPr>
          <w:rFonts w:ascii="KFGQPC Uthmanic Script HAFS" w:cs="KFGQPC Uthmanic Script HAFS" w:hint="cs"/>
          <w:sz w:val="27"/>
          <w:szCs w:val="27"/>
          <w:rtl/>
        </w:rPr>
        <w:t>ۥ</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eastAsia"/>
          <w:sz w:val="27"/>
          <w:szCs w:val="27"/>
          <w:rtl/>
        </w:rPr>
        <w:t>مُس</w:t>
      </w:r>
      <w:r w:rsidR="00D658AD" w:rsidRPr="00D658AD">
        <w:rPr>
          <w:rFonts w:ascii="KFGQPC Uthmanic Script HAFS" w:cs="KFGQPC Uthmanic Script HAFS" w:hint="cs"/>
          <w:sz w:val="27"/>
          <w:szCs w:val="27"/>
          <w:rtl/>
        </w:rPr>
        <w:t>ۡ</w:t>
      </w:r>
      <w:r w:rsidR="00D658AD" w:rsidRPr="00D658AD">
        <w:rPr>
          <w:rFonts w:ascii="KFGQPC Uthmanic Script HAFS" w:cs="KFGQPC Uthmanic Script HAFS" w:hint="eastAsia"/>
          <w:sz w:val="27"/>
          <w:szCs w:val="27"/>
          <w:rtl/>
        </w:rPr>
        <w:t>لِمُونَ</w:t>
      </w:r>
      <w:r w:rsidR="00D658AD" w:rsidRPr="00D658AD">
        <w:rPr>
          <w:rFonts w:ascii="KFGQPC Uthmanic Script HAFS" w:cs="KFGQPC Uthmanic Script HAFS"/>
          <w:sz w:val="27"/>
          <w:szCs w:val="27"/>
          <w:rtl/>
        </w:rPr>
        <w:t xml:space="preserve"> </w:t>
      </w:r>
      <w:r w:rsidR="00D658AD" w:rsidRPr="00D658AD">
        <w:rPr>
          <w:rFonts w:ascii="KFGQPC Uthmanic Script HAFS" w:cs="KFGQPC Uthmanic Script HAFS" w:hint="cs"/>
          <w:sz w:val="27"/>
          <w:szCs w:val="27"/>
          <w:rtl/>
        </w:rPr>
        <w:t>٤٦</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العنکبوت: 46</w:t>
      </w:r>
      <w:r>
        <w:rPr>
          <w:rFonts w:ascii="Times New Roman" w:hAnsi="Times New Roman" w:cs="B Lotus" w:hint="cs"/>
          <w:spacing w:val="-4"/>
          <w:sz w:val="26"/>
          <w:szCs w:val="26"/>
          <w:rtl/>
          <w:lang w:bidi="fa-IR"/>
        </w:rPr>
        <w:t>]</w:t>
      </w:r>
      <w:r w:rsidR="00FD0410" w:rsidRPr="00060CBE">
        <w:rPr>
          <w:rStyle w:val="FootnoteReference"/>
          <w:rFonts w:cs="B Lotus"/>
          <w:sz w:val="28"/>
          <w:szCs w:val="28"/>
          <w:rtl/>
          <w:lang w:bidi="fa-IR"/>
        </w:rPr>
        <w:footnoteReference w:id="119"/>
      </w:r>
      <w:r w:rsidR="00D658AD">
        <w:rPr>
          <w:rFonts w:ascii="Times New Roman" w:hAnsi="Times New Roman" w:cs="B Lotus" w:hint="cs"/>
          <w:szCs w:val="28"/>
          <w:rtl/>
          <w:lang w:bidi="fa-IR"/>
        </w:rPr>
        <w:t>.</w:t>
      </w:r>
    </w:p>
    <w:p w:rsidR="00FD0410" w:rsidRPr="004D07D2" w:rsidRDefault="00D658AD" w:rsidP="00BD18ED">
      <w:pPr>
        <w:pStyle w:val="StyleComplexBLotus12ptJustifiedFirstline05cmCharChar"/>
        <w:widowControl w:val="0"/>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 xml:space="preserve">با اهل کتاب </w:t>
      </w:r>
      <w:r w:rsidR="00FA0D2E">
        <w:rPr>
          <w:rFonts w:ascii="Times New Roman" w:hAnsi="Times New Roman" w:cs="B Lotus" w:hint="cs"/>
          <w:sz w:val="22"/>
          <w:szCs w:val="26"/>
          <w:rtl/>
          <w:lang w:bidi="fa-IR"/>
        </w:rPr>
        <w:t>-</w:t>
      </w:r>
      <w:r w:rsidR="00FD0410">
        <w:rPr>
          <w:rFonts w:ascii="Times New Roman" w:hAnsi="Times New Roman" w:cs="B Lotus" w:hint="cs"/>
          <w:sz w:val="22"/>
          <w:szCs w:val="26"/>
          <w:rtl/>
          <w:lang w:bidi="fa-IR"/>
        </w:rPr>
        <w:t>جز آنهائیکه از جاد</w:t>
      </w:r>
      <w:r w:rsidR="00FA0D2E">
        <w:rPr>
          <w:rFonts w:ascii="Times New Roman" w:hAnsi="Times New Roman" w:cs="B Lotus" w:hint="cs"/>
          <w:sz w:val="22"/>
          <w:szCs w:val="26"/>
          <w:rtl/>
          <w:lang w:bidi="fa-IR"/>
        </w:rPr>
        <w:t>ه</w:t>
      </w:r>
      <w:r w:rsidR="00FD0410">
        <w:rPr>
          <w:rFonts w:ascii="Times New Roman" w:hAnsi="Times New Roman" w:cs="B Lotus" w:hint="cs"/>
          <w:sz w:val="22"/>
          <w:szCs w:val="26"/>
          <w:rtl/>
          <w:lang w:bidi="fa-IR"/>
        </w:rPr>
        <w:t xml:space="preserve"> انصاف بدورند </w:t>
      </w:r>
      <w:r w:rsidR="00FD0410">
        <w:rPr>
          <w:rFonts w:ascii="Times New Roman" w:hAnsi="Times New Roman" w:cs="Times New Roman" w:hint="cs"/>
          <w:sz w:val="22"/>
          <w:szCs w:val="26"/>
          <w:rtl/>
          <w:lang w:bidi="fa-IR"/>
        </w:rPr>
        <w:t>–</w:t>
      </w:r>
      <w:r w:rsidR="00FD0410">
        <w:rPr>
          <w:rFonts w:ascii="Times New Roman" w:hAnsi="Times New Roman" w:cs="B Lotus" w:hint="cs"/>
          <w:sz w:val="22"/>
          <w:szCs w:val="26"/>
          <w:rtl/>
          <w:lang w:bidi="fa-IR"/>
        </w:rPr>
        <w:t xml:space="preserve"> بطرز خوب و زبان منطق مجادله کنید و به آنها بگوئید ما به آنچه بر ما و شما نازل شده است ایمان آورده‌ایم. خدای ما و خدای شما یکی است</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cs="B Lotus"/>
          <w:color w:val="000000"/>
          <w:sz w:val="28"/>
          <w:szCs w:val="28"/>
          <w:rtl/>
          <w:lang w:bidi="fa-IR"/>
        </w:rPr>
      </w:pPr>
      <w:r>
        <w:rPr>
          <w:rFonts w:cs="B Lotus" w:hint="cs"/>
          <w:color w:val="000000"/>
          <w:sz w:val="28"/>
          <w:szCs w:val="28"/>
          <w:rtl/>
          <w:lang w:bidi="fa-IR"/>
        </w:rPr>
        <w:t xml:space="preserve">البته حضرت سیره‌نگار خبر نداشته است که شبیه این آیه در سوره‌های مدنی نیز آمده مانند آنچه در سورة </w:t>
      </w:r>
      <w:r w:rsidRPr="00FD0410">
        <w:rPr>
          <w:rFonts w:cs="B Lotus" w:hint="cs"/>
          <w:b/>
          <w:bCs/>
          <w:color w:val="000000"/>
          <w:sz w:val="28"/>
          <w:szCs w:val="28"/>
          <w:rtl/>
          <w:lang w:bidi="fa-IR"/>
        </w:rPr>
        <w:t>بقرة</w:t>
      </w:r>
      <w:r>
        <w:rPr>
          <w:rFonts w:cs="B Lotus" w:hint="cs"/>
          <w:color w:val="000000"/>
          <w:sz w:val="28"/>
          <w:szCs w:val="28"/>
          <w:rtl/>
          <w:lang w:bidi="fa-IR"/>
        </w:rPr>
        <w:t xml:space="preserve"> می‌خوانیم: </w:t>
      </w:r>
    </w:p>
    <w:p w:rsidR="00FD0410" w:rsidRPr="00D658AD" w:rsidRDefault="00E5056E" w:rsidP="00D658AD">
      <w:pPr>
        <w:pStyle w:val="StyleComplexBLotus12ptJustifiedFirstline05cmCharChar"/>
        <w:tabs>
          <w:tab w:val="right" w:pos="7371"/>
        </w:tabs>
        <w:spacing w:line="240" w:lineRule="auto"/>
        <w:rPr>
          <w:rFonts w:ascii="Calibri" w:hAnsi="Calibri" w:cs="B Lotus"/>
          <w:sz w:val="28"/>
          <w:szCs w:val="32"/>
          <w:rtl/>
          <w:lang w:bidi="fa-IR"/>
        </w:rPr>
      </w:pPr>
      <w:r>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rPr>
        <w:t>قُل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أَتُحَا</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جُّونَنَا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فِي</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للَّهِ</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وَهُوَ</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رَبُّنَا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وَرَبُّكُم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وَلَنَا</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أَع</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لُنَا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وَلَكُم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أَع</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لُكُم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وَنَح</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لَهُ</w:t>
      </w:r>
      <w:r w:rsidR="00D658AD" w:rsidRPr="00D658AD">
        <w:rPr>
          <w:rFonts w:ascii="KFGQPC Uthmanic Script HAFS" w:cs="KFGQPC Uthmanic Script HAFS" w:hint="cs"/>
          <w:sz w:val="28"/>
          <w:szCs w:val="28"/>
          <w:rtl/>
        </w:rPr>
        <w:t>ۥ</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مُخ</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لِصُونَ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١٣٩</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البقر</w:t>
      </w:r>
      <w:r w:rsidR="00FF671A" w:rsidRPr="00FF671A">
        <w:rPr>
          <w:rFonts w:ascii="mylotus" w:hAnsi="mylotus" w:cs="mylotus"/>
          <w:spacing w:val="-4"/>
          <w:sz w:val="26"/>
          <w:szCs w:val="26"/>
          <w:rtl/>
          <w:lang w:bidi="fa-IR"/>
        </w:rPr>
        <w:t>ة</w:t>
      </w:r>
      <w:r w:rsidR="00FF671A">
        <w:rPr>
          <w:rFonts w:ascii="Times New Roman" w:hAnsi="Times New Roman" w:cs="B Lotus" w:hint="cs"/>
          <w:spacing w:val="-4"/>
          <w:sz w:val="26"/>
          <w:szCs w:val="26"/>
          <w:rtl/>
          <w:lang w:bidi="fa-IR"/>
        </w:rPr>
        <w:t>: 139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 xml:space="preserve">. </w:t>
      </w:r>
    </w:p>
    <w:p w:rsidR="00FD0410" w:rsidRPr="004D07D2" w:rsidRDefault="00D658AD" w:rsidP="00D658A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به آنها (اهل کتاب) بگو آیا دربارة خدا با ما مجادله می‌کنید؟ با اینکه او خدای ما و خدای شما (هردو) است واعمال ما برای ما و اعمال شما از آنِ شما است و ما اخلاصمند خدا هستیم</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BD18ED">
      <w:pPr>
        <w:pStyle w:val="StyleComplexBLotus12ptJustifiedFirstline05cmCharChar"/>
        <w:tabs>
          <w:tab w:val="right" w:pos="7371"/>
        </w:tabs>
        <w:spacing w:line="240" w:lineRule="auto"/>
        <w:rPr>
          <w:rFonts w:cs="B Lotus"/>
          <w:color w:val="000000"/>
          <w:sz w:val="28"/>
          <w:szCs w:val="28"/>
          <w:rtl/>
          <w:lang w:bidi="fa-IR"/>
        </w:rPr>
      </w:pPr>
      <w:r>
        <w:rPr>
          <w:rFonts w:cs="B Lotus" w:hint="cs"/>
          <w:color w:val="000000"/>
          <w:sz w:val="28"/>
          <w:szCs w:val="28"/>
          <w:rtl/>
          <w:lang w:bidi="fa-IR"/>
        </w:rPr>
        <w:t>و نیز در سور</w:t>
      </w:r>
      <w:r w:rsidR="00D658AD">
        <w:rPr>
          <w:rFonts w:cs="B Lotus" w:hint="cs"/>
          <w:color w:val="000000"/>
          <w:sz w:val="28"/>
          <w:szCs w:val="28"/>
          <w:rtl/>
          <w:lang w:bidi="fa-IR"/>
        </w:rPr>
        <w:t>ه</w:t>
      </w:r>
      <w:r>
        <w:rPr>
          <w:rFonts w:cs="B Lotus" w:hint="cs"/>
          <w:color w:val="000000"/>
          <w:sz w:val="28"/>
          <w:szCs w:val="28"/>
          <w:rtl/>
          <w:lang w:bidi="fa-IR"/>
        </w:rPr>
        <w:t xml:space="preserve"> مدنی </w:t>
      </w:r>
      <w:r w:rsidRPr="00BD18ED">
        <w:rPr>
          <w:rFonts w:cs="B Lotus" w:hint="cs"/>
          <w:color w:val="000000"/>
          <w:sz w:val="28"/>
          <w:szCs w:val="28"/>
          <w:rtl/>
          <w:lang w:bidi="fa-IR"/>
        </w:rPr>
        <w:t>مائد</w:t>
      </w:r>
      <w:r w:rsidR="00BD18ED">
        <w:rPr>
          <w:rFonts w:cs="B Lotus" w:hint="cs"/>
          <w:color w:val="000000"/>
          <w:sz w:val="28"/>
          <w:szCs w:val="28"/>
          <w:rtl/>
          <w:lang w:bidi="fa-IR"/>
        </w:rPr>
        <w:t>ه</w:t>
      </w:r>
      <w:r w:rsidR="00FA0D2E">
        <w:rPr>
          <w:rFonts w:cs="B Lotus" w:hint="cs"/>
          <w:color w:val="000000"/>
          <w:sz w:val="28"/>
          <w:szCs w:val="28"/>
          <w:rtl/>
          <w:lang w:bidi="fa-IR"/>
        </w:rPr>
        <w:t xml:space="preserve"> می‌فرماید:</w:t>
      </w:r>
    </w:p>
    <w:p w:rsidR="00FD0410" w:rsidRDefault="00E5056E"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rPr>
        <w:t>قُل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يَ</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أَه</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كِتَ</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بِ</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هَل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تَنقِمُونَ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مِنَّا</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إِلَّا</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أَن</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ءَامَنَّا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بِ</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للَّهِ</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وَمَا</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أُنزِلَ</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إِلَي</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نَا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وَمَا</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أُنزِلَ</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مِن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قَب</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لُ</w:t>
      </w:r>
      <w:r w:rsidR="00D658AD">
        <w:rPr>
          <w:rFonts w:ascii="KFGQPC Uthmanic Script HAFS" w:cs="Times New Roman"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المائد</w:t>
      </w:r>
      <w:r w:rsidR="00FF671A" w:rsidRPr="00FF671A">
        <w:rPr>
          <w:rFonts w:ascii="mylotus" w:hAnsi="mylotus" w:cs="mylotus"/>
          <w:spacing w:val="-4"/>
          <w:sz w:val="26"/>
          <w:szCs w:val="26"/>
          <w:rtl/>
          <w:lang w:bidi="fa-IR"/>
        </w:rPr>
        <w:t>ة</w:t>
      </w:r>
      <w:r w:rsidR="00FF671A">
        <w:rPr>
          <w:rFonts w:ascii="Times New Roman" w:hAnsi="Times New Roman" w:cs="B Lotus" w:hint="cs"/>
          <w:spacing w:val="-4"/>
          <w:sz w:val="26"/>
          <w:szCs w:val="26"/>
          <w:rtl/>
          <w:lang w:bidi="fa-IR"/>
        </w:rPr>
        <w:t>: 59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D658AD" w:rsidP="00D658A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بگو ای اهل کتاب آیا بر ما طعن می‌زنید تنها بخاطر اینکه به خدا وآنچه بسوی ما نازل شده و آنچه از پیش نازل شده ایمان آورده‌ایم</w:t>
      </w: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BD18ED">
      <w:pPr>
        <w:pStyle w:val="StyleComplexBLotus12ptJustifiedFirstline05cmCharChar"/>
        <w:tabs>
          <w:tab w:val="right" w:pos="7371"/>
        </w:tabs>
        <w:spacing w:line="240" w:lineRule="auto"/>
        <w:rPr>
          <w:rFonts w:cs="B Lotus"/>
          <w:color w:val="000000"/>
          <w:sz w:val="28"/>
          <w:szCs w:val="28"/>
          <w:rtl/>
          <w:lang w:bidi="fa-IR"/>
        </w:rPr>
      </w:pPr>
      <w:r>
        <w:rPr>
          <w:rFonts w:cs="B Lotus" w:hint="cs"/>
          <w:color w:val="000000"/>
          <w:sz w:val="28"/>
          <w:szCs w:val="28"/>
          <w:rtl/>
          <w:lang w:bidi="fa-IR"/>
        </w:rPr>
        <w:t>آنگاه نویسند</w:t>
      </w:r>
      <w:r w:rsidR="00FA0D2E">
        <w:rPr>
          <w:rFonts w:cs="B Lotus" w:hint="cs"/>
          <w:color w:val="000000"/>
          <w:sz w:val="28"/>
          <w:szCs w:val="28"/>
          <w:rtl/>
          <w:lang w:bidi="fa-IR"/>
        </w:rPr>
        <w:t>ه</w:t>
      </w:r>
      <w:r>
        <w:rPr>
          <w:rFonts w:cs="B Lotus" w:hint="cs"/>
          <w:color w:val="000000"/>
          <w:sz w:val="28"/>
          <w:szCs w:val="28"/>
          <w:rtl/>
          <w:lang w:bidi="fa-IR"/>
        </w:rPr>
        <w:t xml:space="preserve"> 23 سال، دو آیة دیگر مبنی بر نرمش اسلام در اوائل کار می‌آورد که اتفاقاً هر دو آیه، در مدینه نازل شده‌اند!! یکی آی</w:t>
      </w:r>
      <w:r w:rsidR="00FA0D2E">
        <w:rPr>
          <w:rFonts w:cs="B Lotus" w:hint="cs"/>
          <w:color w:val="000000"/>
          <w:sz w:val="28"/>
          <w:szCs w:val="28"/>
          <w:rtl/>
          <w:lang w:bidi="fa-IR"/>
        </w:rPr>
        <w:t>ه</w:t>
      </w:r>
      <w:r>
        <w:rPr>
          <w:rFonts w:cs="B Lotus" w:hint="cs"/>
          <w:color w:val="000000"/>
          <w:sz w:val="28"/>
          <w:szCs w:val="28"/>
          <w:rtl/>
          <w:lang w:bidi="fa-IR"/>
        </w:rPr>
        <w:t xml:space="preserve"> 20 از سور</w:t>
      </w:r>
      <w:r w:rsidR="00BD18ED">
        <w:rPr>
          <w:rFonts w:cs="B Lotus" w:hint="cs"/>
          <w:color w:val="000000"/>
          <w:sz w:val="28"/>
          <w:szCs w:val="28"/>
          <w:rtl/>
          <w:lang w:bidi="fa-IR"/>
        </w:rPr>
        <w:t>ه</w:t>
      </w:r>
      <w:r>
        <w:rPr>
          <w:rFonts w:cs="B Lotus" w:hint="cs"/>
          <w:color w:val="000000"/>
          <w:sz w:val="28"/>
          <w:szCs w:val="28"/>
          <w:rtl/>
          <w:lang w:bidi="fa-IR"/>
        </w:rPr>
        <w:t xml:space="preserve"> آل عمران، و دیگری آی</w:t>
      </w:r>
      <w:r w:rsidR="00FA0D2E">
        <w:rPr>
          <w:rFonts w:cs="B Lotus" w:hint="cs"/>
          <w:color w:val="000000"/>
          <w:sz w:val="28"/>
          <w:szCs w:val="28"/>
          <w:rtl/>
          <w:lang w:bidi="fa-IR"/>
        </w:rPr>
        <w:t>ه</w:t>
      </w:r>
      <w:r>
        <w:rPr>
          <w:rFonts w:cs="B Lotus" w:hint="cs"/>
          <w:color w:val="000000"/>
          <w:sz w:val="28"/>
          <w:szCs w:val="28"/>
          <w:rtl/>
          <w:lang w:bidi="fa-IR"/>
        </w:rPr>
        <w:t xml:space="preserve"> 62 از سور</w:t>
      </w:r>
      <w:r w:rsidR="00FA0D2E">
        <w:rPr>
          <w:rFonts w:cs="B Lotus" w:hint="cs"/>
          <w:color w:val="000000"/>
          <w:sz w:val="28"/>
          <w:szCs w:val="28"/>
          <w:rtl/>
          <w:lang w:bidi="fa-IR"/>
        </w:rPr>
        <w:t>ه</w:t>
      </w:r>
      <w:r>
        <w:rPr>
          <w:rFonts w:cs="B Lotus" w:hint="cs"/>
          <w:color w:val="000000"/>
          <w:sz w:val="28"/>
          <w:szCs w:val="28"/>
          <w:rtl/>
          <w:lang w:bidi="fa-IR"/>
        </w:rPr>
        <w:t xml:space="preserve"> بقره است و عذر سیره‌نویس متبحّر! آن است که این دو آیه، در آغاز دوران مدینه آمده‌اند با اینکه خود اعتراف می‌کند: </w:t>
      </w:r>
      <w:r w:rsidR="00FA0D2E">
        <w:rPr>
          <w:rFonts w:cs="B Lotus" w:hint="cs"/>
          <w:color w:val="000000"/>
          <w:sz w:val="28"/>
          <w:szCs w:val="28"/>
          <w:rtl/>
          <w:lang w:bidi="fa-IR"/>
        </w:rPr>
        <w:t>«</w:t>
      </w:r>
      <w:r>
        <w:rPr>
          <w:rFonts w:cs="B Lotus" w:hint="cs"/>
          <w:color w:val="000000"/>
          <w:sz w:val="28"/>
          <w:szCs w:val="28"/>
          <w:rtl/>
          <w:lang w:bidi="fa-IR"/>
        </w:rPr>
        <w:t>عین این مطلب در سور</w:t>
      </w:r>
      <w:r w:rsidR="00FA0D2E">
        <w:rPr>
          <w:rFonts w:cs="B Lotus" w:hint="cs"/>
          <w:color w:val="000000"/>
          <w:sz w:val="28"/>
          <w:szCs w:val="28"/>
          <w:rtl/>
          <w:lang w:bidi="fa-IR"/>
        </w:rPr>
        <w:t>ه</w:t>
      </w:r>
      <w:r>
        <w:rPr>
          <w:rFonts w:cs="B Lotus" w:hint="cs"/>
          <w:color w:val="000000"/>
          <w:sz w:val="28"/>
          <w:szCs w:val="28"/>
          <w:rtl/>
          <w:lang w:bidi="fa-IR"/>
        </w:rPr>
        <w:t xml:space="preserve"> </w:t>
      </w:r>
      <w:r w:rsidRPr="00FA0D2E">
        <w:rPr>
          <w:rFonts w:cs="B Lotus" w:hint="cs"/>
          <w:color w:val="000000"/>
          <w:sz w:val="28"/>
          <w:szCs w:val="28"/>
          <w:rtl/>
          <w:lang w:bidi="fa-IR"/>
        </w:rPr>
        <w:t>مائدة</w:t>
      </w:r>
      <w:r>
        <w:rPr>
          <w:rFonts w:cs="B Lotus" w:hint="cs"/>
          <w:color w:val="000000"/>
          <w:sz w:val="28"/>
          <w:szCs w:val="28"/>
          <w:rtl/>
          <w:lang w:bidi="fa-IR"/>
        </w:rPr>
        <w:t xml:space="preserve"> آیه 69 تکرار شده است</w:t>
      </w:r>
      <w:r w:rsidRPr="00060CBE">
        <w:rPr>
          <w:rStyle w:val="FootnoteReference"/>
          <w:rFonts w:cs="B Lotus"/>
          <w:sz w:val="28"/>
          <w:szCs w:val="28"/>
          <w:rtl/>
          <w:lang w:bidi="fa-IR"/>
        </w:rPr>
        <w:footnoteReference w:id="120"/>
      </w:r>
      <w:r w:rsidR="00FA0D2E">
        <w:rPr>
          <w:rFonts w:cs="B Lotus" w:hint="cs"/>
          <w:color w:val="000000"/>
          <w:sz w:val="28"/>
          <w:szCs w:val="28"/>
          <w:rtl/>
          <w:lang w:bidi="fa-IR"/>
        </w:rPr>
        <w:t>»</w:t>
      </w:r>
      <w:r>
        <w:rPr>
          <w:rFonts w:cs="B Lotus" w:hint="cs"/>
          <w:color w:val="000000"/>
          <w:sz w:val="28"/>
          <w:szCs w:val="28"/>
          <w:rtl/>
          <w:lang w:bidi="fa-IR"/>
        </w:rPr>
        <w:t xml:space="preserve"> و ما</w:t>
      </w:r>
      <w:r w:rsidR="00561220">
        <w:rPr>
          <w:rFonts w:cs="B Lotus" w:hint="cs"/>
          <w:color w:val="000000"/>
          <w:sz w:val="28"/>
          <w:szCs w:val="28"/>
          <w:rtl/>
          <w:lang w:bidi="fa-IR"/>
        </w:rPr>
        <w:t xml:space="preserve"> می‌</w:t>
      </w:r>
      <w:r>
        <w:rPr>
          <w:rFonts w:cs="B Lotus" w:hint="cs"/>
          <w:color w:val="000000"/>
          <w:sz w:val="28"/>
          <w:szCs w:val="28"/>
          <w:rtl/>
          <w:lang w:bidi="fa-IR"/>
        </w:rPr>
        <w:t>دانیم که سورة «</w:t>
      </w:r>
      <w:r w:rsidRPr="00FA0D2E">
        <w:rPr>
          <w:rFonts w:cs="B Lotus" w:hint="cs"/>
          <w:color w:val="000000"/>
          <w:sz w:val="28"/>
          <w:szCs w:val="28"/>
          <w:rtl/>
          <w:lang w:bidi="fa-IR"/>
        </w:rPr>
        <w:t>مائدة</w:t>
      </w:r>
      <w:r>
        <w:rPr>
          <w:rFonts w:cs="B Lotus" w:hint="cs"/>
          <w:color w:val="000000"/>
          <w:sz w:val="28"/>
          <w:szCs w:val="28"/>
          <w:rtl/>
          <w:lang w:bidi="fa-IR"/>
        </w:rPr>
        <w:t>» باتّفاق مفسّران، از آخرین سوره‌های مدنی است بویژه که در اوائل آن می‌خ</w:t>
      </w:r>
      <w:r w:rsidR="00FA0D2E">
        <w:rPr>
          <w:rFonts w:cs="B Lotus" w:hint="cs"/>
          <w:color w:val="000000"/>
          <w:sz w:val="28"/>
          <w:szCs w:val="28"/>
          <w:rtl/>
          <w:lang w:bidi="fa-IR"/>
        </w:rPr>
        <w:t>وانیم:</w:t>
      </w:r>
    </w:p>
    <w:p w:rsidR="00FD0410" w:rsidRDefault="00E5056E"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يَو</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مَ</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أَك</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مَل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تُ</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لَكُم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دِينَكُم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وَأَت</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مَم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تُ</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عَلَي</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كُم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نِع</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مَتِي</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المائد</w:t>
      </w:r>
      <w:r w:rsidR="00FF671A" w:rsidRPr="00FF671A">
        <w:rPr>
          <w:rFonts w:ascii="mylotus" w:hAnsi="mylotus" w:cs="mylotus"/>
          <w:spacing w:val="-4"/>
          <w:sz w:val="26"/>
          <w:szCs w:val="26"/>
          <w:rtl/>
          <w:lang w:bidi="fa-IR"/>
        </w:rPr>
        <w:t>ة</w:t>
      </w:r>
      <w:r w:rsidR="00FF671A">
        <w:rPr>
          <w:rFonts w:ascii="Times New Roman" w:hAnsi="Times New Roman" w:cs="B Lotus" w:hint="cs"/>
          <w:spacing w:val="-4"/>
          <w:sz w:val="26"/>
          <w:szCs w:val="26"/>
          <w:rtl/>
          <w:lang w:bidi="fa-IR"/>
        </w:rPr>
        <w:t>: 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D658AD" w:rsidP="00D658A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امروز دین شما را برایتان کامل ساختم و نعمتم را بر شما تمام کردم...</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Pr="00FA0D2E" w:rsidRDefault="00FD0410" w:rsidP="00FA0D2E">
      <w:pPr>
        <w:pStyle w:val="StyleComplexBLotus12ptJustifiedFirstline05cmCharChar"/>
        <w:tabs>
          <w:tab w:val="right" w:pos="7371"/>
        </w:tabs>
        <w:spacing w:line="240" w:lineRule="auto"/>
        <w:rPr>
          <w:rFonts w:cs="B Lotus"/>
          <w:color w:val="000000"/>
          <w:sz w:val="28"/>
          <w:szCs w:val="28"/>
          <w:rtl/>
          <w:lang w:bidi="fa-IR"/>
        </w:rPr>
      </w:pPr>
      <w:r>
        <w:rPr>
          <w:rFonts w:cs="B Lotus" w:hint="cs"/>
          <w:color w:val="000000"/>
          <w:sz w:val="28"/>
          <w:szCs w:val="28"/>
          <w:rtl/>
          <w:lang w:bidi="fa-IR"/>
        </w:rPr>
        <w:t xml:space="preserve">بعلاوه، آثاری که در ترتیب نزول سوره‌ها رسیده، همه نشان می‌دهند که سورة مائده از سوره‌های آخرین بوده است چنانکه در روایت </w:t>
      </w:r>
      <w:r w:rsidRPr="00FA0D2E">
        <w:rPr>
          <w:rFonts w:cs="B Lotus" w:hint="cs"/>
          <w:color w:val="000000"/>
          <w:sz w:val="28"/>
          <w:szCs w:val="28"/>
          <w:rtl/>
          <w:lang w:bidi="fa-IR"/>
        </w:rPr>
        <w:t>مأثور از علی</w:t>
      </w:r>
      <w:r w:rsidRPr="00FA0D2E">
        <w:rPr>
          <w:rFonts w:cs="B Lotus" w:hint="cs"/>
          <w:color w:val="000000"/>
          <w:sz w:val="28"/>
          <w:szCs w:val="28"/>
          <w:rtl/>
          <w:lang w:bidi="fa-IR"/>
        </w:rPr>
        <w:sym w:font="AGA Arabesque" w:char="F075"/>
      </w:r>
      <w:r w:rsidRPr="00FA0D2E">
        <w:rPr>
          <w:rFonts w:cs="B Lotus" w:hint="cs"/>
          <w:color w:val="000000"/>
          <w:sz w:val="28"/>
          <w:szCs w:val="28"/>
          <w:rtl/>
          <w:lang w:bidi="fa-IR"/>
        </w:rPr>
        <w:t xml:space="preserve"> آمده: </w:t>
      </w:r>
      <w:r w:rsidR="00561220" w:rsidRPr="00FA0D2E">
        <w:rPr>
          <w:rFonts w:cs="Traditional Arabic" w:hint="cs"/>
          <w:color w:val="000000"/>
          <w:sz w:val="28"/>
          <w:szCs w:val="28"/>
          <w:rtl/>
          <w:lang w:bidi="fa-IR"/>
        </w:rPr>
        <w:t>«</w:t>
      </w:r>
      <w:r w:rsidRPr="00FA0D2E">
        <w:rPr>
          <w:rStyle w:val="Char1"/>
          <w:rFonts w:hint="cs"/>
          <w:rtl/>
        </w:rPr>
        <w:t>کانَ</w:t>
      </w:r>
      <w:r w:rsidRPr="00561220">
        <w:rPr>
          <w:rStyle w:val="Char1"/>
          <w:rFonts w:hint="cs"/>
          <w:rtl/>
        </w:rPr>
        <w:t xml:space="preserve"> مِن آخِرِ ما نَزَلَ </w:t>
      </w:r>
      <w:r w:rsidRPr="00FA0D2E">
        <w:rPr>
          <w:rStyle w:val="Char1"/>
          <w:rFonts w:hint="cs"/>
          <w:rtl/>
        </w:rPr>
        <w:t>عَلَیهِ سُورَةُ ال</w:t>
      </w:r>
      <w:r w:rsidR="00FA0D2E">
        <w:rPr>
          <w:rStyle w:val="Char1"/>
          <w:rFonts w:hint="cs"/>
          <w:rtl/>
        </w:rPr>
        <w:t>ـ</w:t>
      </w:r>
      <w:r w:rsidRPr="00FA0D2E">
        <w:rPr>
          <w:rStyle w:val="Char1"/>
          <w:rFonts w:hint="cs"/>
          <w:rtl/>
        </w:rPr>
        <w:t>مائِدَة</w:t>
      </w:r>
      <w:r w:rsidR="00561220">
        <w:rPr>
          <w:rFonts w:cs="Traditional Arabic" w:hint="cs"/>
          <w:color w:val="000000"/>
          <w:sz w:val="28"/>
          <w:szCs w:val="28"/>
          <w:rtl/>
          <w:lang w:bidi="fa-IR"/>
        </w:rPr>
        <w:t>»</w:t>
      </w:r>
      <w:r w:rsidRPr="0041796D">
        <w:rPr>
          <w:rStyle w:val="FootnoteReference"/>
          <w:rFonts w:cs="B Lotus"/>
          <w:sz w:val="28"/>
          <w:szCs w:val="28"/>
          <w:rtl/>
          <w:lang w:bidi="fa-IR"/>
        </w:rPr>
        <w:footnoteReference w:id="121"/>
      </w:r>
      <w:r>
        <w:rPr>
          <w:rFonts w:cs="B Lotus" w:hint="cs"/>
          <w:color w:val="000000"/>
          <w:sz w:val="28"/>
          <w:szCs w:val="28"/>
          <w:rtl/>
          <w:lang w:bidi="fa-IR"/>
        </w:rPr>
        <w:t xml:space="preserve">. یعنی: </w:t>
      </w:r>
      <w:r w:rsidR="00FA0D2E" w:rsidRPr="00FA0D2E">
        <w:rPr>
          <w:rFonts w:cs="Traditional Arabic" w:hint="cs"/>
          <w:color w:val="000000"/>
          <w:sz w:val="26"/>
          <w:szCs w:val="26"/>
          <w:rtl/>
          <w:lang w:bidi="fa-IR"/>
        </w:rPr>
        <w:t>«</w:t>
      </w:r>
      <w:r w:rsidRPr="00FA0D2E">
        <w:rPr>
          <w:rFonts w:cs="B Lotus" w:hint="cs"/>
          <w:color w:val="000000"/>
          <w:sz w:val="26"/>
          <w:szCs w:val="26"/>
          <w:rtl/>
          <w:lang w:bidi="fa-IR"/>
        </w:rPr>
        <w:t>سور</w:t>
      </w:r>
      <w:r w:rsidR="00FA0D2E">
        <w:rPr>
          <w:rFonts w:cs="B Lotus" w:hint="cs"/>
          <w:color w:val="000000"/>
          <w:sz w:val="26"/>
          <w:szCs w:val="26"/>
          <w:rtl/>
          <w:lang w:bidi="fa-IR"/>
        </w:rPr>
        <w:t>ه</w:t>
      </w:r>
      <w:r w:rsidRPr="00FA0D2E">
        <w:rPr>
          <w:rFonts w:cs="B Lotus" w:hint="cs"/>
          <w:color w:val="000000"/>
          <w:sz w:val="26"/>
          <w:szCs w:val="26"/>
          <w:rtl/>
          <w:lang w:bidi="fa-IR"/>
        </w:rPr>
        <w:t xml:space="preserve"> مائده از واپسین سوره‌هایی است که بر پیامبر</w:t>
      </w:r>
      <w:r w:rsidRPr="00FA0D2E">
        <w:rPr>
          <w:rFonts w:cs="B Lotus" w:hint="cs"/>
          <w:color w:val="000000"/>
          <w:sz w:val="26"/>
          <w:szCs w:val="26"/>
          <w:lang w:bidi="fa-IR"/>
        </w:rPr>
        <w:sym w:font="AGA Arabesque" w:char="F072"/>
      </w:r>
      <w:r w:rsidRPr="00FA0D2E">
        <w:rPr>
          <w:rFonts w:cs="B Lotus" w:hint="cs"/>
          <w:color w:val="000000"/>
          <w:sz w:val="26"/>
          <w:szCs w:val="26"/>
          <w:rtl/>
          <w:lang w:bidi="fa-IR"/>
        </w:rPr>
        <w:t xml:space="preserve"> نازل شد</w:t>
      </w:r>
      <w:r w:rsidR="00FA0D2E" w:rsidRPr="00FA0D2E">
        <w:rPr>
          <w:rFonts w:cs="Traditional Arabic" w:hint="cs"/>
          <w:color w:val="000000"/>
          <w:sz w:val="26"/>
          <w:szCs w:val="26"/>
          <w:rtl/>
          <w:lang w:bidi="fa-IR"/>
        </w:rPr>
        <w:t>»</w:t>
      </w:r>
      <w:r w:rsidR="00FA0D2E" w:rsidRPr="00FA0D2E">
        <w:rPr>
          <w:rFonts w:cs="B Lotus" w:hint="cs"/>
          <w:color w:val="000000"/>
          <w:sz w:val="26"/>
          <w:szCs w:val="26"/>
          <w:rtl/>
          <w:lang w:bidi="fa-IR"/>
        </w:rPr>
        <w:t>.</w:t>
      </w:r>
      <w:r>
        <w:rPr>
          <w:rFonts w:cs="B Lotus" w:hint="cs"/>
          <w:color w:val="000000"/>
          <w:sz w:val="28"/>
          <w:szCs w:val="28"/>
          <w:rtl/>
          <w:lang w:bidi="fa-IR"/>
        </w:rPr>
        <w:t xml:space="preserve"> و </w:t>
      </w:r>
      <w:r w:rsidRPr="00FA0D2E">
        <w:rPr>
          <w:rFonts w:cs="B Lotus" w:hint="cs"/>
          <w:color w:val="000000"/>
          <w:sz w:val="28"/>
          <w:szCs w:val="28"/>
          <w:rtl/>
          <w:lang w:bidi="fa-IR"/>
        </w:rPr>
        <w:t xml:space="preserve">از عائشه مروی است که: </w:t>
      </w:r>
      <w:r w:rsidR="00FA0D2E">
        <w:rPr>
          <w:rFonts w:cs="Traditional Arabic" w:hint="cs"/>
          <w:color w:val="000000"/>
          <w:sz w:val="28"/>
          <w:szCs w:val="28"/>
          <w:rtl/>
          <w:lang w:bidi="fa-IR"/>
        </w:rPr>
        <w:t>«</w:t>
      </w:r>
      <w:r w:rsidRPr="00FA0D2E">
        <w:rPr>
          <w:rStyle w:val="Char1"/>
          <w:rFonts w:hint="cs"/>
          <w:rtl/>
        </w:rPr>
        <w:t>آخِرُ سُورَةٍ نَزَلَتِ ال</w:t>
      </w:r>
      <w:r w:rsidR="00FA0D2E">
        <w:rPr>
          <w:rStyle w:val="Char1"/>
          <w:rFonts w:hint="cs"/>
          <w:rtl/>
        </w:rPr>
        <w:t>ـ</w:t>
      </w:r>
      <w:r w:rsidRPr="00FA0D2E">
        <w:rPr>
          <w:rStyle w:val="Char1"/>
          <w:rFonts w:hint="cs"/>
          <w:rtl/>
        </w:rPr>
        <w:t>مائِدَة</w:t>
      </w:r>
      <w:r w:rsidRPr="00FA0D2E">
        <w:rPr>
          <w:rStyle w:val="FootnoteReference"/>
          <w:rFonts w:cs="B Lotus"/>
          <w:sz w:val="28"/>
          <w:szCs w:val="28"/>
          <w:rtl/>
          <w:lang w:bidi="fa-IR"/>
        </w:rPr>
        <w:footnoteReference w:id="122"/>
      </w:r>
      <w:r w:rsidR="00FA0D2E">
        <w:rPr>
          <w:rFonts w:cs="Traditional Arabic" w:hint="cs"/>
          <w:color w:val="000000"/>
          <w:sz w:val="28"/>
          <w:szCs w:val="28"/>
          <w:rtl/>
          <w:lang w:bidi="fa-IR"/>
        </w:rPr>
        <w:t>»</w:t>
      </w:r>
      <w:r w:rsidRPr="00FA0D2E">
        <w:rPr>
          <w:rFonts w:cs="B Lotus" w:hint="cs"/>
          <w:color w:val="000000"/>
          <w:sz w:val="28"/>
          <w:szCs w:val="28"/>
          <w:rtl/>
          <w:lang w:bidi="fa-IR"/>
        </w:rPr>
        <w:t xml:space="preserve"> یعنی: </w:t>
      </w:r>
      <w:r w:rsidR="00FA0D2E" w:rsidRPr="00FA0D2E">
        <w:rPr>
          <w:rFonts w:cs="Traditional Arabic" w:hint="cs"/>
          <w:color w:val="000000"/>
          <w:sz w:val="26"/>
          <w:szCs w:val="26"/>
          <w:rtl/>
          <w:lang w:bidi="fa-IR"/>
        </w:rPr>
        <w:t>«</w:t>
      </w:r>
      <w:r w:rsidRPr="00FA0D2E">
        <w:rPr>
          <w:rFonts w:cs="B Lotus" w:hint="cs"/>
          <w:color w:val="000000"/>
          <w:sz w:val="26"/>
          <w:szCs w:val="26"/>
          <w:rtl/>
          <w:lang w:bidi="fa-IR"/>
        </w:rPr>
        <w:t>آخرین سوره‌ای که فرود آمد، سور</w:t>
      </w:r>
      <w:r w:rsidR="00FA0D2E">
        <w:rPr>
          <w:rFonts w:cs="B Lotus" w:hint="cs"/>
          <w:color w:val="000000"/>
          <w:sz w:val="26"/>
          <w:szCs w:val="26"/>
          <w:rtl/>
          <w:lang w:bidi="fa-IR"/>
        </w:rPr>
        <w:t>ه</w:t>
      </w:r>
      <w:r w:rsidRPr="00FA0D2E">
        <w:rPr>
          <w:rFonts w:cs="B Lotus" w:hint="cs"/>
          <w:color w:val="000000"/>
          <w:sz w:val="26"/>
          <w:szCs w:val="26"/>
          <w:rtl/>
          <w:lang w:bidi="fa-IR"/>
        </w:rPr>
        <w:t xml:space="preserve"> مائده بود</w:t>
      </w:r>
      <w:r w:rsidR="00FA0D2E" w:rsidRPr="00FA0D2E">
        <w:rPr>
          <w:rFonts w:cs="Traditional Arabic" w:hint="cs"/>
          <w:color w:val="000000"/>
          <w:sz w:val="26"/>
          <w:szCs w:val="26"/>
          <w:rtl/>
          <w:lang w:bidi="fa-IR"/>
        </w:rPr>
        <w:t>»</w:t>
      </w:r>
      <w:r w:rsidR="00FA0D2E" w:rsidRPr="00FA0D2E">
        <w:rPr>
          <w:rFonts w:cs="B Lotus" w:hint="cs"/>
          <w:color w:val="000000"/>
          <w:sz w:val="26"/>
          <w:szCs w:val="26"/>
          <w:rtl/>
          <w:lang w:bidi="fa-IR"/>
        </w:rPr>
        <w:t>.</w:t>
      </w:r>
      <w:r w:rsidRPr="00FA0D2E">
        <w:rPr>
          <w:rFonts w:cs="B Lotus" w:hint="cs"/>
          <w:color w:val="000000"/>
          <w:sz w:val="26"/>
          <w:szCs w:val="26"/>
          <w:rtl/>
          <w:lang w:bidi="fa-IR"/>
        </w:rPr>
        <w:t xml:space="preserve"> </w:t>
      </w:r>
      <w:r w:rsidRPr="00FA0D2E">
        <w:rPr>
          <w:rFonts w:cs="B Lotus" w:hint="cs"/>
          <w:color w:val="000000"/>
          <w:sz w:val="28"/>
          <w:szCs w:val="28"/>
          <w:rtl/>
          <w:lang w:bidi="fa-IR"/>
        </w:rPr>
        <w:t>و در روایت منقول از عبدالله بن عبّاس سور</w:t>
      </w:r>
      <w:r w:rsidR="00FA0D2E">
        <w:rPr>
          <w:rFonts w:cs="B Lotus" w:hint="cs"/>
          <w:color w:val="000000"/>
          <w:sz w:val="28"/>
          <w:szCs w:val="28"/>
          <w:rtl/>
          <w:lang w:bidi="fa-IR"/>
        </w:rPr>
        <w:t>ه</w:t>
      </w:r>
      <w:r w:rsidRPr="00FA0D2E">
        <w:rPr>
          <w:rFonts w:cs="B Lotus" w:hint="cs"/>
          <w:color w:val="000000"/>
          <w:sz w:val="28"/>
          <w:szCs w:val="28"/>
          <w:rtl/>
          <w:lang w:bidi="fa-IR"/>
        </w:rPr>
        <w:t xml:space="preserve"> مائده، صد و سیزدهمین سوره‌ای است که نازل شده</w:t>
      </w:r>
      <w:r w:rsidRPr="00FA0D2E">
        <w:rPr>
          <w:rStyle w:val="FootnoteReference"/>
          <w:rFonts w:cs="B Lotus"/>
          <w:sz w:val="28"/>
          <w:szCs w:val="28"/>
          <w:rtl/>
          <w:lang w:bidi="fa-IR"/>
        </w:rPr>
        <w:footnoteReference w:id="123"/>
      </w:r>
      <w:r w:rsidRPr="00FA0D2E">
        <w:rPr>
          <w:rFonts w:cs="B Lotus" w:hint="cs"/>
          <w:color w:val="000000"/>
          <w:sz w:val="28"/>
          <w:szCs w:val="28"/>
          <w:rtl/>
          <w:lang w:bidi="fa-IR"/>
        </w:rPr>
        <w:t>، یعنی پس از آن تنها یک سوره آمده است. و از عبدالله بن عَمرو نیز رسیده که:</w:t>
      </w:r>
      <w:r w:rsidR="00FA0D2E">
        <w:rPr>
          <w:rFonts w:cs="B Lotus" w:hint="cs"/>
          <w:color w:val="000000"/>
          <w:sz w:val="28"/>
          <w:szCs w:val="28"/>
          <w:rtl/>
          <w:lang w:bidi="fa-IR"/>
        </w:rPr>
        <w:t xml:space="preserve"> </w:t>
      </w:r>
      <w:r w:rsidR="00FA0D2E">
        <w:rPr>
          <w:rFonts w:cs="Traditional Arabic" w:hint="cs"/>
          <w:color w:val="000000"/>
          <w:sz w:val="28"/>
          <w:szCs w:val="28"/>
          <w:rtl/>
          <w:lang w:bidi="fa-IR"/>
        </w:rPr>
        <w:t>«</w:t>
      </w:r>
      <w:r w:rsidRPr="00FA0D2E">
        <w:rPr>
          <w:rStyle w:val="Char1"/>
          <w:rFonts w:hint="cs"/>
          <w:rtl/>
        </w:rPr>
        <w:t>آخِرُ سُورَةٍ أُنزِلَتِ ال</w:t>
      </w:r>
      <w:r w:rsidR="00FA0D2E">
        <w:rPr>
          <w:rStyle w:val="Char1"/>
          <w:rFonts w:hint="cs"/>
          <w:rtl/>
        </w:rPr>
        <w:t>ـ</w:t>
      </w:r>
      <w:r w:rsidRPr="00FA0D2E">
        <w:rPr>
          <w:rStyle w:val="Char1"/>
          <w:rFonts w:hint="cs"/>
          <w:rtl/>
        </w:rPr>
        <w:t>مائِدَة</w:t>
      </w:r>
      <w:r w:rsidRPr="00FA0D2E">
        <w:rPr>
          <w:rFonts w:hint="cs"/>
          <w:color w:val="000000"/>
          <w:sz w:val="30"/>
          <w:szCs w:val="30"/>
          <w:rtl/>
          <w:lang w:bidi="fa-IR"/>
        </w:rPr>
        <w:t>»</w:t>
      </w:r>
      <w:r w:rsidR="00FA0D2E" w:rsidRPr="00FA0D2E">
        <w:rPr>
          <w:rStyle w:val="FootnoteReference"/>
          <w:rFonts w:cs="B Lotus"/>
          <w:sz w:val="28"/>
          <w:szCs w:val="28"/>
          <w:rtl/>
          <w:lang w:bidi="fa-IR"/>
        </w:rPr>
        <w:footnoteReference w:id="124"/>
      </w:r>
      <w:r w:rsidR="00FA0D2E">
        <w:rPr>
          <w:rFonts w:cs="B Lotus" w:hint="cs"/>
          <w:color w:val="000000"/>
          <w:sz w:val="28"/>
          <w:szCs w:val="28"/>
          <w:rtl/>
          <w:lang w:bidi="fa-IR"/>
        </w:rPr>
        <w:t>.</w:t>
      </w:r>
      <w:r w:rsidRPr="00FA0D2E">
        <w:rPr>
          <w:rFonts w:cs="B Lotus" w:hint="cs"/>
          <w:color w:val="000000"/>
          <w:sz w:val="28"/>
          <w:szCs w:val="28"/>
          <w:rtl/>
          <w:lang w:bidi="fa-IR"/>
        </w:rPr>
        <w:t xml:space="preserve"> یعنی: </w:t>
      </w:r>
      <w:r w:rsidR="00FA0D2E" w:rsidRPr="00FA0D2E">
        <w:rPr>
          <w:rFonts w:cs="Traditional Arabic" w:hint="cs"/>
          <w:color w:val="000000"/>
          <w:sz w:val="26"/>
          <w:szCs w:val="26"/>
          <w:rtl/>
          <w:lang w:bidi="fa-IR"/>
        </w:rPr>
        <w:t>«</w:t>
      </w:r>
      <w:r w:rsidRPr="00FA0D2E">
        <w:rPr>
          <w:rFonts w:cs="B Lotus" w:hint="cs"/>
          <w:color w:val="000000"/>
          <w:sz w:val="26"/>
          <w:szCs w:val="26"/>
          <w:rtl/>
          <w:lang w:bidi="fa-IR"/>
        </w:rPr>
        <w:t>بازپسین سوره‌ای که فرود آمد، سور</w:t>
      </w:r>
      <w:r w:rsidR="00FA0D2E" w:rsidRPr="00FA0D2E">
        <w:rPr>
          <w:rFonts w:cs="B Lotus" w:hint="cs"/>
          <w:color w:val="000000"/>
          <w:sz w:val="26"/>
          <w:szCs w:val="26"/>
          <w:rtl/>
          <w:lang w:bidi="fa-IR"/>
        </w:rPr>
        <w:t>ه</w:t>
      </w:r>
      <w:r w:rsidRPr="00FA0D2E">
        <w:rPr>
          <w:rFonts w:cs="B Lotus" w:hint="cs"/>
          <w:color w:val="000000"/>
          <w:sz w:val="26"/>
          <w:szCs w:val="26"/>
          <w:rtl/>
          <w:lang w:bidi="fa-IR"/>
        </w:rPr>
        <w:t xml:space="preserve"> مائده بود</w:t>
      </w:r>
      <w:r w:rsidR="00FA0D2E" w:rsidRPr="00FA0D2E">
        <w:rPr>
          <w:rFonts w:cs="Traditional Arabic" w:hint="cs"/>
          <w:color w:val="000000"/>
          <w:sz w:val="26"/>
          <w:szCs w:val="26"/>
          <w:rtl/>
          <w:lang w:bidi="fa-IR"/>
        </w:rPr>
        <w:t>»</w:t>
      </w:r>
      <w:r w:rsidR="00FA0D2E" w:rsidRPr="00FA0D2E">
        <w:rPr>
          <w:rFonts w:cs="B Lotus" w:hint="cs"/>
          <w:color w:val="000000"/>
          <w:sz w:val="26"/>
          <w:szCs w:val="26"/>
          <w:rtl/>
          <w:lang w:bidi="fa-IR"/>
        </w:rPr>
        <w:t>.</w:t>
      </w:r>
      <w:r w:rsidRPr="00FA0D2E">
        <w:rPr>
          <w:rFonts w:cs="B Lotus" w:hint="cs"/>
          <w:color w:val="000000"/>
          <w:sz w:val="26"/>
          <w:szCs w:val="26"/>
          <w:rtl/>
          <w:lang w:bidi="fa-IR"/>
        </w:rPr>
        <w:t xml:space="preserve"> </w:t>
      </w:r>
      <w:r w:rsidRPr="00FA0D2E">
        <w:rPr>
          <w:rFonts w:cs="B Lotus" w:hint="cs"/>
          <w:color w:val="000000"/>
          <w:sz w:val="28"/>
          <w:szCs w:val="28"/>
          <w:rtl/>
          <w:lang w:bidi="fa-IR"/>
        </w:rPr>
        <w:t>حتّی خاورشناسانی چون: «نولدکِه و بِلاشِر این سوره را به لحاظ ترتیب نزول سور‌ها در مرتب</w:t>
      </w:r>
      <w:r w:rsidR="00FA0D2E">
        <w:rPr>
          <w:rFonts w:cs="B Lotus" w:hint="cs"/>
          <w:color w:val="000000"/>
          <w:sz w:val="28"/>
          <w:szCs w:val="28"/>
          <w:rtl/>
          <w:lang w:bidi="fa-IR"/>
        </w:rPr>
        <w:t>ه</w:t>
      </w:r>
      <w:r w:rsidRPr="00FA0D2E">
        <w:rPr>
          <w:rFonts w:cs="B Lotus" w:hint="cs"/>
          <w:color w:val="000000"/>
          <w:sz w:val="28"/>
          <w:szCs w:val="28"/>
          <w:rtl/>
          <w:lang w:bidi="fa-IR"/>
        </w:rPr>
        <w:t xml:space="preserve"> آخر قرار داده‌اند و تردید نیست که اگر مائده صد و چهاردهمین سوره نباشد، در مرتب</w:t>
      </w:r>
      <w:r w:rsidR="00FA0D2E">
        <w:rPr>
          <w:rFonts w:cs="B Lotus" w:hint="cs"/>
          <w:color w:val="000000"/>
          <w:sz w:val="28"/>
          <w:szCs w:val="28"/>
          <w:rtl/>
          <w:lang w:bidi="fa-IR"/>
        </w:rPr>
        <w:t>ه</w:t>
      </w:r>
      <w:r w:rsidRPr="00FA0D2E">
        <w:rPr>
          <w:rFonts w:cs="B Lotus" w:hint="cs"/>
          <w:color w:val="000000"/>
          <w:sz w:val="28"/>
          <w:szCs w:val="28"/>
          <w:rtl/>
          <w:lang w:bidi="fa-IR"/>
        </w:rPr>
        <w:t xml:space="preserve"> صد و سیزدهم جای دارد.</w:t>
      </w:r>
    </w:p>
    <w:p w:rsidR="00FD0410" w:rsidRPr="00FA0D2E" w:rsidRDefault="00FD0410" w:rsidP="00FA0D2E">
      <w:pPr>
        <w:pStyle w:val="StyleComplexBLotus12ptJustifiedFirstline05cmCharChar"/>
        <w:tabs>
          <w:tab w:val="right" w:pos="7371"/>
        </w:tabs>
        <w:spacing w:line="240" w:lineRule="auto"/>
        <w:rPr>
          <w:rFonts w:cs="B Lotus"/>
          <w:color w:val="000000"/>
          <w:spacing w:val="-4"/>
          <w:sz w:val="28"/>
          <w:szCs w:val="28"/>
          <w:rtl/>
          <w:lang w:bidi="fa-IR"/>
        </w:rPr>
      </w:pPr>
      <w:r w:rsidRPr="00FA0D2E">
        <w:rPr>
          <w:rFonts w:cs="B Lotus" w:hint="cs"/>
          <w:color w:val="000000"/>
          <w:spacing w:val="-4"/>
          <w:sz w:val="28"/>
          <w:szCs w:val="28"/>
          <w:rtl/>
          <w:lang w:bidi="fa-IR"/>
        </w:rPr>
        <w:t xml:space="preserve">امّا جناب سیر‌ه‌نگار که می‌خواهد بهر ترتیبی باشد، تئوری علمی!خود را بکرسی بنشاند، می‌نویسد: </w:t>
      </w:r>
      <w:r w:rsidR="00FA0D2E">
        <w:rPr>
          <w:rFonts w:cs="B Lotus" w:hint="cs"/>
          <w:color w:val="000000"/>
          <w:spacing w:val="-4"/>
          <w:sz w:val="28"/>
          <w:szCs w:val="28"/>
          <w:rtl/>
          <w:lang w:bidi="fa-IR"/>
        </w:rPr>
        <w:t>«</w:t>
      </w:r>
      <w:r w:rsidRPr="00FA0D2E">
        <w:rPr>
          <w:rFonts w:cs="B Lotus" w:hint="cs"/>
          <w:color w:val="000000"/>
          <w:spacing w:val="-4"/>
          <w:sz w:val="28"/>
          <w:szCs w:val="28"/>
          <w:rtl/>
          <w:lang w:bidi="fa-IR"/>
        </w:rPr>
        <w:t>عین این مطلب در سور</w:t>
      </w:r>
      <w:r w:rsidR="00FA0D2E">
        <w:rPr>
          <w:rFonts w:cs="B Lotus" w:hint="cs"/>
          <w:color w:val="000000"/>
          <w:spacing w:val="-4"/>
          <w:sz w:val="28"/>
          <w:szCs w:val="28"/>
          <w:rtl/>
          <w:lang w:bidi="fa-IR"/>
        </w:rPr>
        <w:t>ه</w:t>
      </w:r>
      <w:r w:rsidRPr="00FA0D2E">
        <w:rPr>
          <w:rFonts w:cs="B Lotus" w:hint="cs"/>
          <w:color w:val="000000"/>
          <w:spacing w:val="-4"/>
          <w:sz w:val="28"/>
          <w:szCs w:val="28"/>
          <w:rtl/>
          <w:lang w:bidi="fa-IR"/>
        </w:rPr>
        <w:t xml:space="preserve"> </w:t>
      </w:r>
      <w:r w:rsidRPr="00FA0D2E">
        <w:rPr>
          <w:rFonts w:cs="B Lotus" w:hint="cs"/>
          <w:color w:val="000000"/>
          <w:sz w:val="28"/>
          <w:szCs w:val="28"/>
          <w:rtl/>
          <w:lang w:bidi="fa-IR"/>
        </w:rPr>
        <w:t>مائد</w:t>
      </w:r>
      <w:r w:rsidR="00FA0D2E">
        <w:rPr>
          <w:rFonts w:cs="B Lotus" w:hint="cs"/>
          <w:color w:val="000000"/>
          <w:sz w:val="28"/>
          <w:szCs w:val="28"/>
          <w:rtl/>
          <w:lang w:bidi="fa-IR"/>
        </w:rPr>
        <w:t>ه</w:t>
      </w:r>
      <w:r w:rsidRPr="00FA0D2E">
        <w:rPr>
          <w:rFonts w:cs="B Lotus" w:hint="cs"/>
          <w:color w:val="000000"/>
          <w:spacing w:val="-4"/>
          <w:sz w:val="28"/>
          <w:szCs w:val="28"/>
          <w:rtl/>
          <w:lang w:bidi="fa-IR"/>
        </w:rPr>
        <w:t xml:space="preserve"> آی</w:t>
      </w:r>
      <w:r w:rsidR="00FA0D2E">
        <w:rPr>
          <w:rFonts w:cs="B Lotus" w:hint="cs"/>
          <w:color w:val="000000"/>
          <w:spacing w:val="-4"/>
          <w:sz w:val="28"/>
          <w:szCs w:val="28"/>
          <w:rtl/>
          <w:lang w:bidi="fa-IR"/>
        </w:rPr>
        <w:t>ه</w:t>
      </w:r>
      <w:r w:rsidRPr="00FA0D2E">
        <w:rPr>
          <w:rFonts w:cs="B Lotus" w:hint="cs"/>
          <w:color w:val="000000"/>
          <w:spacing w:val="-4"/>
          <w:sz w:val="28"/>
          <w:szCs w:val="28"/>
          <w:rtl/>
          <w:lang w:bidi="fa-IR"/>
        </w:rPr>
        <w:t xml:space="preserve"> 69 تکرار شده است و نشان می‌دهد که در </w:t>
      </w:r>
      <w:r w:rsidRPr="00FA0D2E">
        <w:rPr>
          <w:rFonts w:cs="B Lotus" w:hint="cs"/>
          <w:color w:val="000000"/>
          <w:sz w:val="28"/>
          <w:szCs w:val="28"/>
          <w:rtl/>
          <w:lang w:bidi="fa-IR"/>
        </w:rPr>
        <w:t xml:space="preserve">یکی دو سال اوّل هجرت(!!) </w:t>
      </w:r>
      <w:r w:rsidRPr="00FA0D2E">
        <w:rPr>
          <w:rFonts w:cs="B Lotus" w:hint="cs"/>
          <w:color w:val="000000"/>
          <w:spacing w:val="-4"/>
          <w:sz w:val="28"/>
          <w:szCs w:val="28"/>
          <w:rtl/>
          <w:lang w:bidi="fa-IR"/>
        </w:rPr>
        <w:t>این آیات نازل شده است</w:t>
      </w:r>
      <w:r w:rsidR="00FA0D2E">
        <w:rPr>
          <w:rFonts w:cs="B Lotus" w:hint="cs"/>
          <w:color w:val="000000"/>
          <w:spacing w:val="-4"/>
          <w:sz w:val="28"/>
          <w:szCs w:val="28"/>
          <w:rtl/>
          <w:lang w:bidi="fa-IR"/>
        </w:rPr>
        <w:t>»</w:t>
      </w:r>
      <w:r w:rsidRPr="00FA0D2E">
        <w:rPr>
          <w:rFonts w:cs="B Lotus" w:hint="cs"/>
          <w:color w:val="000000"/>
          <w:spacing w:val="-4"/>
          <w:sz w:val="28"/>
          <w:szCs w:val="28"/>
          <w:rtl/>
          <w:lang w:bidi="fa-IR"/>
        </w:rPr>
        <w:t xml:space="preserve">. </w:t>
      </w:r>
      <w:r w:rsidR="00FA0D2E" w:rsidRPr="00FA0D2E">
        <w:rPr>
          <w:rFonts w:cs="B Lotus" w:hint="cs"/>
          <w:color w:val="000000"/>
          <w:spacing w:val="-4"/>
          <w:sz w:val="26"/>
          <w:szCs w:val="26"/>
          <w:rtl/>
          <w:lang w:bidi="fa-IR"/>
        </w:rPr>
        <w:t>[</w:t>
      </w:r>
      <w:r w:rsidRPr="00FA0D2E">
        <w:rPr>
          <w:rFonts w:cs="B Lotus" w:hint="cs"/>
          <w:color w:val="000000"/>
          <w:spacing w:val="-4"/>
          <w:sz w:val="26"/>
          <w:szCs w:val="26"/>
          <w:rtl/>
          <w:lang w:bidi="fa-IR"/>
        </w:rPr>
        <w:t>صفح</w:t>
      </w:r>
      <w:r w:rsidR="00FA0D2E">
        <w:rPr>
          <w:rFonts w:cs="B Lotus" w:hint="cs"/>
          <w:color w:val="000000"/>
          <w:spacing w:val="-4"/>
          <w:sz w:val="26"/>
          <w:szCs w:val="26"/>
          <w:rtl/>
          <w:lang w:bidi="fa-IR"/>
        </w:rPr>
        <w:t>ه</w:t>
      </w:r>
      <w:r w:rsidRPr="00FA0D2E">
        <w:rPr>
          <w:rFonts w:cs="B Lotus" w:hint="cs"/>
          <w:color w:val="000000"/>
          <w:spacing w:val="-4"/>
          <w:sz w:val="26"/>
          <w:szCs w:val="26"/>
          <w:rtl/>
          <w:lang w:bidi="fa-IR"/>
        </w:rPr>
        <w:t xml:space="preserve"> 142 کتاب</w:t>
      </w:r>
      <w:r w:rsidR="00FA0D2E" w:rsidRPr="00FA0D2E">
        <w:rPr>
          <w:rFonts w:cs="B Lotus" w:hint="cs"/>
          <w:color w:val="000000"/>
          <w:spacing w:val="-4"/>
          <w:sz w:val="26"/>
          <w:szCs w:val="26"/>
          <w:rtl/>
          <w:lang w:bidi="fa-IR"/>
        </w:rPr>
        <w:t>].</w:t>
      </w:r>
    </w:p>
    <w:p w:rsidR="00FD0410" w:rsidRPr="00FA0D2E" w:rsidRDefault="00FA0D2E" w:rsidP="00FD0410">
      <w:pPr>
        <w:pStyle w:val="StyleComplexBLotus12ptJustifiedFirstline05cmCharChar"/>
        <w:tabs>
          <w:tab w:val="right" w:pos="7371"/>
        </w:tabs>
        <w:spacing w:line="240" w:lineRule="auto"/>
        <w:rPr>
          <w:rFonts w:cs="B Lotus"/>
          <w:color w:val="000000"/>
          <w:sz w:val="28"/>
          <w:szCs w:val="28"/>
          <w:rtl/>
          <w:lang w:bidi="fa-IR"/>
        </w:rPr>
      </w:pPr>
      <w:r>
        <w:rPr>
          <w:rFonts w:cs="B Lotus" w:hint="cs"/>
          <w:color w:val="000000"/>
          <w:sz w:val="28"/>
          <w:szCs w:val="28"/>
          <w:rtl/>
          <w:lang w:bidi="fa-IR"/>
        </w:rPr>
        <w:t>آری، بنظر این</w:t>
      </w:r>
      <w:r>
        <w:rPr>
          <w:rFonts w:cs="B Lotus" w:hint="eastAsia"/>
          <w:color w:val="000000"/>
          <w:sz w:val="28"/>
          <w:szCs w:val="28"/>
          <w:rtl/>
          <w:lang w:bidi="fa-IR"/>
        </w:rPr>
        <w:t>‌</w:t>
      </w:r>
      <w:r w:rsidR="00FD0410" w:rsidRPr="00FA0D2E">
        <w:rPr>
          <w:rFonts w:cs="B Lotus" w:hint="cs"/>
          <w:color w:val="000000"/>
          <w:sz w:val="28"/>
          <w:szCs w:val="28"/>
          <w:rtl/>
          <w:lang w:bidi="fa-IR"/>
        </w:rPr>
        <w:t>گونه محقّقانِ تاریخ! هنگامی که تئوری</w:t>
      </w:r>
      <w:r>
        <w:rPr>
          <w:rFonts w:cs="B Lotus" w:hint="eastAsia"/>
          <w:color w:val="000000"/>
          <w:sz w:val="28"/>
          <w:szCs w:val="28"/>
          <w:rtl/>
          <w:lang w:bidi="fa-IR"/>
        </w:rPr>
        <w:t>‌</w:t>
      </w:r>
      <w:r w:rsidR="00FD0410" w:rsidRPr="00FA0D2E">
        <w:rPr>
          <w:rFonts w:cs="B Lotus" w:hint="cs"/>
          <w:color w:val="000000"/>
          <w:sz w:val="28"/>
          <w:szCs w:val="28"/>
          <w:rtl/>
          <w:lang w:bidi="fa-IR"/>
        </w:rPr>
        <w:t>های ورشکسته با شواهد تاریخی هماهنگ نبود، البتّه نباید خاموش مانْد! و صد البتّه «به هر حیله رهی باید جست» هر چند این ره از «خیانت در گزارش تاریخ» بگذرد!</w:t>
      </w:r>
      <w:r>
        <w:rPr>
          <w:rFonts w:cs="B Lotus" w:hint="cs"/>
          <w:color w:val="000000"/>
          <w:sz w:val="28"/>
          <w:szCs w:val="28"/>
          <w:rtl/>
          <w:lang w:bidi="fa-IR"/>
        </w:rPr>
        <w:t>.</w:t>
      </w:r>
    </w:p>
    <w:p w:rsidR="00FD0410" w:rsidRDefault="00FD0410" w:rsidP="00FD0410">
      <w:pPr>
        <w:pStyle w:val="a1"/>
        <w:rPr>
          <w:rtl/>
        </w:rPr>
      </w:pPr>
      <w:bookmarkStart w:id="24" w:name="_Toc140195229"/>
      <w:bookmarkStart w:id="25" w:name="_Toc342853242"/>
      <w:r>
        <w:rPr>
          <w:rFonts w:hint="cs"/>
          <w:rtl/>
        </w:rPr>
        <w:t>صاعقه‌ای بر سر رومیان!</w:t>
      </w:r>
      <w:bookmarkEnd w:id="24"/>
      <w:bookmarkEnd w:id="25"/>
    </w:p>
    <w:p w:rsidR="00FD0410" w:rsidRPr="00FA0D2E" w:rsidRDefault="00FD0410" w:rsidP="00BD18ED">
      <w:pPr>
        <w:pStyle w:val="StyleComplexBLotus12ptJustifiedFirstline05cmCharChar"/>
        <w:tabs>
          <w:tab w:val="right" w:pos="7371"/>
        </w:tabs>
        <w:spacing w:line="240" w:lineRule="auto"/>
        <w:rPr>
          <w:rFonts w:ascii="Times New Roman" w:hAnsi="Times New Roman" w:cs="B Lotus"/>
          <w:szCs w:val="28"/>
          <w:rtl/>
          <w:lang w:bidi="fa-IR"/>
        </w:rPr>
      </w:pPr>
      <w:r w:rsidRPr="00FA0D2E">
        <w:rPr>
          <w:rFonts w:ascii="Times New Roman" w:hAnsi="Times New Roman" w:cs="B Lotus" w:hint="cs"/>
          <w:szCs w:val="28"/>
          <w:rtl/>
          <w:lang w:bidi="fa-IR"/>
        </w:rPr>
        <w:t>باری، سیره‌نگار در پایان فصل «شخصیّت تاز</w:t>
      </w:r>
      <w:r w:rsidR="00BD18ED">
        <w:rPr>
          <w:rFonts w:ascii="Times New Roman" w:hAnsi="Times New Roman" w:cs="B Lotus" w:hint="cs"/>
          <w:szCs w:val="28"/>
          <w:rtl/>
          <w:lang w:bidi="fa-IR"/>
        </w:rPr>
        <w:t>ه</w:t>
      </w:r>
      <w:r w:rsidR="00FA0D2E" w:rsidRPr="00FA0D2E">
        <w:rPr>
          <w:rFonts w:ascii="Times New Roman" w:hAnsi="Times New Roman" w:cs="B Lotus" w:hint="cs"/>
          <w:szCs w:val="28"/>
          <w:rtl/>
          <w:lang w:bidi="fa-IR"/>
        </w:rPr>
        <w:t xml:space="preserve"> محمّد» چنین نتیجه‌گیری می‌کند:</w:t>
      </w:r>
    </w:p>
    <w:p w:rsidR="00FD0410" w:rsidRPr="00FA0D2E" w:rsidRDefault="00FA0D2E" w:rsidP="00FA0D2E">
      <w:pPr>
        <w:pStyle w:val="StyleComplexBLotus12ptJustifiedFirstline05cmCharChar"/>
        <w:tabs>
          <w:tab w:val="right" w:pos="7371"/>
        </w:tabs>
        <w:spacing w:line="240" w:lineRule="auto"/>
        <w:rPr>
          <w:rFonts w:ascii="Times New Roman" w:hAnsi="Times New Roman" w:cs="B Lotus"/>
          <w:szCs w:val="28"/>
          <w:rtl/>
          <w:lang w:bidi="fa-IR"/>
        </w:rPr>
      </w:pPr>
      <w:r w:rsidRPr="00FA0D2E">
        <w:rPr>
          <w:rFonts w:ascii="Times New Roman" w:hAnsi="Times New Roman" w:cs="B Lotus" w:hint="cs"/>
          <w:szCs w:val="28"/>
          <w:rtl/>
          <w:lang w:bidi="fa-IR"/>
        </w:rPr>
        <w:t>«</w:t>
      </w:r>
      <w:r w:rsidR="00FD0410" w:rsidRPr="00FA0D2E">
        <w:rPr>
          <w:rFonts w:ascii="Times New Roman" w:hAnsi="Times New Roman" w:cs="B Lotus" w:hint="cs"/>
          <w:szCs w:val="28"/>
          <w:rtl/>
          <w:lang w:bidi="fa-IR"/>
        </w:rPr>
        <w:t>امّا در</w:t>
      </w:r>
      <w:r w:rsidR="00FD0410" w:rsidRPr="00FA0D2E">
        <w:rPr>
          <w:rFonts w:cs="B Lotus" w:hint="cs"/>
          <w:color w:val="000000"/>
          <w:sz w:val="28"/>
          <w:szCs w:val="28"/>
          <w:rtl/>
          <w:lang w:bidi="fa-IR"/>
        </w:rPr>
        <w:t xml:space="preserve"> سال دهم هجری</w:t>
      </w:r>
      <w:r w:rsidR="00FD0410" w:rsidRPr="00FA0D2E">
        <w:rPr>
          <w:rFonts w:ascii="Times New Roman" w:hAnsi="Times New Roman" w:cs="B Lotus" w:hint="cs"/>
          <w:szCs w:val="28"/>
          <w:rtl/>
          <w:lang w:bidi="fa-IR"/>
        </w:rPr>
        <w:t xml:space="preserve"> پس از فتح مکّه امر چنین نیست و سور</w:t>
      </w:r>
      <w:r>
        <w:rPr>
          <w:rFonts w:ascii="Times New Roman" w:hAnsi="Times New Roman" w:cs="B Lotus" w:hint="cs"/>
          <w:szCs w:val="28"/>
          <w:rtl/>
          <w:lang w:bidi="fa-IR"/>
        </w:rPr>
        <w:t>ه</w:t>
      </w:r>
      <w:r w:rsidR="00FD0410" w:rsidRPr="00FA0D2E">
        <w:rPr>
          <w:rFonts w:ascii="Times New Roman" w:hAnsi="Times New Roman" w:cs="B Lotus" w:hint="cs"/>
          <w:szCs w:val="28"/>
          <w:rtl/>
          <w:lang w:bidi="fa-IR"/>
        </w:rPr>
        <w:t xml:space="preserve"> </w:t>
      </w:r>
      <w:r w:rsidR="00FD0410" w:rsidRPr="00FA0D2E">
        <w:rPr>
          <w:rFonts w:cs="B Lotus" w:hint="cs"/>
          <w:color w:val="000000"/>
          <w:sz w:val="28"/>
          <w:szCs w:val="28"/>
          <w:rtl/>
          <w:lang w:bidi="fa-IR"/>
        </w:rPr>
        <w:t xml:space="preserve">توبه </w:t>
      </w:r>
      <w:r w:rsidR="00FD0410" w:rsidRPr="00FA0D2E">
        <w:rPr>
          <w:rFonts w:ascii="Times New Roman" w:hAnsi="Times New Roman" w:cs="B Lotus" w:hint="cs"/>
          <w:szCs w:val="28"/>
          <w:rtl/>
          <w:lang w:bidi="fa-IR"/>
        </w:rPr>
        <w:t xml:space="preserve">بر سر </w:t>
      </w:r>
      <w:r>
        <w:rPr>
          <w:rFonts w:cs="B Lotus" w:hint="cs"/>
          <w:color w:val="000000"/>
          <w:sz w:val="28"/>
          <w:szCs w:val="28"/>
          <w:rtl/>
          <w:lang w:bidi="fa-IR"/>
        </w:rPr>
        <w:t>ا</w:t>
      </w:r>
      <w:r w:rsidR="00FD0410" w:rsidRPr="00FA0D2E">
        <w:rPr>
          <w:rFonts w:cs="B Lotus" w:hint="cs"/>
          <w:color w:val="000000"/>
          <w:sz w:val="28"/>
          <w:szCs w:val="28"/>
          <w:rtl/>
          <w:lang w:bidi="fa-IR"/>
        </w:rPr>
        <w:t>هل کتاب</w:t>
      </w:r>
      <w:r w:rsidR="00FD0410" w:rsidRPr="00FA0D2E">
        <w:rPr>
          <w:rFonts w:ascii="Times New Roman" w:hAnsi="Times New Roman" w:cs="B Lotus" w:hint="cs"/>
          <w:szCs w:val="28"/>
          <w:rtl/>
          <w:lang w:bidi="fa-IR"/>
        </w:rPr>
        <w:t xml:space="preserve"> صاعقه نازل می‌کند. این اهل کتاب که خداوند درمکه دستور می‌دهد با زبان خوش با آنها بحث و جدل کن و همین اهل کتابی که بعلاوه </w:t>
      </w:r>
      <w:r w:rsidR="00FD0410" w:rsidRPr="00FA0D2E">
        <w:rPr>
          <w:rFonts w:cs="B Lotus" w:hint="cs"/>
          <w:color w:val="000000"/>
          <w:sz w:val="28"/>
          <w:szCs w:val="28"/>
          <w:rtl/>
          <w:lang w:bidi="fa-IR"/>
        </w:rPr>
        <w:t>امیین</w:t>
      </w:r>
      <w:r w:rsidR="00FD0410" w:rsidRPr="00FA0D2E">
        <w:rPr>
          <w:rFonts w:ascii="Times New Roman" w:hAnsi="Times New Roman" w:cs="B Lotus" w:hint="cs"/>
          <w:szCs w:val="28"/>
          <w:rtl/>
          <w:lang w:bidi="fa-IR"/>
        </w:rPr>
        <w:t xml:space="preserve"> (در صورت اسلام</w:t>
      </w:r>
      <w:r>
        <w:rPr>
          <w:rFonts w:ascii="Times New Roman" w:hAnsi="Times New Roman" w:cs="B Lotus" w:hint="cs"/>
          <w:szCs w:val="28"/>
          <w:rtl/>
          <w:lang w:bidi="fa-IR"/>
        </w:rPr>
        <w:t xml:space="preserve"> </w:t>
      </w:r>
      <w:r w:rsidR="00FD0410" w:rsidRPr="00FA0D2E">
        <w:rPr>
          <w:rFonts w:ascii="Times New Roman" w:hAnsi="Times New Roman" w:cs="B Lotus" w:hint="cs"/>
          <w:szCs w:val="28"/>
          <w:rtl/>
          <w:lang w:bidi="fa-IR"/>
        </w:rPr>
        <w:t xml:space="preserve">‌نیاوردن) مجازاتی بر ایشان تعیین نمی‌شود در </w:t>
      </w:r>
      <w:r w:rsidR="00FD0410" w:rsidRPr="00FA0D2E">
        <w:rPr>
          <w:rFonts w:cs="B Lotus" w:hint="cs"/>
          <w:color w:val="000000"/>
          <w:sz w:val="28"/>
          <w:szCs w:val="28"/>
          <w:rtl/>
          <w:lang w:bidi="fa-IR"/>
        </w:rPr>
        <w:t>سال دهم هجری</w:t>
      </w:r>
      <w:r w:rsidR="00FD0410" w:rsidRPr="00FA0D2E">
        <w:rPr>
          <w:rFonts w:ascii="Times New Roman" w:hAnsi="Times New Roman" w:cs="B Lotus" w:hint="cs"/>
          <w:szCs w:val="28"/>
          <w:rtl/>
          <w:lang w:bidi="fa-IR"/>
        </w:rPr>
        <w:t xml:space="preserve"> به جزیه</w:t>
      </w:r>
      <w:r>
        <w:rPr>
          <w:rFonts w:ascii="Times New Roman" w:hAnsi="Times New Roman" w:cs="B Lotus" w:hint="cs"/>
          <w:szCs w:val="28"/>
          <w:rtl/>
          <w:lang w:bidi="fa-IR"/>
        </w:rPr>
        <w:t xml:space="preserve"> </w:t>
      </w:r>
      <w:r w:rsidR="00FD0410" w:rsidRPr="00FA0D2E">
        <w:rPr>
          <w:rFonts w:ascii="Times New Roman" w:hAnsi="Times New Roman" w:cs="B Lotus" w:hint="cs"/>
          <w:szCs w:val="28"/>
          <w:rtl/>
          <w:lang w:bidi="fa-IR"/>
        </w:rPr>
        <w:t>‌دادن محکوم می‌شوند(!!) آن هم با کمال خواری</w:t>
      </w:r>
      <w:r>
        <w:rPr>
          <w:rFonts w:ascii="Times New Roman" w:hAnsi="Times New Roman" w:cs="B Lotus" w:hint="cs"/>
          <w:szCs w:val="28"/>
          <w:rtl/>
          <w:lang w:bidi="fa-IR"/>
        </w:rPr>
        <w:t xml:space="preserve"> و فروتنی ورنه محکوم به اعدامند:</w:t>
      </w:r>
    </w:p>
    <w:p w:rsidR="00FD0410" w:rsidRDefault="00E5056E"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D658AD" w:rsidRPr="00D658AD">
        <w:rPr>
          <w:rFonts w:cs="KFGQPC Uthmanic Script HAFS"/>
          <w:color w:val="000000"/>
          <w:sz w:val="26"/>
          <w:szCs w:val="26"/>
          <w:rtl/>
        </w:rPr>
        <w:t>قَٰتِلُواْ ٱلَّذِينَ لَا يُؤۡمِنُونَ بِٱللَّهِ وَلَا بِٱلۡيَوۡمِ ٱلۡأٓخِرِ وَلَا يُحَرِّمُونَ مَا حَرَّمَ ٱللَّهُ وَرَسُولُهُۥ وَلَا يَدِينُونَ دِينَ ٱلۡحَقِّ مِنَ ٱلَّذِينَ أُوتُواْ ٱلۡكِتَٰبَ حَتَّىٰ يُعۡطُواْ ٱلۡجِزۡيَةَ عَن يَد</w:t>
      </w:r>
      <w:r w:rsidR="00D658AD" w:rsidRPr="00D658AD">
        <w:rPr>
          <w:rFonts w:ascii="Jameel Noori Nastaleeq" w:hAnsi="Jameel Noori Nastaleeq" w:cs="KFGQPC Uthmanic Script HAFS" w:hint="cs"/>
          <w:color w:val="000000"/>
          <w:sz w:val="26"/>
          <w:szCs w:val="26"/>
          <w:rtl/>
        </w:rPr>
        <w:t>ٖ</w:t>
      </w:r>
      <w:r w:rsidR="00D658AD" w:rsidRPr="00D658AD">
        <w:rPr>
          <w:rFonts w:cs="KFGQPC Uthmanic Script HAFS" w:hint="cs"/>
          <w:color w:val="000000"/>
          <w:sz w:val="26"/>
          <w:szCs w:val="26"/>
          <w:rtl/>
        </w:rPr>
        <w:t xml:space="preserve"> </w:t>
      </w:r>
      <w:r w:rsidR="00D658AD" w:rsidRPr="00D658AD">
        <w:rPr>
          <w:rFonts w:cs="KFGQPC Uthmanic Script HAFS"/>
          <w:color w:val="000000"/>
          <w:sz w:val="26"/>
          <w:szCs w:val="26"/>
          <w:rtl/>
        </w:rPr>
        <w:t>وَهُمۡ صَٰغِرُونَ ٢٩</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sidRPr="00146B40">
        <w:rPr>
          <w:rFonts w:ascii="mylotus" w:hAnsi="mylotus" w:cs="mylotus"/>
          <w:spacing w:val="-4"/>
          <w:sz w:val="26"/>
          <w:szCs w:val="26"/>
          <w:rtl/>
          <w:lang w:bidi="fa-IR"/>
        </w:rPr>
        <w:t>التوبة</w:t>
      </w:r>
      <w:r w:rsidR="00FF671A">
        <w:rPr>
          <w:rFonts w:ascii="Times New Roman" w:hAnsi="Times New Roman" w:cs="B Lotus" w:hint="cs"/>
          <w:spacing w:val="-4"/>
          <w:sz w:val="26"/>
          <w:szCs w:val="26"/>
          <w:rtl/>
          <w:lang w:bidi="fa-IR"/>
        </w:rPr>
        <w:t>: 29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D658AD" w:rsidP="00D658A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بکشید(!!) کسانی را که به خدا و روز آخرت ایمان نیاورده و حرام خداوند و پیغمبرش را حرام نمی‌دانند و همچنین(!!) آن دسته از اهل کتاب را که به دین حق (یعنی اسلام) ایمان نیاورده‌اند مگر اینکه متعهد شوند با خواری و فروتنی بدست خود جزیه دهند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اوّلاً</w:t>
      </w:r>
      <w:r>
        <w:rPr>
          <w:rFonts w:ascii="Times New Roman" w:hAnsi="Times New Roman" w:cs="B Lotus" w:hint="cs"/>
          <w:szCs w:val="28"/>
          <w:rtl/>
          <w:lang w:bidi="fa-IR"/>
        </w:rPr>
        <w:t xml:space="preserve">: پیش از این </w:t>
      </w:r>
      <w:r w:rsidRPr="00FA0D2E">
        <w:rPr>
          <w:rFonts w:ascii="Times New Roman" w:hAnsi="Times New Roman" w:cs="B Lotus" w:hint="cs"/>
          <w:szCs w:val="28"/>
          <w:rtl/>
          <w:lang w:bidi="fa-IR"/>
        </w:rPr>
        <w:t xml:space="preserve">دانستیم آیه‌ای که نویسنده آنرا چون صاعقه‌ای می‌شمرد که بر سر اهل کتاب فرود آمده، دربارة جنگ با </w:t>
      </w:r>
      <w:r w:rsidRPr="00FA0D2E">
        <w:rPr>
          <w:rFonts w:ascii="Times New Roman" w:hAnsi="Times New Roman" w:cs="B Lotus" w:hint="cs"/>
          <w:sz w:val="28"/>
          <w:szCs w:val="28"/>
          <w:rtl/>
          <w:lang w:bidi="fa-IR"/>
        </w:rPr>
        <w:t xml:space="preserve">رومیان </w:t>
      </w:r>
      <w:r w:rsidRPr="00FA0D2E">
        <w:rPr>
          <w:rFonts w:ascii="Times New Roman" w:hAnsi="Times New Roman" w:cs="B Lotus" w:hint="cs"/>
          <w:szCs w:val="28"/>
          <w:rtl/>
          <w:lang w:bidi="fa-IR"/>
        </w:rPr>
        <w:t>نازل شده است که قبل از نزول آیه، مسلمانان را در «</w:t>
      </w:r>
      <w:r w:rsidRPr="00FA0D2E">
        <w:rPr>
          <w:rFonts w:ascii="Times New Roman" w:hAnsi="Times New Roman" w:cs="B Lotus" w:hint="cs"/>
          <w:sz w:val="28"/>
          <w:szCs w:val="28"/>
          <w:rtl/>
          <w:lang w:bidi="fa-IR"/>
        </w:rPr>
        <w:t>مُؤتَه</w:t>
      </w:r>
      <w:r w:rsidRPr="00FA0D2E">
        <w:rPr>
          <w:rFonts w:ascii="Times New Roman" w:hAnsi="Times New Roman" w:cs="B Lotus" w:hint="cs"/>
          <w:szCs w:val="28"/>
          <w:rtl/>
          <w:lang w:bidi="fa-IR"/>
        </w:rPr>
        <w:t xml:space="preserve">» بقتل رسانده بودند (بدون آنکه مسلمین برای پیکار با آنان بسیج شده باشند) چنانکه </w:t>
      </w:r>
      <w:r w:rsidRPr="00FA0D2E">
        <w:rPr>
          <w:rFonts w:ascii="Times New Roman" w:hAnsi="Times New Roman" w:cs="B Lotus" w:hint="cs"/>
          <w:sz w:val="28"/>
          <w:szCs w:val="28"/>
          <w:rtl/>
          <w:lang w:bidi="fa-IR"/>
        </w:rPr>
        <w:t>طبری</w:t>
      </w:r>
      <w:r w:rsidRPr="00FA0D2E">
        <w:rPr>
          <w:rFonts w:ascii="Times New Roman" w:hAnsi="Times New Roman" w:cs="B Lotus" w:hint="cs"/>
          <w:szCs w:val="28"/>
          <w:rtl/>
          <w:lang w:bidi="fa-IR"/>
        </w:rPr>
        <w:t xml:space="preserve"> می‌نویسد: </w:t>
      </w:r>
    </w:p>
    <w:p w:rsidR="00FD0410" w:rsidRPr="000554FA" w:rsidRDefault="00FA0D2E" w:rsidP="00FA0D2E">
      <w:pPr>
        <w:pStyle w:val="StyleComplexBLotus12ptJustifiedFirstline05cmCharChar"/>
        <w:tabs>
          <w:tab w:val="right" w:pos="7371"/>
        </w:tabs>
        <w:spacing w:line="240" w:lineRule="auto"/>
        <w:rPr>
          <w:rFonts w:ascii="Times New Roman" w:hAnsi="Times New Roman" w:cs="B Lotus"/>
          <w:szCs w:val="28"/>
          <w:rtl/>
          <w:lang w:bidi="fa-IR"/>
        </w:rPr>
      </w:pPr>
      <w:r w:rsidRPr="00FA0D2E">
        <w:rPr>
          <w:rFonts w:ascii="Times New Roman" w:hAnsi="Times New Roman" w:cs="Traditional Arabic" w:hint="cs"/>
          <w:sz w:val="28"/>
          <w:szCs w:val="28"/>
          <w:rtl/>
          <w:lang w:bidi="fa-IR"/>
        </w:rPr>
        <w:t>«</w:t>
      </w:r>
      <w:r w:rsidR="00FD0410" w:rsidRPr="00561220">
        <w:rPr>
          <w:rStyle w:val="Char1"/>
          <w:rFonts w:hint="cs"/>
          <w:rtl/>
        </w:rPr>
        <w:t>ذُکِرَ أَنَّ هذه الآیَةَ نَزَلَت عَلی رَسُولِ الله</w:t>
      </w:r>
      <w:r w:rsidR="00FD0410" w:rsidRPr="00561220">
        <w:rPr>
          <w:rStyle w:val="Char1"/>
          <w:rFonts w:hint="cs"/>
          <w:rtl/>
        </w:rPr>
        <w:sym w:font="AGA Arabesque" w:char="F072"/>
      </w:r>
      <w:r w:rsidR="00FD0410" w:rsidRPr="00561220">
        <w:rPr>
          <w:rStyle w:val="Char1"/>
          <w:rFonts w:hint="cs"/>
          <w:rtl/>
        </w:rPr>
        <w:t>ِ ف</w:t>
      </w:r>
      <w:r>
        <w:rPr>
          <w:rStyle w:val="Char1"/>
          <w:rFonts w:hint="cs"/>
          <w:rtl/>
        </w:rPr>
        <w:t>ي</w:t>
      </w:r>
      <w:r w:rsidR="00FD0410" w:rsidRPr="00561220">
        <w:rPr>
          <w:rStyle w:val="Char1"/>
          <w:rFonts w:hint="cs"/>
          <w:rtl/>
        </w:rPr>
        <w:t xml:space="preserve"> أَمرِهِ بحربِ الرُّومِ فَغَزا رَسولُ الله</w:t>
      </w:r>
      <w:r w:rsidR="00FD0410" w:rsidRPr="00561220">
        <w:rPr>
          <w:rStyle w:val="Char1"/>
          <w:rFonts w:hint="cs"/>
          <w:rtl/>
        </w:rPr>
        <w:sym w:font="AGA Arabesque" w:char="F072"/>
      </w:r>
      <w:r w:rsidR="00FD0410" w:rsidRPr="00561220">
        <w:rPr>
          <w:rStyle w:val="Char1"/>
          <w:rFonts w:hint="cs"/>
          <w:rtl/>
        </w:rPr>
        <w:t xml:space="preserve"> بعدَ نُزُولِها غزوَةَ تَبُو</w:t>
      </w:r>
      <w:r>
        <w:rPr>
          <w:rStyle w:val="Char1"/>
          <w:rFonts w:hint="cs"/>
          <w:rtl/>
        </w:rPr>
        <w:t>ك</w:t>
      </w:r>
      <w:r w:rsidR="00FD0410" w:rsidRPr="00561220">
        <w:rPr>
          <w:rStyle w:val="Char1"/>
          <w:rFonts w:hint="cs"/>
          <w:rtl/>
        </w:rPr>
        <w:t>َ</w:t>
      </w:r>
      <w:r>
        <w:rPr>
          <w:rFonts w:ascii="Times New Roman" w:hAnsi="Times New Roman" w:cs="Traditional Arabic" w:hint="cs"/>
          <w:szCs w:val="28"/>
          <w:rtl/>
          <w:lang w:bidi="fa-IR"/>
        </w:rPr>
        <w:t>»</w:t>
      </w:r>
      <w:r w:rsidRPr="00FA0D2E">
        <w:rPr>
          <w:rStyle w:val="FootnoteReference"/>
          <w:rFonts w:ascii="Times New Roman" w:hAnsi="Times New Roman" w:cs="B Lotus"/>
          <w:color w:val="000000"/>
          <w:spacing w:val="-4"/>
          <w:szCs w:val="28"/>
          <w:rtl/>
          <w:lang w:bidi="fa-IR"/>
        </w:rPr>
        <w:footnoteReference w:id="125"/>
      </w:r>
      <w:r>
        <w:rPr>
          <w:rFonts w:ascii="Times New Roman" w:hAnsi="Times New Roman" w:cs="B Lotus" w:hint="cs"/>
          <w:szCs w:val="28"/>
          <w:rtl/>
          <w:lang w:bidi="fa-IR"/>
        </w:rPr>
        <w:t>.</w:t>
      </w:r>
    </w:p>
    <w:p w:rsidR="00FD0410" w:rsidRDefault="00FD0410" w:rsidP="00FA0D2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FA0D2E" w:rsidRPr="00FA0D2E">
        <w:rPr>
          <w:rFonts w:ascii="Times New Roman" w:hAnsi="Times New Roman" w:cs="Traditional Arabic" w:hint="cs"/>
          <w:sz w:val="22"/>
          <w:szCs w:val="26"/>
          <w:rtl/>
          <w:lang w:bidi="fa-IR"/>
        </w:rPr>
        <w:t>«</w:t>
      </w:r>
      <w:r w:rsidRPr="00FA0D2E">
        <w:rPr>
          <w:rFonts w:ascii="Times New Roman" w:hAnsi="Times New Roman" w:cs="B Lotus" w:hint="cs"/>
          <w:sz w:val="22"/>
          <w:szCs w:val="26"/>
          <w:rtl/>
          <w:lang w:bidi="fa-IR"/>
        </w:rPr>
        <w:t>آورده‌اند که این آیه بر رسول خدا</w:t>
      </w:r>
      <w:r w:rsidRPr="00FA0D2E">
        <w:rPr>
          <w:rFonts w:ascii="Times New Roman" w:hAnsi="Times New Roman" w:cs="B Lotus" w:hint="cs"/>
          <w:sz w:val="22"/>
          <w:szCs w:val="26"/>
          <w:lang w:bidi="fa-IR"/>
        </w:rPr>
        <w:sym w:font="AGA Arabesque" w:char="F072"/>
      </w:r>
      <w:r w:rsidRPr="00FA0D2E">
        <w:rPr>
          <w:rFonts w:ascii="Times New Roman" w:hAnsi="Times New Roman" w:cs="B Lotus" w:hint="cs"/>
          <w:sz w:val="22"/>
          <w:szCs w:val="26"/>
          <w:rtl/>
          <w:lang w:bidi="fa-IR"/>
        </w:rPr>
        <w:t xml:space="preserve"> دربارة امر جنگ با </w:t>
      </w:r>
      <w:r w:rsidRPr="00FA0D2E">
        <w:rPr>
          <w:rFonts w:ascii="Times New Roman" w:hAnsi="Times New Roman" w:cs="B Lotus" w:hint="cs"/>
          <w:b/>
          <w:bCs/>
          <w:sz w:val="26"/>
          <w:szCs w:val="26"/>
          <w:rtl/>
          <w:lang w:bidi="fa-IR"/>
        </w:rPr>
        <w:t>رومیان</w:t>
      </w:r>
      <w:r w:rsidRPr="00FA0D2E">
        <w:rPr>
          <w:rFonts w:ascii="Times New Roman" w:hAnsi="Times New Roman" w:cs="B Lotus" w:hint="cs"/>
          <w:sz w:val="22"/>
          <w:szCs w:val="26"/>
          <w:rtl/>
          <w:lang w:bidi="fa-IR"/>
        </w:rPr>
        <w:t xml:space="preserve"> فرود آمد و پیامبر خدا</w:t>
      </w:r>
      <w:r w:rsidRPr="00FA0D2E">
        <w:rPr>
          <w:rFonts w:ascii="Times New Roman" w:hAnsi="Times New Roman" w:cs="B Lotus" w:hint="cs"/>
          <w:sz w:val="22"/>
          <w:szCs w:val="26"/>
          <w:lang w:bidi="fa-IR"/>
        </w:rPr>
        <w:sym w:font="AGA Arabesque" w:char="F072"/>
      </w:r>
      <w:r w:rsidRPr="00FA0D2E">
        <w:rPr>
          <w:rFonts w:ascii="Times New Roman" w:hAnsi="Times New Roman" w:cs="B Lotus" w:hint="cs"/>
          <w:sz w:val="22"/>
          <w:szCs w:val="26"/>
          <w:rtl/>
          <w:lang w:bidi="fa-IR"/>
        </w:rPr>
        <w:t xml:space="preserve"> پس از نزول آن برای پیکار با تبوک رهسپار شد</w:t>
      </w:r>
      <w:r w:rsidR="00FA0D2E" w:rsidRPr="00FA0D2E">
        <w:rPr>
          <w:rFonts w:ascii="Times New Roman" w:hAnsi="Times New Roman" w:cs="Traditional Arabic" w:hint="cs"/>
          <w:sz w:val="22"/>
          <w:szCs w:val="26"/>
          <w:rtl/>
          <w:lang w:bidi="fa-IR"/>
        </w:rPr>
        <w:t>»</w:t>
      </w:r>
      <w:r w:rsidR="00FA0D2E" w:rsidRPr="00FA0D2E">
        <w:rPr>
          <w:rStyle w:val="FootnoteReference"/>
          <w:rFonts w:ascii="Times New Roman" w:hAnsi="Times New Roman" w:cs="B Lotus"/>
          <w:color w:val="000000"/>
          <w:spacing w:val="-4"/>
          <w:szCs w:val="28"/>
          <w:rtl/>
          <w:lang w:bidi="fa-IR"/>
        </w:rPr>
        <w:footnoteReference w:id="126"/>
      </w:r>
      <w:r w:rsidR="00146B40">
        <w:rPr>
          <w:rFonts w:ascii="Times New Roman" w:hAnsi="Times New Roman" w:cs="B Lotus" w:hint="cs"/>
          <w:szCs w:val="28"/>
          <w:rtl/>
          <w:lang w:bidi="fa-IR"/>
        </w:rPr>
        <w:t>.</w:t>
      </w:r>
    </w:p>
    <w:p w:rsidR="00FD0410" w:rsidRDefault="00FD0410" w:rsidP="000163C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بویژه که می‌دانیم سور</w:t>
      </w:r>
      <w:r w:rsidR="000163C3">
        <w:rPr>
          <w:rFonts w:ascii="Times New Roman" w:hAnsi="Times New Roman" w:cs="B Lotus" w:hint="cs"/>
          <w:szCs w:val="28"/>
          <w:rtl/>
          <w:lang w:bidi="fa-IR"/>
        </w:rPr>
        <w:t>ه</w:t>
      </w:r>
      <w:r>
        <w:rPr>
          <w:rFonts w:ascii="Times New Roman" w:hAnsi="Times New Roman" w:cs="B Lotus" w:hint="cs"/>
          <w:szCs w:val="28"/>
          <w:rtl/>
          <w:lang w:bidi="fa-IR"/>
        </w:rPr>
        <w:t xml:space="preserve"> توبه در سال نهم هجرت و بگمان سیر‌ه‌نگار «</w:t>
      </w:r>
      <w:r w:rsidRPr="000163C3">
        <w:rPr>
          <w:rFonts w:ascii="Times New Roman" w:hAnsi="Times New Roman" w:cs="B Lotus" w:hint="cs"/>
          <w:sz w:val="28"/>
          <w:szCs w:val="28"/>
          <w:rtl/>
          <w:lang w:bidi="fa-IR"/>
        </w:rPr>
        <w:t>در سال دهم هجری</w:t>
      </w:r>
      <w:r>
        <w:rPr>
          <w:rFonts w:ascii="Times New Roman" w:hAnsi="Times New Roman" w:cs="B Lotus" w:hint="cs"/>
          <w:szCs w:val="28"/>
          <w:rtl/>
          <w:lang w:bidi="fa-IR"/>
        </w:rPr>
        <w:t>» نازل شد</w:t>
      </w:r>
      <w:r w:rsidRPr="00060CBE">
        <w:rPr>
          <w:rStyle w:val="FootnoteReference"/>
          <w:rFonts w:cs="B Lotus"/>
          <w:sz w:val="28"/>
          <w:szCs w:val="28"/>
          <w:rtl/>
          <w:lang w:bidi="fa-IR"/>
        </w:rPr>
        <w:footnoteReference w:id="127"/>
      </w:r>
      <w:r>
        <w:rPr>
          <w:rFonts w:ascii="Times New Roman" w:hAnsi="Times New Roman" w:cs="B Lotus" w:hint="cs"/>
          <w:szCs w:val="28"/>
          <w:rtl/>
          <w:lang w:bidi="fa-IR"/>
        </w:rPr>
        <w:t xml:space="preserve"> و در آن هنگام خطر اهل کتاب در داخل حجاز، مسلمین را تهدید نمی‌کرد و نبردی هم با ایشان پیش نیامد. در این صورت جای پرسش است که آیا چنین آذرخشی لازم بود تا بر سر سپاهیان متجاوز و ستمگر «</w:t>
      </w:r>
      <w:r w:rsidRPr="000163C3">
        <w:rPr>
          <w:rFonts w:ascii="Times New Roman" w:hAnsi="Times New Roman" w:cs="B Lotus" w:hint="cs"/>
          <w:sz w:val="28"/>
          <w:szCs w:val="28"/>
          <w:rtl/>
          <w:lang w:bidi="fa-IR"/>
        </w:rPr>
        <w:t>هراکلیوس</w:t>
      </w:r>
      <w:r>
        <w:rPr>
          <w:rFonts w:ascii="Times New Roman" w:hAnsi="Times New Roman" w:cs="B Lotus" w:hint="cs"/>
          <w:szCs w:val="28"/>
          <w:rtl/>
          <w:lang w:bidi="fa-IR"/>
        </w:rPr>
        <w:t>» فرود آید؟ یا سزاوار چنان بود که مسلمین گردنها را در برابر شمشیر تیز رومیان خم کنند و امپراطوری خونریز و مغرور را به کشتار خود فراخوانند؟!</w:t>
      </w:r>
      <w:r w:rsidR="00146B40">
        <w:rPr>
          <w:rFonts w:ascii="Times New Roman" w:hAnsi="Times New Roman" w:cs="B Lotus" w:hint="cs"/>
          <w:szCs w:val="28"/>
          <w:rtl/>
          <w:lang w:bidi="fa-IR"/>
        </w:rPr>
        <w:t>.</w:t>
      </w:r>
    </w:p>
    <w:p w:rsidR="00FD0410" w:rsidRDefault="00FD0410" w:rsidP="0008601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نمی‌دانم سیره‌نویس نازک‌دل! بنابر کدام منطق راه نخستین را نادرست می‌شمرد و از اینکه مسلمانان بحکم قرآن کوشیدند و سرانجام، در</w:t>
      </w:r>
      <w:r w:rsidRPr="000163C3">
        <w:rPr>
          <w:rFonts w:ascii="Times New Roman" w:hAnsi="Times New Roman" w:cs="B Lotus" w:hint="cs"/>
          <w:szCs w:val="28"/>
          <w:rtl/>
          <w:lang w:bidi="fa-IR"/>
        </w:rPr>
        <w:t xml:space="preserve"> </w:t>
      </w:r>
      <w:r w:rsidRPr="000163C3">
        <w:rPr>
          <w:rFonts w:ascii="Times New Roman" w:hAnsi="Times New Roman" w:cs="B Lotus" w:hint="cs"/>
          <w:sz w:val="28"/>
          <w:szCs w:val="28"/>
          <w:rtl/>
          <w:lang w:bidi="fa-IR"/>
        </w:rPr>
        <w:t>«یَرمُوک»</w:t>
      </w:r>
      <w:r>
        <w:rPr>
          <w:rFonts w:ascii="Times New Roman" w:hAnsi="Times New Roman" w:cs="B Lotus" w:hint="cs"/>
          <w:szCs w:val="28"/>
          <w:rtl/>
          <w:lang w:bidi="fa-IR"/>
        </w:rPr>
        <w:t xml:space="preserve"> رومیان را شکست دادند و از آنها با فروتنی «جزیه» گرفتند، دلسوزی نشان می‌دهد؟ آیا می‌پندارد کسی که از سوی خدا به رسالت برخاسته ناگزیر هر ظلم و ستمی را دربار</w:t>
      </w:r>
      <w:r w:rsidR="000163C3">
        <w:rPr>
          <w:rFonts w:ascii="Times New Roman" w:hAnsi="Times New Roman" w:cs="B Lotus" w:hint="cs"/>
          <w:szCs w:val="28"/>
          <w:rtl/>
          <w:lang w:bidi="fa-IR"/>
        </w:rPr>
        <w:t>ه</w:t>
      </w:r>
      <w:r>
        <w:rPr>
          <w:rFonts w:ascii="Times New Roman" w:hAnsi="Times New Roman" w:cs="B Lotus" w:hint="cs"/>
          <w:szCs w:val="28"/>
          <w:rtl/>
          <w:lang w:bidi="fa-IR"/>
        </w:rPr>
        <w:t xml:space="preserve"> خود و پیرامونش باید بپذیرد و خاموش ماند؟! دلسوزی بیجا همینکه با ناآگاهی همراه شود، ضریب مهمل‌گویی را چند برابر می‌کند! و این تراژدی در آنجا چهره‌ نشان می‌دهد که نویسنده، بار دیگر فعل </w:t>
      </w:r>
      <w:r w:rsidR="000163C3">
        <w:rPr>
          <w:rFonts w:ascii="Times New Roman" w:hAnsi="Times New Roman" w:cs="B Lotus" w:hint="cs"/>
          <w:szCs w:val="28"/>
          <w:rtl/>
          <w:lang w:bidi="fa-IR"/>
        </w:rPr>
        <w:t>«</w:t>
      </w:r>
      <w:r w:rsidRPr="000163C3">
        <w:rPr>
          <w:rFonts w:ascii="mylotus" w:hAnsi="mylotus" w:cs="mylotus"/>
          <w:szCs w:val="28"/>
          <w:rtl/>
          <w:lang w:bidi="fa-IR"/>
        </w:rPr>
        <w:t>قاتِلُوا</w:t>
      </w:r>
      <w:r w:rsidR="000163C3">
        <w:rPr>
          <w:rFonts w:ascii="Times New Roman" w:hAnsi="Times New Roman" w:cs="B Lotus" w:hint="cs"/>
          <w:szCs w:val="28"/>
          <w:rtl/>
          <w:lang w:bidi="fa-IR"/>
        </w:rPr>
        <w:t>»</w:t>
      </w:r>
      <w:r>
        <w:rPr>
          <w:rFonts w:ascii="Times New Roman" w:hAnsi="Times New Roman" w:cs="B Lotus" w:hint="cs"/>
          <w:szCs w:val="28"/>
          <w:rtl/>
          <w:lang w:bidi="fa-IR"/>
        </w:rPr>
        <w:t xml:space="preserve"> </w:t>
      </w:r>
      <w:r w:rsidR="000163C3">
        <w:rPr>
          <w:rFonts w:ascii="Times New Roman" w:hAnsi="Times New Roman" w:cs="B Lotus" w:hint="cs"/>
          <w:szCs w:val="28"/>
          <w:rtl/>
          <w:lang w:bidi="fa-IR"/>
        </w:rPr>
        <w:t>«</w:t>
      </w:r>
      <w:r>
        <w:rPr>
          <w:rFonts w:ascii="Times New Roman" w:hAnsi="Times New Roman" w:cs="B Lotus" w:hint="cs"/>
          <w:szCs w:val="28"/>
          <w:rtl/>
          <w:lang w:bidi="fa-IR"/>
        </w:rPr>
        <w:t>پیکار کنید</w:t>
      </w:r>
      <w:r w:rsidR="000163C3">
        <w:rPr>
          <w:rFonts w:ascii="Times New Roman" w:hAnsi="Times New Roman" w:cs="B Lotus" w:hint="cs"/>
          <w:szCs w:val="28"/>
          <w:rtl/>
          <w:lang w:bidi="fa-IR"/>
        </w:rPr>
        <w:t>»</w:t>
      </w:r>
      <w:r>
        <w:rPr>
          <w:rFonts w:ascii="Times New Roman" w:hAnsi="Times New Roman" w:cs="B Lotus" w:hint="cs"/>
          <w:szCs w:val="28"/>
          <w:rtl/>
          <w:lang w:bidi="fa-IR"/>
        </w:rPr>
        <w:t xml:space="preserve"> را در آی</w:t>
      </w:r>
      <w:r w:rsidR="000163C3">
        <w:rPr>
          <w:rFonts w:ascii="Times New Roman" w:hAnsi="Times New Roman" w:cs="B Lotus" w:hint="cs"/>
          <w:szCs w:val="28"/>
          <w:rtl/>
          <w:lang w:bidi="fa-IR"/>
        </w:rPr>
        <w:t>ه</w:t>
      </w:r>
      <w:r>
        <w:rPr>
          <w:rFonts w:ascii="Times New Roman" w:hAnsi="Times New Roman" w:cs="B Lotus" w:hint="cs"/>
          <w:szCs w:val="28"/>
          <w:rtl/>
          <w:lang w:bidi="fa-IR"/>
        </w:rPr>
        <w:t xml:space="preserve"> مورد بحث، بمعنای «بکشید» ترجمه می‌نماید و موضوع آیه را که تنها جنگ با اهل کتاب است به: </w:t>
      </w:r>
      <w:r w:rsidR="000163C3">
        <w:rPr>
          <w:rFonts w:ascii="Times New Roman" w:hAnsi="Times New Roman" w:cs="B Lotus" w:hint="cs"/>
          <w:szCs w:val="28"/>
          <w:rtl/>
          <w:lang w:bidi="fa-IR"/>
        </w:rPr>
        <w:t>«</w:t>
      </w:r>
      <w:r>
        <w:rPr>
          <w:rFonts w:ascii="Times New Roman" w:hAnsi="Times New Roman" w:cs="B Lotus" w:hint="cs"/>
          <w:szCs w:val="28"/>
          <w:rtl/>
          <w:lang w:bidi="fa-IR"/>
        </w:rPr>
        <w:t>نبرد با أمیّین! و اهل کتاب</w:t>
      </w:r>
      <w:r w:rsidR="000163C3">
        <w:rPr>
          <w:rFonts w:ascii="Times New Roman" w:hAnsi="Times New Roman" w:cs="B Lotus" w:hint="cs"/>
          <w:szCs w:val="28"/>
          <w:rtl/>
          <w:lang w:bidi="fa-IR"/>
        </w:rPr>
        <w:t>»</w:t>
      </w:r>
      <w:r>
        <w:rPr>
          <w:rFonts w:ascii="Times New Roman" w:hAnsi="Times New Roman" w:cs="B Lotus" w:hint="cs"/>
          <w:szCs w:val="28"/>
          <w:rtl/>
          <w:lang w:bidi="fa-IR"/>
        </w:rPr>
        <w:t xml:space="preserve"> تقسیم می‌کند و ناشی‌گری خود را در آگاهی از مقدمات زبان عربی آشکار می‌سازد چرا که در آی</w:t>
      </w:r>
      <w:r w:rsidR="000163C3">
        <w:rPr>
          <w:rFonts w:ascii="Times New Roman" w:hAnsi="Times New Roman" w:cs="B Lotus" w:hint="cs"/>
          <w:szCs w:val="28"/>
          <w:rtl/>
          <w:lang w:bidi="fa-IR"/>
        </w:rPr>
        <w:t>ه</w:t>
      </w:r>
      <w:r>
        <w:rPr>
          <w:rFonts w:ascii="Times New Roman" w:hAnsi="Times New Roman" w:cs="B Lotus" w:hint="cs"/>
          <w:szCs w:val="28"/>
          <w:rtl/>
          <w:lang w:bidi="fa-IR"/>
        </w:rPr>
        <w:t xml:space="preserve"> مزبور، عبارت: </w:t>
      </w:r>
      <w:r w:rsidR="000163C3">
        <w:rPr>
          <w:rFonts w:ascii="Times New Roman" w:hAnsi="Times New Roman" w:cs="Traditional Arabic" w:hint="cs"/>
          <w:szCs w:val="28"/>
          <w:rtl/>
          <w:lang w:bidi="fa-IR"/>
        </w:rPr>
        <w:t>﴿</w:t>
      </w:r>
      <w:r w:rsidR="000163C3" w:rsidRPr="000163C3">
        <w:rPr>
          <w:rFonts w:ascii="KFGQPC Uthmanic Script HAFS" w:cs="KFGQPC Uthmanic Script HAFS" w:hint="eastAsia"/>
          <w:sz w:val="28"/>
          <w:szCs w:val="28"/>
          <w:rtl/>
        </w:rPr>
        <w:t>مِّنَ</w:t>
      </w:r>
      <w:r w:rsidR="000163C3" w:rsidRPr="000163C3">
        <w:rPr>
          <w:rFonts w:ascii="KFGQPC Uthmanic Script HAFS" w:cs="KFGQPC Uthmanic Script HAFS"/>
          <w:sz w:val="28"/>
          <w:szCs w:val="28"/>
          <w:rtl/>
        </w:rPr>
        <w:t xml:space="preserve"> </w:t>
      </w:r>
      <w:r w:rsidR="000163C3" w:rsidRPr="000163C3">
        <w:rPr>
          <w:rFonts w:ascii="KFGQPC Uthmanic Script HAFS" w:cs="KFGQPC Uthmanic Script HAFS" w:hint="cs"/>
          <w:sz w:val="28"/>
          <w:szCs w:val="28"/>
          <w:rtl/>
        </w:rPr>
        <w:t>ٱ</w:t>
      </w:r>
      <w:r w:rsidR="000163C3" w:rsidRPr="000163C3">
        <w:rPr>
          <w:rFonts w:ascii="KFGQPC Uthmanic Script HAFS" w:cs="KFGQPC Uthmanic Script HAFS" w:hint="eastAsia"/>
          <w:sz w:val="28"/>
          <w:szCs w:val="28"/>
          <w:rtl/>
        </w:rPr>
        <w:t>لَّذِينَ</w:t>
      </w:r>
      <w:r w:rsidR="000163C3" w:rsidRPr="000163C3">
        <w:rPr>
          <w:rFonts w:ascii="KFGQPC Uthmanic Script HAFS" w:cs="KFGQPC Uthmanic Script HAFS"/>
          <w:sz w:val="28"/>
          <w:szCs w:val="28"/>
          <w:rtl/>
        </w:rPr>
        <w:t xml:space="preserve"> </w:t>
      </w:r>
      <w:r w:rsidR="000163C3" w:rsidRPr="000163C3">
        <w:rPr>
          <w:rFonts w:ascii="KFGQPC Uthmanic Script HAFS" w:cs="KFGQPC Uthmanic Script HAFS" w:hint="eastAsia"/>
          <w:sz w:val="28"/>
          <w:szCs w:val="28"/>
          <w:rtl/>
        </w:rPr>
        <w:t>أُوتُواْ</w:t>
      </w:r>
      <w:r w:rsidR="000163C3" w:rsidRPr="000163C3">
        <w:rPr>
          <w:rFonts w:ascii="KFGQPC Uthmanic Script HAFS" w:cs="KFGQPC Uthmanic Script HAFS"/>
          <w:sz w:val="28"/>
          <w:szCs w:val="28"/>
          <w:rtl/>
        </w:rPr>
        <w:t xml:space="preserve"> </w:t>
      </w:r>
      <w:r w:rsidR="000163C3" w:rsidRPr="000163C3">
        <w:rPr>
          <w:rFonts w:ascii="KFGQPC Uthmanic Script HAFS" w:cs="KFGQPC Uthmanic Script HAFS" w:hint="cs"/>
          <w:sz w:val="28"/>
          <w:szCs w:val="28"/>
          <w:rtl/>
        </w:rPr>
        <w:t>ٱ</w:t>
      </w:r>
      <w:r w:rsidR="000163C3" w:rsidRPr="000163C3">
        <w:rPr>
          <w:rFonts w:ascii="KFGQPC Uthmanic Script HAFS" w:cs="KFGQPC Uthmanic Script HAFS" w:hint="eastAsia"/>
          <w:sz w:val="28"/>
          <w:szCs w:val="28"/>
          <w:rtl/>
        </w:rPr>
        <w:t>ل</w:t>
      </w:r>
      <w:r w:rsidR="000163C3" w:rsidRPr="000163C3">
        <w:rPr>
          <w:rFonts w:ascii="KFGQPC Uthmanic Script HAFS" w:cs="KFGQPC Uthmanic Script HAFS" w:hint="cs"/>
          <w:sz w:val="28"/>
          <w:szCs w:val="28"/>
          <w:rtl/>
        </w:rPr>
        <w:t>ۡ</w:t>
      </w:r>
      <w:r w:rsidR="000163C3" w:rsidRPr="000163C3">
        <w:rPr>
          <w:rFonts w:ascii="KFGQPC Uthmanic Script HAFS" w:cs="KFGQPC Uthmanic Script HAFS" w:hint="eastAsia"/>
          <w:sz w:val="28"/>
          <w:szCs w:val="28"/>
          <w:rtl/>
        </w:rPr>
        <w:t>كِتَ</w:t>
      </w:r>
      <w:r w:rsidR="000163C3" w:rsidRPr="000163C3">
        <w:rPr>
          <w:rFonts w:ascii="KFGQPC Uthmanic Script HAFS" w:cs="KFGQPC Uthmanic Script HAFS" w:hint="cs"/>
          <w:sz w:val="28"/>
          <w:szCs w:val="28"/>
          <w:rtl/>
        </w:rPr>
        <w:t>ٰ</w:t>
      </w:r>
      <w:r w:rsidR="000163C3" w:rsidRPr="000163C3">
        <w:rPr>
          <w:rFonts w:ascii="KFGQPC Uthmanic Script HAFS" w:cs="KFGQPC Uthmanic Script HAFS" w:hint="eastAsia"/>
          <w:sz w:val="28"/>
          <w:szCs w:val="28"/>
          <w:rtl/>
        </w:rPr>
        <w:t>بَ</w:t>
      </w:r>
      <w:r w:rsidR="000163C3">
        <w:rPr>
          <w:rFonts w:ascii="Times New Roman" w:hAnsi="Times New Roman" w:cs="Traditional Arabic" w:hint="cs"/>
          <w:szCs w:val="28"/>
          <w:rtl/>
          <w:lang w:bidi="fa-IR"/>
        </w:rPr>
        <w:t>﴾</w:t>
      </w:r>
      <w:r>
        <w:rPr>
          <w:rFonts w:ascii="Times New Roman" w:hAnsi="Times New Roman" w:cs="B Lotus" w:hint="cs"/>
          <w:szCs w:val="28"/>
          <w:rtl/>
          <w:lang w:bidi="fa-IR"/>
        </w:rPr>
        <w:t xml:space="preserve"> بیانی است برای «</w:t>
      </w:r>
      <w:r w:rsidRPr="000163C3">
        <w:rPr>
          <w:rFonts w:ascii="mylotus" w:hAnsi="mylotus" w:cs="mylotus"/>
          <w:szCs w:val="28"/>
          <w:rtl/>
          <w:lang w:bidi="fa-IR"/>
        </w:rPr>
        <w:t>الَّذین</w:t>
      </w:r>
      <w:r>
        <w:rPr>
          <w:rFonts w:ascii="Times New Roman" w:hAnsi="Times New Roman" w:cs="B Lotus" w:hint="cs"/>
          <w:szCs w:val="28"/>
          <w:rtl/>
          <w:lang w:bidi="fa-IR"/>
        </w:rPr>
        <w:t>» در آغاز آیه، نه آنکه به گروه دیگری اشاره کند! از همین رو با «</w:t>
      </w:r>
      <w:r w:rsidRPr="000163C3">
        <w:rPr>
          <w:rFonts w:ascii="mylotus" w:hAnsi="mylotus" w:cs="mylotus"/>
          <w:szCs w:val="28"/>
          <w:rtl/>
          <w:lang w:bidi="fa-IR"/>
        </w:rPr>
        <w:t>مِن بیانیّه</w:t>
      </w:r>
      <w:r>
        <w:rPr>
          <w:rFonts w:ascii="Times New Roman" w:hAnsi="Times New Roman" w:cs="B Lotus" w:hint="cs"/>
          <w:szCs w:val="28"/>
          <w:rtl/>
          <w:lang w:bidi="fa-IR"/>
        </w:rPr>
        <w:t xml:space="preserve">» آغاز شده بدون آنکه «واو عطف» بهمراه داشته باشد. بنابراین آنچه نویسنده آورده که: </w:t>
      </w:r>
      <w:r w:rsidR="000163C3">
        <w:rPr>
          <w:rFonts w:ascii="Times New Roman" w:hAnsi="Times New Roman" w:cs="B Lotus" w:hint="cs"/>
          <w:szCs w:val="28"/>
          <w:rtl/>
          <w:lang w:bidi="fa-IR"/>
        </w:rPr>
        <w:t>«</w:t>
      </w:r>
      <w:r>
        <w:rPr>
          <w:rFonts w:ascii="Times New Roman" w:hAnsi="Times New Roman" w:cs="B Lotus" w:hint="cs"/>
          <w:szCs w:val="28"/>
          <w:rtl/>
          <w:lang w:bidi="fa-IR"/>
        </w:rPr>
        <w:t>بکشید کسانی را که به خدا و روز آخرت ایمان نیاورده ... و همچنین آن دسته از اهل کتاب را ...</w:t>
      </w:r>
      <w:r w:rsidR="000163C3">
        <w:rPr>
          <w:rFonts w:ascii="Times New Roman" w:hAnsi="Times New Roman" w:cs="B Lotus" w:hint="cs"/>
          <w:szCs w:val="28"/>
          <w:rtl/>
          <w:lang w:bidi="fa-IR"/>
        </w:rPr>
        <w:t>»</w:t>
      </w:r>
      <w:r>
        <w:rPr>
          <w:rFonts w:ascii="Times New Roman" w:hAnsi="Times New Roman" w:cs="B Lotus" w:hint="cs"/>
          <w:szCs w:val="28"/>
          <w:rtl/>
          <w:lang w:bidi="fa-IR"/>
        </w:rPr>
        <w:t xml:space="preserve"> غلط اندر غلط است!! و آی</w:t>
      </w:r>
      <w:r w:rsidR="000163C3">
        <w:rPr>
          <w:rFonts w:ascii="Times New Roman" w:hAnsi="Times New Roman" w:cs="B Lotus" w:hint="cs"/>
          <w:szCs w:val="28"/>
          <w:rtl/>
          <w:lang w:bidi="fa-IR"/>
        </w:rPr>
        <w:t>ه</w:t>
      </w:r>
      <w:r>
        <w:rPr>
          <w:rFonts w:ascii="Times New Roman" w:hAnsi="Times New Roman" w:cs="B Lotus" w:hint="cs"/>
          <w:szCs w:val="28"/>
          <w:rtl/>
          <w:lang w:bidi="fa-IR"/>
        </w:rPr>
        <w:t xml:space="preserve"> کریمه به همان رومیانی اشاره دارد که ظاهراً خود را مسیحی می‌شمردند ولی جز دنیاطلبی و غارتگری و خونریزی به چیزی نمی‌اندیشیدند، نه به خدا ایمان صحیحی داشتند و نه سَرای دیگر را بدرستی باور کرده بودند! چنانکه این معنی مورد اتّفاق هم</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مفسّران قرآن است.</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مورّخان اروپایی نیز روحیّة رومیان را همانگونه وصف کرده‌اند که قرآن مجید خبر داده است، بعنوان نمونه: توماس </w:t>
      </w:r>
      <w:r w:rsidRPr="00086018">
        <w:rPr>
          <w:rFonts w:ascii="Times New Roman" w:hAnsi="Times New Roman" w:cs="B Lotus" w:hint="cs"/>
          <w:sz w:val="28"/>
          <w:szCs w:val="28"/>
          <w:rtl/>
          <w:lang w:bidi="fa-IR"/>
        </w:rPr>
        <w:t>آرنولد</w:t>
      </w:r>
      <w:r w:rsidRPr="00FD0410">
        <w:rPr>
          <w:rFonts w:ascii="Times New Roman" w:hAnsi="Times New Roman" w:cs="B Lotus" w:hint="cs"/>
          <w:b/>
          <w:bCs/>
          <w:sz w:val="28"/>
          <w:szCs w:val="28"/>
          <w:rtl/>
          <w:lang w:bidi="fa-IR"/>
        </w:rPr>
        <w:t xml:space="preserve"> </w:t>
      </w:r>
      <w:r w:rsidRPr="00D658AD">
        <w:rPr>
          <w:rFonts w:ascii="Times New Roman" w:hAnsi="Times New Roman" w:cs="B Lotus"/>
          <w:lang w:bidi="fa-IR"/>
        </w:rPr>
        <w:t>ARNOLD</w:t>
      </w:r>
      <w:r>
        <w:rPr>
          <w:rFonts w:ascii="Times New Roman" w:hAnsi="Times New Roman" w:cs="B Lotus" w:hint="cs"/>
          <w:szCs w:val="28"/>
          <w:rtl/>
          <w:lang w:bidi="fa-IR"/>
        </w:rPr>
        <w:t xml:space="preserve"> مورّخ و خاورشناس انگلیسی در کتاب «تاریخ گسترش اسلام» می‌نویسد: </w:t>
      </w:r>
    </w:p>
    <w:p w:rsidR="00FD0410" w:rsidRPr="00086018" w:rsidRDefault="00086018" w:rsidP="0008601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FD0410" w:rsidRPr="00086018">
        <w:rPr>
          <w:rFonts w:ascii="Times New Roman" w:hAnsi="Times New Roman" w:cs="B Lotus" w:hint="cs"/>
          <w:szCs w:val="28"/>
          <w:rtl/>
          <w:lang w:bidi="fa-IR"/>
        </w:rPr>
        <w:t xml:space="preserve">موقعی که ارتش مسلمانان، به درّة اُردُن رسید و ابوعبیده در (آن) محل اردوگاه خود را مستقر نمود، سکنة مسیحی منطقه نامه‌ای به این مضمون برای مسلمانان ارسال داشتند: </w:t>
      </w:r>
      <w:r w:rsidR="00FD0410" w:rsidRPr="00086018">
        <w:rPr>
          <w:rFonts w:ascii="Times New Roman" w:hAnsi="Times New Roman" w:cs="B Lotus" w:hint="cs"/>
          <w:sz w:val="28"/>
          <w:szCs w:val="28"/>
          <w:rtl/>
          <w:lang w:bidi="fa-IR"/>
        </w:rPr>
        <w:t>ای مسلمانان، ما شما را بر بیزانس‌ها ترجیح می‌دهیم، هرچند آنان هم‌کیش ما هستند! زیرا شما ما را در دین و ایمان خود آزاد گذارده و با ما با ترحّم و مهربانی بیشتر رفتار می‌کنید و از اِعمال زور و ظلم در مورد ما خودداری می‌نمایید و حکومت شما بر ما به مراتب بهتر از حکومت بیزانس‌ها است زیرا آنان اموال ما را به غارت برده و خانه‌های ما را تصاحب نمودند</w:t>
      </w:r>
      <w:r w:rsidR="00FD0410" w:rsidRPr="00086018">
        <w:rPr>
          <w:rFonts w:ascii="Times New Roman" w:hAnsi="Times New Roman" w:cs="B Lotus" w:hint="cs"/>
          <w:szCs w:val="28"/>
          <w:rtl/>
          <w:lang w:bidi="fa-IR"/>
        </w:rPr>
        <w:t xml:space="preserve"> اهالی «</w:t>
      </w:r>
      <w:r w:rsidR="00FD0410" w:rsidRPr="00086018">
        <w:rPr>
          <w:rFonts w:ascii="Times New Roman" w:hAnsi="Times New Roman" w:cs="B Lotus" w:hint="cs"/>
          <w:sz w:val="28"/>
          <w:szCs w:val="28"/>
          <w:rtl/>
          <w:lang w:bidi="fa-IR"/>
        </w:rPr>
        <w:t>امسا</w:t>
      </w:r>
      <w:r w:rsidR="00FD0410" w:rsidRPr="00086018">
        <w:rPr>
          <w:rFonts w:ascii="Times New Roman" w:hAnsi="Times New Roman" w:cs="B Lotus" w:hint="cs"/>
          <w:szCs w:val="28"/>
          <w:rtl/>
          <w:lang w:bidi="fa-IR"/>
        </w:rPr>
        <w:t xml:space="preserve">» دروازه‌های شهرهای خود را بر لشکر </w:t>
      </w:r>
      <w:r w:rsidR="00FD0410" w:rsidRPr="00086018">
        <w:rPr>
          <w:rFonts w:ascii="Times New Roman" w:hAnsi="Times New Roman" w:cs="B Lotus" w:hint="cs"/>
          <w:sz w:val="28"/>
          <w:szCs w:val="28"/>
          <w:rtl/>
          <w:lang w:bidi="fa-IR"/>
        </w:rPr>
        <w:t>هراکلیوس</w:t>
      </w:r>
      <w:r w:rsidR="00FD0410" w:rsidRPr="00086018">
        <w:rPr>
          <w:rFonts w:ascii="Times New Roman" w:hAnsi="Times New Roman" w:cs="B Lotus" w:hint="cs"/>
          <w:szCs w:val="28"/>
          <w:rtl/>
          <w:lang w:bidi="fa-IR"/>
        </w:rPr>
        <w:t xml:space="preserve"> بستند و به مسلمانان اطّلاع دادند که حکومت و عدالت اسلامی را بر بی‌عدالتی و فشار و تعدّیات رومی‌ها ترجیح می‌دهند</w:t>
      </w:r>
      <w:r>
        <w:rPr>
          <w:rFonts w:ascii="Times New Roman" w:hAnsi="Times New Roman" w:cs="B Lotus" w:hint="cs"/>
          <w:szCs w:val="28"/>
          <w:rtl/>
          <w:lang w:bidi="fa-IR"/>
        </w:rPr>
        <w:t>»</w:t>
      </w:r>
      <w:r w:rsidR="00FD0410" w:rsidRPr="00086018">
        <w:rPr>
          <w:rStyle w:val="FootnoteReference"/>
          <w:rFonts w:cs="B Lotus"/>
          <w:sz w:val="28"/>
          <w:szCs w:val="28"/>
          <w:rtl/>
          <w:lang w:bidi="fa-IR"/>
        </w:rPr>
        <w:footnoteReference w:id="128"/>
      </w:r>
      <w:r>
        <w:rPr>
          <w:rFonts w:ascii="Times New Roman" w:hAnsi="Times New Roman" w:cs="B Lotus" w:hint="cs"/>
          <w:szCs w:val="28"/>
          <w:rtl/>
          <w:lang w:bidi="fa-IR"/>
        </w:rPr>
        <w:t>.</w:t>
      </w:r>
    </w:p>
    <w:p w:rsidR="00FD0410" w:rsidRPr="00086018"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sidRPr="00086018">
        <w:rPr>
          <w:rFonts w:ascii="Times New Roman" w:hAnsi="Times New Roman" w:cs="B Lotus" w:hint="cs"/>
          <w:szCs w:val="28"/>
          <w:rtl/>
          <w:lang w:bidi="fa-IR"/>
        </w:rPr>
        <w:t>هراکلیوس هرگاه اثری از اسلام می‌دید با قساوت شدّت عمل آنرا سرکوب می‌کر</w:t>
      </w:r>
      <w:r w:rsidR="00086018">
        <w:rPr>
          <w:rFonts w:ascii="Times New Roman" w:hAnsi="Times New Roman" w:cs="B Lotus" w:hint="cs"/>
          <w:szCs w:val="28"/>
          <w:rtl/>
          <w:lang w:bidi="fa-IR"/>
        </w:rPr>
        <w:t>د تا آنجا که مورّخان نوشته‌اند:</w:t>
      </w:r>
    </w:p>
    <w:p w:rsidR="00FD0410" w:rsidRPr="00086018" w:rsidRDefault="00FD0410" w:rsidP="00086018">
      <w:pPr>
        <w:pStyle w:val="StyleComplexBLotus12ptJustifiedFirstline05cmCharChar"/>
        <w:tabs>
          <w:tab w:val="right" w:pos="7371"/>
        </w:tabs>
        <w:spacing w:line="240" w:lineRule="auto"/>
        <w:rPr>
          <w:rFonts w:ascii="Times New Roman" w:hAnsi="Times New Roman" w:cs="B Lotus"/>
          <w:szCs w:val="28"/>
          <w:rtl/>
          <w:lang w:bidi="fa-IR"/>
        </w:rPr>
      </w:pPr>
      <w:r w:rsidRPr="00086018">
        <w:rPr>
          <w:rFonts w:ascii="Times New Roman" w:hAnsi="Times New Roman" w:cs="B Lotus" w:hint="cs"/>
          <w:sz w:val="28"/>
          <w:szCs w:val="28"/>
          <w:rtl/>
          <w:lang w:bidi="fa-IR"/>
        </w:rPr>
        <w:t>فَروَ</w:t>
      </w:r>
      <w:r w:rsidR="00086018">
        <w:rPr>
          <w:rFonts w:ascii="Times New Roman" w:hAnsi="Times New Roman" w:cs="B Lotus" w:hint="cs"/>
          <w:sz w:val="28"/>
          <w:szCs w:val="28"/>
          <w:rtl/>
          <w:lang w:bidi="fa-IR"/>
        </w:rPr>
        <w:t>ه</w:t>
      </w:r>
      <w:r w:rsidRPr="00086018">
        <w:rPr>
          <w:rFonts w:ascii="Times New Roman" w:hAnsi="Times New Roman" w:cs="B Lotus" w:hint="cs"/>
          <w:sz w:val="28"/>
          <w:szCs w:val="28"/>
          <w:rtl/>
          <w:lang w:bidi="fa-IR"/>
        </w:rPr>
        <w:t xml:space="preserve"> بن عَمرو جُذامی </w:t>
      </w:r>
      <w:r w:rsidRPr="00086018">
        <w:rPr>
          <w:rFonts w:ascii="Times New Roman" w:hAnsi="Times New Roman" w:cs="B Lotus" w:hint="cs"/>
          <w:szCs w:val="28"/>
          <w:rtl/>
          <w:lang w:bidi="fa-IR"/>
        </w:rPr>
        <w:t>از سوی روم شرقی، به فرمانروایی «</w:t>
      </w:r>
      <w:r w:rsidRPr="00086018">
        <w:rPr>
          <w:rFonts w:ascii="Times New Roman" w:hAnsi="Times New Roman" w:cs="B Lotus" w:hint="cs"/>
          <w:sz w:val="28"/>
          <w:szCs w:val="28"/>
          <w:rtl/>
          <w:lang w:bidi="fa-IR"/>
        </w:rPr>
        <w:t>مُعان</w:t>
      </w:r>
      <w:r w:rsidRPr="00086018">
        <w:rPr>
          <w:rFonts w:ascii="Times New Roman" w:hAnsi="Times New Roman" w:cs="B Lotus" w:hint="cs"/>
          <w:szCs w:val="28"/>
          <w:rtl/>
          <w:lang w:bidi="fa-IR"/>
        </w:rPr>
        <w:t>» در نواحی شام منصوب شده بود، این مرد پاک‌سرشت چون دعوت پیامبر اسلام را شنید آنرا از دل و جان پذیرفت و فرستاد</w:t>
      </w:r>
      <w:r w:rsidR="00086018">
        <w:rPr>
          <w:rFonts w:ascii="Times New Roman" w:hAnsi="Times New Roman" w:cs="B Lotus" w:hint="cs"/>
          <w:szCs w:val="28"/>
          <w:rtl/>
          <w:lang w:bidi="fa-IR"/>
        </w:rPr>
        <w:t>ه</w:t>
      </w:r>
      <w:r w:rsidRPr="00086018">
        <w:rPr>
          <w:rFonts w:ascii="Times New Roman" w:hAnsi="Times New Roman" w:cs="B Lotus" w:hint="cs"/>
          <w:szCs w:val="28"/>
          <w:rtl/>
          <w:lang w:bidi="fa-IR"/>
        </w:rPr>
        <w:t xml:space="preserve"> خود را با هدیّه‌ای بنزد رسول خدا</w:t>
      </w:r>
      <w:r w:rsidRPr="00086018">
        <w:rPr>
          <w:rFonts w:ascii="Times New Roman" w:hAnsi="Times New Roman" w:cs="B Lotus" w:hint="cs"/>
          <w:szCs w:val="28"/>
          <w:lang w:bidi="fa-IR"/>
        </w:rPr>
        <w:sym w:font="AGA Arabesque" w:char="F072"/>
      </w:r>
      <w:r w:rsidRPr="00086018">
        <w:rPr>
          <w:rFonts w:ascii="Times New Roman" w:hAnsi="Times New Roman" w:cs="B Lotus" w:hint="cs"/>
          <w:szCs w:val="28"/>
          <w:rtl/>
          <w:lang w:bidi="fa-IR"/>
        </w:rPr>
        <w:t xml:space="preserve"> فرستاد و اسلام خویش را عرضه داشت امّا هراکلیوس چون این خبر را شنید بر او خشم آورد و به زندانش افکند و سپس فرمان داد تا سر وی را از تن جدا کردند و جسدش را در فلسطین به دار آویختند</w:t>
      </w:r>
      <w:r w:rsidRPr="00086018">
        <w:rPr>
          <w:rStyle w:val="FootnoteReference"/>
          <w:rFonts w:cs="B Lotus"/>
          <w:sz w:val="28"/>
          <w:szCs w:val="28"/>
          <w:rtl/>
          <w:lang w:bidi="fa-IR"/>
        </w:rPr>
        <w:footnoteReference w:id="129"/>
      </w:r>
      <w:r w:rsidRPr="00086018">
        <w:rPr>
          <w:rFonts w:ascii="Times New Roman" w:hAnsi="Times New Roman" w:cs="B Lotus" w:hint="cs"/>
          <w:szCs w:val="28"/>
          <w:rtl/>
          <w:lang w:bidi="fa-IR"/>
        </w:rPr>
        <w:t xml:space="preserve">! و همچنین دستور داد </w:t>
      </w:r>
      <w:r w:rsidRPr="00086018">
        <w:rPr>
          <w:rFonts w:ascii="Times New Roman" w:hAnsi="Times New Roman" w:cs="B Lotus" w:hint="cs"/>
          <w:sz w:val="28"/>
          <w:szCs w:val="28"/>
          <w:rtl/>
          <w:lang w:bidi="fa-IR"/>
        </w:rPr>
        <w:t>یُوحَنّا ابن رُؤبَ</w:t>
      </w:r>
      <w:r w:rsidR="00086018">
        <w:rPr>
          <w:rFonts w:ascii="Times New Roman" w:hAnsi="Times New Roman" w:cs="B Lotus" w:hint="cs"/>
          <w:sz w:val="28"/>
          <w:szCs w:val="28"/>
          <w:rtl/>
          <w:lang w:bidi="fa-IR"/>
        </w:rPr>
        <w:t>ه</w:t>
      </w:r>
      <w:r w:rsidRPr="00086018">
        <w:rPr>
          <w:rFonts w:ascii="Times New Roman" w:hAnsi="Times New Roman" w:cs="B Lotus" w:hint="cs"/>
          <w:szCs w:val="28"/>
          <w:rtl/>
          <w:lang w:bidi="fa-IR"/>
        </w:rPr>
        <w:t xml:space="preserve"> فرماندار «</w:t>
      </w:r>
      <w:r w:rsidR="00086018">
        <w:rPr>
          <w:rFonts w:ascii="Times New Roman" w:hAnsi="Times New Roman" w:cs="B Lotus" w:hint="cs"/>
          <w:szCs w:val="28"/>
          <w:rtl/>
          <w:lang w:bidi="fa-IR"/>
        </w:rPr>
        <w:t>ا</w:t>
      </w:r>
      <w:r w:rsidRPr="00086018">
        <w:rPr>
          <w:rFonts w:ascii="Times New Roman" w:hAnsi="Times New Roman" w:cs="B Lotus" w:hint="cs"/>
          <w:szCs w:val="28"/>
          <w:rtl/>
          <w:lang w:bidi="fa-IR"/>
        </w:rPr>
        <w:t>یلَه» را که با پیامبر اسلام قرارداد صلح بسته بود مصلوب کردند.</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پیش از این نیز گفتیم که هرقل چگونه راه را بر مسلمانان گرفت و برخی از آنان را در «مؤته» به خاک و خون کشید. اینک عقل سلیم و دین صحیح چه حکم می‌کند؟</w:t>
      </w:r>
    </w:p>
    <w:p w:rsidR="00FD0410" w:rsidRPr="00CE179A" w:rsidRDefault="00FD0410" w:rsidP="00086018">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عقید</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سیره‌نگار آن است که بر پیامبر اسلام لازم بود تا در برابر خونریزی</w:t>
      </w:r>
      <w:r w:rsidR="00086018">
        <w:rPr>
          <w:rFonts w:ascii="Times New Roman" w:hAnsi="Times New Roman" w:cs="B Lotus" w:hint="eastAsia"/>
          <w:szCs w:val="28"/>
          <w:rtl/>
          <w:lang w:bidi="fa-IR"/>
        </w:rPr>
        <w:t>‌</w:t>
      </w:r>
      <w:r>
        <w:rPr>
          <w:rFonts w:ascii="Times New Roman" w:hAnsi="Times New Roman" w:cs="B Lotus" w:hint="cs"/>
          <w:szCs w:val="28"/>
          <w:rtl/>
          <w:lang w:bidi="fa-IR"/>
        </w:rPr>
        <w:t>ها و ستمگری</w:t>
      </w:r>
      <w:r w:rsidR="00086018">
        <w:rPr>
          <w:rFonts w:ascii="Times New Roman" w:hAnsi="Times New Roman" w:cs="B Lotus" w:hint="eastAsia"/>
          <w:szCs w:val="28"/>
          <w:rtl/>
          <w:lang w:bidi="fa-IR"/>
        </w:rPr>
        <w:t>‌</w:t>
      </w:r>
      <w:r>
        <w:rPr>
          <w:rFonts w:ascii="Times New Roman" w:hAnsi="Times New Roman" w:cs="B Lotus" w:hint="cs"/>
          <w:szCs w:val="28"/>
          <w:rtl/>
          <w:lang w:bidi="fa-IR"/>
        </w:rPr>
        <w:t>های هراکلیوس خاموش و بی‌تفاوت بنشیند و تنها به موعظه و دعا</w:t>
      </w:r>
      <w:r w:rsidR="00086018">
        <w:rPr>
          <w:rFonts w:ascii="Times New Roman" w:hAnsi="Times New Roman" w:cs="B Lotus" w:hint="cs"/>
          <w:szCs w:val="28"/>
          <w:rtl/>
          <w:lang w:bidi="fa-IR"/>
        </w:rPr>
        <w:t xml:space="preserve"> </w:t>
      </w:r>
      <w:r>
        <w:rPr>
          <w:rFonts w:ascii="Times New Roman" w:hAnsi="Times New Roman" w:cs="B Lotus" w:hint="cs"/>
          <w:szCs w:val="28"/>
          <w:rtl/>
          <w:lang w:bidi="fa-IR"/>
        </w:rPr>
        <w:t>خواند</w:t>
      </w:r>
      <w:r w:rsidRPr="00CE179A">
        <w:rPr>
          <w:rFonts w:ascii="Times New Roman" w:hAnsi="Times New Roman" w:cs="B Lotus" w:hint="cs"/>
          <w:sz w:val="28"/>
          <w:szCs w:val="28"/>
          <w:rtl/>
          <w:lang w:bidi="fa-IR"/>
        </w:rPr>
        <w:t>ن مشغول باشد!</w:t>
      </w:r>
      <w:r w:rsidR="00086018">
        <w:rPr>
          <w:rFonts w:ascii="Times New Roman" w:hAnsi="Times New Roman" w:cs="B Lotus" w:hint="cs"/>
          <w:sz w:val="28"/>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CE179A">
        <w:rPr>
          <w:rFonts w:ascii="Times New Roman" w:hAnsi="Times New Roman" w:cs="B Lotus" w:hint="cs"/>
          <w:sz w:val="28"/>
          <w:szCs w:val="28"/>
          <w:rtl/>
          <w:lang w:bidi="fa-IR"/>
        </w:rPr>
        <w:t>نویسنده، اعتراض دارد که چرا پیامبر اسلام</w:t>
      </w:r>
      <w:r w:rsidRPr="00CE179A">
        <w:rPr>
          <w:rFonts w:ascii="Times New Roman" w:hAnsi="Times New Roman" w:cs="B Lotus" w:hint="cs"/>
          <w:sz w:val="28"/>
          <w:szCs w:val="28"/>
          <w:lang w:bidi="fa-IR"/>
        </w:rPr>
        <w:sym w:font="AGA Arabesque" w:char="F072"/>
      </w:r>
      <w:r w:rsidRPr="00CE179A">
        <w:rPr>
          <w:rFonts w:ascii="Times New Roman" w:hAnsi="Times New Roman" w:cs="B Lotus" w:hint="cs"/>
          <w:sz w:val="28"/>
          <w:szCs w:val="28"/>
          <w:rtl/>
          <w:lang w:bidi="fa-IR"/>
        </w:rPr>
        <w:t xml:space="preserve"> قیام نمود تا با حکومت دیکتاتوری و پراختناق و جنایت</w:t>
      </w:r>
      <w:r w:rsidR="00086018">
        <w:rPr>
          <w:rFonts w:ascii="Times New Roman" w:hAnsi="Times New Roman" w:cs="B Lotus" w:hint="eastAsia"/>
          <w:sz w:val="28"/>
          <w:szCs w:val="28"/>
          <w:rtl/>
          <w:lang w:bidi="fa-IR"/>
        </w:rPr>
        <w:t>‌</w:t>
      </w:r>
      <w:r w:rsidRPr="00CE179A">
        <w:rPr>
          <w:rFonts w:ascii="Times New Roman" w:hAnsi="Times New Roman" w:cs="B Lotus" w:hint="cs"/>
          <w:sz w:val="28"/>
          <w:szCs w:val="28"/>
          <w:rtl/>
          <w:lang w:bidi="fa-IR"/>
        </w:rPr>
        <w:t>گر هرقل پیکار کند؟ چرا سرانجام، یاران پیامبر</w:t>
      </w:r>
      <w:r w:rsidRPr="00CE179A">
        <w:rPr>
          <w:rFonts w:ascii="Times New Roman" w:hAnsi="Times New Roman" w:cs="B Lotus" w:hint="cs"/>
          <w:sz w:val="28"/>
          <w:szCs w:val="28"/>
          <w:lang w:bidi="fa-IR"/>
        </w:rPr>
        <w:sym w:font="AGA Arabesque" w:char="F072"/>
      </w:r>
      <w:r w:rsidRPr="00CE179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قدرت هراکلیوس را درهم شکستند؟ آیا چنین عقل و هوشی! در خورِ کتاب نوشتن و اظهارنظرکردن است؟</w:t>
      </w:r>
    </w:p>
    <w:p w:rsidR="00FD0410" w:rsidRDefault="00FD0410" w:rsidP="00086018">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موضوع «</w:t>
      </w:r>
      <w:r w:rsidRPr="00086018">
        <w:rPr>
          <w:rFonts w:ascii="Times New Roman" w:hAnsi="Times New Roman" w:cs="B Lotus" w:hint="cs"/>
          <w:sz w:val="28"/>
          <w:szCs w:val="28"/>
          <w:rtl/>
          <w:lang w:bidi="fa-IR"/>
        </w:rPr>
        <w:t>جِزیَ</w:t>
      </w:r>
      <w:r w:rsidR="00086018">
        <w:rPr>
          <w:rFonts w:ascii="Times New Roman" w:hAnsi="Times New Roman" w:cs="B Lotus" w:hint="cs"/>
          <w:sz w:val="28"/>
          <w:szCs w:val="28"/>
          <w:rtl/>
          <w:lang w:bidi="fa-IR"/>
        </w:rPr>
        <w:t>ه</w:t>
      </w:r>
      <w:r>
        <w:rPr>
          <w:rFonts w:ascii="Times New Roman" w:hAnsi="Times New Roman" w:cs="B Lotus" w:hint="cs"/>
          <w:sz w:val="28"/>
          <w:szCs w:val="28"/>
          <w:rtl/>
          <w:lang w:bidi="fa-IR"/>
        </w:rPr>
        <w:t>» که سیره‌نگار با آب و تاب! از آن یاد می‌کند، چیزی جز «مالیات سرانه» نبود که بنا به قانون اسلام، اهل کتاب به دولت اسلامی می‌پرداختند و برای اینکار در برابر حملات دشمن، از سوی مسلمین حمایت می‌شدند همانگونه که مسلمانان نیز موظّف به پرداخت «</w:t>
      </w:r>
      <w:r w:rsidRPr="00086018">
        <w:rPr>
          <w:rFonts w:ascii="Times New Roman" w:hAnsi="Times New Roman" w:cs="B Lotus" w:hint="cs"/>
          <w:sz w:val="28"/>
          <w:szCs w:val="28"/>
          <w:rtl/>
          <w:lang w:bidi="fa-IR"/>
        </w:rPr>
        <w:t>زکات</w:t>
      </w:r>
      <w:r>
        <w:rPr>
          <w:rFonts w:ascii="Times New Roman" w:hAnsi="Times New Roman" w:cs="B Lotus" w:hint="cs"/>
          <w:sz w:val="28"/>
          <w:szCs w:val="28"/>
          <w:rtl/>
          <w:lang w:bidi="fa-IR"/>
        </w:rPr>
        <w:t>» به دولت اسلامی بودند و مقدار زکات آنها بیش از جزی</w:t>
      </w:r>
      <w:r w:rsidR="0008601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اهل کتاب شمرده می‌شود و بنابر نوشتة </w:t>
      </w:r>
      <w:r w:rsidRPr="00086018">
        <w:rPr>
          <w:rFonts w:ascii="Times New Roman" w:hAnsi="Times New Roman" w:cs="B Lotus" w:hint="cs"/>
          <w:sz w:val="28"/>
          <w:szCs w:val="28"/>
          <w:rtl/>
          <w:lang w:bidi="fa-IR"/>
        </w:rPr>
        <w:t xml:space="preserve">قاضی </w:t>
      </w:r>
      <w:r w:rsidR="00086018">
        <w:rPr>
          <w:rFonts w:ascii="Times New Roman" w:hAnsi="Times New Roman" w:cs="B Lotus" w:hint="cs"/>
          <w:sz w:val="28"/>
          <w:szCs w:val="28"/>
          <w:rtl/>
          <w:lang w:bidi="fa-IR"/>
        </w:rPr>
        <w:t>ا</w:t>
      </w:r>
      <w:r w:rsidRPr="00086018">
        <w:rPr>
          <w:rFonts w:ascii="Times New Roman" w:hAnsi="Times New Roman" w:cs="B Lotus" w:hint="cs"/>
          <w:sz w:val="28"/>
          <w:szCs w:val="28"/>
          <w:rtl/>
          <w:lang w:bidi="fa-IR"/>
        </w:rPr>
        <w:t>بویوسف</w:t>
      </w:r>
      <w:r>
        <w:rPr>
          <w:rFonts w:ascii="Times New Roman" w:hAnsi="Times New Roman" w:cs="B Lotus" w:hint="cs"/>
          <w:sz w:val="28"/>
          <w:szCs w:val="28"/>
          <w:rtl/>
          <w:lang w:bidi="fa-IR"/>
        </w:rPr>
        <w:t xml:space="preserve"> (متوفّی بسال 182 ه‍. ق) در</w:t>
      </w:r>
      <w:r w:rsidR="0008601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کتاب معروف «</w:t>
      </w:r>
      <w:r w:rsidRPr="00086018">
        <w:rPr>
          <w:rFonts w:ascii="mylotus" w:hAnsi="mylotus" w:cs="mylotus"/>
          <w:sz w:val="28"/>
          <w:szCs w:val="28"/>
          <w:rtl/>
          <w:lang w:bidi="fa-IR"/>
        </w:rPr>
        <w:t>الخَراج</w:t>
      </w:r>
      <w:r>
        <w:rPr>
          <w:rFonts w:ascii="Times New Roman" w:hAnsi="Times New Roman" w:cs="B Lotus" w:hint="cs"/>
          <w:sz w:val="28"/>
          <w:szCs w:val="28"/>
          <w:rtl/>
          <w:lang w:bidi="fa-IR"/>
        </w:rPr>
        <w:t xml:space="preserve">» که آنرا برای </w:t>
      </w:r>
      <w:r w:rsidRPr="00086018">
        <w:rPr>
          <w:rFonts w:ascii="Times New Roman" w:hAnsi="Times New Roman" w:cs="B Lotus" w:hint="cs"/>
          <w:sz w:val="28"/>
          <w:szCs w:val="28"/>
          <w:rtl/>
          <w:lang w:bidi="fa-IR"/>
        </w:rPr>
        <w:t>هارون‌</w:t>
      </w:r>
      <w:r w:rsidR="00086018">
        <w:rPr>
          <w:rFonts w:ascii="Times New Roman" w:hAnsi="Times New Roman" w:cs="B Lotus" w:hint="cs"/>
          <w:sz w:val="28"/>
          <w:szCs w:val="28"/>
          <w:rtl/>
          <w:lang w:bidi="fa-IR"/>
        </w:rPr>
        <w:t xml:space="preserve"> </w:t>
      </w:r>
      <w:r w:rsidRPr="00086018">
        <w:rPr>
          <w:rFonts w:ascii="Times New Roman" w:hAnsi="Times New Roman" w:cs="B Lotus" w:hint="cs"/>
          <w:sz w:val="28"/>
          <w:szCs w:val="28"/>
          <w:rtl/>
          <w:lang w:bidi="fa-IR"/>
        </w:rPr>
        <w:t>الرشید</w:t>
      </w:r>
      <w:r>
        <w:rPr>
          <w:rFonts w:ascii="Times New Roman" w:hAnsi="Times New Roman" w:cs="B Lotus" w:hint="cs"/>
          <w:sz w:val="28"/>
          <w:szCs w:val="28"/>
          <w:rtl/>
          <w:lang w:bidi="fa-IR"/>
        </w:rPr>
        <w:t xml:space="preserve"> تألیف کرده: ثروتمندانِ اهل کتاب سالیانه فقط 48 درهم و طبق</w:t>
      </w:r>
      <w:r w:rsidR="0008601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متوسط آنها 24 درهم و</w:t>
      </w:r>
      <w:r w:rsidR="0008601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کشاورزانشان 12 درهم می‌پرداختند و</w:t>
      </w:r>
      <w:r w:rsidR="0008601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زنان و کودکان و مستمندان و پیرمردان و از پای‌افتادگان و راهبان و صومعه‌نشینان و نابینایان و دیوانگان که فقیر بشمار می‌آمدند از پرداخت این مقدار ناچیز معاف بودند و از اهل کتاب مالی بعنوان زکاتِ چهارپایان (برعکس مسلمین) نیز نمی‌گرفتند</w:t>
      </w:r>
      <w:r w:rsidRPr="00060CBE">
        <w:rPr>
          <w:rStyle w:val="FootnoteReference"/>
          <w:rFonts w:cs="B Lotus"/>
          <w:sz w:val="28"/>
          <w:szCs w:val="28"/>
          <w:rtl/>
          <w:lang w:bidi="fa-IR"/>
        </w:rPr>
        <w:footnoteReference w:id="130"/>
      </w:r>
      <w:r>
        <w:rPr>
          <w:rFonts w:ascii="Times New Roman" w:hAnsi="Times New Roman" w:cs="B Lotus" w:hint="cs"/>
          <w:sz w:val="28"/>
          <w:szCs w:val="28"/>
          <w:rtl/>
          <w:lang w:bidi="fa-IR"/>
        </w:rPr>
        <w:t xml:space="preserve"> و هرگز کسی از ایشان را به پذیرفتن آئین اسلام وادار نمی‌کردند حتّی اگر غلامی رومی شمرده می‌شد(یعنی مثلاً در جنگ با مسلمین به اسارت درآمده بود).</w:t>
      </w:r>
    </w:p>
    <w:p w:rsidR="00FD0410" w:rsidRDefault="00086018"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w:t>
      </w:r>
      <w:r w:rsidR="00FD0410" w:rsidRPr="00086018">
        <w:rPr>
          <w:rFonts w:ascii="Times New Roman" w:hAnsi="Times New Roman" w:cs="B Lotus" w:hint="cs"/>
          <w:sz w:val="28"/>
          <w:szCs w:val="28"/>
          <w:rtl/>
          <w:lang w:bidi="fa-IR"/>
        </w:rPr>
        <w:t>بوعُبَید قاسم بن سَلّام</w:t>
      </w:r>
      <w:r w:rsidR="00FD0410" w:rsidRPr="00086018">
        <w:rPr>
          <w:rFonts w:ascii="Times New Roman" w:hAnsi="Times New Roman" w:cs="B Lotus" w:hint="cs"/>
          <w:spacing w:val="-2"/>
          <w:sz w:val="28"/>
          <w:szCs w:val="28"/>
          <w:rtl/>
          <w:lang w:bidi="fa-IR"/>
        </w:rPr>
        <w:t xml:space="preserve"> (متوفی درسال 224 ه‍. ق) در کتاب معتبرِ «</w:t>
      </w:r>
      <w:r w:rsidR="00FD0410" w:rsidRPr="00086018">
        <w:rPr>
          <w:rFonts w:ascii="mylotus" w:hAnsi="mylotus" w:cs="mylotus"/>
          <w:sz w:val="28"/>
          <w:szCs w:val="28"/>
          <w:rtl/>
          <w:lang w:bidi="fa-IR"/>
        </w:rPr>
        <w:t>الأَموال</w:t>
      </w:r>
      <w:r w:rsidR="00FD0410" w:rsidRPr="00086018">
        <w:rPr>
          <w:rFonts w:ascii="Times New Roman" w:hAnsi="Times New Roman" w:cs="B Lotus" w:hint="cs"/>
          <w:spacing w:val="-2"/>
          <w:sz w:val="28"/>
          <w:szCs w:val="28"/>
          <w:rtl/>
          <w:lang w:bidi="fa-IR"/>
        </w:rPr>
        <w:t>» می‌نویسد:</w:t>
      </w:r>
    </w:p>
    <w:p w:rsidR="00FD0410" w:rsidRDefault="00086018" w:rsidP="00086018">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086018">
        <w:rPr>
          <w:rStyle w:val="Char1"/>
          <w:rFonts w:hint="cs"/>
          <w:rtl/>
        </w:rPr>
        <w:t>عَن أَبی هِلالِیِّ الطّائِیِّ عَن وَسَّقَ الرُّومِیِّ قالَ: کُنتُ مَ</w:t>
      </w:r>
      <w:r>
        <w:rPr>
          <w:rStyle w:val="Char1"/>
          <w:rFonts w:hint="cs"/>
          <w:rtl/>
        </w:rPr>
        <w:t>ملُوکاًلِعُمَرِ بنِ الخَطّابِ و</w:t>
      </w:r>
      <w:r w:rsidR="00FD0410" w:rsidRPr="00086018">
        <w:rPr>
          <w:rStyle w:val="Char1"/>
          <w:rFonts w:hint="cs"/>
          <w:rtl/>
        </w:rPr>
        <w:t>کانَ یَقُولُ لی: أَسلِم فَإِنَّ</w:t>
      </w:r>
      <w:r>
        <w:rPr>
          <w:rStyle w:val="Char1"/>
          <w:rFonts w:hint="cs"/>
          <w:rtl/>
        </w:rPr>
        <w:t>ك</w:t>
      </w:r>
      <w:r w:rsidR="00FD0410" w:rsidRPr="00086018">
        <w:rPr>
          <w:rStyle w:val="Char1"/>
          <w:rFonts w:hint="cs"/>
          <w:rtl/>
        </w:rPr>
        <w:t xml:space="preserve">َ </w:t>
      </w:r>
      <w:r>
        <w:rPr>
          <w:rStyle w:val="Char1"/>
          <w:rFonts w:hint="cs"/>
          <w:rtl/>
        </w:rPr>
        <w:t>إ</w:t>
      </w:r>
      <w:r w:rsidR="00FD0410" w:rsidRPr="00086018">
        <w:rPr>
          <w:rStyle w:val="Char1"/>
          <w:rFonts w:hint="cs"/>
          <w:rtl/>
        </w:rPr>
        <w:t>ن أَسلَمتَ استَعَنتُ بِ</w:t>
      </w:r>
      <w:r>
        <w:rPr>
          <w:rStyle w:val="Char1"/>
          <w:rFonts w:hint="cs"/>
          <w:rtl/>
        </w:rPr>
        <w:t>ك</w:t>
      </w:r>
      <w:r w:rsidR="00FD0410" w:rsidRPr="00086018">
        <w:rPr>
          <w:rStyle w:val="Char1"/>
          <w:rFonts w:hint="cs"/>
          <w:rtl/>
        </w:rPr>
        <w:t>َ عَلی أَمانَةِ المُسلِمینَ فَإِنَّهُ لایَنبَغی لی أَن أَستَعینَ عَلی أَمانَتِهِم مَن لَیسَ مِنهُم. قالَ فَأَبَیتُ! فَقالَ</w:t>
      </w:r>
      <w:r>
        <w:rPr>
          <w:rStyle w:val="Char1"/>
          <w:rFonts w:hint="cs"/>
          <w:rtl/>
        </w:rPr>
        <w:t>:</w:t>
      </w:r>
      <w:r w:rsidR="00FD0410" w:rsidRPr="00FD0410">
        <w:rPr>
          <w:rFonts w:ascii="Times New Roman" w:hAnsi="Times New Roman" w:cs="B Lotus" w:hint="cs"/>
          <w:b/>
          <w:bCs/>
          <w:sz w:val="28"/>
          <w:szCs w:val="28"/>
          <w:rtl/>
          <w:lang w:bidi="fa-IR"/>
        </w:rPr>
        <w:t xml:space="preserve"> </w:t>
      </w:r>
      <w:r w:rsidR="00E5056E">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rPr>
        <w:t>لَا</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إِك</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رَاهَ</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فِي</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لدِّينِ</w:t>
      </w:r>
      <w:r w:rsidR="00E5056E">
        <w:rPr>
          <w:rFonts w:ascii="Times New Roman" w:hAnsi="Times New Roman" w:cs="Traditional Arabic" w:hint="cs"/>
          <w:spacing w:val="-4"/>
          <w:sz w:val="28"/>
          <w:szCs w:val="28"/>
          <w:rtl/>
          <w:lang w:bidi="fa-IR"/>
        </w:rPr>
        <w:t>﴾</w:t>
      </w:r>
      <w:r w:rsidR="00D658AD" w:rsidRPr="00086018">
        <w:rPr>
          <w:rStyle w:val="Char1"/>
          <w:rFonts w:hint="cs"/>
          <w:rtl/>
        </w:rPr>
        <w:t xml:space="preserve"> </w:t>
      </w:r>
      <w:r w:rsidR="00FD0410" w:rsidRPr="00086018">
        <w:rPr>
          <w:rStyle w:val="Char1"/>
          <w:rFonts w:hint="cs"/>
          <w:rtl/>
        </w:rPr>
        <w:t>قالَ: فَلَمّا حَضَرَتهُ الوَفاةُ أَعتَقَنی</w:t>
      </w:r>
      <w:r>
        <w:rPr>
          <w:rFonts w:ascii="Times New Roman" w:hAnsi="Times New Roman" w:cs="Traditional Arabic" w:hint="cs"/>
          <w:sz w:val="28"/>
          <w:szCs w:val="28"/>
          <w:rtl/>
          <w:lang w:bidi="fa-IR"/>
        </w:rPr>
        <w:t>»</w:t>
      </w:r>
      <w:r w:rsidRPr="00086018">
        <w:rPr>
          <w:rStyle w:val="FootnoteReference"/>
          <w:rFonts w:ascii="Times New Roman" w:hAnsi="Times New Roman" w:cs="B Lotus"/>
          <w:color w:val="000000"/>
          <w:spacing w:val="-4"/>
          <w:sz w:val="28"/>
          <w:szCs w:val="28"/>
          <w:rtl/>
          <w:lang w:bidi="fa-IR"/>
        </w:rPr>
        <w:footnoteReference w:id="131"/>
      </w:r>
      <w:r>
        <w:rPr>
          <w:rFonts w:ascii="Times New Roman" w:hAnsi="Times New Roman" w:cs="B Lotus" w:hint="cs"/>
          <w:sz w:val="28"/>
          <w:szCs w:val="28"/>
          <w:rtl/>
          <w:lang w:bidi="fa-IR"/>
        </w:rPr>
        <w:t>.</w:t>
      </w:r>
    </w:p>
    <w:p w:rsidR="00FD0410" w:rsidRDefault="00FD0410" w:rsidP="00086018">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086018" w:rsidRPr="00086018">
        <w:rPr>
          <w:rFonts w:ascii="Times New Roman" w:hAnsi="Times New Roman" w:cs="Traditional Arabic" w:hint="cs"/>
          <w:sz w:val="26"/>
          <w:szCs w:val="26"/>
          <w:rtl/>
          <w:lang w:bidi="fa-IR"/>
        </w:rPr>
        <w:t>«</w:t>
      </w:r>
      <w:r w:rsidRPr="00086018">
        <w:rPr>
          <w:rFonts w:ascii="Times New Roman" w:hAnsi="Times New Roman" w:cs="B Lotus" w:hint="cs"/>
          <w:sz w:val="26"/>
          <w:szCs w:val="26"/>
          <w:rtl/>
          <w:lang w:bidi="fa-IR"/>
        </w:rPr>
        <w:t xml:space="preserve">از </w:t>
      </w:r>
      <w:r w:rsidR="00086018">
        <w:rPr>
          <w:rFonts w:ascii="Times New Roman" w:hAnsi="Times New Roman" w:cs="B Lotus" w:hint="cs"/>
          <w:sz w:val="26"/>
          <w:szCs w:val="26"/>
          <w:rtl/>
          <w:lang w:bidi="fa-IR"/>
        </w:rPr>
        <w:t>ا</w:t>
      </w:r>
      <w:r w:rsidRPr="00086018">
        <w:rPr>
          <w:rFonts w:ascii="Times New Roman" w:hAnsi="Times New Roman" w:cs="B Lotus" w:hint="cs"/>
          <w:sz w:val="26"/>
          <w:szCs w:val="26"/>
          <w:rtl/>
          <w:lang w:bidi="fa-IR"/>
        </w:rPr>
        <w:t>بی هلالی طائی آمده که او از وَسَّق رومی حکایت کرد، گفت: من غلام عمر بن خطّاب بودم و عمر به من می‌گفت که مسلمان شو، زیرا اگر اسلام را بپذیری من ازتو در کار بیت</w:t>
      </w:r>
      <w:r w:rsidRPr="00086018">
        <w:rPr>
          <w:rFonts w:ascii="Times New Roman" w:hAnsi="Times New Roman" w:cs="B Lotus" w:hint="eastAsia"/>
          <w:sz w:val="26"/>
          <w:szCs w:val="26"/>
          <w:rtl/>
          <w:lang w:bidi="fa-IR"/>
        </w:rPr>
        <w:t>‌المال کمک می‌گیرم چرا که برای حفظ اما</w:t>
      </w:r>
      <w:r w:rsidRPr="00086018">
        <w:rPr>
          <w:rFonts w:ascii="Times New Roman" w:hAnsi="Times New Roman" w:cs="B Lotus" w:hint="cs"/>
          <w:sz w:val="26"/>
          <w:szCs w:val="26"/>
          <w:rtl/>
          <w:lang w:bidi="fa-IR"/>
        </w:rPr>
        <w:t>ن</w:t>
      </w:r>
      <w:r w:rsidRPr="00086018">
        <w:rPr>
          <w:rFonts w:ascii="Times New Roman" w:hAnsi="Times New Roman" w:cs="B Lotus" w:hint="eastAsia"/>
          <w:sz w:val="26"/>
          <w:szCs w:val="26"/>
          <w:rtl/>
          <w:lang w:bidi="fa-IR"/>
        </w:rPr>
        <w:t>ت مسلمین نباید از کسی یاری خ</w:t>
      </w:r>
      <w:r w:rsidRPr="00086018">
        <w:rPr>
          <w:rFonts w:ascii="Times New Roman" w:hAnsi="Times New Roman" w:cs="B Lotus" w:hint="cs"/>
          <w:sz w:val="26"/>
          <w:szCs w:val="26"/>
          <w:rtl/>
          <w:lang w:bidi="fa-IR"/>
        </w:rPr>
        <w:t>و</w:t>
      </w:r>
      <w:r w:rsidRPr="00086018">
        <w:rPr>
          <w:rFonts w:ascii="Times New Roman" w:hAnsi="Times New Roman" w:cs="B Lotus" w:hint="eastAsia"/>
          <w:sz w:val="26"/>
          <w:szCs w:val="26"/>
          <w:rtl/>
          <w:lang w:bidi="fa-IR"/>
        </w:rPr>
        <w:t xml:space="preserve">است که از </w:t>
      </w:r>
      <w:r w:rsidRPr="00086018">
        <w:rPr>
          <w:rFonts w:ascii="Times New Roman" w:hAnsi="Times New Roman" w:cs="B Lotus" w:hint="cs"/>
          <w:sz w:val="26"/>
          <w:szCs w:val="26"/>
          <w:rtl/>
          <w:lang w:bidi="fa-IR"/>
        </w:rPr>
        <w:t>زمر</w:t>
      </w:r>
      <w:r w:rsidR="00086018" w:rsidRPr="00086018">
        <w:rPr>
          <w:rFonts w:ascii="Times New Roman" w:hAnsi="Times New Roman" w:cs="B Lotus" w:hint="cs"/>
          <w:sz w:val="26"/>
          <w:szCs w:val="26"/>
          <w:rtl/>
          <w:lang w:bidi="fa-IR"/>
        </w:rPr>
        <w:t>ه</w:t>
      </w:r>
      <w:r w:rsidRPr="00086018">
        <w:rPr>
          <w:rFonts w:ascii="Times New Roman" w:hAnsi="Times New Roman" w:cs="B Lotus" w:hint="cs"/>
          <w:sz w:val="26"/>
          <w:szCs w:val="26"/>
          <w:rtl/>
          <w:lang w:bidi="fa-IR"/>
        </w:rPr>
        <w:t xml:space="preserve"> ایشان نباشد. وسق گفت: من از قبول اسلام خودداری می‌نمودم و عمر این آیه از قرآن را</w:t>
      </w:r>
      <w:r w:rsidR="00561220" w:rsidRPr="00086018">
        <w:rPr>
          <w:rFonts w:ascii="Times New Roman" w:hAnsi="Times New Roman" w:cs="B Lotus" w:hint="cs"/>
          <w:sz w:val="26"/>
          <w:szCs w:val="26"/>
          <w:rtl/>
          <w:lang w:bidi="fa-IR"/>
        </w:rPr>
        <w:t xml:space="preserve"> می‌</w:t>
      </w:r>
      <w:r w:rsidRPr="00086018">
        <w:rPr>
          <w:rFonts w:ascii="Times New Roman" w:hAnsi="Times New Roman" w:cs="B Lotus" w:hint="cs"/>
          <w:sz w:val="26"/>
          <w:szCs w:val="26"/>
          <w:rtl/>
          <w:lang w:bidi="fa-IR"/>
        </w:rPr>
        <w:t xml:space="preserve">خواند که: </w:t>
      </w:r>
      <w:r w:rsidR="00E5056E">
        <w:rPr>
          <w:rFonts w:ascii="Times New Roman" w:hAnsi="Times New Roman" w:cs="Traditional Arabic" w:hint="cs"/>
          <w:sz w:val="28"/>
          <w:szCs w:val="28"/>
          <w:rtl/>
          <w:lang w:bidi="fa-IR"/>
        </w:rPr>
        <w:t>﴿</w:t>
      </w:r>
      <w:r w:rsidR="00D658AD" w:rsidRPr="00D658AD">
        <w:rPr>
          <w:rFonts w:ascii="KFGQPC Uthmanic Script HAFS" w:cs="KFGQPC Uthmanic Script HAFS" w:hint="eastAsia"/>
          <w:sz w:val="28"/>
          <w:szCs w:val="28"/>
          <w:rtl/>
        </w:rPr>
        <w:t>لَا</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إِك</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رَاهَ</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فِي</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لدِّينِ</w:t>
      </w:r>
      <w:r w:rsidR="00E5056E">
        <w:rPr>
          <w:rFonts w:ascii="Times New Roman" w:hAnsi="Times New Roman" w:cs="Traditional Arabic" w:hint="cs"/>
          <w:sz w:val="28"/>
          <w:szCs w:val="28"/>
          <w:rtl/>
          <w:lang w:bidi="fa-IR"/>
        </w:rPr>
        <w:t>﴾</w:t>
      </w:r>
      <w:r w:rsidR="00D658AD">
        <w:rPr>
          <w:rFonts w:ascii="Times New Roman" w:hAnsi="Times New Roman" w:cs="Traditional Arabic" w:hint="cs"/>
          <w:sz w:val="28"/>
          <w:szCs w:val="28"/>
          <w:rtl/>
          <w:lang w:bidi="fa-IR"/>
        </w:rPr>
        <w:t xml:space="preserve"> </w:t>
      </w:r>
      <w:r w:rsidR="00D658AD" w:rsidRPr="00086018">
        <w:rPr>
          <w:rFonts w:ascii="Times New Roman" w:hAnsi="Times New Roman" w:cs="Traditional Arabic" w:hint="cs"/>
          <w:sz w:val="26"/>
          <w:szCs w:val="26"/>
          <w:rtl/>
          <w:lang w:bidi="fa-IR"/>
        </w:rPr>
        <w:t>«</w:t>
      </w:r>
      <w:r w:rsidRPr="00086018">
        <w:rPr>
          <w:rFonts w:ascii="Times New Roman" w:hAnsi="Times New Roman" w:cs="B Lotus" w:hint="cs"/>
          <w:sz w:val="26"/>
          <w:szCs w:val="26"/>
          <w:rtl/>
          <w:lang w:bidi="fa-IR"/>
        </w:rPr>
        <w:t>اجباری در پذیرش دین نیست</w:t>
      </w:r>
      <w:r w:rsidR="00D658AD" w:rsidRPr="00086018">
        <w:rPr>
          <w:rFonts w:ascii="Times New Roman" w:hAnsi="Times New Roman" w:cs="Traditional Arabic" w:hint="cs"/>
          <w:sz w:val="26"/>
          <w:szCs w:val="26"/>
          <w:rtl/>
          <w:lang w:bidi="fa-IR"/>
        </w:rPr>
        <w:t>»</w:t>
      </w:r>
      <w:r w:rsidRPr="00086018">
        <w:rPr>
          <w:rFonts w:ascii="Times New Roman" w:hAnsi="Times New Roman" w:cs="B Lotus" w:hint="cs"/>
          <w:sz w:val="26"/>
          <w:szCs w:val="26"/>
          <w:rtl/>
          <w:lang w:bidi="fa-IR"/>
        </w:rPr>
        <w:t>. چون وفاتش نزدیک شد مرا آزاد کرد</w:t>
      </w:r>
      <w:r w:rsidR="00086018" w:rsidRPr="00086018">
        <w:rPr>
          <w:rFonts w:ascii="Times New Roman" w:hAnsi="Times New Roman" w:cs="Traditional Arabic" w:hint="cs"/>
          <w:sz w:val="26"/>
          <w:szCs w:val="26"/>
          <w:rtl/>
          <w:lang w:bidi="fa-IR"/>
        </w:rPr>
        <w:t>»</w:t>
      </w:r>
      <w:r w:rsidRPr="00086018">
        <w:rPr>
          <w:rFonts w:ascii="Times New Roman" w:hAnsi="Times New Roman" w:cs="B Lotus" w:hint="cs"/>
          <w:sz w:val="26"/>
          <w:szCs w:val="26"/>
          <w:rtl/>
          <w:lang w:bidi="fa-IR"/>
        </w:rPr>
        <w:t>.</w:t>
      </w:r>
    </w:p>
    <w:p w:rsidR="00FD0410" w:rsidRDefault="00FD0410" w:rsidP="00086018">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در سور</w:t>
      </w:r>
      <w:r w:rsidR="0008601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توبه اگر سخن از پیکار با کفّار اهل کتاب رفته مقصود ازآن، جنگ با سپاه هرقل و جزیه گرفتن از رومیان ستمگر است که لازم بود با فروتنی مالیات مزبور را بپردازند و از تجاوز و تکبّر و زورگویی و جنایت دست بردارند! وگرنه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یارانش حتّی آنان</w:t>
      </w:r>
      <w:r w:rsidR="0008601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را به قبول اسلام وادار نمی‌ساختند.</w:t>
      </w:r>
    </w:p>
    <w:p w:rsidR="00FD0410" w:rsidRDefault="00FD0410" w:rsidP="00086018">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اینجا مناسب می‌دانم سخنانی را که مورّخ منصف انگلیسی، </w:t>
      </w:r>
      <w:r w:rsidRPr="00086018">
        <w:rPr>
          <w:rFonts w:ascii="Times New Roman" w:hAnsi="Times New Roman" w:cs="B Lotus" w:hint="cs"/>
          <w:sz w:val="28"/>
          <w:szCs w:val="28"/>
          <w:rtl/>
          <w:lang w:bidi="fa-IR"/>
        </w:rPr>
        <w:t xml:space="preserve">توماس آرنولد </w:t>
      </w:r>
      <w:r>
        <w:rPr>
          <w:rFonts w:ascii="Times New Roman" w:hAnsi="Times New Roman" w:cs="B Lotus" w:hint="cs"/>
          <w:sz w:val="28"/>
          <w:szCs w:val="28"/>
          <w:rtl/>
          <w:lang w:bidi="fa-IR"/>
        </w:rPr>
        <w:t>دربار</w:t>
      </w:r>
      <w:r w:rsidR="0008601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«هراکلیوس» و «رومی‌ها» و «جزیه» آورده بازگو کنم تا از زبان خاورشناسی غیر</w:t>
      </w:r>
      <w:r w:rsidR="0008601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مسلمان، به عدل وسانصاف مسلمین در رفتار با دشمنان توجّه شود.</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وی در کتاب: «</w:t>
      </w:r>
      <w:r w:rsidRPr="00086018">
        <w:rPr>
          <w:rFonts w:ascii="Times New Roman" w:hAnsi="Times New Roman" w:cs="B Lotus" w:hint="cs"/>
          <w:sz w:val="28"/>
          <w:szCs w:val="28"/>
          <w:rtl/>
          <w:lang w:bidi="fa-IR"/>
        </w:rPr>
        <w:t>تاریخ گسترش اسلام</w:t>
      </w:r>
      <w:r w:rsidR="00086018">
        <w:rPr>
          <w:rFonts w:ascii="Times New Roman" w:hAnsi="Times New Roman" w:cs="B Lotus" w:hint="cs"/>
          <w:sz w:val="28"/>
          <w:szCs w:val="28"/>
          <w:rtl/>
          <w:lang w:bidi="fa-IR"/>
        </w:rPr>
        <w:t>» می‌نویسد:</w:t>
      </w:r>
    </w:p>
    <w:p w:rsidR="00FD0410" w:rsidRDefault="00086018" w:rsidP="00086018">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اکثریّتِ قشر سکن</w:t>
      </w:r>
      <w:r>
        <w:rPr>
          <w:rFonts w:ascii="Times New Roman" w:hAnsi="Times New Roman" w:cs="B Lotus" w:hint="cs"/>
          <w:sz w:val="28"/>
          <w:szCs w:val="28"/>
          <w:rtl/>
          <w:lang w:bidi="fa-IR"/>
        </w:rPr>
        <w:t>ه</w:t>
      </w:r>
      <w:r w:rsidR="00FD0410">
        <w:rPr>
          <w:rFonts w:ascii="Times New Roman" w:hAnsi="Times New Roman" w:cs="B Lotus" w:hint="cs"/>
          <w:sz w:val="28"/>
          <w:szCs w:val="28"/>
          <w:rtl/>
          <w:lang w:bidi="fa-IR"/>
        </w:rPr>
        <w:t xml:space="preserve"> امپراطوری رُم در قسمتهایی که در زمان این امپراطور فتح شده بود از طرفداران و دوستان اعراب بودند. این اکثریّت به </w:t>
      </w:r>
      <w:r w:rsidR="00FD0410" w:rsidRPr="00086018">
        <w:rPr>
          <w:rFonts w:ascii="Times New Roman" w:hAnsi="Times New Roman" w:cs="B Lotus" w:hint="cs"/>
          <w:sz w:val="28"/>
          <w:szCs w:val="28"/>
          <w:rtl/>
          <w:lang w:bidi="fa-IR"/>
        </w:rPr>
        <w:t>هراکلیوس</w:t>
      </w:r>
      <w:r w:rsidR="00FD0410">
        <w:rPr>
          <w:rFonts w:ascii="Times New Roman" w:hAnsi="Times New Roman" w:cs="B Lotus" w:hint="cs"/>
          <w:sz w:val="28"/>
          <w:szCs w:val="28"/>
          <w:rtl/>
          <w:lang w:bidi="fa-IR"/>
        </w:rPr>
        <w:t xml:space="preserve"> بعنوان اهل بدعت می‌نگریستند و از آن بیم داشتند که وی ممکن است برای تحمیل نظریّه‌ها و عقیده‌های منوفیزیتی خود دست به شدّت عمل و مجازات بزند. باین جهت بود که آنان با آمادگی و حتّی علاق</w:t>
      </w:r>
      <w:r>
        <w:rPr>
          <w:rFonts w:ascii="Times New Roman" w:hAnsi="Times New Roman" w:cs="B Lotus" w:hint="cs"/>
          <w:sz w:val="28"/>
          <w:szCs w:val="28"/>
          <w:rtl/>
          <w:lang w:bidi="fa-IR"/>
        </w:rPr>
        <w:t>ه</w:t>
      </w:r>
      <w:r w:rsidR="00FD0410">
        <w:rPr>
          <w:rFonts w:ascii="Times New Roman" w:hAnsi="Times New Roman" w:cs="B Lotus" w:hint="cs"/>
          <w:sz w:val="28"/>
          <w:szCs w:val="28"/>
          <w:rtl/>
          <w:lang w:bidi="fa-IR"/>
        </w:rPr>
        <w:t xml:space="preserve"> کامل مایل بودند فرمانروای دیگری را که تعهّد آزادی دینی بنماید، بپذیرند و حاضر بودند در مقابل رفع خطر فوری در مورد وضع دینی و استقلال ملّی خود گذشت‌هایی نیز بنمایند.</w:t>
      </w:r>
    </w:p>
    <w:p w:rsidR="00FD0410" w:rsidRDefault="00FD0410" w:rsidP="00086018">
      <w:pPr>
        <w:pStyle w:val="StyleComplexBLotus12ptJustifiedFirstline05cmCharChar"/>
        <w:tabs>
          <w:tab w:val="right" w:pos="7371"/>
        </w:tabs>
        <w:spacing w:line="240" w:lineRule="auto"/>
        <w:rPr>
          <w:rFonts w:ascii="Times New Roman" w:hAnsi="Times New Roman" w:cs="B Lotus"/>
          <w:szCs w:val="28"/>
          <w:rtl/>
          <w:lang w:bidi="fa-IR"/>
        </w:rPr>
      </w:pPr>
      <w:r w:rsidRPr="00086018">
        <w:rPr>
          <w:rFonts w:ascii="Times New Roman" w:hAnsi="Times New Roman" w:cs="B Lotus" w:hint="cs"/>
          <w:sz w:val="28"/>
          <w:szCs w:val="28"/>
          <w:rtl/>
          <w:lang w:bidi="fa-IR"/>
        </w:rPr>
        <w:t>میشل. د. الدر</w:t>
      </w:r>
      <w:r w:rsidRPr="00FD0410">
        <w:rPr>
          <w:rFonts w:ascii="Times New Roman" w:hAnsi="Times New Roman" w:cs="B Lotus" w:hint="cs"/>
          <w:b/>
          <w:bCs/>
          <w:sz w:val="28"/>
          <w:szCs w:val="28"/>
          <w:rtl/>
          <w:lang w:bidi="fa-IR"/>
        </w:rPr>
        <w:t xml:space="preserve"> </w:t>
      </w:r>
      <w:r w:rsidRPr="00D658AD">
        <w:rPr>
          <w:rFonts w:ascii="Times New Roman" w:hAnsi="Times New Roman" w:cs="B Lotus"/>
          <w:lang w:bidi="fa-IR"/>
        </w:rPr>
        <w:t>ELDER</w:t>
      </w:r>
      <w:r w:rsidRPr="00FD0410">
        <w:rPr>
          <w:rFonts w:ascii="Times New Roman" w:hAnsi="Times New Roman" w:cs="B Lotus" w:hint="cs"/>
          <w:b/>
          <w:bCs/>
          <w:sz w:val="28"/>
          <w:szCs w:val="28"/>
          <w:rtl/>
          <w:lang w:bidi="fa-IR"/>
        </w:rPr>
        <w:t xml:space="preserve"> </w:t>
      </w:r>
      <w:r w:rsidRPr="00086018">
        <w:rPr>
          <w:rFonts w:ascii="Times New Roman" w:hAnsi="Times New Roman" w:cs="B Lotus" w:hint="cs"/>
          <w:sz w:val="28"/>
          <w:szCs w:val="28"/>
          <w:rtl/>
          <w:lang w:bidi="fa-IR"/>
        </w:rPr>
        <w:t>اُسقف کلیسای انطاکیّه</w:t>
      </w:r>
      <w:r w:rsidRPr="00086018">
        <w:rPr>
          <w:rFonts w:ascii="Times New Roman" w:hAnsi="Times New Roman" w:cs="B Lotus" w:hint="cs"/>
          <w:szCs w:val="28"/>
          <w:rtl/>
          <w:lang w:bidi="fa-IR"/>
        </w:rPr>
        <w:t xml:space="preserve"> </w:t>
      </w:r>
      <w:r>
        <w:rPr>
          <w:rFonts w:ascii="Times New Roman" w:hAnsi="Times New Roman" w:cs="B Lotus" w:hint="cs"/>
          <w:szCs w:val="28"/>
          <w:rtl/>
          <w:lang w:bidi="fa-IR"/>
        </w:rPr>
        <w:t>نیز در نوشته‌های خود در نیم</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دوم قرن دوازدهم میلادی تصمیمات و نظریّه‌های همکیشان خود را تأیید می‌نمود و حتّی پس از اینکه کلیسای شرقی در حدود پنج قرن تحت حکومت اسلامی قرار داشت معتقد بود که: </w:t>
      </w:r>
      <w:r w:rsidRPr="00086018">
        <w:rPr>
          <w:rFonts w:ascii="Times New Roman" w:hAnsi="Times New Roman" w:cs="B Lotus" w:hint="cs"/>
          <w:sz w:val="28"/>
          <w:szCs w:val="28"/>
          <w:rtl/>
          <w:lang w:bidi="fa-IR"/>
        </w:rPr>
        <w:t>دست خدا در پیروزی اعراب به وضوح دیده می‌شود.</w:t>
      </w:r>
      <w:r>
        <w:rPr>
          <w:rFonts w:ascii="Times New Roman" w:hAnsi="Times New Roman" w:cs="B Lotus" w:hint="cs"/>
          <w:szCs w:val="28"/>
          <w:rtl/>
          <w:lang w:bidi="fa-IR"/>
        </w:rPr>
        <w:t xml:space="preserve"> وی پس از بررسی و تذکّر و یادآوری فشارها </w:t>
      </w:r>
      <w:r w:rsidR="00086018">
        <w:rPr>
          <w:rFonts w:ascii="Times New Roman" w:hAnsi="Times New Roman" w:cs="B Lotus" w:hint="cs"/>
          <w:szCs w:val="28"/>
          <w:rtl/>
          <w:lang w:bidi="fa-IR"/>
        </w:rPr>
        <w:t>و مجازات‌های هراکلیوس می‌نویسد:</w:t>
      </w:r>
    </w:p>
    <w:p w:rsidR="00FD0410" w:rsidRDefault="00FD0410" w:rsidP="0008601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«به همین دلیل است که خدای انتقام که به تنهایی قادر است امپراطوری و سُلط</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افراد فناپذیر رابه میل و ارادة خود تغییر دهد ... از منطق</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جنوب، </w:t>
      </w:r>
      <w:r w:rsidRPr="00086018">
        <w:rPr>
          <w:rFonts w:ascii="Times New Roman" w:hAnsi="Times New Roman" w:cs="B Lotus" w:hint="cs"/>
          <w:sz w:val="28"/>
          <w:szCs w:val="28"/>
          <w:rtl/>
          <w:lang w:bidi="fa-IR"/>
        </w:rPr>
        <w:t>فرزندان اسماعیل</w:t>
      </w:r>
      <w:r>
        <w:rPr>
          <w:rFonts w:ascii="Times New Roman" w:hAnsi="Times New Roman" w:cs="B Lotus" w:hint="cs"/>
          <w:szCs w:val="28"/>
          <w:rtl/>
          <w:lang w:bidi="fa-IR"/>
        </w:rPr>
        <w:t xml:space="preserve"> را برانگیخت تا ما را از ظلم وبیدادِ رُمی</w:t>
      </w:r>
      <w:r w:rsidR="00086018">
        <w:rPr>
          <w:rFonts w:ascii="Times New Roman" w:hAnsi="Times New Roman" w:cs="B Lotus" w:hint="eastAsia"/>
          <w:szCs w:val="28"/>
          <w:rtl/>
          <w:lang w:bidi="fa-IR"/>
        </w:rPr>
        <w:t>‌</w:t>
      </w:r>
      <w:r>
        <w:rPr>
          <w:rFonts w:ascii="Times New Roman" w:hAnsi="Times New Roman" w:cs="B Lotus" w:hint="cs"/>
          <w:szCs w:val="28"/>
          <w:rtl/>
          <w:lang w:bidi="fa-IR"/>
        </w:rPr>
        <w:t>ها نجات داه آزاد کنند</w:t>
      </w:r>
      <w:r w:rsidR="00086018">
        <w:rPr>
          <w:rFonts w:ascii="Times New Roman" w:hAnsi="Times New Roman" w:cs="B Lotus" w:hint="cs"/>
          <w:szCs w:val="28"/>
          <w:rtl/>
          <w:lang w:bidi="fa-IR"/>
        </w:rPr>
        <w:t>»</w:t>
      </w:r>
      <w:r w:rsidRPr="00060CBE">
        <w:rPr>
          <w:rStyle w:val="FootnoteReference"/>
          <w:rFonts w:cs="B Lotus"/>
          <w:sz w:val="28"/>
          <w:szCs w:val="28"/>
          <w:rtl/>
          <w:lang w:bidi="fa-IR"/>
        </w:rPr>
        <w:footnoteReference w:id="132"/>
      </w:r>
      <w:r w:rsidR="00D658AD">
        <w:rPr>
          <w:rFonts w:ascii="Times New Roman" w:hAnsi="Times New Roman" w:cs="B Lotus" w:hint="cs"/>
          <w:szCs w:val="28"/>
          <w:rtl/>
          <w:lang w:bidi="fa-IR"/>
        </w:rPr>
        <w:t>.</w:t>
      </w:r>
    </w:p>
    <w:p w:rsidR="00FD0410" w:rsidRDefault="00086018"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توماس آرنولد باز می‌نویسد:</w:t>
      </w:r>
    </w:p>
    <w:p w:rsidR="00FD0410" w:rsidRDefault="00086018" w:rsidP="0008601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FD0410">
        <w:rPr>
          <w:rFonts w:ascii="Times New Roman" w:hAnsi="Times New Roman" w:cs="B Lotus" w:hint="cs"/>
          <w:szCs w:val="28"/>
          <w:rtl/>
          <w:lang w:bidi="fa-IR"/>
        </w:rPr>
        <w:t>مناطقی از امپراطوریِ بیزانس که با سرعت بتصرّف مسلمانان درآمده بود خود را در حال استفاد</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کامل از آنچنان آزادی یافتند ... که برای قرن</w:t>
      </w:r>
      <w:r>
        <w:rPr>
          <w:rFonts w:ascii="Times New Roman" w:hAnsi="Times New Roman" w:cs="B Lotus" w:hint="eastAsia"/>
          <w:szCs w:val="28"/>
          <w:rtl/>
          <w:lang w:bidi="fa-IR"/>
        </w:rPr>
        <w:t>‌</w:t>
      </w:r>
      <w:r w:rsidR="00FD0410">
        <w:rPr>
          <w:rFonts w:ascii="Times New Roman" w:hAnsi="Times New Roman" w:cs="B Lotus" w:hint="cs"/>
          <w:szCs w:val="28"/>
          <w:rtl/>
          <w:lang w:bidi="fa-IR"/>
        </w:rPr>
        <w:t>های متمادی آن طور آزادی را بیاد نداشتند. آنان مجاز بودند که آزادانه و بدون هیچ</w:t>
      </w:r>
      <w:r w:rsidR="00BD18ED">
        <w:rPr>
          <w:rFonts w:ascii="Times New Roman" w:hAnsi="Times New Roman" w:cs="B Lotus" w:hint="eastAsia"/>
          <w:szCs w:val="28"/>
          <w:rtl/>
          <w:lang w:bidi="fa-IR"/>
        </w:rPr>
        <w:t>‌</w:t>
      </w:r>
      <w:r w:rsidR="00FD0410">
        <w:rPr>
          <w:rFonts w:ascii="Times New Roman" w:hAnsi="Times New Roman" w:cs="B Lotus" w:hint="cs"/>
          <w:szCs w:val="28"/>
          <w:rtl/>
          <w:lang w:bidi="fa-IR"/>
        </w:rPr>
        <w:t>گونه مزاحمت تکالیف دینی خود را انجام داده و مراسم مذهبی خود را برپادارند ... وسعت این آزادی را که در تاریخ قرن هفتم کم‌نظیر بود می‌توان از پیمان</w:t>
      </w:r>
      <w:r>
        <w:rPr>
          <w:rFonts w:ascii="Times New Roman" w:hAnsi="Times New Roman" w:cs="B Lotus" w:hint="eastAsia"/>
          <w:szCs w:val="28"/>
          <w:rtl/>
          <w:lang w:bidi="fa-IR"/>
        </w:rPr>
        <w:t>‌</w:t>
      </w:r>
      <w:r w:rsidR="00FD0410">
        <w:rPr>
          <w:rFonts w:ascii="Times New Roman" w:hAnsi="Times New Roman" w:cs="B Lotus" w:hint="cs"/>
          <w:szCs w:val="28"/>
          <w:rtl/>
          <w:lang w:bidi="fa-IR"/>
        </w:rPr>
        <w:t>هایی که با شهرهای مفتوحه منعقد می‌شد قضاوت نموده و بدست آورد. در این قراردادها حفظ جان و مال، آزادی دین و عقیده در برابر تسلیم و پرداخت جزیه تضمین شده بود</w:t>
      </w:r>
      <w:r>
        <w:rPr>
          <w:rFonts w:ascii="Times New Roman" w:hAnsi="Times New Roman" w:cs="B Lotus" w:hint="cs"/>
          <w:szCs w:val="28"/>
          <w:rtl/>
          <w:lang w:bidi="fa-IR"/>
        </w:rPr>
        <w:t>»</w:t>
      </w:r>
      <w:r w:rsidR="00FD0410" w:rsidRPr="00060CBE">
        <w:rPr>
          <w:rStyle w:val="FootnoteReference"/>
          <w:rFonts w:cs="B Lotus"/>
          <w:sz w:val="28"/>
          <w:szCs w:val="28"/>
          <w:rtl/>
          <w:lang w:bidi="fa-IR"/>
        </w:rPr>
        <w:footnoteReference w:id="133"/>
      </w:r>
      <w:r>
        <w:rPr>
          <w:rFonts w:ascii="Times New Roman" w:hAnsi="Times New Roman" w:cs="B Lotus" w:hint="cs"/>
          <w:szCs w:val="28"/>
          <w:rtl/>
          <w:lang w:bidi="fa-IR"/>
        </w:rPr>
        <w:t>.</w:t>
      </w:r>
    </w:p>
    <w:p w:rsidR="00FD0410" w:rsidRDefault="00FD0410" w:rsidP="0008601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آرنولد دربار</w:t>
      </w:r>
      <w:r w:rsidR="00086018">
        <w:rPr>
          <w:rFonts w:ascii="Times New Roman" w:hAnsi="Times New Roman" w:cs="B Lotus" w:hint="cs"/>
          <w:szCs w:val="28"/>
          <w:rtl/>
          <w:lang w:bidi="fa-IR"/>
        </w:rPr>
        <w:t>ه «جزی» چنین اظهارنظر می‌کند:</w:t>
      </w:r>
    </w:p>
    <w:p w:rsidR="00FD0410" w:rsidRPr="00086018" w:rsidRDefault="00086018" w:rsidP="0008601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FD0410" w:rsidRPr="00086018">
        <w:rPr>
          <w:rFonts w:ascii="Times New Roman" w:hAnsi="Times New Roman" w:cs="B Lotus" w:hint="cs"/>
          <w:sz w:val="28"/>
          <w:szCs w:val="28"/>
          <w:rtl/>
          <w:lang w:bidi="fa-IR"/>
        </w:rPr>
        <w:t>جزیه، برخلاف آنچه ک</w:t>
      </w:r>
      <w:r>
        <w:rPr>
          <w:rFonts w:ascii="Times New Roman" w:hAnsi="Times New Roman" w:cs="B Lotus" w:hint="cs"/>
          <w:sz w:val="28"/>
          <w:szCs w:val="28"/>
          <w:rtl/>
          <w:lang w:bidi="fa-IR"/>
        </w:rPr>
        <w:t>ه</w:t>
      </w:r>
      <w:r w:rsidR="00FD0410" w:rsidRPr="00086018">
        <w:rPr>
          <w:rFonts w:ascii="Times New Roman" w:hAnsi="Times New Roman" w:cs="B Lotus" w:hint="cs"/>
          <w:sz w:val="28"/>
          <w:szCs w:val="28"/>
          <w:rtl/>
          <w:lang w:bidi="fa-IR"/>
        </w:rPr>
        <w:t xml:space="preserve"> بعضی مایلند ما را وادارند چنین تصوّر کنیم، اصلاً بعنوان مجازات عدم پذیرش اسلام بر کسی تحمیل نمی‌شد</w:t>
      </w:r>
      <w:r w:rsidR="00FD0410" w:rsidRPr="00060CBE">
        <w:rPr>
          <w:rStyle w:val="FootnoteReference"/>
          <w:rFonts w:cs="B Lotus"/>
          <w:sz w:val="28"/>
          <w:szCs w:val="28"/>
          <w:rtl/>
          <w:lang w:bidi="fa-IR"/>
        </w:rPr>
        <w:footnoteReference w:id="134"/>
      </w:r>
      <w:r w:rsidR="00FD0410">
        <w:rPr>
          <w:rFonts w:ascii="Times New Roman" w:hAnsi="Times New Roman" w:cs="B Lotus" w:hint="cs"/>
          <w:szCs w:val="28"/>
          <w:rtl/>
          <w:lang w:bidi="fa-IR"/>
        </w:rPr>
        <w:t>، و به هیچ وجه جنب</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انتقامی نداشت بلکه بر مسیحیان در ردیف غیر</w:t>
      </w:r>
      <w:r>
        <w:rPr>
          <w:rFonts w:ascii="Times New Roman" w:hAnsi="Times New Roman" w:cs="B Lotus" w:hint="cs"/>
          <w:szCs w:val="28"/>
          <w:rtl/>
          <w:lang w:bidi="fa-IR"/>
        </w:rPr>
        <w:t xml:space="preserve"> </w:t>
      </w:r>
      <w:r w:rsidR="00FD0410">
        <w:rPr>
          <w:rFonts w:ascii="Times New Roman" w:hAnsi="Times New Roman" w:cs="B Lotus" w:hint="cs"/>
          <w:szCs w:val="28"/>
          <w:rtl/>
          <w:lang w:bidi="fa-IR"/>
        </w:rPr>
        <w:t>مسلمانان ذمّی دیگر، ساکن در قلمرو اسلام ... در مقابل ت</w:t>
      </w:r>
      <w:r>
        <w:rPr>
          <w:rFonts w:ascii="Times New Roman" w:hAnsi="Times New Roman" w:cs="B Lotus" w:hint="cs"/>
          <w:szCs w:val="28"/>
          <w:rtl/>
          <w:lang w:bidi="fa-IR"/>
        </w:rPr>
        <w:t>ا</w:t>
      </w:r>
      <w:r w:rsidR="00FD0410">
        <w:rPr>
          <w:rFonts w:ascii="Times New Roman" w:hAnsi="Times New Roman" w:cs="B Lotus" w:hint="cs"/>
          <w:szCs w:val="28"/>
          <w:rtl/>
          <w:lang w:bidi="fa-IR"/>
        </w:rPr>
        <w:t xml:space="preserve">مین مالی وجانی از طرف مسلمانان وضع می‌گردید. موقعی که مردم </w:t>
      </w:r>
      <w:r w:rsidR="00FD0410" w:rsidRPr="00086018">
        <w:rPr>
          <w:rFonts w:ascii="Times New Roman" w:hAnsi="Times New Roman" w:cs="B Lotus" w:hint="cs"/>
          <w:sz w:val="28"/>
          <w:szCs w:val="28"/>
          <w:rtl/>
          <w:lang w:bidi="fa-IR"/>
        </w:rPr>
        <w:t>حِیره</w:t>
      </w:r>
      <w:r w:rsidR="00FD0410">
        <w:rPr>
          <w:rFonts w:ascii="Times New Roman" w:hAnsi="Times New Roman" w:cs="B Lotus" w:hint="cs"/>
          <w:szCs w:val="28"/>
          <w:rtl/>
          <w:lang w:bidi="fa-IR"/>
        </w:rPr>
        <w:t xml:space="preserve"> جزی</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خود را پرداختند. مخصوصاً یادآورد شدند که مبلغ مورد توافق را تنها به این شرط می‌پردازند که مسلمانان و فرمانروایان مسلمان، از مردم حیره در مقابل هرگونه فشار و تعدّی چه از طرف مسلمانان و چه از طرف غیر</w:t>
      </w:r>
      <w:r>
        <w:rPr>
          <w:rFonts w:ascii="Times New Roman" w:hAnsi="Times New Roman" w:cs="B Lotus" w:hint="cs"/>
          <w:szCs w:val="28"/>
          <w:rtl/>
          <w:lang w:bidi="fa-IR"/>
        </w:rPr>
        <w:t xml:space="preserve"> </w:t>
      </w:r>
      <w:r w:rsidR="00FD0410">
        <w:rPr>
          <w:rFonts w:ascii="Times New Roman" w:hAnsi="Times New Roman" w:cs="B Lotus" w:hint="cs"/>
          <w:szCs w:val="28"/>
          <w:rtl/>
          <w:lang w:bidi="fa-IR"/>
        </w:rPr>
        <w:t xml:space="preserve">مسلمانان دفاع و حمایت نمایند. همچنین در قراردادهایی که بین </w:t>
      </w:r>
      <w:r w:rsidR="00FD0410" w:rsidRPr="00086018">
        <w:rPr>
          <w:rFonts w:ascii="Times New Roman" w:hAnsi="Times New Roman" w:cs="B Lotus" w:hint="cs"/>
          <w:sz w:val="28"/>
          <w:szCs w:val="28"/>
          <w:rtl/>
          <w:lang w:bidi="fa-IR"/>
        </w:rPr>
        <w:t>خالد بن وَلید</w:t>
      </w:r>
      <w:r w:rsidR="00FD0410">
        <w:rPr>
          <w:rFonts w:ascii="Times New Roman" w:hAnsi="Times New Roman" w:cs="B Lotus" w:hint="cs"/>
          <w:szCs w:val="28"/>
          <w:rtl/>
          <w:lang w:bidi="fa-IR"/>
        </w:rPr>
        <w:t xml:space="preserve"> با اهالی بعضی شهرهای نواحی حیره منعقد شد نوشته شده </w:t>
      </w:r>
      <w:r w:rsidR="00FD0410" w:rsidRPr="00086018">
        <w:rPr>
          <w:rFonts w:ascii="Times New Roman" w:hAnsi="Times New Roman" w:cs="B Lotus" w:hint="cs"/>
          <w:szCs w:val="28"/>
          <w:rtl/>
          <w:lang w:bidi="fa-IR"/>
        </w:rPr>
        <w:t xml:space="preserve">است که: </w:t>
      </w:r>
      <w:r w:rsidR="00FD0410" w:rsidRPr="00086018">
        <w:rPr>
          <w:rFonts w:ascii="Times New Roman" w:hAnsi="Times New Roman" w:cs="B Lotus" w:hint="cs"/>
          <w:sz w:val="28"/>
          <w:szCs w:val="28"/>
          <w:rtl/>
          <w:lang w:bidi="fa-IR"/>
        </w:rPr>
        <w:t>«اگر ما از شما محافظت نماییم جزیه قابل پرداخت باشد و در غیر این صورت قابل پرداخت نباشد...»!</w:t>
      </w:r>
      <w:r w:rsidR="00FD0410" w:rsidRPr="00086018">
        <w:rPr>
          <w:rFonts w:ascii="Times New Roman" w:hAnsi="Times New Roman" w:cs="B Lotus" w:hint="cs"/>
          <w:szCs w:val="28"/>
          <w:rtl/>
          <w:lang w:bidi="fa-IR"/>
        </w:rPr>
        <w:t xml:space="preserve"> امپراطور بیزانس (هراکلیوس) ارتش عظیمی را برای بیرون ‌راندن نیروهای مسلمان که خود را طبعا برای مقابله با خطر تجهیز نموده بودند آماده کرد. فرماند</w:t>
      </w:r>
      <w:r>
        <w:rPr>
          <w:rFonts w:ascii="Times New Roman" w:hAnsi="Times New Roman" w:cs="B Lotus" w:hint="cs"/>
          <w:szCs w:val="28"/>
          <w:rtl/>
          <w:lang w:bidi="fa-IR"/>
        </w:rPr>
        <w:t>ه</w:t>
      </w:r>
      <w:r w:rsidR="00FD0410" w:rsidRPr="00086018">
        <w:rPr>
          <w:rFonts w:ascii="Times New Roman" w:hAnsi="Times New Roman" w:cs="B Lotus" w:hint="cs"/>
          <w:szCs w:val="28"/>
          <w:rtl/>
          <w:lang w:bidi="fa-IR"/>
        </w:rPr>
        <w:t xml:space="preserve"> عرب، </w:t>
      </w:r>
      <w:r w:rsidR="00FD0410" w:rsidRPr="00086018">
        <w:rPr>
          <w:rFonts w:ascii="Times New Roman" w:hAnsi="Times New Roman" w:cs="B Lotus" w:hint="cs"/>
          <w:sz w:val="28"/>
          <w:szCs w:val="28"/>
          <w:rtl/>
          <w:lang w:bidi="fa-IR"/>
        </w:rPr>
        <w:t>أبوعُبَیدَ</w:t>
      </w:r>
      <w:r>
        <w:rPr>
          <w:rFonts w:ascii="Times New Roman" w:hAnsi="Times New Roman" w:cs="B Lotus" w:hint="cs"/>
          <w:sz w:val="28"/>
          <w:szCs w:val="28"/>
          <w:rtl/>
          <w:lang w:bidi="fa-IR"/>
        </w:rPr>
        <w:t>ه</w:t>
      </w:r>
      <w:r w:rsidR="00FD0410" w:rsidRPr="00086018">
        <w:rPr>
          <w:rFonts w:ascii="Times New Roman" w:hAnsi="Times New Roman" w:cs="B Lotus" w:hint="cs"/>
          <w:szCs w:val="28"/>
          <w:rtl/>
          <w:lang w:bidi="fa-IR"/>
        </w:rPr>
        <w:t xml:space="preserve"> به اقتضای شرط مندرج در عهدنامه‌ها به فرمانروایان شهرهای مفتوحة سوریّه دستور داد که تمام جزیه‌هایی را که جمع‌آوری نموده بودند به صاحبان آنها پرداخت نمایند و نامه‌ای (اعلامیّه‌ای) به مضمون ذیل برای مردم نوشت: </w:t>
      </w:r>
    </w:p>
    <w:p w:rsidR="00FD0410" w:rsidRPr="00086018"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sidRPr="00086018">
        <w:rPr>
          <w:rFonts w:ascii="Times New Roman" w:hAnsi="Times New Roman" w:cs="B Lotus" w:hint="cs"/>
          <w:sz w:val="28"/>
          <w:szCs w:val="28"/>
          <w:rtl/>
          <w:lang w:bidi="fa-IR"/>
        </w:rPr>
        <w:t>«ما تمام پولی را که از شما دریافت داشته‌ایم به شما باز</w:t>
      </w:r>
      <w:r w:rsidR="00086018">
        <w:rPr>
          <w:rFonts w:ascii="Times New Roman" w:hAnsi="Times New Roman" w:cs="B Lotus" w:hint="cs"/>
          <w:sz w:val="28"/>
          <w:szCs w:val="28"/>
          <w:rtl/>
          <w:lang w:bidi="fa-IR"/>
        </w:rPr>
        <w:t xml:space="preserve"> </w:t>
      </w:r>
      <w:r w:rsidRPr="00086018">
        <w:rPr>
          <w:rFonts w:ascii="Times New Roman" w:hAnsi="Times New Roman" w:cs="B Lotus" w:hint="cs"/>
          <w:sz w:val="28"/>
          <w:szCs w:val="28"/>
          <w:rtl/>
          <w:lang w:bidi="fa-IR"/>
        </w:rPr>
        <w:t>پس خواهیم داد زیرا اینک به ما خبر رسیده است که نیروهای قوی دشمن علیه ما در حال پیشروی هستند و چون شرط معاهده بین ما آن بود که ما بایستی از جان و مال شما محافظت نماییم و انجام این وظیفه اینک از امکان ما خارج است، ما تمام پولی را که از شما گرفته‌ایم به شما برم‌گردانیم ولی اگر پیروز شدیم خود را با انجام مواد و رعایت معاهده قدیم ملزم می‌دانیم».</w:t>
      </w:r>
    </w:p>
    <w:p w:rsidR="00FD0410" w:rsidRPr="00086018" w:rsidRDefault="00FD0410" w:rsidP="00086018">
      <w:pPr>
        <w:pStyle w:val="StyleComplexBLotus12ptJustifiedFirstline05cmCharChar"/>
        <w:tabs>
          <w:tab w:val="right" w:pos="7371"/>
        </w:tabs>
        <w:spacing w:line="240" w:lineRule="auto"/>
        <w:rPr>
          <w:rFonts w:ascii="Times New Roman" w:hAnsi="Times New Roman" w:cs="B Lotus"/>
          <w:sz w:val="28"/>
          <w:szCs w:val="28"/>
          <w:rtl/>
          <w:lang w:bidi="fa-IR"/>
        </w:rPr>
      </w:pPr>
      <w:r w:rsidRPr="00086018">
        <w:rPr>
          <w:rFonts w:ascii="Times New Roman" w:hAnsi="Times New Roman" w:cs="B Lotus" w:hint="cs"/>
          <w:szCs w:val="28"/>
          <w:rtl/>
          <w:lang w:bidi="fa-IR"/>
        </w:rPr>
        <w:t>براساس این اعلامیه و دستور، مبالغ هنگفتی از محلّ بیت‌</w:t>
      </w:r>
      <w:r w:rsidR="00086018">
        <w:rPr>
          <w:rFonts w:ascii="Times New Roman" w:hAnsi="Times New Roman" w:cs="B Lotus" w:hint="cs"/>
          <w:szCs w:val="28"/>
          <w:rtl/>
          <w:lang w:bidi="fa-IR"/>
        </w:rPr>
        <w:t xml:space="preserve"> </w:t>
      </w:r>
      <w:r w:rsidRPr="00086018">
        <w:rPr>
          <w:rFonts w:ascii="Times New Roman" w:hAnsi="Times New Roman" w:cs="B Lotus" w:hint="cs"/>
          <w:szCs w:val="28"/>
          <w:rtl/>
          <w:lang w:bidi="fa-IR"/>
        </w:rPr>
        <w:t>المال باز</w:t>
      </w:r>
      <w:r w:rsidR="00086018">
        <w:rPr>
          <w:rFonts w:ascii="Times New Roman" w:hAnsi="Times New Roman" w:cs="B Lotus" w:hint="cs"/>
          <w:szCs w:val="28"/>
          <w:rtl/>
          <w:lang w:bidi="fa-IR"/>
        </w:rPr>
        <w:t xml:space="preserve"> </w:t>
      </w:r>
      <w:r w:rsidRPr="00086018">
        <w:rPr>
          <w:rFonts w:ascii="Times New Roman" w:hAnsi="Times New Roman" w:cs="B Lotus" w:hint="cs"/>
          <w:szCs w:val="28"/>
          <w:rtl/>
          <w:lang w:bidi="fa-IR"/>
        </w:rPr>
        <w:t xml:space="preserve">پس داده شد و مسیحیان برای پیروزی سران اسلام و مسلمانان دعا کرده و گفتند: </w:t>
      </w:r>
      <w:r w:rsidR="00086018">
        <w:rPr>
          <w:rFonts w:ascii="Times New Roman" w:hAnsi="Times New Roman" w:cs="B Lotus" w:hint="cs"/>
          <w:sz w:val="28"/>
          <w:szCs w:val="28"/>
          <w:rtl/>
          <w:lang w:bidi="fa-IR"/>
        </w:rPr>
        <w:t>ا</w:t>
      </w:r>
      <w:r w:rsidRPr="00086018">
        <w:rPr>
          <w:rFonts w:ascii="Times New Roman" w:hAnsi="Times New Roman" w:cs="B Lotus" w:hint="cs"/>
          <w:sz w:val="28"/>
          <w:szCs w:val="28"/>
          <w:rtl/>
          <w:lang w:bidi="fa-IR"/>
        </w:rPr>
        <w:t>ن شاء الله خداوند شما را مجدّداً بر ما حکومت دهد و شما را بر رومی‌ها پیروز گرداند زیرا اگر رومی‌ها در چنین شرایطی بودند نه تنها هرگز چنین چیزی به ما پس نمی‌دادند بلکه بقیّ</w:t>
      </w:r>
      <w:r w:rsidR="00086018">
        <w:rPr>
          <w:rFonts w:ascii="Times New Roman" w:hAnsi="Times New Roman" w:cs="B Lotus" w:hint="cs"/>
          <w:sz w:val="28"/>
          <w:szCs w:val="28"/>
          <w:rtl/>
          <w:lang w:bidi="fa-IR"/>
        </w:rPr>
        <w:t>ه</w:t>
      </w:r>
      <w:r w:rsidRPr="00086018">
        <w:rPr>
          <w:rFonts w:ascii="Times New Roman" w:hAnsi="Times New Roman" w:cs="B Lotus" w:hint="cs"/>
          <w:sz w:val="28"/>
          <w:szCs w:val="28"/>
          <w:rtl/>
          <w:lang w:bidi="fa-IR"/>
        </w:rPr>
        <w:t xml:space="preserve"> اموال ما را نیز ضبط می‌کردند و از ما می‌گرفتند.</w:t>
      </w:r>
    </w:p>
    <w:p w:rsidR="00FD0410" w:rsidRPr="00086018"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sidRPr="00086018">
        <w:rPr>
          <w:rFonts w:ascii="Times New Roman" w:hAnsi="Times New Roman" w:cs="B Lotus" w:hint="cs"/>
          <w:sz w:val="28"/>
          <w:szCs w:val="28"/>
          <w:rtl/>
          <w:lang w:bidi="fa-IR"/>
        </w:rPr>
        <w:t>همانطور که قبلاً توضیح داده شد جزیه تنها بر مردان سالم در مقابل معافیّت از خدمت نظام که در صورت مسلمان</w:t>
      </w:r>
      <w:r w:rsidR="00086018">
        <w:rPr>
          <w:rFonts w:ascii="Times New Roman" w:hAnsi="Times New Roman" w:cs="B Lotus" w:hint="cs"/>
          <w:sz w:val="28"/>
          <w:szCs w:val="28"/>
          <w:rtl/>
          <w:lang w:bidi="fa-IR"/>
        </w:rPr>
        <w:t xml:space="preserve"> </w:t>
      </w:r>
      <w:r w:rsidRPr="00086018">
        <w:rPr>
          <w:rFonts w:ascii="Times New Roman" w:hAnsi="Times New Roman" w:cs="B Lotus" w:hint="cs"/>
          <w:sz w:val="28"/>
          <w:szCs w:val="28"/>
          <w:rtl/>
          <w:lang w:bidi="fa-IR"/>
        </w:rPr>
        <w:t>‌بودن می‌بایستی انجام دهند، وضع می‌گردید و کاملاً قابل توجّه است که هر فرد مسیحی که در ارتش اسلام خدمت می‌نمود از پرداخت جزیه معاف می‌گردید</w:t>
      </w:r>
      <w:r w:rsidR="00086018">
        <w:rPr>
          <w:rFonts w:ascii="Times New Roman" w:hAnsi="Times New Roman" w:cs="B Lotus" w:hint="cs"/>
          <w:sz w:val="28"/>
          <w:szCs w:val="28"/>
          <w:rtl/>
          <w:lang w:bidi="fa-IR"/>
        </w:rPr>
        <w:t>»</w:t>
      </w:r>
      <w:r w:rsidRPr="00086018">
        <w:rPr>
          <w:rStyle w:val="FootnoteReference"/>
          <w:rFonts w:cs="B Lotus"/>
          <w:sz w:val="28"/>
          <w:szCs w:val="28"/>
          <w:rtl/>
          <w:lang w:bidi="fa-IR"/>
        </w:rPr>
        <w:footnoteReference w:id="135"/>
      </w:r>
      <w:r w:rsidR="00086018">
        <w:rPr>
          <w:rFonts w:ascii="Times New Roman" w:hAnsi="Times New Roman" w:cs="B Lotus" w:hint="cs"/>
          <w:szCs w:val="28"/>
          <w:rtl/>
          <w:lang w:bidi="fa-IR"/>
        </w:rPr>
        <w:t>.</w:t>
      </w:r>
    </w:p>
    <w:p w:rsidR="00FD0410" w:rsidRDefault="00FD0410" w:rsidP="0008601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آرنولد دربار</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نحو</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گرفتن جزیه می‌نویسد: </w:t>
      </w:r>
      <w:r w:rsidR="00086018">
        <w:rPr>
          <w:rFonts w:ascii="Times New Roman" w:hAnsi="Times New Roman" w:cs="B Lotus" w:hint="cs"/>
          <w:szCs w:val="28"/>
          <w:rtl/>
          <w:lang w:bidi="fa-IR"/>
        </w:rPr>
        <w:t>«</w:t>
      </w:r>
      <w:r>
        <w:rPr>
          <w:rFonts w:ascii="Times New Roman" w:hAnsi="Times New Roman" w:cs="B Lotus" w:hint="cs"/>
          <w:szCs w:val="28"/>
          <w:rtl/>
          <w:lang w:bidi="fa-IR"/>
        </w:rPr>
        <w:t>به م</w:t>
      </w:r>
      <w:r w:rsidR="00086018">
        <w:rPr>
          <w:rFonts w:ascii="Times New Roman" w:hAnsi="Times New Roman" w:cs="B Lotus" w:hint="cs"/>
          <w:szCs w:val="28"/>
          <w:rtl/>
          <w:lang w:bidi="fa-IR"/>
        </w:rPr>
        <w:t>ا</w:t>
      </w:r>
      <w:r>
        <w:rPr>
          <w:rFonts w:ascii="Times New Roman" w:hAnsi="Times New Roman" w:cs="B Lotus" w:hint="cs"/>
          <w:szCs w:val="28"/>
          <w:rtl/>
          <w:lang w:bidi="fa-IR"/>
        </w:rPr>
        <w:t>موران جمع‌آوری «مالیات سرانه» دستور داده می‌شد که سخت</w:t>
      </w:r>
      <w:r w:rsidR="00086018">
        <w:rPr>
          <w:rFonts w:ascii="Times New Roman" w:hAnsi="Times New Roman" w:cs="B Lotus" w:hint="eastAsia"/>
          <w:szCs w:val="28"/>
          <w:rtl/>
          <w:lang w:bidi="fa-IR"/>
        </w:rPr>
        <w:t>‌</w:t>
      </w:r>
      <w:r>
        <w:rPr>
          <w:rFonts w:ascii="Times New Roman" w:hAnsi="Times New Roman" w:cs="B Lotus" w:hint="cs"/>
          <w:szCs w:val="28"/>
          <w:rtl/>
          <w:lang w:bidi="fa-IR"/>
        </w:rPr>
        <w:t xml:space="preserve">گیری نکنند و از </w:t>
      </w:r>
      <w:r w:rsidR="00086018">
        <w:rPr>
          <w:rFonts w:ascii="Times New Roman" w:hAnsi="Times New Roman" w:cs="B Lotus" w:hint="cs"/>
          <w:szCs w:val="28"/>
          <w:rtl/>
          <w:lang w:bidi="fa-IR"/>
        </w:rPr>
        <w:t>ا</w:t>
      </w:r>
      <w:r>
        <w:rPr>
          <w:rFonts w:ascii="Times New Roman" w:hAnsi="Times New Roman" w:cs="B Lotus" w:hint="cs"/>
          <w:szCs w:val="28"/>
          <w:rtl/>
          <w:lang w:bidi="fa-IR"/>
        </w:rPr>
        <w:t>ِعمال هرگونه فشار و ارتکاب رفتار ناشایسته و سخت</w:t>
      </w:r>
      <w:r w:rsidR="00086018">
        <w:rPr>
          <w:rFonts w:ascii="Times New Roman" w:hAnsi="Times New Roman" w:cs="B Lotus" w:hint="eastAsia"/>
          <w:szCs w:val="28"/>
          <w:rtl/>
          <w:lang w:bidi="fa-IR"/>
        </w:rPr>
        <w:t>‌</w:t>
      </w:r>
      <w:r>
        <w:rPr>
          <w:rFonts w:ascii="Times New Roman" w:hAnsi="Times New Roman" w:cs="B Lotus" w:hint="cs"/>
          <w:szCs w:val="28"/>
          <w:rtl/>
          <w:lang w:bidi="fa-IR"/>
        </w:rPr>
        <w:t>گیری و مجازات‌های بدنی در صورت عدم امکان پرداخت جزیه، خودداری کنند</w:t>
      </w:r>
      <w:r w:rsidR="00086018">
        <w:rPr>
          <w:rFonts w:ascii="Times New Roman" w:hAnsi="Times New Roman" w:cs="B Lotus" w:hint="cs"/>
          <w:szCs w:val="28"/>
          <w:rtl/>
          <w:lang w:bidi="fa-IR"/>
        </w:rPr>
        <w:t>»</w:t>
      </w:r>
      <w:r w:rsidRPr="00060CBE">
        <w:rPr>
          <w:rStyle w:val="FootnoteReference"/>
          <w:rFonts w:cs="B Lotus"/>
          <w:sz w:val="28"/>
          <w:szCs w:val="28"/>
          <w:rtl/>
          <w:lang w:bidi="fa-IR"/>
        </w:rPr>
        <w:footnoteReference w:id="136"/>
      </w:r>
      <w:r w:rsidR="00086018">
        <w:rPr>
          <w:rFonts w:ascii="Times New Roman" w:hAnsi="Times New Roman" w:cs="B Lotus" w:hint="cs"/>
          <w:szCs w:val="28"/>
          <w:rtl/>
          <w:lang w:bidi="fa-IR"/>
        </w:rPr>
        <w:t>.</w:t>
      </w:r>
    </w:p>
    <w:p w:rsidR="00FD0410" w:rsidRDefault="00FD0410" w:rsidP="00086018">
      <w:pPr>
        <w:pStyle w:val="StyleComplexBLotus12ptJustifiedFirstline05cmCharChar"/>
        <w:tabs>
          <w:tab w:val="right" w:pos="7371"/>
        </w:tabs>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ثانیاً</w:t>
      </w:r>
      <w:r>
        <w:rPr>
          <w:rFonts w:ascii="Times New Roman" w:hAnsi="Times New Roman" w:cs="B Lotus" w:hint="cs"/>
          <w:szCs w:val="28"/>
          <w:rtl/>
          <w:lang w:bidi="fa-IR"/>
        </w:rPr>
        <w:t>: از اهل کتاب که بگذریم، سور</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توبه برخلاف آنچه نویسند</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23 سال ادّعا دارد به عدالت و وفای به عهد نسبت بت‌پرستان سفارش می‌کند، بشرط آنکه پیمان‌شکنی نکرده سر جنگ با مسلمین نداشته باشند.</w:t>
      </w:r>
    </w:p>
    <w:p w:rsidR="00FD0410" w:rsidRDefault="00FD0410" w:rsidP="0008601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جالب توجّه است که بدانیم بهنگام نزول این سوره، هنوز قبائل بت‌پرست عرب در پیرامون کعبه </w:t>
      </w:r>
      <w:r w:rsidRPr="00086018">
        <w:rPr>
          <w:rFonts w:ascii="Times New Roman" w:hAnsi="Times New Roman" w:cs="B Lotus" w:hint="cs"/>
          <w:sz w:val="28"/>
          <w:szCs w:val="28"/>
          <w:rtl/>
          <w:lang w:bidi="fa-IR"/>
        </w:rPr>
        <w:t>«برهنه»</w:t>
      </w:r>
      <w:r>
        <w:rPr>
          <w:rFonts w:ascii="Times New Roman" w:hAnsi="Times New Roman" w:cs="B Lotus" w:hint="cs"/>
          <w:szCs w:val="28"/>
          <w:rtl/>
          <w:lang w:bidi="fa-IR"/>
        </w:rPr>
        <w:t xml:space="preserve"> طواف می‌</w:t>
      </w:r>
      <w:r>
        <w:rPr>
          <w:rFonts w:ascii="Times New Roman" w:hAnsi="Times New Roman" w:cs="B Lotus" w:hint="eastAsia"/>
          <w:szCs w:val="28"/>
          <w:rtl/>
          <w:lang w:bidi="fa-IR"/>
        </w:rPr>
        <w:t xml:space="preserve">‌کردند! </w:t>
      </w:r>
      <w:r>
        <w:rPr>
          <w:rFonts w:ascii="Times New Roman" w:hAnsi="Times New Roman" w:cs="B Lotus" w:hint="cs"/>
          <w:szCs w:val="28"/>
          <w:rtl/>
          <w:lang w:bidi="fa-IR"/>
        </w:rPr>
        <w:t>و سرود جاهلیّت می‌خواندند! و با اینکه مدّت</w:t>
      </w:r>
      <w:r w:rsidR="00086018">
        <w:rPr>
          <w:rFonts w:ascii="Times New Roman" w:hAnsi="Times New Roman" w:cs="B Lotus" w:hint="eastAsia"/>
          <w:szCs w:val="28"/>
          <w:rtl/>
          <w:lang w:bidi="fa-IR"/>
        </w:rPr>
        <w:t>‌</w:t>
      </w:r>
      <w:r>
        <w:rPr>
          <w:rFonts w:ascii="Times New Roman" w:hAnsi="Times New Roman" w:cs="B Lotus" w:hint="cs"/>
          <w:szCs w:val="28"/>
          <w:rtl/>
          <w:lang w:bidi="fa-IR"/>
        </w:rPr>
        <w:t>ها از فتح مکّه و تسلّط بر آن سپری شده بود، رسول خدا</w:t>
      </w:r>
      <w:r w:rsidRPr="00086018">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آنان را از ورود به کعبه منع نمی‌فرمود. پس از آنکه این سوره فرستاده شد، پیامبر</w:t>
      </w:r>
      <w:r w:rsidRPr="00086018">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علی</w:t>
      </w:r>
      <w:r w:rsidRPr="00086018">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را مأمور ساخت تا آنرا بر مشرکان بخواند وهمچون پزشکی که بتدریج، بیماریِ کهنه را درمان می‌کند فرمود تا از آن پس ایشان رااز «طواف عریان» بازدارند. علی</w:t>
      </w:r>
      <w:r w:rsidRPr="00086018">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بخشی از این سوره را بر بت</w:t>
      </w:r>
      <w:r>
        <w:rPr>
          <w:rFonts w:ascii="Times New Roman" w:hAnsi="Times New Roman" w:cs="B Lotus" w:hint="eastAsia"/>
          <w:szCs w:val="28"/>
          <w:rtl/>
          <w:lang w:bidi="fa-IR"/>
        </w:rPr>
        <w:t>‌</w:t>
      </w:r>
      <w:r>
        <w:rPr>
          <w:rFonts w:ascii="Times New Roman" w:hAnsi="Times New Roman" w:cs="B Lotus" w:hint="cs"/>
          <w:szCs w:val="28"/>
          <w:rtl/>
          <w:lang w:bidi="fa-IR"/>
        </w:rPr>
        <w:t>پرستان تلاوت کرد و آنان را از ورود به خان</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کعبه و برهنه طواف‌</w:t>
      </w:r>
      <w:r w:rsidR="00086018">
        <w:rPr>
          <w:rFonts w:ascii="Times New Roman" w:hAnsi="Times New Roman" w:cs="B Lotus" w:hint="cs"/>
          <w:szCs w:val="28"/>
          <w:rtl/>
          <w:lang w:bidi="fa-IR"/>
        </w:rPr>
        <w:t xml:space="preserve"> </w:t>
      </w:r>
      <w:r>
        <w:rPr>
          <w:rFonts w:ascii="Times New Roman" w:hAnsi="Times New Roman" w:cs="B Lotus" w:hint="cs"/>
          <w:szCs w:val="28"/>
          <w:rtl/>
          <w:lang w:bidi="fa-IR"/>
        </w:rPr>
        <w:t>کردن منع نمود</w:t>
      </w:r>
      <w:r w:rsidRPr="00060CBE">
        <w:rPr>
          <w:rStyle w:val="FootnoteReference"/>
          <w:rFonts w:cs="B Lotus"/>
          <w:sz w:val="28"/>
          <w:szCs w:val="28"/>
          <w:rtl/>
          <w:lang w:bidi="fa-IR"/>
        </w:rPr>
        <w:footnoteReference w:id="137"/>
      </w:r>
      <w:r>
        <w:rPr>
          <w:rFonts w:ascii="Times New Roman" w:hAnsi="Times New Roman" w:cs="B Lotus" w:hint="cs"/>
          <w:szCs w:val="28"/>
          <w:rtl/>
          <w:lang w:bidi="fa-IR"/>
        </w:rPr>
        <w:t>. امّا پیام این سور</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شرفه در رابط</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با</w:t>
      </w:r>
      <w:r w:rsidR="00086018">
        <w:rPr>
          <w:rFonts w:ascii="Times New Roman" w:hAnsi="Times New Roman" w:cs="B Lotus" w:hint="cs"/>
          <w:szCs w:val="28"/>
          <w:rtl/>
          <w:lang w:bidi="fa-IR"/>
        </w:rPr>
        <w:t xml:space="preserve"> </w:t>
      </w:r>
      <w:r>
        <w:rPr>
          <w:rFonts w:ascii="Times New Roman" w:hAnsi="Times New Roman" w:cs="B Lotus" w:hint="cs"/>
          <w:szCs w:val="28"/>
          <w:rtl/>
          <w:lang w:bidi="fa-IR"/>
        </w:rPr>
        <w:t>مشرکان آن است که ایشان پیمان مسلمانان را شکسته و دشمنان مسلمین را یاری کرده‌اند و از این رو قرارداد صلح با</w:t>
      </w:r>
      <w:r w:rsidR="00086018">
        <w:rPr>
          <w:rFonts w:ascii="Times New Roman" w:hAnsi="Times New Roman" w:cs="B Lotus" w:hint="cs"/>
          <w:szCs w:val="28"/>
          <w:rtl/>
          <w:lang w:bidi="fa-IR"/>
        </w:rPr>
        <w:t xml:space="preserve"> آنها اعتبار خود را از دست داده</w:t>
      </w:r>
      <w:r w:rsidR="00086018">
        <w:rPr>
          <w:rFonts w:ascii="Times New Roman" w:hAnsi="Times New Roman" w:cs="B Lotus" w:hint="eastAsia"/>
          <w:szCs w:val="28"/>
          <w:rtl/>
          <w:lang w:bidi="fa-IR"/>
        </w:rPr>
        <w:t>‌</w:t>
      </w:r>
      <w:r>
        <w:rPr>
          <w:rFonts w:ascii="Times New Roman" w:hAnsi="Times New Roman" w:cs="B Lotus" w:hint="cs"/>
          <w:szCs w:val="28"/>
          <w:rtl/>
          <w:lang w:bidi="fa-IR"/>
        </w:rPr>
        <w:t>است. در اینجا قرآن کریم استثنایی آورده که</w:t>
      </w:r>
      <w:r w:rsidR="00086018">
        <w:rPr>
          <w:rFonts w:ascii="Times New Roman" w:hAnsi="Times New Roman" w:cs="B Lotus" w:hint="cs"/>
          <w:szCs w:val="28"/>
          <w:rtl/>
          <w:lang w:bidi="fa-IR"/>
        </w:rPr>
        <w:t xml:space="preserve"> اهمیّت فراوان دارد، می‌فرماید:</w:t>
      </w:r>
    </w:p>
    <w:p w:rsidR="00FD0410" w:rsidRDefault="00E5056E"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D658AD" w:rsidRPr="000A7F3E">
        <w:rPr>
          <w:rFonts w:cs="KFGQPC Uthmanic Script HAFS"/>
          <w:color w:val="000000"/>
          <w:sz w:val="28"/>
          <w:szCs w:val="28"/>
          <w:rtl/>
        </w:rPr>
        <w:t>إِلَّا ٱلَّذِينَ عَٰهَدتُّم مِّنَ ٱلۡمُشۡرِكِينَ ثُمَّ لَمۡ يَنقُصُوكُمۡ شَيۡ‍ٔ</w:t>
      </w:r>
      <w:r w:rsidR="00D658AD" w:rsidRPr="000A7F3E">
        <w:rPr>
          <w:rFonts w:ascii="Jameel Noori Nastaleeq" w:hAnsi="Jameel Noori Nastaleeq" w:cs="KFGQPC Uthmanic Script HAFS" w:hint="cs"/>
          <w:color w:val="000000"/>
          <w:sz w:val="28"/>
          <w:szCs w:val="28"/>
          <w:rtl/>
        </w:rPr>
        <w:t>ٗ</w:t>
      </w:r>
      <w:r w:rsidR="00D658AD" w:rsidRPr="000A7F3E">
        <w:rPr>
          <w:rFonts w:cs="KFGQPC Uthmanic Script HAFS" w:hint="cs"/>
          <w:color w:val="000000"/>
          <w:sz w:val="28"/>
          <w:szCs w:val="28"/>
          <w:rtl/>
        </w:rPr>
        <w:t xml:space="preserve">ا </w:t>
      </w:r>
      <w:r w:rsidR="00D658AD" w:rsidRPr="000A7F3E">
        <w:rPr>
          <w:rFonts w:cs="KFGQPC Uthmanic Script HAFS"/>
          <w:color w:val="000000"/>
          <w:sz w:val="28"/>
          <w:szCs w:val="28"/>
          <w:rtl/>
        </w:rPr>
        <w:t>وَلَمۡ يُظَٰهِرُواْ عَلَيۡكُمۡ أَحَد</w:t>
      </w:r>
      <w:r w:rsidR="00D658AD" w:rsidRPr="000A7F3E">
        <w:rPr>
          <w:rFonts w:ascii="Jameel Noori Nastaleeq" w:hAnsi="Jameel Noori Nastaleeq" w:cs="KFGQPC Uthmanic Script HAFS" w:hint="cs"/>
          <w:color w:val="000000"/>
          <w:sz w:val="28"/>
          <w:szCs w:val="28"/>
          <w:rtl/>
        </w:rPr>
        <w:t>ٗ</w:t>
      </w:r>
      <w:r w:rsidR="00D658AD" w:rsidRPr="000A7F3E">
        <w:rPr>
          <w:rFonts w:cs="KFGQPC Uthmanic Script HAFS" w:hint="cs"/>
          <w:color w:val="000000"/>
          <w:sz w:val="28"/>
          <w:szCs w:val="28"/>
          <w:rtl/>
        </w:rPr>
        <w:t>ا فَأَتِمُّوٓاْ إِلَيۡهِمۡ عَهۡدَهُ</w:t>
      </w:r>
      <w:r w:rsidR="00D658AD" w:rsidRPr="000A7F3E">
        <w:rPr>
          <w:rFonts w:cs="KFGQPC Uthmanic Script HAFS"/>
          <w:color w:val="000000"/>
          <w:sz w:val="28"/>
          <w:szCs w:val="28"/>
          <w:rtl/>
        </w:rPr>
        <w:t>مۡ إِلَىٰ مُدَّتِهِمۡۚ إِنَّ ٱللَّهَ يُحِبُّ ٱلۡمُتَّقِينَ ٤</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sidRPr="00FF671A">
        <w:rPr>
          <w:rFonts w:ascii="mylotus" w:hAnsi="mylotus" w:cs="mylotus"/>
          <w:spacing w:val="-4"/>
          <w:sz w:val="26"/>
          <w:szCs w:val="26"/>
          <w:rtl/>
          <w:lang w:bidi="fa-IR"/>
        </w:rPr>
        <w:t>التوبة</w:t>
      </w:r>
      <w:r w:rsidR="00FF671A">
        <w:rPr>
          <w:rFonts w:ascii="Times New Roman" w:hAnsi="Times New Roman" w:cs="B Lotus" w:hint="cs"/>
          <w:spacing w:val="-4"/>
          <w:sz w:val="26"/>
          <w:szCs w:val="26"/>
          <w:rtl/>
          <w:lang w:bidi="fa-IR"/>
        </w:rPr>
        <w:t>: 4</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D658AD" w:rsidP="00D658A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مگر کسانی از مشرکان که با آنها پیمان بسته‌اید و سپس بر شما هیچ نقصانی وارد نیاورده‌اند (کسی از شما را نکشتند) و باهیچکس بر ضدّ شما همپشتی ننموده‌اند، در این صورت پیمان آنان را تا زمانی که مقرّر داشته‌اند تمام کنید، که خدا متّقیان را دوست می‌دارد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B Lotus" w:hint="cs"/>
          <w:szCs w:val="28"/>
          <w:rtl/>
          <w:lang w:bidi="fa-IR"/>
        </w:rPr>
        <w:t xml:space="preserve">شبیه </w:t>
      </w:r>
      <w:r>
        <w:rPr>
          <w:rFonts w:ascii="Times New Roman" w:hAnsi="Times New Roman" w:cs="B Lotus" w:hint="eastAsia"/>
          <w:szCs w:val="28"/>
          <w:rtl/>
          <w:lang w:bidi="fa-IR"/>
        </w:rPr>
        <w:t>‌</w:t>
      </w:r>
      <w:r>
        <w:rPr>
          <w:rFonts w:ascii="Times New Roman" w:hAnsi="Times New Roman" w:cs="B Lotus" w:hint="cs"/>
          <w:szCs w:val="28"/>
          <w:rtl/>
          <w:lang w:bidi="fa-IR"/>
        </w:rPr>
        <w:t>این مضمون در سوره‌های دیگر قرآن هم آمده چنانکه در سور</w:t>
      </w:r>
      <w:r w:rsidR="00D658AD">
        <w:rPr>
          <w:rFonts w:ascii="Times New Roman" w:hAnsi="Times New Roman" w:cs="B Lotus" w:hint="cs"/>
          <w:szCs w:val="28"/>
          <w:rtl/>
          <w:lang w:bidi="fa-IR"/>
        </w:rPr>
        <w:t>ه</w:t>
      </w:r>
      <w:r>
        <w:rPr>
          <w:rFonts w:ascii="Times New Roman" w:hAnsi="Times New Roman" w:cs="B Lotus" w:hint="cs"/>
          <w:szCs w:val="28"/>
          <w:rtl/>
          <w:lang w:bidi="fa-IR"/>
        </w:rPr>
        <w:t xml:space="preserve"> مدنی </w:t>
      </w:r>
      <w:r w:rsidRPr="00086018">
        <w:rPr>
          <w:rFonts w:ascii="Times New Roman" w:hAnsi="Times New Roman" w:cs="B Lotus" w:hint="cs"/>
          <w:sz w:val="28"/>
          <w:szCs w:val="28"/>
          <w:rtl/>
          <w:lang w:bidi="fa-IR"/>
        </w:rPr>
        <w:t>نساء</w:t>
      </w:r>
      <w:r>
        <w:rPr>
          <w:rFonts w:ascii="Times New Roman" w:hAnsi="Times New Roman" w:cs="B Lotus" w:hint="cs"/>
          <w:szCs w:val="28"/>
          <w:rtl/>
          <w:lang w:bidi="fa-IR"/>
        </w:rPr>
        <w:t xml:space="preserve"> می</w:t>
      </w:r>
      <w:r>
        <w:rPr>
          <w:rFonts w:ascii="Times New Roman" w:hAnsi="Times New Roman" w:cs="B Lotus" w:hint="eastAsia"/>
          <w:szCs w:val="28"/>
          <w:rtl/>
          <w:lang w:bidi="fa-IR"/>
        </w:rPr>
        <w:t>‌</w:t>
      </w:r>
      <w:r>
        <w:rPr>
          <w:rFonts w:ascii="Times New Roman" w:hAnsi="Times New Roman" w:cs="B Lotus" w:hint="cs"/>
          <w:szCs w:val="28"/>
          <w:rtl/>
          <w:lang w:bidi="fa-IR"/>
        </w:rPr>
        <w:t>خوانیم:</w:t>
      </w:r>
      <w:r w:rsidR="00D658AD">
        <w:rPr>
          <w:rFonts w:ascii="Times New Roman" w:hAnsi="Times New Roman" w:cs="Traditional Arabic" w:hint="cs"/>
          <w:spacing w:val="-4"/>
          <w:sz w:val="28"/>
          <w:szCs w:val="28"/>
          <w:rtl/>
          <w:lang w:bidi="fa-IR"/>
        </w:rPr>
        <w:t xml:space="preserve"> </w:t>
      </w:r>
      <w:r w:rsidR="00E5056E">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rPr>
        <w:t>فَإِنِ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ع</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تَزَلُوكُم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فَلَم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يُقَ</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تِلُوكُم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وَأَل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قَو</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إِلَي</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كُمُ</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لسَّلَمَ</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فَمَا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جَعَلَ</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للَّهُ</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لَكُم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عَلَي</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هِم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سَبِيل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ا</w:t>
      </w:r>
      <w:r w:rsidR="00E5056E">
        <w:rPr>
          <w:rFonts w:ascii="Times New Roman" w:hAnsi="Times New Roman" w:cs="Traditional Arabic" w:hint="cs"/>
          <w:spacing w:val="-4"/>
          <w:sz w:val="28"/>
          <w:szCs w:val="28"/>
          <w:rtl/>
          <w:lang w:bidi="fa-IR"/>
        </w:rPr>
        <w:t xml:space="preserve">﴾ </w:t>
      </w:r>
      <w:r w:rsidR="00E5056E">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النساء: 90</w:t>
      </w:r>
      <w:r w:rsidR="00E5056E">
        <w:rPr>
          <w:rFonts w:ascii="Times New Roman" w:hAnsi="Times New Roman" w:cs="B Lotus" w:hint="cs"/>
          <w:spacing w:val="-4"/>
          <w:sz w:val="26"/>
          <w:szCs w:val="26"/>
          <w:rtl/>
          <w:lang w:bidi="fa-IR"/>
        </w:rPr>
        <w:t>]</w:t>
      </w:r>
      <w:r w:rsidR="00E5056E">
        <w:rPr>
          <w:rFonts w:ascii="Times New Roman" w:hAnsi="Times New Roman" w:cs="B Lotus" w:hint="cs"/>
          <w:spacing w:val="-4"/>
          <w:sz w:val="28"/>
          <w:szCs w:val="28"/>
          <w:rtl/>
          <w:lang w:bidi="fa-IR"/>
        </w:rPr>
        <w:t>.</w:t>
      </w:r>
    </w:p>
    <w:p w:rsidR="00FD0410" w:rsidRPr="004D07D2" w:rsidRDefault="00D658AD" w:rsidP="00D658A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پس اگر (کافران) از شما کناره گرفتند و با شما نجنگیدند و اظهار صلح نمودند در آن صورت خدا بر ضدّ آنها برای شما راهی قرار نداده است</w:t>
      </w: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08601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از این گذشته، قرآن کریم در سور</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توبه برای مشرکانی که پیمان‌شکنی نمودد چهار ماه مهلت مقرّر داشته تا اگر نخواستند در محیط قدرت وغلبة اسلام زندگی کنند رهسپار سرزمینی دیگ</w:t>
      </w:r>
      <w:r w:rsidR="00086018">
        <w:rPr>
          <w:rFonts w:ascii="Times New Roman" w:hAnsi="Times New Roman" w:cs="B Lotus" w:hint="cs"/>
          <w:szCs w:val="28"/>
          <w:rtl/>
          <w:lang w:bidi="fa-IR"/>
        </w:rPr>
        <w:t>ر شوند و در این باره می‌فرماید:</w:t>
      </w:r>
    </w:p>
    <w:p w:rsidR="00FD0410" w:rsidRDefault="00E5056E"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D658AD" w:rsidRPr="000A7F3E">
        <w:rPr>
          <w:rFonts w:cs="KFGQPC Uthmanic Script HAFS"/>
          <w:color w:val="000000"/>
          <w:sz w:val="28"/>
          <w:szCs w:val="28"/>
          <w:rtl/>
        </w:rPr>
        <w:t>فَسِيحُواْ فِي ٱلۡأَرۡضِ أَرۡبَعَةَ أَشۡهُر</w:t>
      </w:r>
      <w:r w:rsidR="00D658AD" w:rsidRPr="000A7F3E">
        <w:rPr>
          <w:rFonts w:ascii="Jameel Noori Nastaleeq" w:hAnsi="Jameel Noori Nastaleeq" w:cs="KFGQPC Uthmanic Script HAFS" w:hint="cs"/>
          <w:color w:val="000000"/>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sidRPr="00FF671A">
        <w:rPr>
          <w:rFonts w:ascii="mylotus" w:hAnsi="mylotus" w:cs="mylotus"/>
          <w:spacing w:val="-4"/>
          <w:sz w:val="26"/>
          <w:szCs w:val="26"/>
          <w:rtl/>
          <w:lang w:bidi="fa-IR"/>
        </w:rPr>
        <w:t>التوبة</w:t>
      </w:r>
      <w:r w:rsidR="00FF671A">
        <w:rPr>
          <w:rFonts w:ascii="Times New Roman" w:hAnsi="Times New Roman" w:cs="B Lotus" w:hint="cs"/>
          <w:spacing w:val="-4"/>
          <w:sz w:val="26"/>
          <w:szCs w:val="26"/>
          <w:rtl/>
          <w:lang w:bidi="fa-IR"/>
        </w:rPr>
        <w:t>: 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باز درهمین سوره حُکم دیگری بمیان می‌آورد که نشان می‌دهد به رشد دینی و فرهنگی مشرکان بیشتر عنایت داشته تا ب</w:t>
      </w:r>
      <w:r w:rsidR="00086018">
        <w:rPr>
          <w:rFonts w:ascii="Times New Roman" w:hAnsi="Times New Roman" w:cs="B Lotus" w:hint="cs"/>
          <w:szCs w:val="28"/>
          <w:rtl/>
          <w:lang w:bidi="fa-IR"/>
        </w:rPr>
        <w:t>ه جنگ با آنان چنانکه می‌فرماید:</w:t>
      </w:r>
    </w:p>
    <w:p w:rsidR="00FD0410" w:rsidRDefault="00E5056E"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D658AD" w:rsidRPr="000A7F3E">
        <w:rPr>
          <w:rFonts w:cs="KFGQPC Uthmanic Script HAFS" w:hint="cs"/>
          <w:color w:val="000000"/>
          <w:sz w:val="28"/>
          <w:szCs w:val="28"/>
          <w:rtl/>
        </w:rPr>
        <w:t xml:space="preserve">وَإِنۡ أَحَدٞ </w:t>
      </w:r>
      <w:r w:rsidR="00D658AD" w:rsidRPr="000A7F3E">
        <w:rPr>
          <w:rFonts w:cs="KFGQPC Uthmanic Script HAFS"/>
          <w:color w:val="000000"/>
          <w:sz w:val="28"/>
          <w:szCs w:val="28"/>
          <w:rtl/>
        </w:rPr>
        <w:t>مِّنَ ٱلۡمُشۡرِكِينَ ٱسۡتَجَارَكَ فَأَجِرۡهُ حَتَّىٰ يَسۡمَعَ كَلَٰمَ ٱللَّهِ ثُمَّ أَبۡلِغۡهُ مَأۡمَنَهُۥۚ ذَٰلِكَ بِأَنَّهُمۡ قَوۡم</w:t>
      </w:r>
      <w:r w:rsidR="00D658AD" w:rsidRPr="000A7F3E">
        <w:rPr>
          <w:rFonts w:cs="KFGQPC Uthmanic Script HAFS" w:hint="cs"/>
          <w:color w:val="000000"/>
          <w:sz w:val="28"/>
          <w:szCs w:val="28"/>
          <w:rtl/>
        </w:rPr>
        <w:t>ٞ لَّا يَعۡلَمُونَ ٦</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sidRPr="00FF671A">
        <w:rPr>
          <w:rFonts w:ascii="mylotus" w:hAnsi="mylotus" w:cs="mylotus"/>
          <w:spacing w:val="-4"/>
          <w:sz w:val="26"/>
          <w:szCs w:val="26"/>
          <w:rtl/>
          <w:lang w:bidi="fa-IR"/>
        </w:rPr>
        <w:t>التوبة</w:t>
      </w:r>
      <w:r w:rsidR="00FF671A">
        <w:rPr>
          <w:rFonts w:ascii="Times New Roman" w:hAnsi="Times New Roman" w:cs="B Lotus" w:hint="cs"/>
          <w:spacing w:val="-4"/>
          <w:sz w:val="26"/>
          <w:szCs w:val="26"/>
          <w:rtl/>
          <w:lang w:bidi="fa-IR"/>
        </w:rPr>
        <w:t>: 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D658AD" w:rsidP="00D658A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اگر یکی از مشرکان درخواست کرد که زینهارش دهی، او را در پناه گیر تا کلام خدا را بشنود سپس وی را به امانگاهش برسان چرا که این گروه (حقایق دین را) نمی‌دانند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ممکن است پرسیده شود که: پس جنگ قرآن با مشرکان از چه رو آغاز شده و چرا ادامه یافته است؟</w:t>
      </w:r>
    </w:p>
    <w:p w:rsidR="00FD0410" w:rsidRDefault="00FD0410"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B Lotus" w:hint="cs"/>
          <w:szCs w:val="28"/>
          <w:rtl/>
          <w:lang w:bidi="fa-IR"/>
        </w:rPr>
        <w:t xml:space="preserve">قرآن کریم در همین سوره (توبه) به این پرسش چنین پاسخ می‌دهد: </w:t>
      </w:r>
      <w:r w:rsidR="00E5056E">
        <w:rPr>
          <w:rFonts w:ascii="Times New Roman" w:hAnsi="Times New Roman" w:cs="Traditional Arabic" w:hint="cs"/>
          <w:spacing w:val="-4"/>
          <w:sz w:val="28"/>
          <w:szCs w:val="28"/>
          <w:rtl/>
          <w:lang w:bidi="fa-IR"/>
        </w:rPr>
        <w:t>﴿</w:t>
      </w:r>
      <w:r w:rsidR="00D658AD" w:rsidRPr="000A7F3E">
        <w:rPr>
          <w:rFonts w:cs="KFGQPC Uthmanic Script HAFS"/>
          <w:color w:val="000000"/>
          <w:sz w:val="28"/>
          <w:szCs w:val="28"/>
          <w:rtl/>
        </w:rPr>
        <w:t>أَلَا تُقَٰتِلُونَ قَوۡم</w:t>
      </w:r>
      <w:r w:rsidR="00D658AD" w:rsidRPr="000A7F3E">
        <w:rPr>
          <w:rFonts w:ascii="Jameel Noori Nastaleeq" w:hAnsi="Jameel Noori Nastaleeq" w:cs="KFGQPC Uthmanic Script HAFS" w:hint="cs"/>
          <w:color w:val="000000"/>
          <w:sz w:val="28"/>
          <w:szCs w:val="28"/>
          <w:rtl/>
        </w:rPr>
        <w:t>ٗ</w:t>
      </w:r>
      <w:r w:rsidR="00D658AD" w:rsidRPr="000A7F3E">
        <w:rPr>
          <w:rFonts w:cs="KFGQPC Uthmanic Script HAFS" w:hint="cs"/>
          <w:color w:val="000000"/>
          <w:sz w:val="28"/>
          <w:szCs w:val="28"/>
          <w:rtl/>
        </w:rPr>
        <w:t xml:space="preserve">ا نَّكَثُوٓاْ أَيۡمَٰنَهُمۡ </w:t>
      </w:r>
      <w:r w:rsidR="00D658AD" w:rsidRPr="000A7F3E">
        <w:rPr>
          <w:rFonts w:cs="KFGQPC Uthmanic Script HAFS"/>
          <w:color w:val="000000"/>
          <w:sz w:val="28"/>
          <w:szCs w:val="28"/>
          <w:rtl/>
        </w:rPr>
        <w:t>وَهَمُّواْ بِإِخۡرَاجِ ٱلرَّسُولِ وَهُم بَدَءُوكُمۡ أَوَّلَ مَرَّةٍ</w:t>
      </w:r>
      <w:r w:rsidR="00D658AD">
        <w:rPr>
          <w:rFonts w:cs="Times New Roman" w:hint="cs"/>
          <w:color w:val="000000"/>
          <w:sz w:val="28"/>
          <w:szCs w:val="28"/>
          <w:rtl/>
        </w:rPr>
        <w:t>...</w:t>
      </w:r>
      <w:r w:rsidR="00E5056E">
        <w:rPr>
          <w:rFonts w:ascii="Times New Roman" w:hAnsi="Times New Roman" w:cs="Traditional Arabic" w:hint="cs"/>
          <w:spacing w:val="-4"/>
          <w:sz w:val="28"/>
          <w:szCs w:val="28"/>
          <w:rtl/>
          <w:lang w:bidi="fa-IR"/>
        </w:rPr>
        <w:t xml:space="preserve">﴾ </w:t>
      </w:r>
      <w:r w:rsidR="00E5056E">
        <w:rPr>
          <w:rFonts w:ascii="Times New Roman" w:hAnsi="Times New Roman" w:cs="B Lotus" w:hint="cs"/>
          <w:spacing w:val="-4"/>
          <w:sz w:val="26"/>
          <w:szCs w:val="26"/>
          <w:rtl/>
          <w:lang w:bidi="fa-IR"/>
        </w:rPr>
        <w:t>[</w:t>
      </w:r>
      <w:r w:rsidR="00FF671A" w:rsidRPr="00FF671A">
        <w:rPr>
          <w:rFonts w:ascii="mylotus" w:hAnsi="mylotus" w:cs="mylotus"/>
          <w:spacing w:val="-4"/>
          <w:sz w:val="26"/>
          <w:szCs w:val="26"/>
          <w:rtl/>
          <w:lang w:bidi="fa-IR"/>
        </w:rPr>
        <w:t>التوبة</w:t>
      </w:r>
      <w:r w:rsidR="00FF671A">
        <w:rPr>
          <w:rFonts w:ascii="Times New Roman" w:hAnsi="Times New Roman" w:cs="B Lotus" w:hint="cs"/>
          <w:spacing w:val="-4"/>
          <w:sz w:val="26"/>
          <w:szCs w:val="26"/>
          <w:rtl/>
          <w:lang w:bidi="fa-IR"/>
        </w:rPr>
        <w:t>: 13</w:t>
      </w:r>
      <w:r w:rsidR="00E5056E">
        <w:rPr>
          <w:rFonts w:ascii="Times New Roman" w:hAnsi="Times New Roman" w:cs="B Lotus" w:hint="cs"/>
          <w:spacing w:val="-4"/>
          <w:sz w:val="26"/>
          <w:szCs w:val="26"/>
          <w:rtl/>
          <w:lang w:bidi="fa-IR"/>
        </w:rPr>
        <w:t>]</w:t>
      </w:r>
      <w:r w:rsidR="00E5056E">
        <w:rPr>
          <w:rFonts w:ascii="Times New Roman" w:hAnsi="Times New Roman" w:cs="B Lotus" w:hint="cs"/>
          <w:spacing w:val="-4"/>
          <w:sz w:val="28"/>
          <w:szCs w:val="28"/>
          <w:rtl/>
          <w:lang w:bidi="fa-IR"/>
        </w:rPr>
        <w:t>.</w:t>
      </w:r>
    </w:p>
    <w:p w:rsidR="00FD0410" w:rsidRPr="004D07D2" w:rsidRDefault="00D658AD" w:rsidP="00D658A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چرا با گروهی نمی‌جنگید که پیمانهای خود را شکستند و تصمیم به اخراج پیامبر گرفتند و آنان بودند که نخستین‌بار جنگ را با شما آغاز کردند...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باز می‌گوید:</w:t>
      </w:r>
    </w:p>
    <w:p w:rsidR="00FD0410" w:rsidRDefault="00E5056E"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D658AD" w:rsidRPr="000A7F3E">
        <w:rPr>
          <w:rFonts w:cs="KFGQPC Uthmanic Script HAFS"/>
          <w:color w:val="000000"/>
          <w:sz w:val="28"/>
          <w:szCs w:val="28"/>
          <w:rtl/>
        </w:rPr>
        <w:t>لَا يَرۡقُبُونَ فِي مُؤۡمِنٍ إِلّ</w:t>
      </w:r>
      <w:r w:rsidR="00D658AD" w:rsidRPr="000A7F3E">
        <w:rPr>
          <w:rFonts w:ascii="Jameel Noori Nastaleeq" w:hAnsi="Jameel Noori Nastaleeq" w:cs="KFGQPC Uthmanic Script HAFS" w:hint="cs"/>
          <w:color w:val="000000"/>
          <w:sz w:val="28"/>
          <w:szCs w:val="28"/>
          <w:rtl/>
        </w:rPr>
        <w:t>ٗ</w:t>
      </w:r>
      <w:r w:rsidR="00D658AD" w:rsidRPr="000A7F3E">
        <w:rPr>
          <w:rFonts w:cs="KFGQPC Uthmanic Script HAFS" w:hint="cs"/>
          <w:color w:val="000000"/>
          <w:sz w:val="28"/>
          <w:szCs w:val="28"/>
          <w:rtl/>
        </w:rPr>
        <w:t>ا وَلَا ذِمَّة</w:t>
      </w:r>
      <w:r w:rsidR="00D658AD" w:rsidRPr="000A7F3E">
        <w:rPr>
          <w:rFonts w:ascii="Jameel Noori Nastaleeq" w:hAnsi="Jameel Noori Nastaleeq" w:cs="KFGQPC Uthmanic Script HAFS" w:hint="cs"/>
          <w:color w:val="000000"/>
          <w:sz w:val="28"/>
          <w:szCs w:val="28"/>
          <w:rtl/>
        </w:rPr>
        <w:t>ٗ</w:t>
      </w:r>
      <w:r w:rsidR="00D658AD" w:rsidRPr="000A7F3E">
        <w:rPr>
          <w:rFonts w:cs="KFGQPC Uthmanic Script HAFS" w:hint="cs"/>
          <w:color w:val="000000"/>
          <w:sz w:val="28"/>
          <w:szCs w:val="28"/>
          <w:rtl/>
        </w:rPr>
        <w:t>ۚ وَأُوْلَٰٓئِكَ هُمُ ٱلۡمُعۡتَدُونَ ١٠</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sidRPr="00FF671A">
        <w:rPr>
          <w:rFonts w:ascii="mylotus" w:hAnsi="mylotus" w:cs="mylotus"/>
          <w:spacing w:val="-4"/>
          <w:sz w:val="26"/>
          <w:szCs w:val="26"/>
          <w:rtl/>
          <w:lang w:bidi="fa-IR"/>
        </w:rPr>
        <w:t>التوبة</w:t>
      </w:r>
      <w:r w:rsidR="00FF671A">
        <w:rPr>
          <w:rFonts w:ascii="Times New Roman" w:hAnsi="Times New Roman" w:cs="B Lotus" w:hint="cs"/>
          <w:spacing w:val="-4"/>
          <w:sz w:val="26"/>
          <w:szCs w:val="26"/>
          <w:rtl/>
          <w:lang w:bidi="fa-IR"/>
        </w:rPr>
        <w:t>: 10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D658AD" w:rsidP="00D658A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آنها دربار</w:t>
      </w:r>
      <w:r>
        <w:rPr>
          <w:rFonts w:ascii="Times New Roman" w:hAnsi="Times New Roman" w:cs="B Lotus" w:hint="cs"/>
          <w:sz w:val="22"/>
          <w:szCs w:val="26"/>
          <w:rtl/>
          <w:lang w:bidi="fa-IR"/>
        </w:rPr>
        <w:t>ه</w:t>
      </w:r>
      <w:r w:rsidR="00FD0410">
        <w:rPr>
          <w:rFonts w:ascii="Times New Roman" w:hAnsi="Times New Roman" w:cs="B Lotus" w:hint="cs"/>
          <w:sz w:val="22"/>
          <w:szCs w:val="26"/>
          <w:rtl/>
          <w:lang w:bidi="fa-IR"/>
        </w:rPr>
        <w:t xml:space="preserve"> هیچ مؤمنی سوگند و پیمانی را رعایت نمی‌کنند و آنان سرکش و متجاوزند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086018"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نتیجه می‌گیرد:</w:t>
      </w:r>
    </w:p>
    <w:p w:rsidR="00FD0410" w:rsidRDefault="00245479"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D658AD" w:rsidRPr="00D658AD">
        <w:rPr>
          <w:rFonts w:cs="KFGQPC Uthmanic Script HAFS"/>
          <w:color w:val="000000"/>
          <w:sz w:val="27"/>
          <w:szCs w:val="27"/>
          <w:rtl/>
        </w:rPr>
        <w:t>وَقَٰتِلُواْ ٱلۡمُشۡرِكِينَ كَآفَّة</w:t>
      </w:r>
      <w:r w:rsidR="00D658AD" w:rsidRPr="00D658AD">
        <w:rPr>
          <w:rFonts w:ascii="Jameel Noori Nastaleeq" w:hAnsi="Jameel Noori Nastaleeq" w:cs="KFGQPC Uthmanic Script HAFS" w:hint="cs"/>
          <w:color w:val="000000"/>
          <w:sz w:val="27"/>
          <w:szCs w:val="27"/>
          <w:rtl/>
        </w:rPr>
        <w:t>ٗ</w:t>
      </w:r>
      <w:r w:rsidR="00D658AD" w:rsidRPr="00D658AD">
        <w:rPr>
          <w:rFonts w:cs="KFGQPC Uthmanic Script HAFS" w:hint="cs"/>
          <w:color w:val="000000"/>
          <w:sz w:val="27"/>
          <w:szCs w:val="27"/>
          <w:rtl/>
        </w:rPr>
        <w:t xml:space="preserve"> كَمَا </w:t>
      </w:r>
      <w:r w:rsidR="00D658AD" w:rsidRPr="00D658AD">
        <w:rPr>
          <w:rFonts w:cs="KFGQPC Uthmanic Script HAFS"/>
          <w:color w:val="000000"/>
          <w:sz w:val="27"/>
          <w:szCs w:val="27"/>
          <w:rtl/>
        </w:rPr>
        <w:t>يُقَٰتِلُونَكُمۡ كَآفَّة</w:t>
      </w:r>
      <w:r w:rsidR="00D658AD" w:rsidRPr="00D658AD">
        <w:rPr>
          <w:rFonts w:ascii="Jameel Noori Nastaleeq" w:hAnsi="Jameel Noori Nastaleeq" w:cs="KFGQPC Uthmanic Script HAFS" w:hint="cs"/>
          <w:color w:val="000000"/>
          <w:sz w:val="27"/>
          <w:szCs w:val="27"/>
          <w:rtl/>
        </w:rPr>
        <w:t>ٗ</w:t>
      </w:r>
      <w:r w:rsidR="00D658AD" w:rsidRPr="00D658AD">
        <w:rPr>
          <w:rFonts w:cs="KFGQPC Uthmanic Script HAFS" w:hint="cs"/>
          <w:color w:val="000000"/>
          <w:sz w:val="27"/>
          <w:szCs w:val="27"/>
          <w:rtl/>
        </w:rPr>
        <w:t>ۚ وَٱعۡلَمُوٓاْ أَنَّ ٱ</w:t>
      </w:r>
      <w:r w:rsidR="00D658AD" w:rsidRPr="00D658AD">
        <w:rPr>
          <w:rFonts w:cs="KFGQPC Uthmanic Script HAFS"/>
          <w:color w:val="000000"/>
          <w:sz w:val="27"/>
          <w:szCs w:val="27"/>
          <w:rtl/>
        </w:rPr>
        <w:t>للَّهَ مَعَ ٱلۡمُتَّقِينَ</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sidRPr="00FF671A">
        <w:rPr>
          <w:rFonts w:ascii="mylotus" w:hAnsi="mylotus" w:cs="mylotus"/>
          <w:spacing w:val="-4"/>
          <w:sz w:val="26"/>
          <w:szCs w:val="26"/>
          <w:rtl/>
          <w:lang w:bidi="fa-IR"/>
        </w:rPr>
        <w:t>التوبة</w:t>
      </w:r>
      <w:r w:rsidR="00FF671A">
        <w:rPr>
          <w:rFonts w:ascii="Times New Roman" w:hAnsi="Times New Roman" w:cs="B Lotus" w:hint="cs"/>
          <w:spacing w:val="-4"/>
          <w:sz w:val="26"/>
          <w:szCs w:val="26"/>
          <w:rtl/>
          <w:lang w:bidi="fa-IR"/>
        </w:rPr>
        <w:t>: 36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D658AD" w:rsidP="00D658A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همه با مشرکان بجنگید چنانکه آنان همگی با شما می‌جنگند و بدانید که خدا پشتیبان متّقیان است</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F37213">
        <w:rPr>
          <w:rFonts w:ascii="Times New Roman" w:hAnsi="Times New Roman" w:cs="B Lotus" w:hint="cs"/>
          <w:sz w:val="28"/>
          <w:szCs w:val="28"/>
          <w:rtl/>
          <w:lang w:bidi="fa-IR"/>
        </w:rPr>
        <w:t>این آیات با مفهوم روشن و رسای خود، نمایش</w:t>
      </w:r>
      <w:r w:rsidR="00086018">
        <w:rPr>
          <w:rFonts w:ascii="Times New Roman" w:hAnsi="Times New Roman" w:cs="B Lotus" w:hint="eastAsia"/>
          <w:sz w:val="28"/>
          <w:szCs w:val="28"/>
          <w:rtl/>
          <w:lang w:bidi="fa-IR"/>
        </w:rPr>
        <w:t>‌</w:t>
      </w:r>
      <w:r w:rsidRPr="00F37213">
        <w:rPr>
          <w:rFonts w:ascii="Times New Roman" w:hAnsi="Times New Roman" w:cs="B Lotus" w:hint="cs"/>
          <w:sz w:val="28"/>
          <w:szCs w:val="28"/>
          <w:rtl/>
          <w:lang w:bidi="fa-IR"/>
        </w:rPr>
        <w:t xml:space="preserve">گر </w:t>
      </w:r>
      <w:r>
        <w:rPr>
          <w:rFonts w:ascii="Times New Roman" w:hAnsi="Times New Roman" w:cs="B Lotus" w:hint="cs"/>
          <w:sz w:val="28"/>
          <w:szCs w:val="28"/>
          <w:rtl/>
          <w:lang w:bidi="fa-IR"/>
        </w:rPr>
        <w:t>آن است که</w:t>
      </w:r>
      <w:r w:rsidRPr="00F37213">
        <w:rPr>
          <w:rFonts w:ascii="Times New Roman" w:hAnsi="Times New Roman" w:cs="B Lotus" w:hint="cs"/>
          <w:sz w:val="28"/>
          <w:szCs w:val="28"/>
          <w:rtl/>
          <w:lang w:bidi="fa-IR"/>
        </w:rPr>
        <w:t xml:space="preserve"> پیامبر اسلام</w:t>
      </w:r>
      <w:r w:rsidRPr="00F37213">
        <w:rPr>
          <w:rFonts w:ascii="Times New Roman" w:hAnsi="Times New Roman" w:cs="B Lotus" w:hint="cs"/>
          <w:sz w:val="28"/>
          <w:szCs w:val="28"/>
          <w:lang w:bidi="fa-IR"/>
        </w:rPr>
        <w:sym w:font="AGA Arabesque" w:char="F072"/>
      </w:r>
      <w:r w:rsidRPr="00F37213">
        <w:rPr>
          <w:rFonts w:ascii="Times New Roman" w:hAnsi="Times New Roman" w:cs="B Lotus" w:hint="cs"/>
          <w:sz w:val="28"/>
          <w:szCs w:val="28"/>
          <w:rtl/>
          <w:lang w:bidi="fa-IR"/>
        </w:rPr>
        <w:t xml:space="preserve"> و مسلمانا</w:t>
      </w:r>
      <w:r>
        <w:rPr>
          <w:rFonts w:ascii="Times New Roman" w:hAnsi="Times New Roman" w:cs="B Lotus" w:hint="cs"/>
          <w:sz w:val="28"/>
          <w:szCs w:val="28"/>
          <w:rtl/>
          <w:lang w:bidi="fa-IR"/>
        </w:rPr>
        <w:t>ن در معرض ستم و پیمان‌شکنی و پیکار دشمن قرار گرفته بودند و جز دفاع از جان و مال و دین خود راهی نمی‌پیمودند، بنابراین پیکار آنان از دیدگاه عقل و شرع پسندیده بود و هیچ تاریخ‌شناسی ایشان را به ستمگری و بی‌انصافی و زورگویی متّهم و محکوم نتواند ساخت مگر آنکه خود، ستمگر و بی‌انصاف و زورگو باشد!.</w:t>
      </w:r>
    </w:p>
    <w:p w:rsidR="00FD0410" w:rsidRDefault="00245479"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rPr>
        <w:t>أَم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يَخَافُونَ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أَن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يَحِيفَ</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للَّهُ</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عَلَي</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هِم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وَرَسُولُهُ</w:t>
      </w:r>
      <w:r w:rsidR="00D658AD" w:rsidRPr="00D658AD">
        <w:rPr>
          <w:rFonts w:ascii="KFGQPC Uthmanic Script HAFS" w:cs="KFGQPC Uthmanic Script HAFS" w:hint="cs"/>
          <w:sz w:val="28"/>
          <w:szCs w:val="28"/>
          <w:rtl/>
        </w:rPr>
        <w:t>ۥۚ</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بَل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أُوْلَ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ئِكَ</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هُمُ</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لظَّ</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لِمُونَ</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النور: 50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Default="00D658AD" w:rsidP="00D658AD">
      <w:pPr>
        <w:ind w:firstLine="284"/>
        <w:jc w:val="both"/>
        <w:rPr>
          <w:rFonts w:ascii="Tahoma" w:hAnsi="Tahoma" w:cs="B Lotus"/>
          <w:rtl/>
          <w:lang w:bidi="fa-IR"/>
        </w:rPr>
        <w:sectPr w:rsidR="00FD0410" w:rsidSect="00307759">
          <w:headerReference w:type="default" r:id="rId21"/>
          <w:footnotePr>
            <w:numRestart w:val="eachPage"/>
          </w:footnotePr>
          <w:pgSz w:w="9639" w:h="13608" w:code="9"/>
          <w:pgMar w:top="851" w:right="1077" w:bottom="936" w:left="1077" w:header="851" w:footer="936" w:gutter="0"/>
          <w:cols w:space="708"/>
          <w:titlePg/>
          <w:bidi/>
          <w:rtlGutter/>
          <w:docGrid w:linePitch="381"/>
        </w:sectPr>
      </w:pPr>
      <w:r>
        <w:rPr>
          <w:rFonts w:cs="Traditional Arabic" w:hint="cs"/>
          <w:sz w:val="22"/>
          <w:szCs w:val="26"/>
          <w:rtl/>
          <w:lang w:bidi="fa-IR"/>
        </w:rPr>
        <w:t>«</w:t>
      </w:r>
      <w:r w:rsidR="00FD0410">
        <w:rPr>
          <w:rFonts w:cs="B Lotus" w:hint="cs"/>
          <w:sz w:val="22"/>
          <w:szCs w:val="26"/>
          <w:rtl/>
          <w:lang w:bidi="fa-IR"/>
        </w:rPr>
        <w:t>آیا بیم دارند که خدا و پیامبرشان بر ایشان ستم روا دارند؟ (نه)! بلکه خود ستمگرند</w:t>
      </w:r>
      <w:r>
        <w:rPr>
          <w:rFonts w:cs="Traditional Arabic" w:hint="cs"/>
          <w:sz w:val="22"/>
          <w:szCs w:val="26"/>
          <w:rtl/>
          <w:lang w:bidi="fa-IR"/>
        </w:rPr>
        <w:t>»</w:t>
      </w:r>
      <w:r w:rsidR="00FD0410">
        <w:rPr>
          <w:rFonts w:cs="B Lotus" w:hint="cs"/>
          <w:sz w:val="22"/>
          <w:szCs w:val="26"/>
          <w:rtl/>
          <w:lang w:bidi="fa-IR"/>
        </w:rPr>
        <w:t>!</w:t>
      </w:r>
      <w:r w:rsidR="00FD0410" w:rsidRPr="004D07D2">
        <w:rPr>
          <w:rFonts w:cs="B Lotus" w:hint="cs"/>
          <w:sz w:val="22"/>
          <w:szCs w:val="26"/>
          <w:rtl/>
          <w:lang w:bidi="fa-IR"/>
        </w:rPr>
        <w:t>.</w:t>
      </w:r>
    </w:p>
    <w:p w:rsidR="00FD0410" w:rsidRPr="00FD0410" w:rsidRDefault="00FD0410" w:rsidP="00FD0410">
      <w:pPr>
        <w:pStyle w:val="a0"/>
        <w:rPr>
          <w:rtl/>
        </w:rPr>
      </w:pPr>
      <w:bookmarkStart w:id="26" w:name="_Toc140195230"/>
      <w:bookmarkStart w:id="27" w:name="_Toc342853243"/>
      <w:r w:rsidRPr="00FD0410">
        <w:rPr>
          <w:rFonts w:hint="cs"/>
          <w:sz w:val="44"/>
          <w:rtl/>
        </w:rPr>
        <w:t>3</w:t>
      </w:r>
      <w:bookmarkEnd w:id="26"/>
      <w:r w:rsidRPr="00FD0410">
        <w:rPr>
          <w:rFonts w:hint="cs"/>
          <w:sz w:val="44"/>
          <w:rtl/>
        </w:rPr>
        <w:t>-</w:t>
      </w:r>
      <w:bookmarkStart w:id="28" w:name="_Toc140195231"/>
      <w:r w:rsidRPr="00FD0410">
        <w:rPr>
          <w:rFonts w:hint="cs"/>
          <w:rtl/>
        </w:rPr>
        <w:t xml:space="preserve"> ایجاد اقتصاد سالم</w:t>
      </w:r>
      <w:bookmarkEnd w:id="27"/>
      <w:bookmarkEnd w:id="28"/>
    </w:p>
    <w:p w:rsidR="00FD0410" w:rsidRDefault="00FD0410" w:rsidP="0008601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این فصل، نویسند</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23 سال می‌کوشد تا نشان دهد که پیامبر اسلام</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برای تقویت بنی</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مالی مسلمانان، آنانرا به پیکار با مشرکان و یهودیان فراخواند شاید از راه «غنائم جنگ» معیشت آنان تأمین گردد! با اینکه خود در خلال سخنانش از اعتراف</w:t>
      </w:r>
      <w:r w:rsidR="00086018">
        <w:rPr>
          <w:rFonts w:ascii="Times New Roman" w:hAnsi="Times New Roman" w:cs="B Lotus" w:hint="cs"/>
          <w:szCs w:val="28"/>
          <w:rtl/>
          <w:lang w:bidi="fa-IR"/>
        </w:rPr>
        <w:t xml:space="preserve"> به این حقیقت ناگزیر می‌شود که:</w:t>
      </w:r>
    </w:p>
    <w:p w:rsidR="00FD0410" w:rsidRPr="00086018" w:rsidRDefault="00086018" w:rsidP="0008601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FD0410">
        <w:rPr>
          <w:rFonts w:ascii="Times New Roman" w:hAnsi="Times New Roman" w:cs="B Lotus" w:hint="cs"/>
          <w:szCs w:val="28"/>
          <w:rtl/>
          <w:lang w:bidi="fa-IR"/>
        </w:rPr>
        <w:t xml:space="preserve">حضرت محمد در ابتدای ورود به مدینه ... یک نوع پیمان عدم تعرض و </w:t>
      </w:r>
      <w:r>
        <w:rPr>
          <w:rFonts w:ascii="Times New Roman" w:hAnsi="Times New Roman" w:cs="B Lotus" w:hint="cs"/>
          <w:szCs w:val="28"/>
          <w:rtl/>
          <w:lang w:bidi="fa-IR"/>
        </w:rPr>
        <w:t>ا</w:t>
      </w:r>
      <w:r w:rsidR="00FD0410">
        <w:rPr>
          <w:rFonts w:ascii="Times New Roman" w:hAnsi="Times New Roman" w:cs="B Lotus" w:hint="cs"/>
          <w:szCs w:val="28"/>
          <w:rtl/>
          <w:lang w:bidi="fa-IR"/>
        </w:rPr>
        <w:t xml:space="preserve">حیاناً همکاری با آنها (یهودیان) منعقد کرد (عهد موادعه) که به موجب آن مقرر شد هر کس به دین خود باشد ولی در مقابل </w:t>
      </w:r>
      <w:r w:rsidR="00FD0410" w:rsidRPr="00086018">
        <w:rPr>
          <w:rFonts w:ascii="Times New Roman" w:hAnsi="Times New Roman" w:cs="B Lotus" w:hint="cs"/>
          <w:sz w:val="28"/>
          <w:szCs w:val="28"/>
          <w:rtl/>
          <w:lang w:bidi="fa-IR"/>
        </w:rPr>
        <w:t>ستیزه‌جوئی قریش</w:t>
      </w:r>
      <w:r w:rsidR="00FD0410" w:rsidRPr="00086018">
        <w:rPr>
          <w:rFonts w:ascii="Times New Roman" w:hAnsi="Times New Roman" w:cs="B Lotus" w:hint="cs"/>
          <w:szCs w:val="28"/>
          <w:rtl/>
          <w:lang w:bidi="fa-IR"/>
        </w:rPr>
        <w:t xml:space="preserve"> یا </w:t>
      </w:r>
      <w:r w:rsidR="00FD0410" w:rsidRPr="00086018">
        <w:rPr>
          <w:rFonts w:ascii="Times New Roman" w:hAnsi="Times New Roman" w:cs="B Lotus" w:hint="cs"/>
          <w:sz w:val="28"/>
          <w:szCs w:val="28"/>
          <w:rtl/>
          <w:lang w:bidi="fa-IR"/>
        </w:rPr>
        <w:t>هجوم طایفه‌ای به مدینه</w:t>
      </w:r>
      <w:r w:rsidR="00FD0410" w:rsidRPr="00086018">
        <w:rPr>
          <w:rFonts w:ascii="Times New Roman" w:hAnsi="Times New Roman" w:cs="B Lotus" w:hint="cs"/>
          <w:szCs w:val="28"/>
          <w:rtl/>
          <w:lang w:bidi="fa-IR"/>
        </w:rPr>
        <w:t xml:space="preserve">، مسلمین و یهود مشترکاً از یثرب </w:t>
      </w:r>
      <w:r w:rsidR="00FD0410" w:rsidRPr="00086018">
        <w:rPr>
          <w:rFonts w:ascii="Times New Roman" w:hAnsi="Times New Roman" w:cs="B Lotus" w:hint="cs"/>
          <w:sz w:val="28"/>
          <w:szCs w:val="28"/>
          <w:rtl/>
          <w:lang w:bidi="fa-IR"/>
        </w:rPr>
        <w:t>دفاع</w:t>
      </w:r>
      <w:r w:rsidR="00FD0410" w:rsidRPr="00086018">
        <w:rPr>
          <w:rFonts w:ascii="Times New Roman" w:hAnsi="Times New Roman" w:cs="B Lotus" w:hint="cs"/>
          <w:szCs w:val="28"/>
          <w:rtl/>
          <w:lang w:bidi="fa-IR"/>
        </w:rPr>
        <w:t xml:space="preserve"> کنند و هر دو طرف، جنگ با قبائل متخاصم را بخرج خود انجام دهند</w:t>
      </w:r>
      <w:r>
        <w:rPr>
          <w:rFonts w:ascii="Times New Roman" w:hAnsi="Times New Roman" w:cs="B Lotus" w:hint="cs"/>
          <w:szCs w:val="28"/>
          <w:rtl/>
          <w:lang w:bidi="fa-IR"/>
        </w:rPr>
        <w:t>»</w:t>
      </w:r>
      <w:r w:rsidR="00FD0410" w:rsidRPr="00086018">
        <w:rPr>
          <w:rFonts w:ascii="Times New Roman" w:hAnsi="Times New Roman" w:cs="B Lotus" w:hint="cs"/>
          <w:szCs w:val="28"/>
          <w:rtl/>
          <w:lang w:bidi="fa-IR"/>
        </w:rPr>
        <w:t>.</w:t>
      </w:r>
      <w:r w:rsidR="00FD0410" w:rsidRPr="00086018">
        <w:rPr>
          <w:rFonts w:ascii="Times New Roman" w:hAnsi="Times New Roman" w:cs="B Lotus" w:hint="cs"/>
          <w:sz w:val="22"/>
          <w:szCs w:val="26"/>
          <w:rtl/>
          <w:lang w:bidi="fa-IR"/>
        </w:rPr>
        <w:t xml:space="preserve"> </w:t>
      </w:r>
      <w:r w:rsidRPr="00086018">
        <w:rPr>
          <w:rFonts w:ascii="Times New Roman" w:hAnsi="Times New Roman" w:cs="B Lotus" w:hint="cs"/>
          <w:sz w:val="22"/>
          <w:szCs w:val="26"/>
          <w:rtl/>
          <w:lang w:bidi="fa-IR"/>
        </w:rPr>
        <w:t>[</w:t>
      </w:r>
      <w:r w:rsidR="00FD0410" w:rsidRPr="00086018">
        <w:rPr>
          <w:rFonts w:ascii="Times New Roman" w:hAnsi="Times New Roman" w:cs="B Lotus" w:hint="cs"/>
          <w:sz w:val="22"/>
          <w:szCs w:val="26"/>
          <w:rtl/>
          <w:lang w:bidi="fa-IR"/>
        </w:rPr>
        <w:t>صفح</w:t>
      </w:r>
      <w:r w:rsidRPr="00086018">
        <w:rPr>
          <w:rFonts w:ascii="Times New Roman" w:hAnsi="Times New Roman" w:cs="B Lotus" w:hint="cs"/>
          <w:sz w:val="22"/>
          <w:szCs w:val="26"/>
          <w:rtl/>
          <w:lang w:bidi="fa-IR"/>
        </w:rPr>
        <w:t>ه</w:t>
      </w:r>
      <w:r w:rsidR="00FD0410" w:rsidRPr="00086018">
        <w:rPr>
          <w:rFonts w:ascii="Times New Roman" w:hAnsi="Times New Roman" w:cs="B Lotus" w:hint="cs"/>
          <w:sz w:val="22"/>
          <w:szCs w:val="26"/>
          <w:rtl/>
          <w:lang w:bidi="fa-IR"/>
        </w:rPr>
        <w:t xml:space="preserve"> 147 از کتاب 23 سال</w:t>
      </w:r>
      <w:r w:rsidRPr="00086018">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با این اعتراف</w:t>
      </w:r>
      <w:r w:rsidRPr="00060CBE">
        <w:rPr>
          <w:rStyle w:val="FootnoteReference"/>
          <w:rFonts w:cs="B Lotus"/>
          <w:sz w:val="28"/>
          <w:szCs w:val="28"/>
          <w:rtl/>
          <w:lang w:bidi="fa-IR"/>
        </w:rPr>
        <w:footnoteReference w:id="138"/>
      </w:r>
      <w:r>
        <w:rPr>
          <w:rFonts w:ascii="Times New Roman" w:hAnsi="Times New Roman" w:cs="B Lotus" w:hint="cs"/>
          <w:szCs w:val="28"/>
          <w:rtl/>
          <w:lang w:bidi="fa-IR"/>
        </w:rPr>
        <w:t>، نویسنده راه را به روی تهمت‌های خود می‌بندد، زیرا ما در خلال همین فصل نشان خواهیم داد که درگیری پیامبر اسلام</w:t>
      </w:r>
      <w:r w:rsidRPr="00086018">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با یهود تنها بعلّت تخلّف آنان از پیمان مشترک با مسلمین و</w:t>
      </w:r>
      <w:r w:rsidR="00086018">
        <w:rPr>
          <w:rFonts w:ascii="Times New Roman" w:hAnsi="Times New Roman" w:cs="B Lotus" w:hint="cs"/>
          <w:szCs w:val="28"/>
          <w:rtl/>
          <w:lang w:bidi="fa-IR"/>
        </w:rPr>
        <w:t xml:space="preserve"> </w:t>
      </w:r>
      <w:r>
        <w:rPr>
          <w:rFonts w:ascii="Times New Roman" w:hAnsi="Times New Roman" w:cs="B Lotus" w:hint="cs"/>
          <w:szCs w:val="28"/>
          <w:rtl/>
          <w:lang w:bidi="fa-IR"/>
        </w:rPr>
        <w:t>خیانت به ایشان صورت گرفت و در واقع جنگ را خود آنها آغاز کردند چنانکه مشرکان قریش، اسباب نبرد با مسلمین را فراهم آوردند و دست به شکنجه و کشتار و اخراج مسلمانان زدند وبا زور و ارعاب، مردم را از راه خدا دور می‌کردند.</w:t>
      </w:r>
    </w:p>
    <w:p w:rsidR="00FD0410" w:rsidRDefault="00FD0410" w:rsidP="0008601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 برخلاف پندارِ سیره‌نویس، پیامبر اسلام در</w:t>
      </w:r>
      <w:r w:rsidR="00086018">
        <w:rPr>
          <w:rFonts w:ascii="Times New Roman" w:hAnsi="Times New Roman" w:cs="B Lotus" w:hint="cs"/>
          <w:szCs w:val="28"/>
          <w:rtl/>
          <w:lang w:bidi="fa-IR"/>
        </w:rPr>
        <w:t xml:space="preserve"> </w:t>
      </w:r>
      <w:r>
        <w:rPr>
          <w:rFonts w:ascii="Times New Roman" w:hAnsi="Times New Roman" w:cs="B Lotus" w:hint="cs"/>
          <w:szCs w:val="28"/>
          <w:rtl/>
          <w:lang w:bidi="fa-IR"/>
        </w:rPr>
        <w:t>صدد نبود تا بنی</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مالی پیروانش را از راه جنگ تقویت کند و از این راه «اقتصاد سالمی» پدید آورد! البتّه غنائم جنگی، کمک مالی به مسلمین می‌کرد ولی جنگ، امری عارضی و دفاعی بود که پیامبر گرامی</w:t>
      </w:r>
      <w:r w:rsidRPr="00086018">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از ورود در آن ناگزیر شد امّا تدبیر اصلیِ پیامبر در تنظیم معاش مسلمین از افق‌های دیگر سر می‌زد که با پژوهش در آثار نبوی می‌توان آنها را شناخت.</w:t>
      </w:r>
    </w:p>
    <w:p w:rsidR="00FD0410" w:rsidRPr="00FD0410" w:rsidRDefault="00FD0410" w:rsidP="00FD0410">
      <w:pPr>
        <w:pStyle w:val="a1"/>
        <w:rPr>
          <w:rtl/>
        </w:rPr>
      </w:pPr>
      <w:bookmarkStart w:id="29" w:name="_Toc140195232"/>
      <w:bookmarkStart w:id="30" w:name="_Toc342853244"/>
      <w:r w:rsidRPr="00FD0410">
        <w:rPr>
          <w:rFonts w:hint="cs"/>
          <w:rtl/>
        </w:rPr>
        <w:t>چند کلمه از اقتصاد اسلامی</w:t>
      </w:r>
      <w:bookmarkEnd w:id="29"/>
      <w:bookmarkEnd w:id="30"/>
    </w:p>
    <w:p w:rsidR="00FD0410" w:rsidRPr="00086018"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بطور کلی نظام معیشت بر مبنای دو اصل استوار است، یکی «</w:t>
      </w:r>
      <w:r w:rsidRPr="00086018">
        <w:rPr>
          <w:rFonts w:ascii="Times New Roman" w:hAnsi="Times New Roman" w:cs="B Lotus" w:hint="cs"/>
          <w:sz w:val="28"/>
          <w:szCs w:val="28"/>
          <w:rtl/>
          <w:lang w:bidi="fa-IR"/>
        </w:rPr>
        <w:t>تولید کافی</w:t>
      </w:r>
      <w:r w:rsidRPr="00086018">
        <w:rPr>
          <w:rFonts w:ascii="Times New Roman" w:hAnsi="Times New Roman" w:cs="B Lotus" w:hint="cs"/>
          <w:szCs w:val="28"/>
          <w:rtl/>
          <w:lang w:bidi="fa-IR"/>
        </w:rPr>
        <w:t>» و دیگری «</w:t>
      </w:r>
      <w:r w:rsidRPr="00086018">
        <w:rPr>
          <w:rFonts w:ascii="Times New Roman" w:hAnsi="Times New Roman" w:cs="B Lotus" w:hint="cs"/>
          <w:sz w:val="28"/>
          <w:szCs w:val="28"/>
          <w:rtl/>
          <w:lang w:bidi="fa-IR"/>
        </w:rPr>
        <w:t>توزیع عادلانه</w:t>
      </w:r>
      <w:r w:rsidRPr="00086018">
        <w:rPr>
          <w:rFonts w:ascii="Times New Roman" w:hAnsi="Times New Roman" w:cs="B Lotus" w:hint="cs"/>
          <w:szCs w:val="28"/>
          <w:rtl/>
          <w:lang w:bidi="fa-IR"/>
        </w:rPr>
        <w:t>». پیامبر ارجمند اسلام</w:t>
      </w:r>
      <w:r w:rsidRPr="00086018">
        <w:rPr>
          <w:rFonts w:ascii="Times New Roman" w:hAnsi="Times New Roman" w:cs="B Lotus" w:hint="cs"/>
          <w:sz w:val="28"/>
          <w:szCs w:val="32"/>
          <w:lang w:bidi="fa-IR"/>
        </w:rPr>
        <w:sym w:font="AGA Arabesque" w:char="F072"/>
      </w:r>
      <w:r w:rsidRPr="00086018">
        <w:rPr>
          <w:rFonts w:ascii="Times New Roman" w:hAnsi="Times New Roman" w:cs="B Lotus" w:hint="cs"/>
          <w:szCs w:val="28"/>
          <w:rtl/>
          <w:lang w:bidi="fa-IR"/>
        </w:rPr>
        <w:t xml:space="preserve"> بگواهی آیات قرآنی و آثار نبوی در مدینه به این هر دو اصل توجّه شایسته‌ای مبذول داشت.</w:t>
      </w:r>
    </w:p>
    <w:p w:rsidR="00FD0410" w:rsidRDefault="00FD0410" w:rsidP="00BD18ED">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آن روزگار باتوجّه به امکانات محدود زمان، چیزی که می‌توانست بطور طبیعی بر ثروت عمومی بیافزاید، توسع</w:t>
      </w:r>
      <w:r w:rsidR="00850A56">
        <w:rPr>
          <w:rFonts w:ascii="Times New Roman" w:hAnsi="Times New Roman" w:cs="B Lotus" w:hint="cs"/>
          <w:szCs w:val="28"/>
          <w:rtl/>
          <w:lang w:bidi="fa-IR"/>
        </w:rPr>
        <w:t>ه</w:t>
      </w:r>
      <w:r>
        <w:rPr>
          <w:rFonts w:ascii="Times New Roman" w:hAnsi="Times New Roman" w:cs="B Lotus" w:hint="cs"/>
          <w:szCs w:val="28"/>
          <w:rtl/>
          <w:lang w:bidi="fa-IR"/>
        </w:rPr>
        <w:t xml:space="preserve"> کشاورزی و دامداری بود و سپس مبادل</w:t>
      </w:r>
      <w:r w:rsidR="00BD18ED">
        <w:rPr>
          <w:rFonts w:ascii="Times New Roman" w:hAnsi="Times New Roman" w:cs="B Lotus" w:hint="cs"/>
          <w:szCs w:val="28"/>
          <w:rtl/>
          <w:lang w:bidi="fa-IR"/>
        </w:rPr>
        <w:t>ه</w:t>
      </w:r>
      <w:r>
        <w:rPr>
          <w:rFonts w:ascii="Times New Roman" w:hAnsi="Times New Roman" w:cs="B Lotus" w:hint="cs"/>
          <w:szCs w:val="28"/>
          <w:rtl/>
          <w:lang w:bidi="fa-IR"/>
        </w:rPr>
        <w:t xml:space="preserve"> کالا و بازرگانی. و نیز آنچه که می‌توانست در تقسیم عادلانة ثروت مؤثّر افتد. مبارز</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با گنجینه ساختن اموال و مفت‌خواری </w:t>
      </w:r>
      <w:r w:rsidR="00086018">
        <w:rPr>
          <w:rFonts w:ascii="Times New Roman" w:hAnsi="Times New Roman" w:cs="B Lotus" w:hint="cs"/>
          <w:szCs w:val="28"/>
          <w:rtl/>
          <w:lang w:bidi="fa-IR"/>
        </w:rPr>
        <w:t>-</w:t>
      </w:r>
      <w:r>
        <w:rPr>
          <w:rFonts w:ascii="Times New Roman" w:hAnsi="Times New Roman" w:cs="B Lotus" w:hint="cs"/>
          <w:szCs w:val="28"/>
          <w:rtl/>
          <w:lang w:bidi="fa-IR"/>
        </w:rPr>
        <w:t>بشکل</w:t>
      </w:r>
      <w:r w:rsidR="00086018">
        <w:rPr>
          <w:rFonts w:ascii="Times New Roman" w:hAnsi="Times New Roman" w:cs="B Lotus" w:hint="eastAsia"/>
          <w:szCs w:val="28"/>
          <w:rtl/>
          <w:lang w:bidi="fa-IR"/>
        </w:rPr>
        <w:t>‌</w:t>
      </w:r>
      <w:r>
        <w:rPr>
          <w:rFonts w:ascii="Times New Roman" w:hAnsi="Times New Roman" w:cs="B Lotus" w:hint="cs"/>
          <w:szCs w:val="28"/>
          <w:rtl/>
          <w:lang w:bidi="fa-IR"/>
        </w:rPr>
        <w:t>های گوناگون آن</w:t>
      </w:r>
      <w:r w:rsidR="00086018">
        <w:rPr>
          <w:rFonts w:ascii="Times New Roman" w:hAnsi="Times New Roman" w:cs="B Lotus" w:hint="cs"/>
          <w:szCs w:val="28"/>
          <w:rtl/>
          <w:lang w:bidi="fa-IR"/>
        </w:rPr>
        <w:t>-</w:t>
      </w:r>
      <w:r>
        <w:rPr>
          <w:rFonts w:ascii="Times New Roman" w:hAnsi="Times New Roman" w:cs="B Lotus" w:hint="cs"/>
          <w:szCs w:val="28"/>
          <w:rtl/>
          <w:lang w:bidi="fa-IR"/>
        </w:rPr>
        <w:t xml:space="preserve"> بود و همچنین کوشش در انتقال اموال مالیاتی از ثروتمندان به طبقات محروم.</w:t>
      </w:r>
    </w:p>
    <w:p w:rsidR="00FD0410" w:rsidRDefault="00FD0410" w:rsidP="0008601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پیامبر اسلام</w:t>
      </w:r>
      <w:r w:rsidRPr="001164F7">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برای هر بخش از آنچه گفته شد، دستورات لازم را صادر فرمود و از اقدامات جدّی در اجرای امور نیز فروگذار نکرد و وظیف</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خود را که از راه وحی مقدّس و الهامات روحانی به وی می‌رسید دقیقاً اداء نمود و با اینکه بدون تجرب</w:t>
      </w:r>
      <w:r w:rsidR="00086018">
        <w:rPr>
          <w:rFonts w:ascii="Times New Roman" w:hAnsi="Times New Roman" w:cs="B Lotus" w:hint="cs"/>
          <w:szCs w:val="28"/>
          <w:rtl/>
          <w:lang w:bidi="fa-IR"/>
        </w:rPr>
        <w:t>ه</w:t>
      </w:r>
      <w:r>
        <w:rPr>
          <w:rFonts w:ascii="Times New Roman" w:hAnsi="Times New Roman" w:cs="B Lotus" w:hint="cs"/>
          <w:szCs w:val="28"/>
          <w:rtl/>
          <w:lang w:bidi="fa-IR"/>
        </w:rPr>
        <w:t xml:space="preserve"> پیشین، جامعه‌ای را اداره می‌کرد چنان نظامی پدید آورد و اهرمی از قدرت ساخت که در رویارویی با ابرقدرت</w:t>
      </w:r>
      <w:r w:rsidR="00086018">
        <w:rPr>
          <w:rFonts w:ascii="Times New Roman" w:hAnsi="Times New Roman" w:cs="B Lotus" w:hint="eastAsia"/>
          <w:szCs w:val="28"/>
          <w:rtl/>
          <w:lang w:bidi="fa-IR"/>
        </w:rPr>
        <w:t>‌</w:t>
      </w:r>
      <w:r>
        <w:rPr>
          <w:rFonts w:ascii="Times New Roman" w:hAnsi="Times New Roman" w:cs="B Lotus" w:hint="cs"/>
          <w:szCs w:val="28"/>
          <w:rtl/>
          <w:lang w:bidi="fa-IR"/>
        </w:rPr>
        <w:t>های زمان</w:t>
      </w:r>
      <w:r w:rsidR="00086018">
        <w:rPr>
          <w:rFonts w:ascii="Times New Roman" w:hAnsi="Times New Roman" w:cs="B Lotus" w:hint="cs"/>
          <w:szCs w:val="28"/>
          <w:rtl/>
          <w:lang w:bidi="fa-IR"/>
        </w:rPr>
        <w:t xml:space="preserve"> -</w:t>
      </w:r>
      <w:r>
        <w:rPr>
          <w:rFonts w:ascii="Times New Roman" w:hAnsi="Times New Roman" w:cs="B Lotus" w:hint="cs"/>
          <w:szCs w:val="28"/>
          <w:rtl/>
          <w:lang w:bidi="fa-IR"/>
        </w:rPr>
        <w:t>یعنی روم و ایران و مصر</w:t>
      </w:r>
      <w:r w:rsidR="00086018">
        <w:rPr>
          <w:rFonts w:ascii="Times New Roman" w:hAnsi="Times New Roman" w:cs="B Lotus" w:hint="cs"/>
          <w:szCs w:val="28"/>
          <w:rtl/>
          <w:lang w:bidi="fa-IR"/>
        </w:rPr>
        <w:t>-</w:t>
      </w:r>
      <w:r>
        <w:rPr>
          <w:rFonts w:ascii="Times New Roman" w:hAnsi="Times New Roman" w:cs="B Lotus" w:hint="cs"/>
          <w:szCs w:val="28"/>
          <w:rtl/>
          <w:lang w:bidi="fa-IR"/>
        </w:rPr>
        <w:t xml:space="preserve"> همه را درهم شکست.</w:t>
      </w:r>
    </w:p>
    <w:p w:rsidR="00FD0410" w:rsidRDefault="00FD0410" w:rsidP="00086018">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در اینجا مناسب است</w:t>
      </w:r>
      <w:r w:rsidRPr="001164F7">
        <w:rPr>
          <w:rFonts w:ascii="Times New Roman" w:hAnsi="Times New Roman" w:cs="B Lotus" w:hint="cs"/>
          <w:sz w:val="28"/>
          <w:szCs w:val="28"/>
          <w:rtl/>
          <w:lang w:bidi="fa-IR"/>
        </w:rPr>
        <w:t xml:space="preserve"> به گوشه‌هایی از سفارش قرآن مجید و رسول اکرم</w:t>
      </w:r>
      <w:r w:rsidRPr="001164F7">
        <w:rPr>
          <w:rFonts w:ascii="Times New Roman" w:hAnsi="Times New Roman" w:cs="B Lotus" w:hint="cs"/>
          <w:sz w:val="28"/>
          <w:szCs w:val="28"/>
          <w:lang w:bidi="fa-IR"/>
        </w:rPr>
        <w:sym w:font="AGA Arabesque" w:char="F072"/>
      </w:r>
      <w:r w:rsidRPr="001164F7">
        <w:rPr>
          <w:rFonts w:ascii="Times New Roman" w:hAnsi="Times New Roman" w:cs="B Lotus" w:hint="cs"/>
          <w:sz w:val="28"/>
          <w:szCs w:val="28"/>
          <w:rtl/>
          <w:lang w:bidi="fa-IR"/>
        </w:rPr>
        <w:t xml:space="preserve"> دربار</w:t>
      </w:r>
      <w:r w:rsidR="00086018">
        <w:rPr>
          <w:rFonts w:ascii="Times New Roman" w:hAnsi="Times New Roman" w:cs="B Lotus" w:hint="cs"/>
          <w:sz w:val="28"/>
          <w:szCs w:val="28"/>
          <w:rtl/>
          <w:lang w:bidi="fa-IR"/>
        </w:rPr>
        <w:t>ه</w:t>
      </w:r>
      <w:r w:rsidRPr="001164F7">
        <w:rPr>
          <w:rFonts w:ascii="Times New Roman" w:hAnsi="Times New Roman" w:cs="B Lotus" w:hint="cs"/>
          <w:sz w:val="28"/>
          <w:szCs w:val="28"/>
          <w:rtl/>
          <w:lang w:bidi="fa-IR"/>
        </w:rPr>
        <w:t xml:space="preserve"> اصول مزبور نظر افکنیم</w:t>
      </w:r>
      <w:r>
        <w:rPr>
          <w:rFonts w:ascii="Times New Roman" w:hAnsi="Times New Roman" w:cs="B Lotus" w:hint="cs"/>
          <w:sz w:val="28"/>
          <w:szCs w:val="28"/>
          <w:rtl/>
          <w:lang w:bidi="fa-IR"/>
        </w:rPr>
        <w:t>:</w:t>
      </w:r>
    </w:p>
    <w:p w:rsidR="00FD0410" w:rsidRPr="00086018" w:rsidRDefault="00FD0410" w:rsidP="00086018">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قرآن شریف </w:t>
      </w:r>
      <w:r w:rsidRPr="00086018">
        <w:rPr>
          <w:rFonts w:ascii="Times New Roman" w:hAnsi="Times New Roman" w:cs="B Lotus" w:hint="cs"/>
          <w:sz w:val="28"/>
          <w:szCs w:val="28"/>
          <w:rtl/>
          <w:lang w:bidi="fa-IR"/>
        </w:rPr>
        <w:t>در سور</w:t>
      </w:r>
      <w:r w:rsidR="00086018" w:rsidRPr="00086018">
        <w:rPr>
          <w:rFonts w:ascii="Times New Roman" w:hAnsi="Times New Roman" w:cs="B Lotus" w:hint="cs"/>
          <w:sz w:val="28"/>
          <w:szCs w:val="28"/>
          <w:rtl/>
          <w:lang w:bidi="fa-IR"/>
        </w:rPr>
        <w:t>ه</w:t>
      </w:r>
      <w:r w:rsidRPr="00086018">
        <w:rPr>
          <w:rFonts w:ascii="Times New Roman" w:hAnsi="Times New Roman" w:cs="B Lotus" w:hint="cs"/>
          <w:sz w:val="28"/>
          <w:szCs w:val="28"/>
          <w:rtl/>
          <w:lang w:bidi="fa-IR"/>
        </w:rPr>
        <w:t xml:space="preserve"> مدنی بقره از کسانیکه در نابودی «کِشت» می‌کوشند بعنوان افراد «</w:t>
      </w:r>
      <w:r w:rsidR="00850A56">
        <w:rPr>
          <w:rFonts w:ascii="Times New Roman" w:hAnsi="Times New Roman" w:cs="B Lotus" w:hint="cs"/>
          <w:sz w:val="28"/>
          <w:szCs w:val="28"/>
          <w:rtl/>
          <w:lang w:bidi="fa-IR"/>
        </w:rPr>
        <w:t>تبهکار» یاد می‌کند و می‌فرماید:</w:t>
      </w:r>
    </w:p>
    <w:p w:rsidR="00FD0410" w:rsidRDefault="00245479"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rPr>
        <w:t>وَإِذَا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تَوَلَّى</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سَعَى</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فِي</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أَر</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ضِ</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لِيُف</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سِدَ</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فِيهَا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وَيُه</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لِكَ</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حَر</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ثَ</w:t>
      </w:r>
      <w:r w:rsidR="00D658AD" w:rsidRPr="00D658AD">
        <w:rPr>
          <w:rFonts w:ascii="KFGQPC Uthmanic Script HAFS" w:cs="Times New Roman"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البقر</w:t>
      </w:r>
      <w:r w:rsidR="00FF671A" w:rsidRPr="00FF671A">
        <w:rPr>
          <w:rFonts w:ascii="mylotus" w:hAnsi="mylotus" w:cs="mylotus"/>
          <w:spacing w:val="-4"/>
          <w:sz w:val="26"/>
          <w:szCs w:val="26"/>
          <w:rtl/>
          <w:lang w:bidi="fa-IR"/>
        </w:rPr>
        <w:t>ة</w:t>
      </w:r>
      <w:r w:rsidR="00FF671A">
        <w:rPr>
          <w:rFonts w:ascii="Times New Roman" w:hAnsi="Times New Roman" w:cs="B Lotus" w:hint="cs"/>
          <w:spacing w:val="-4"/>
          <w:sz w:val="26"/>
          <w:szCs w:val="26"/>
          <w:rtl/>
          <w:lang w:bidi="fa-IR"/>
        </w:rPr>
        <w:t>: 205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D658AD" w:rsidP="00D658A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چون بازمی‌گردد می‌کوشد تا در زمین به تبه‌کاری پردازد و کشت را نابود کند...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2C0D25">
        <w:rPr>
          <w:rFonts w:ascii="Times New Roman" w:hAnsi="Times New Roman" w:cs="B Lotus" w:hint="cs"/>
          <w:sz w:val="28"/>
          <w:szCs w:val="28"/>
          <w:rtl/>
          <w:lang w:bidi="fa-IR"/>
        </w:rPr>
        <w:t>و پیامبر اکرم</w:t>
      </w:r>
      <w:r w:rsidRPr="002C0D25">
        <w:rPr>
          <w:rFonts w:ascii="Times New Roman" w:hAnsi="Times New Roman" w:cs="B Lotus" w:hint="cs"/>
          <w:sz w:val="28"/>
          <w:szCs w:val="28"/>
          <w:lang w:bidi="fa-IR"/>
        </w:rPr>
        <w:sym w:font="AGA Arabesque" w:char="F072"/>
      </w:r>
      <w:r w:rsidRPr="002C0D25">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w:t>
      </w:r>
    </w:p>
    <w:p w:rsidR="00FD0410" w:rsidRPr="00392E50" w:rsidRDefault="00086018" w:rsidP="0008601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sidRPr="00086018">
        <w:rPr>
          <w:rStyle w:val="Char3"/>
          <w:rFonts w:hint="eastAsia"/>
          <w:rtl/>
        </w:rPr>
        <w:t>مَا</w:t>
      </w:r>
      <w:r w:rsidRPr="00086018">
        <w:rPr>
          <w:rStyle w:val="Char3"/>
          <w:rtl/>
        </w:rPr>
        <w:t xml:space="preserve"> </w:t>
      </w:r>
      <w:r w:rsidRPr="00086018">
        <w:rPr>
          <w:rStyle w:val="Char3"/>
          <w:rFonts w:hint="eastAsia"/>
          <w:rtl/>
        </w:rPr>
        <w:t>مِنْ</w:t>
      </w:r>
      <w:r w:rsidRPr="00086018">
        <w:rPr>
          <w:rStyle w:val="Char3"/>
          <w:rtl/>
        </w:rPr>
        <w:t xml:space="preserve"> </w:t>
      </w:r>
      <w:r w:rsidRPr="00086018">
        <w:rPr>
          <w:rStyle w:val="Char3"/>
          <w:rFonts w:hint="eastAsia"/>
          <w:rtl/>
        </w:rPr>
        <w:t>مُسْلِمٍ</w:t>
      </w:r>
      <w:r w:rsidRPr="00086018">
        <w:rPr>
          <w:rStyle w:val="Char3"/>
          <w:rtl/>
        </w:rPr>
        <w:t xml:space="preserve"> </w:t>
      </w:r>
      <w:r w:rsidRPr="00086018">
        <w:rPr>
          <w:rStyle w:val="Char3"/>
          <w:rFonts w:hint="eastAsia"/>
          <w:rtl/>
        </w:rPr>
        <w:t>يَغْرِسُ</w:t>
      </w:r>
      <w:r w:rsidRPr="00086018">
        <w:rPr>
          <w:rStyle w:val="Char3"/>
          <w:rtl/>
        </w:rPr>
        <w:t xml:space="preserve"> </w:t>
      </w:r>
      <w:r w:rsidRPr="00086018">
        <w:rPr>
          <w:rStyle w:val="Char3"/>
          <w:rFonts w:hint="eastAsia"/>
          <w:rtl/>
        </w:rPr>
        <w:t>غَرْسًا،</w:t>
      </w:r>
      <w:r w:rsidRPr="00086018">
        <w:rPr>
          <w:rStyle w:val="Char3"/>
          <w:rtl/>
        </w:rPr>
        <w:t xml:space="preserve"> </w:t>
      </w:r>
      <w:r w:rsidRPr="00086018">
        <w:rPr>
          <w:rStyle w:val="Char3"/>
          <w:rFonts w:hint="eastAsia"/>
          <w:rtl/>
        </w:rPr>
        <w:t>أَوْ</w:t>
      </w:r>
      <w:r w:rsidRPr="00086018">
        <w:rPr>
          <w:rStyle w:val="Char3"/>
          <w:rtl/>
        </w:rPr>
        <w:t xml:space="preserve"> </w:t>
      </w:r>
      <w:r w:rsidRPr="00086018">
        <w:rPr>
          <w:rStyle w:val="Char3"/>
          <w:rFonts w:hint="eastAsia"/>
          <w:rtl/>
        </w:rPr>
        <w:t>يَزْرَعُ</w:t>
      </w:r>
      <w:r w:rsidRPr="00086018">
        <w:rPr>
          <w:rStyle w:val="Char3"/>
          <w:rtl/>
        </w:rPr>
        <w:t xml:space="preserve"> </w:t>
      </w:r>
      <w:r w:rsidRPr="00086018">
        <w:rPr>
          <w:rStyle w:val="Char3"/>
          <w:rFonts w:hint="eastAsia"/>
          <w:rtl/>
        </w:rPr>
        <w:t>زَرْعًا،</w:t>
      </w:r>
      <w:r w:rsidRPr="00086018">
        <w:rPr>
          <w:rStyle w:val="Char3"/>
          <w:rtl/>
        </w:rPr>
        <w:t xml:space="preserve"> </w:t>
      </w:r>
      <w:r w:rsidRPr="00086018">
        <w:rPr>
          <w:rStyle w:val="Char3"/>
          <w:rFonts w:hint="eastAsia"/>
          <w:rtl/>
        </w:rPr>
        <w:t>فَيَأْكُلُ</w:t>
      </w:r>
      <w:r w:rsidRPr="00086018">
        <w:rPr>
          <w:rStyle w:val="Char3"/>
          <w:rtl/>
        </w:rPr>
        <w:t xml:space="preserve"> </w:t>
      </w:r>
      <w:r w:rsidRPr="00086018">
        <w:rPr>
          <w:rStyle w:val="Char3"/>
          <w:rFonts w:hint="eastAsia"/>
          <w:rtl/>
        </w:rPr>
        <w:t>مِنْهُ</w:t>
      </w:r>
      <w:r w:rsidRPr="00086018">
        <w:rPr>
          <w:rStyle w:val="Char3"/>
          <w:rtl/>
        </w:rPr>
        <w:t xml:space="preserve"> </w:t>
      </w:r>
      <w:r w:rsidRPr="00086018">
        <w:rPr>
          <w:rStyle w:val="Char3"/>
          <w:rFonts w:hint="eastAsia"/>
          <w:rtl/>
        </w:rPr>
        <w:t>طَيْرٌ</w:t>
      </w:r>
      <w:r w:rsidRPr="00086018">
        <w:rPr>
          <w:rStyle w:val="Char3"/>
          <w:rtl/>
        </w:rPr>
        <w:t xml:space="preserve"> </w:t>
      </w:r>
      <w:r w:rsidRPr="00086018">
        <w:rPr>
          <w:rStyle w:val="Char3"/>
          <w:rFonts w:hint="eastAsia"/>
          <w:rtl/>
        </w:rPr>
        <w:t>أَوْ</w:t>
      </w:r>
      <w:r w:rsidRPr="00086018">
        <w:rPr>
          <w:rStyle w:val="Char3"/>
          <w:rtl/>
        </w:rPr>
        <w:t xml:space="preserve"> </w:t>
      </w:r>
      <w:r w:rsidRPr="00086018">
        <w:rPr>
          <w:rStyle w:val="Char3"/>
          <w:rFonts w:hint="eastAsia"/>
          <w:rtl/>
        </w:rPr>
        <w:t>إِنْسَانٌ</w:t>
      </w:r>
      <w:r w:rsidRPr="00086018">
        <w:rPr>
          <w:rStyle w:val="Char3"/>
          <w:rtl/>
        </w:rPr>
        <w:t xml:space="preserve"> </w:t>
      </w:r>
      <w:r w:rsidRPr="00086018">
        <w:rPr>
          <w:rStyle w:val="Char3"/>
          <w:rFonts w:hint="eastAsia"/>
          <w:rtl/>
        </w:rPr>
        <w:t>أَوْ</w:t>
      </w:r>
      <w:r w:rsidRPr="00086018">
        <w:rPr>
          <w:rStyle w:val="Char3"/>
          <w:rtl/>
        </w:rPr>
        <w:t xml:space="preserve"> </w:t>
      </w:r>
      <w:r w:rsidRPr="00086018">
        <w:rPr>
          <w:rStyle w:val="Char3"/>
          <w:rFonts w:hint="eastAsia"/>
          <w:rtl/>
        </w:rPr>
        <w:t>بَهِيمَةٌ،</w:t>
      </w:r>
      <w:r w:rsidRPr="00086018">
        <w:rPr>
          <w:rStyle w:val="Char3"/>
          <w:rtl/>
        </w:rPr>
        <w:t xml:space="preserve"> </w:t>
      </w:r>
      <w:r w:rsidRPr="00086018">
        <w:rPr>
          <w:rStyle w:val="Char3"/>
          <w:rFonts w:hint="eastAsia"/>
          <w:rtl/>
        </w:rPr>
        <w:t>إِلاَّ</w:t>
      </w:r>
      <w:r w:rsidRPr="00086018">
        <w:rPr>
          <w:rStyle w:val="Char3"/>
          <w:rtl/>
        </w:rPr>
        <w:t xml:space="preserve"> </w:t>
      </w:r>
      <w:r w:rsidRPr="00086018">
        <w:rPr>
          <w:rStyle w:val="Char3"/>
          <w:rFonts w:hint="eastAsia"/>
          <w:rtl/>
        </w:rPr>
        <w:t>كَانَ</w:t>
      </w:r>
      <w:r w:rsidRPr="00086018">
        <w:rPr>
          <w:rStyle w:val="Char3"/>
          <w:rtl/>
        </w:rPr>
        <w:t xml:space="preserve"> </w:t>
      </w:r>
      <w:r w:rsidRPr="00086018">
        <w:rPr>
          <w:rStyle w:val="Char3"/>
          <w:rFonts w:hint="eastAsia"/>
          <w:rtl/>
        </w:rPr>
        <w:t>لَهُ</w:t>
      </w:r>
      <w:r w:rsidRPr="00086018">
        <w:rPr>
          <w:rStyle w:val="Char3"/>
          <w:rtl/>
        </w:rPr>
        <w:t xml:space="preserve"> </w:t>
      </w:r>
      <w:r w:rsidRPr="00086018">
        <w:rPr>
          <w:rStyle w:val="Char3"/>
          <w:rFonts w:hint="eastAsia"/>
          <w:rtl/>
        </w:rPr>
        <w:t>بِهِ</w:t>
      </w:r>
      <w:r w:rsidRPr="00086018">
        <w:rPr>
          <w:rStyle w:val="Char3"/>
          <w:rtl/>
        </w:rPr>
        <w:t xml:space="preserve"> </w:t>
      </w:r>
      <w:r w:rsidRPr="00086018">
        <w:rPr>
          <w:rStyle w:val="Char3"/>
          <w:rFonts w:hint="eastAsia"/>
          <w:rtl/>
        </w:rPr>
        <w:t>صَدَقَةٌ</w:t>
      </w:r>
      <w:r>
        <w:rPr>
          <w:rFonts w:ascii="Times New Roman" w:hAnsi="Times New Roman" w:cs="Traditional Arabic" w:hint="cs"/>
          <w:sz w:val="28"/>
          <w:szCs w:val="28"/>
          <w:rtl/>
          <w:lang w:bidi="fa-IR"/>
        </w:rPr>
        <w:t>»</w:t>
      </w:r>
      <w:r w:rsidRPr="00086018">
        <w:rPr>
          <w:rStyle w:val="FootnoteReference"/>
          <w:rFonts w:ascii="Times New Roman" w:hAnsi="Times New Roman" w:cs="B Lotus"/>
          <w:color w:val="000000"/>
          <w:spacing w:val="-4"/>
          <w:sz w:val="28"/>
          <w:szCs w:val="28"/>
          <w:rtl/>
          <w:lang w:bidi="fa-IR"/>
        </w:rPr>
        <w:footnoteReference w:id="139"/>
      </w:r>
      <w:r>
        <w:rPr>
          <w:rFonts w:ascii="Times New Roman" w:hAnsi="Times New Roman" w:cs="B Lotus" w:hint="cs"/>
          <w:sz w:val="28"/>
          <w:szCs w:val="28"/>
          <w:rtl/>
          <w:lang w:bidi="fa-IR"/>
        </w:rPr>
        <w:t>.</w:t>
      </w:r>
    </w:p>
    <w:p w:rsidR="00FD0410" w:rsidRPr="00392E50" w:rsidRDefault="00FD0410" w:rsidP="00086018">
      <w:pPr>
        <w:pStyle w:val="StyleComplexBLotus12ptJustifiedFirstline05cmCharChar"/>
        <w:tabs>
          <w:tab w:val="right" w:pos="7371"/>
        </w:tabs>
        <w:spacing w:line="240" w:lineRule="auto"/>
        <w:rPr>
          <w:rFonts w:ascii="Times New Roman" w:hAnsi="Times New Roman" w:cs="B Lotus"/>
          <w:szCs w:val="28"/>
          <w:rtl/>
          <w:lang w:bidi="fa-IR"/>
        </w:rPr>
      </w:pPr>
      <w:r w:rsidRPr="00392E50">
        <w:rPr>
          <w:rFonts w:ascii="Times New Roman" w:hAnsi="Times New Roman" w:cs="B Lotus" w:hint="cs"/>
          <w:szCs w:val="28"/>
          <w:rtl/>
          <w:lang w:bidi="fa-IR"/>
        </w:rPr>
        <w:t>یعنی</w:t>
      </w:r>
      <w:r>
        <w:rPr>
          <w:rFonts w:ascii="Times New Roman" w:hAnsi="Times New Roman" w:cs="B Lotus" w:hint="cs"/>
          <w:szCs w:val="28"/>
          <w:rtl/>
          <w:lang w:bidi="fa-IR"/>
        </w:rPr>
        <w:t>:</w:t>
      </w:r>
      <w:r w:rsidRPr="00392E50">
        <w:rPr>
          <w:rFonts w:ascii="Times New Roman" w:hAnsi="Times New Roman" w:cs="B Lotus" w:hint="cs"/>
          <w:szCs w:val="28"/>
          <w:rtl/>
          <w:lang w:bidi="fa-IR"/>
        </w:rPr>
        <w:t xml:space="preserve"> </w:t>
      </w:r>
      <w:r w:rsidR="00086018" w:rsidRPr="00086018">
        <w:rPr>
          <w:rFonts w:ascii="Times New Roman" w:hAnsi="Times New Roman" w:cs="Traditional Arabic" w:hint="cs"/>
          <w:sz w:val="22"/>
          <w:szCs w:val="26"/>
          <w:rtl/>
          <w:lang w:bidi="fa-IR"/>
        </w:rPr>
        <w:t>«</w:t>
      </w:r>
      <w:r w:rsidRPr="00086018">
        <w:rPr>
          <w:rFonts w:ascii="Times New Roman" w:hAnsi="Times New Roman" w:cs="B Lotus" w:hint="cs"/>
          <w:sz w:val="22"/>
          <w:szCs w:val="26"/>
          <w:rtl/>
          <w:lang w:bidi="fa-IR"/>
        </w:rPr>
        <w:t xml:space="preserve">هیچ مسلمانی درختی ننشاند یا کِشْتی نکارد </w:t>
      </w:r>
      <w:r w:rsidR="00086018" w:rsidRPr="00086018">
        <w:rPr>
          <w:rFonts w:ascii="Times New Roman" w:hAnsi="Times New Roman" w:cs="B Lotus" w:hint="cs"/>
          <w:sz w:val="22"/>
          <w:szCs w:val="26"/>
          <w:rtl/>
          <w:lang w:bidi="fa-IR"/>
        </w:rPr>
        <w:t>-</w:t>
      </w:r>
      <w:r w:rsidRPr="00086018">
        <w:rPr>
          <w:rFonts w:ascii="Times New Roman" w:hAnsi="Times New Roman" w:cs="B Lotus" w:hint="cs"/>
          <w:sz w:val="22"/>
          <w:szCs w:val="26"/>
          <w:rtl/>
          <w:lang w:bidi="fa-IR"/>
        </w:rPr>
        <w:t>تا پرنده‌ای یا انسانی یا چرنده‌ای از آن بخورد</w:t>
      </w:r>
      <w:r w:rsidR="00086018" w:rsidRPr="00086018">
        <w:rPr>
          <w:rFonts w:ascii="Times New Roman" w:hAnsi="Times New Roman" w:cs="B Lotus" w:hint="cs"/>
          <w:sz w:val="22"/>
          <w:szCs w:val="26"/>
          <w:rtl/>
          <w:lang w:bidi="fa-IR"/>
        </w:rPr>
        <w:t>-</w:t>
      </w:r>
      <w:r w:rsidRPr="00086018">
        <w:rPr>
          <w:rFonts w:ascii="Times New Roman" w:hAnsi="Times New Roman" w:cs="B Lotus" w:hint="cs"/>
          <w:sz w:val="22"/>
          <w:szCs w:val="26"/>
          <w:rtl/>
          <w:lang w:bidi="fa-IR"/>
        </w:rPr>
        <w:t xml:space="preserve"> مگر آنکه در برابر اینکار به پاداش انفاق در راه خدا نائل می‌گردد</w:t>
      </w:r>
      <w:r w:rsidR="00086018" w:rsidRPr="00086018">
        <w:rPr>
          <w:rFonts w:ascii="Times New Roman" w:hAnsi="Times New Roman" w:cs="Traditional Arabic" w:hint="cs"/>
          <w:sz w:val="22"/>
          <w:szCs w:val="26"/>
          <w:rtl/>
          <w:lang w:bidi="fa-IR"/>
        </w:rPr>
        <w:t>»</w:t>
      </w:r>
      <w:r w:rsidRPr="00086018">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392E50">
        <w:rPr>
          <w:rFonts w:ascii="Times New Roman" w:hAnsi="Times New Roman" w:cs="B Lotus" w:hint="cs"/>
          <w:sz w:val="28"/>
          <w:szCs w:val="28"/>
          <w:rtl/>
          <w:lang w:bidi="fa-IR"/>
        </w:rPr>
        <w:t>در آثار نبوی آمده که رسول خدا</w:t>
      </w:r>
      <w:r w:rsidRPr="00392E50">
        <w:rPr>
          <w:rFonts w:ascii="Times New Roman" w:hAnsi="Times New Roman" w:cs="B Lotus" w:hint="cs"/>
          <w:sz w:val="28"/>
          <w:szCs w:val="28"/>
          <w:lang w:bidi="fa-IR"/>
        </w:rPr>
        <w:sym w:font="AGA Arabesque" w:char="F072"/>
      </w:r>
      <w:r w:rsidRPr="00392E50">
        <w:rPr>
          <w:rFonts w:ascii="Times New Roman" w:hAnsi="Times New Roman" w:cs="B Lotus" w:hint="cs"/>
          <w:sz w:val="28"/>
          <w:szCs w:val="28"/>
          <w:rtl/>
          <w:lang w:bidi="fa-IR"/>
        </w:rPr>
        <w:t xml:space="preserve"> چون به مدینه وارد شد فرمود</w:t>
      </w:r>
      <w:r>
        <w:rPr>
          <w:rFonts w:ascii="Times New Roman" w:hAnsi="Times New Roman" w:cs="B Lotus" w:hint="cs"/>
          <w:sz w:val="28"/>
          <w:szCs w:val="28"/>
          <w:rtl/>
          <w:lang w:bidi="fa-IR"/>
        </w:rPr>
        <w:t>:</w:t>
      </w:r>
    </w:p>
    <w:p w:rsidR="00FD0410" w:rsidRPr="00392E50" w:rsidRDefault="00086018" w:rsidP="0008601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sidR="00FD0410" w:rsidRPr="00086018">
        <w:rPr>
          <w:rStyle w:val="Char3"/>
          <w:rFonts w:hint="cs"/>
          <w:rtl/>
        </w:rPr>
        <w:t>اِنَّکُم بِأَقَّلِّ الأَرضِ مَطَراً فَاحرُثُوا فَإِنَّ الحَرثَ مُبارَ</w:t>
      </w:r>
      <w:r>
        <w:rPr>
          <w:rStyle w:val="Char3"/>
          <w:rFonts w:hint="cs"/>
          <w:rtl/>
        </w:rPr>
        <w:t>ك</w:t>
      </w:r>
      <w:r w:rsidR="00FD0410" w:rsidRPr="00086018">
        <w:rPr>
          <w:rStyle w:val="Char3"/>
          <w:rFonts w:hint="cs"/>
          <w:rtl/>
        </w:rPr>
        <w:t>ٌ ...</w:t>
      </w:r>
      <w:r>
        <w:rPr>
          <w:rFonts w:ascii="Times New Roman" w:hAnsi="Times New Roman" w:cs="Traditional Arabic" w:hint="cs"/>
          <w:szCs w:val="28"/>
          <w:rtl/>
          <w:lang w:bidi="fa-IR"/>
        </w:rPr>
        <w:t>»</w:t>
      </w:r>
      <w:r w:rsidRPr="00086018">
        <w:rPr>
          <w:rStyle w:val="FootnoteReference"/>
          <w:rFonts w:ascii="Times New Roman" w:hAnsi="Times New Roman" w:cs="B Lotus"/>
          <w:color w:val="000000"/>
          <w:spacing w:val="-4"/>
          <w:szCs w:val="28"/>
          <w:rtl/>
          <w:lang w:bidi="fa-IR"/>
        </w:rPr>
        <w:footnoteReference w:id="140"/>
      </w:r>
      <w:r>
        <w:rPr>
          <w:rFonts w:ascii="Times New Roman" w:hAnsi="Times New Roman" w:cs="B Lotus" w:hint="cs"/>
          <w:szCs w:val="28"/>
          <w:rtl/>
          <w:lang w:bidi="fa-IR"/>
        </w:rPr>
        <w:t>.</w:t>
      </w:r>
    </w:p>
    <w:p w:rsidR="00FD0410" w:rsidRDefault="00FD0410" w:rsidP="00086018">
      <w:pPr>
        <w:pStyle w:val="StyleComplexBLotus12ptJustifiedFirstline05cmCharChar"/>
        <w:tabs>
          <w:tab w:val="right" w:pos="7371"/>
        </w:tabs>
        <w:spacing w:line="240" w:lineRule="auto"/>
        <w:rPr>
          <w:rFonts w:ascii="Times New Roman" w:hAnsi="Times New Roman" w:cs="B Lotus"/>
          <w:szCs w:val="28"/>
          <w:rtl/>
          <w:lang w:bidi="fa-IR"/>
        </w:rPr>
      </w:pPr>
      <w:r w:rsidRPr="00392E50">
        <w:rPr>
          <w:rFonts w:ascii="Times New Roman" w:hAnsi="Times New Roman" w:cs="B Lotus" w:hint="cs"/>
          <w:szCs w:val="28"/>
          <w:rtl/>
          <w:lang w:bidi="fa-IR"/>
        </w:rPr>
        <w:t>یعنی</w:t>
      </w:r>
      <w:r>
        <w:rPr>
          <w:rFonts w:ascii="Times New Roman" w:hAnsi="Times New Roman" w:cs="B Lotus" w:hint="cs"/>
          <w:szCs w:val="28"/>
          <w:rtl/>
          <w:lang w:bidi="fa-IR"/>
        </w:rPr>
        <w:t>:</w:t>
      </w:r>
      <w:r w:rsidRPr="00392E50">
        <w:rPr>
          <w:rFonts w:ascii="Times New Roman" w:hAnsi="Times New Roman" w:cs="B Lotus" w:hint="cs"/>
          <w:szCs w:val="28"/>
          <w:rtl/>
          <w:lang w:bidi="fa-IR"/>
        </w:rPr>
        <w:t xml:space="preserve"> </w:t>
      </w:r>
      <w:r w:rsidR="00086018" w:rsidRPr="00086018">
        <w:rPr>
          <w:rFonts w:ascii="Times New Roman" w:hAnsi="Times New Roman" w:cs="Traditional Arabic" w:hint="cs"/>
          <w:sz w:val="22"/>
          <w:szCs w:val="26"/>
          <w:rtl/>
          <w:lang w:bidi="fa-IR"/>
        </w:rPr>
        <w:t>«</w:t>
      </w:r>
      <w:r w:rsidRPr="00086018">
        <w:rPr>
          <w:rFonts w:ascii="Times New Roman" w:hAnsi="Times New Roman" w:cs="B Lotus" w:hint="cs"/>
          <w:sz w:val="22"/>
          <w:szCs w:val="26"/>
          <w:rtl/>
          <w:lang w:bidi="fa-IR"/>
        </w:rPr>
        <w:t>در سرزمین شما کم</w:t>
      </w:r>
      <w:r w:rsidR="00D658AD" w:rsidRPr="00086018">
        <w:rPr>
          <w:rFonts w:ascii="Times New Roman" w:hAnsi="Times New Roman" w:cs="B Lotus" w:hint="eastAsia"/>
          <w:sz w:val="22"/>
          <w:szCs w:val="26"/>
          <w:rtl/>
          <w:lang w:bidi="fa-IR"/>
        </w:rPr>
        <w:t>‌</w:t>
      </w:r>
      <w:r w:rsidRPr="00086018">
        <w:rPr>
          <w:rFonts w:ascii="Times New Roman" w:hAnsi="Times New Roman" w:cs="B Lotus" w:hint="cs"/>
          <w:sz w:val="22"/>
          <w:szCs w:val="26"/>
          <w:rtl/>
          <w:lang w:bidi="fa-IR"/>
        </w:rPr>
        <w:t>تر باران می‌بارد، با وجود این، کشت کنیدکه کاری پربرکت است...</w:t>
      </w:r>
      <w:r w:rsidR="00086018" w:rsidRPr="00086018">
        <w:rPr>
          <w:rFonts w:ascii="Times New Roman" w:hAnsi="Times New Roman" w:cs="Traditional Arabic" w:hint="cs"/>
          <w:sz w:val="22"/>
          <w:szCs w:val="26"/>
          <w:rtl/>
          <w:lang w:bidi="fa-IR"/>
        </w:rPr>
        <w:t>»</w:t>
      </w:r>
      <w:r w:rsidRPr="00086018">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باز فرمود:</w:t>
      </w:r>
    </w:p>
    <w:p w:rsidR="00FD0410" w:rsidRDefault="00D273E2" w:rsidP="00D273E2">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Pr="00D273E2">
        <w:rPr>
          <w:rStyle w:val="Char3"/>
          <w:rFonts w:hint="eastAsia"/>
          <w:rtl/>
        </w:rPr>
        <w:t>مَنْ</w:t>
      </w:r>
      <w:r w:rsidRPr="00D273E2">
        <w:rPr>
          <w:rStyle w:val="Char3"/>
          <w:rtl/>
        </w:rPr>
        <w:t xml:space="preserve"> </w:t>
      </w:r>
      <w:r w:rsidRPr="00D273E2">
        <w:rPr>
          <w:rStyle w:val="Char3"/>
          <w:rFonts w:hint="eastAsia"/>
          <w:rtl/>
        </w:rPr>
        <w:t>كَانَتْ</w:t>
      </w:r>
      <w:r w:rsidRPr="00D273E2">
        <w:rPr>
          <w:rStyle w:val="Char3"/>
          <w:rtl/>
        </w:rPr>
        <w:t xml:space="preserve"> </w:t>
      </w:r>
      <w:r w:rsidRPr="00D273E2">
        <w:rPr>
          <w:rStyle w:val="Char3"/>
          <w:rFonts w:hint="eastAsia"/>
          <w:rtl/>
        </w:rPr>
        <w:t>لَهُ</w:t>
      </w:r>
      <w:r w:rsidRPr="00D273E2">
        <w:rPr>
          <w:rStyle w:val="Char3"/>
          <w:rtl/>
        </w:rPr>
        <w:t xml:space="preserve"> </w:t>
      </w:r>
      <w:r w:rsidRPr="00D273E2">
        <w:rPr>
          <w:rStyle w:val="Char3"/>
          <w:rFonts w:hint="eastAsia"/>
          <w:rtl/>
        </w:rPr>
        <w:t>أَرْضٌ</w:t>
      </w:r>
      <w:r w:rsidRPr="00D273E2">
        <w:rPr>
          <w:rStyle w:val="Char3"/>
          <w:rtl/>
        </w:rPr>
        <w:t xml:space="preserve"> </w:t>
      </w:r>
      <w:r w:rsidRPr="00D273E2">
        <w:rPr>
          <w:rStyle w:val="Char3"/>
          <w:rFonts w:hint="eastAsia"/>
          <w:rtl/>
        </w:rPr>
        <w:t>فَلْيَزْرَعْهَا</w:t>
      </w:r>
      <w:r w:rsidRPr="00D273E2">
        <w:rPr>
          <w:rStyle w:val="Char3"/>
          <w:rtl/>
        </w:rPr>
        <w:t xml:space="preserve"> </w:t>
      </w:r>
      <w:r w:rsidRPr="00D273E2">
        <w:rPr>
          <w:rStyle w:val="Char3"/>
          <w:rFonts w:hint="eastAsia"/>
          <w:rtl/>
        </w:rPr>
        <w:t>أَوْ</w:t>
      </w:r>
      <w:r w:rsidRPr="00D273E2">
        <w:rPr>
          <w:rStyle w:val="Char3"/>
          <w:rtl/>
        </w:rPr>
        <w:t xml:space="preserve"> </w:t>
      </w:r>
      <w:r w:rsidRPr="00D273E2">
        <w:rPr>
          <w:rStyle w:val="Char3"/>
          <w:rFonts w:hint="eastAsia"/>
          <w:rtl/>
        </w:rPr>
        <w:t>لِيَمْنَحْهَا</w:t>
      </w:r>
      <w:r w:rsidRPr="00D273E2">
        <w:rPr>
          <w:rStyle w:val="Char3"/>
          <w:rtl/>
        </w:rPr>
        <w:t xml:space="preserve"> </w:t>
      </w:r>
      <w:r w:rsidRPr="00D273E2">
        <w:rPr>
          <w:rStyle w:val="Char3"/>
          <w:rFonts w:hint="eastAsia"/>
          <w:rtl/>
        </w:rPr>
        <w:t>أَخَاهُ</w:t>
      </w:r>
      <w:r w:rsidRPr="00D273E2">
        <w:rPr>
          <w:rStyle w:val="Char3"/>
          <w:rFonts w:hint="cs"/>
          <w:rtl/>
        </w:rPr>
        <w:t>...</w:t>
      </w:r>
      <w:r>
        <w:rPr>
          <w:rFonts w:ascii="Times New Roman" w:hAnsi="Times New Roman" w:cs="Traditional Arabic" w:hint="cs"/>
          <w:szCs w:val="28"/>
          <w:rtl/>
          <w:lang w:bidi="fa-IR"/>
        </w:rPr>
        <w:t>»</w:t>
      </w:r>
      <w:r w:rsidRPr="00D273E2">
        <w:rPr>
          <w:rStyle w:val="FootnoteReference"/>
          <w:rFonts w:ascii="Times New Roman" w:hAnsi="Times New Roman" w:cs="B Lotus"/>
          <w:color w:val="000000"/>
          <w:spacing w:val="-4"/>
          <w:szCs w:val="28"/>
          <w:rtl/>
          <w:lang w:bidi="fa-IR"/>
        </w:rPr>
        <w:footnoteReference w:id="141"/>
      </w:r>
      <w:r>
        <w:rPr>
          <w:rFonts w:ascii="Times New Roman" w:hAnsi="Times New Roman" w:cs="B Lotus" w:hint="cs"/>
          <w:szCs w:val="28"/>
          <w:rtl/>
          <w:lang w:bidi="fa-IR"/>
        </w:rPr>
        <w:t>.</w:t>
      </w:r>
    </w:p>
    <w:p w:rsidR="00FD0410" w:rsidRDefault="00FD0410" w:rsidP="00D273E2">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D273E2" w:rsidRPr="00D273E2">
        <w:rPr>
          <w:rFonts w:ascii="Times New Roman" w:hAnsi="Times New Roman" w:cs="Traditional Arabic" w:hint="cs"/>
          <w:sz w:val="22"/>
          <w:szCs w:val="26"/>
          <w:rtl/>
          <w:lang w:bidi="fa-IR"/>
        </w:rPr>
        <w:t>«</w:t>
      </w:r>
      <w:r w:rsidRPr="00D273E2">
        <w:rPr>
          <w:rFonts w:ascii="Times New Roman" w:hAnsi="Times New Roman" w:cs="B Lotus" w:hint="cs"/>
          <w:sz w:val="22"/>
          <w:szCs w:val="26"/>
          <w:rtl/>
          <w:lang w:bidi="fa-IR"/>
        </w:rPr>
        <w:t>کسی که زمینی دارد باید در آن کشاورزی کند یا آنرا به برادر دینی خود ببخشد (تا او به زراعت پردازد)...</w:t>
      </w:r>
      <w:r w:rsidR="00D273E2" w:rsidRPr="00D273E2">
        <w:rPr>
          <w:rFonts w:ascii="Times New Roman" w:hAnsi="Times New Roman" w:cs="Traditional Arabic" w:hint="cs"/>
          <w:sz w:val="22"/>
          <w:szCs w:val="26"/>
          <w:rtl/>
          <w:lang w:bidi="fa-IR"/>
        </w:rPr>
        <w:t>»</w:t>
      </w:r>
      <w:r w:rsidRPr="00D273E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همین رابطه، پیا</w:t>
      </w:r>
      <w:r w:rsidR="00D273E2">
        <w:rPr>
          <w:rFonts w:ascii="Times New Roman" w:hAnsi="Times New Roman" w:cs="B Lotus" w:hint="cs"/>
          <w:szCs w:val="28"/>
          <w:rtl/>
          <w:lang w:bidi="fa-IR"/>
        </w:rPr>
        <w:t>مبر فرمود:</w:t>
      </w:r>
    </w:p>
    <w:p w:rsidR="00FD0410" w:rsidRDefault="00D273E2" w:rsidP="00D273E2">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Pr="00D273E2">
        <w:rPr>
          <w:rStyle w:val="Char3"/>
          <w:rFonts w:hint="eastAsia"/>
          <w:rtl/>
        </w:rPr>
        <w:t>مَنْ</w:t>
      </w:r>
      <w:r w:rsidRPr="00D273E2">
        <w:rPr>
          <w:rStyle w:val="Char3"/>
          <w:rtl/>
        </w:rPr>
        <w:t xml:space="preserve"> </w:t>
      </w:r>
      <w:r w:rsidRPr="00D273E2">
        <w:rPr>
          <w:rStyle w:val="Char3"/>
          <w:rFonts w:hint="eastAsia"/>
          <w:rtl/>
        </w:rPr>
        <w:t>أَحْيَا</w:t>
      </w:r>
      <w:r w:rsidRPr="00D273E2">
        <w:rPr>
          <w:rStyle w:val="Char3"/>
          <w:rtl/>
        </w:rPr>
        <w:t xml:space="preserve"> </w:t>
      </w:r>
      <w:r w:rsidRPr="00D273E2">
        <w:rPr>
          <w:rStyle w:val="Char3"/>
          <w:rFonts w:hint="eastAsia"/>
          <w:rtl/>
        </w:rPr>
        <w:t>أَرْضًا</w:t>
      </w:r>
      <w:r w:rsidRPr="00D273E2">
        <w:rPr>
          <w:rStyle w:val="Char3"/>
          <w:rtl/>
        </w:rPr>
        <w:t xml:space="preserve"> </w:t>
      </w:r>
      <w:r w:rsidRPr="00D273E2">
        <w:rPr>
          <w:rStyle w:val="Char3"/>
          <w:rFonts w:hint="eastAsia"/>
          <w:rtl/>
        </w:rPr>
        <w:t>مَيِّتَةً</w:t>
      </w:r>
      <w:r w:rsidRPr="00D273E2">
        <w:rPr>
          <w:rStyle w:val="Char3"/>
          <w:rtl/>
        </w:rPr>
        <w:t xml:space="preserve"> </w:t>
      </w:r>
      <w:r w:rsidRPr="00D273E2">
        <w:rPr>
          <w:rStyle w:val="Char3"/>
          <w:rFonts w:hint="eastAsia"/>
          <w:rtl/>
        </w:rPr>
        <w:t>فَهِيَ</w:t>
      </w:r>
      <w:r w:rsidRPr="00D273E2">
        <w:rPr>
          <w:rStyle w:val="Char3"/>
          <w:rtl/>
        </w:rPr>
        <w:t xml:space="preserve"> </w:t>
      </w:r>
      <w:r w:rsidRPr="00D273E2">
        <w:rPr>
          <w:rStyle w:val="Char3"/>
          <w:rFonts w:hint="eastAsia"/>
          <w:rtl/>
        </w:rPr>
        <w:t>لَهُ</w:t>
      </w:r>
      <w:r>
        <w:rPr>
          <w:rFonts w:ascii="Times New Roman" w:hAnsi="Times New Roman" w:cs="Traditional Arabic" w:hint="cs"/>
          <w:szCs w:val="28"/>
          <w:rtl/>
          <w:lang w:bidi="fa-IR"/>
        </w:rPr>
        <w:t>»</w:t>
      </w:r>
      <w:r w:rsidRPr="00D273E2">
        <w:rPr>
          <w:rStyle w:val="FootnoteReference"/>
          <w:rFonts w:ascii="Times New Roman" w:hAnsi="Times New Roman" w:cs="B Lotus"/>
          <w:color w:val="000000"/>
          <w:spacing w:val="-4"/>
          <w:szCs w:val="28"/>
          <w:rtl/>
          <w:lang w:bidi="fa-IR"/>
        </w:rPr>
        <w:footnoteReference w:id="142"/>
      </w:r>
      <w:r>
        <w:rPr>
          <w:rFonts w:ascii="Times New Roman" w:hAnsi="Times New Roman" w:cs="B Lotus" w:hint="cs"/>
          <w:szCs w:val="28"/>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850A56" w:rsidRPr="00850A56">
        <w:rPr>
          <w:rFonts w:ascii="Times New Roman" w:hAnsi="Times New Roman" w:cs="Traditional Arabic" w:hint="cs"/>
          <w:sz w:val="22"/>
          <w:szCs w:val="26"/>
          <w:rtl/>
          <w:lang w:bidi="fa-IR"/>
        </w:rPr>
        <w:t>«</w:t>
      </w:r>
      <w:r w:rsidRPr="00850A56">
        <w:rPr>
          <w:rFonts w:ascii="Times New Roman" w:hAnsi="Times New Roman" w:cs="B Lotus" w:hint="cs"/>
          <w:sz w:val="22"/>
          <w:szCs w:val="26"/>
          <w:rtl/>
          <w:lang w:bidi="fa-IR"/>
        </w:rPr>
        <w:t>هرکس زمین مُرده ای را زنده کند، زمین مزبور از آنِ وی خواهد شد</w:t>
      </w:r>
      <w:r w:rsidR="00850A56" w:rsidRPr="00850A56">
        <w:rPr>
          <w:rFonts w:ascii="Times New Roman" w:hAnsi="Times New Roman" w:cs="Traditional Arabic" w:hint="cs"/>
          <w:sz w:val="22"/>
          <w:szCs w:val="26"/>
          <w:rtl/>
          <w:lang w:bidi="fa-IR"/>
        </w:rPr>
        <w:t>»</w:t>
      </w:r>
      <w:r w:rsidRPr="00850A56">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sidRPr="002C0D25">
        <w:rPr>
          <w:rFonts w:ascii="Times New Roman" w:hAnsi="Times New Roman" w:cs="B Lotus" w:hint="cs"/>
          <w:spacing w:val="-2"/>
          <w:szCs w:val="28"/>
          <w:rtl/>
          <w:lang w:bidi="fa-IR"/>
        </w:rPr>
        <w:t>همچنین قرآن کریم کسب و تجارت را در سوره‌های مدنی سفارش نموده می‌فرماید</w:t>
      </w:r>
      <w:r>
        <w:rPr>
          <w:rFonts w:ascii="Times New Roman" w:hAnsi="Times New Roman" w:cs="B Lotus" w:hint="cs"/>
          <w:spacing w:val="-2"/>
          <w:szCs w:val="28"/>
          <w:rtl/>
          <w:lang w:bidi="fa-IR"/>
        </w:rPr>
        <w:t>:</w:t>
      </w:r>
      <w:r>
        <w:rPr>
          <w:rFonts w:ascii="Times New Roman" w:hAnsi="Times New Roman" w:cs="B Lotus" w:hint="cs"/>
          <w:szCs w:val="28"/>
          <w:rtl/>
          <w:lang w:bidi="fa-IR"/>
        </w:rPr>
        <w:t xml:space="preserve"> </w:t>
      </w:r>
    </w:p>
    <w:p w:rsidR="00FD0410" w:rsidRDefault="00245479"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rPr>
        <w:t>لَا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تَأ</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كُلُو</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أَم</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وَ</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لَكُم</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بَي</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نَكُم</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بِ</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بَ</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طِلِ</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إِلَّا</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أَن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تَكُونَ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تِجَ</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رَةً</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عَن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تَرَاض</w:t>
      </w:r>
      <w:r w:rsidR="00D658AD" w:rsidRPr="00D658AD">
        <w:rPr>
          <w:rFonts w:ascii="KFGQPC Uthmanic Script HAFS" w:cs="KFGQPC Uthmanic Script HAFS"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النساء: 29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D658AD" w:rsidP="00D658A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850A56">
        <w:rPr>
          <w:rFonts w:ascii="Times New Roman" w:hAnsi="Times New Roman" w:cs="B Lotus" w:hint="cs"/>
          <w:sz w:val="22"/>
          <w:szCs w:val="26"/>
          <w:rtl/>
          <w:lang w:bidi="fa-IR"/>
        </w:rPr>
        <w:t>اموال خویش را در</w:t>
      </w:r>
      <w:r w:rsidR="00FD0410">
        <w:rPr>
          <w:rFonts w:ascii="Times New Roman" w:hAnsi="Times New Roman" w:cs="B Lotus" w:hint="cs"/>
          <w:sz w:val="22"/>
          <w:szCs w:val="26"/>
          <w:rtl/>
          <w:lang w:bidi="fa-IR"/>
        </w:rPr>
        <w:t>میان خودتان به باطل مخورید مگر اینکه تجارتی با رضایت طرفین باشد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850A56"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نیز می‌فرماید:</w:t>
      </w:r>
    </w:p>
    <w:p w:rsidR="00FD0410" w:rsidRDefault="00245479" w:rsidP="00D658AD">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D658AD" w:rsidRPr="00D658AD">
        <w:rPr>
          <w:rFonts w:ascii="KFGQPC Uthmanic Script HAFS" w:cs="KFGQPC Uthmanic Script HAFS" w:hint="eastAsia"/>
          <w:sz w:val="28"/>
          <w:szCs w:val="28"/>
          <w:rtl/>
        </w:rPr>
        <w:t>فَ</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نتَشِرُواْ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فِي</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أَر</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ضِ</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وَ</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ب</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تَغُواْ</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مِن</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eastAsia"/>
          <w:sz w:val="28"/>
          <w:szCs w:val="28"/>
          <w:rtl/>
        </w:rPr>
        <w:t>فَض</w:t>
      </w:r>
      <w:r w:rsidR="00D658AD" w:rsidRPr="00D658AD">
        <w:rPr>
          <w:rFonts w:ascii="KFGQPC Uthmanic Script HAFS" w:cs="KFGQPC Uthmanic Script HAFS" w:hint="cs"/>
          <w:sz w:val="28"/>
          <w:szCs w:val="28"/>
          <w:rtl/>
        </w:rPr>
        <w:t>ۡ</w:t>
      </w:r>
      <w:r w:rsidR="00D658AD" w:rsidRPr="00D658AD">
        <w:rPr>
          <w:rFonts w:ascii="KFGQPC Uthmanic Script HAFS" w:cs="KFGQPC Uthmanic Script HAFS" w:hint="eastAsia"/>
          <w:sz w:val="28"/>
          <w:szCs w:val="28"/>
          <w:rtl/>
        </w:rPr>
        <w:t>لِ</w:t>
      </w:r>
      <w:r w:rsidR="00D658AD" w:rsidRPr="00D658AD">
        <w:rPr>
          <w:rFonts w:ascii="KFGQPC Uthmanic Script HAFS" w:cs="KFGQPC Uthmanic Script HAFS"/>
          <w:sz w:val="28"/>
          <w:szCs w:val="28"/>
          <w:rtl/>
        </w:rPr>
        <w:t xml:space="preserve"> </w:t>
      </w:r>
      <w:r w:rsidR="00D658AD" w:rsidRPr="00D658AD">
        <w:rPr>
          <w:rFonts w:ascii="KFGQPC Uthmanic Script HAFS" w:cs="KFGQPC Uthmanic Script HAFS" w:hint="cs"/>
          <w:sz w:val="28"/>
          <w:szCs w:val="28"/>
          <w:rtl/>
        </w:rPr>
        <w:t>ٱ</w:t>
      </w:r>
      <w:r w:rsidR="00D658AD" w:rsidRPr="00D658AD">
        <w:rPr>
          <w:rFonts w:ascii="KFGQPC Uthmanic Script HAFS" w:cs="KFGQPC Uthmanic Script HAFS" w:hint="eastAsia"/>
          <w:sz w:val="28"/>
          <w:szCs w:val="28"/>
          <w:rtl/>
        </w:rPr>
        <w:t>للَّهِ</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sidRPr="00FF671A">
        <w:rPr>
          <w:rFonts w:ascii="mylotus" w:hAnsi="mylotus" w:cs="mylotus"/>
          <w:spacing w:val="-4"/>
          <w:sz w:val="26"/>
          <w:szCs w:val="26"/>
          <w:rtl/>
          <w:lang w:bidi="fa-IR"/>
        </w:rPr>
        <w:t>الجمعة</w:t>
      </w:r>
      <w:r w:rsidR="00FF671A">
        <w:rPr>
          <w:rFonts w:ascii="Times New Roman" w:hAnsi="Times New Roman" w:cs="B Lotus" w:hint="cs"/>
          <w:spacing w:val="-4"/>
          <w:sz w:val="26"/>
          <w:szCs w:val="26"/>
          <w:rtl/>
          <w:lang w:bidi="fa-IR"/>
        </w:rPr>
        <w:t>: 10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D658AD" w:rsidP="00D658A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در زمین پراکنده شوید و از فضل خدا (روزی حلال) بجویید...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نیز پیامبر</w:t>
      </w:r>
      <w:r w:rsidRPr="00850A56">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مردم را به کارهای د</w:t>
      </w:r>
      <w:r w:rsidR="00850A56">
        <w:rPr>
          <w:rFonts w:ascii="Times New Roman" w:hAnsi="Times New Roman" w:cs="B Lotus" w:hint="cs"/>
          <w:szCs w:val="28"/>
          <w:rtl/>
          <w:lang w:bidi="fa-IR"/>
        </w:rPr>
        <w:t>ستی تشویق می‌نمود چنانکه فرمود:</w:t>
      </w:r>
    </w:p>
    <w:p w:rsidR="00FD0410" w:rsidRDefault="00D273E2" w:rsidP="00D273E2">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Pr="00D273E2">
        <w:rPr>
          <w:rStyle w:val="Char3"/>
          <w:rFonts w:hint="eastAsia"/>
          <w:rtl/>
        </w:rPr>
        <w:t>مَا</w:t>
      </w:r>
      <w:r w:rsidRPr="00D273E2">
        <w:rPr>
          <w:rStyle w:val="Char3"/>
          <w:rtl/>
        </w:rPr>
        <w:t xml:space="preserve"> </w:t>
      </w:r>
      <w:r w:rsidRPr="00D273E2">
        <w:rPr>
          <w:rStyle w:val="Char3"/>
          <w:rFonts w:hint="eastAsia"/>
          <w:rtl/>
        </w:rPr>
        <w:t>أَكَلَ</w:t>
      </w:r>
      <w:r w:rsidRPr="00D273E2">
        <w:rPr>
          <w:rStyle w:val="Char3"/>
          <w:rtl/>
        </w:rPr>
        <w:t xml:space="preserve"> </w:t>
      </w:r>
      <w:r w:rsidRPr="00D273E2">
        <w:rPr>
          <w:rStyle w:val="Char3"/>
          <w:rFonts w:hint="eastAsia"/>
          <w:rtl/>
        </w:rPr>
        <w:t>أَحَدٌ</w:t>
      </w:r>
      <w:r w:rsidRPr="00D273E2">
        <w:rPr>
          <w:rStyle w:val="Char3"/>
          <w:rtl/>
        </w:rPr>
        <w:t xml:space="preserve"> </w:t>
      </w:r>
      <w:r w:rsidRPr="00D273E2">
        <w:rPr>
          <w:rStyle w:val="Char3"/>
          <w:rFonts w:hint="eastAsia"/>
          <w:rtl/>
        </w:rPr>
        <w:t>طَعَامًا</w:t>
      </w:r>
      <w:r w:rsidRPr="00D273E2">
        <w:rPr>
          <w:rStyle w:val="Char3"/>
          <w:rtl/>
        </w:rPr>
        <w:t xml:space="preserve"> </w:t>
      </w:r>
      <w:r w:rsidRPr="00D273E2">
        <w:rPr>
          <w:rStyle w:val="Char3"/>
          <w:rFonts w:hint="eastAsia"/>
          <w:rtl/>
        </w:rPr>
        <w:t>قَطُّ</w:t>
      </w:r>
      <w:r w:rsidRPr="00D273E2">
        <w:rPr>
          <w:rStyle w:val="Char3"/>
          <w:rtl/>
        </w:rPr>
        <w:t xml:space="preserve"> </w:t>
      </w:r>
      <w:r w:rsidRPr="00D273E2">
        <w:rPr>
          <w:rStyle w:val="Char3"/>
          <w:rFonts w:hint="eastAsia"/>
          <w:rtl/>
        </w:rPr>
        <w:t>خَيْرًا</w:t>
      </w:r>
      <w:r w:rsidRPr="00D273E2">
        <w:rPr>
          <w:rStyle w:val="Char3"/>
          <w:rtl/>
        </w:rPr>
        <w:t xml:space="preserve"> </w:t>
      </w:r>
      <w:r w:rsidRPr="00D273E2">
        <w:rPr>
          <w:rStyle w:val="Char3"/>
          <w:rFonts w:hint="eastAsia"/>
          <w:rtl/>
        </w:rPr>
        <w:t>مِنْ</w:t>
      </w:r>
      <w:r w:rsidRPr="00D273E2">
        <w:rPr>
          <w:rStyle w:val="Char3"/>
          <w:rtl/>
        </w:rPr>
        <w:t xml:space="preserve"> </w:t>
      </w:r>
      <w:r w:rsidRPr="00D273E2">
        <w:rPr>
          <w:rStyle w:val="Char3"/>
          <w:rFonts w:hint="eastAsia"/>
          <w:rtl/>
        </w:rPr>
        <w:t>أَنْ</w:t>
      </w:r>
      <w:r w:rsidRPr="00D273E2">
        <w:rPr>
          <w:rStyle w:val="Char3"/>
          <w:rtl/>
        </w:rPr>
        <w:t xml:space="preserve"> </w:t>
      </w:r>
      <w:r w:rsidRPr="00D273E2">
        <w:rPr>
          <w:rStyle w:val="Char3"/>
          <w:rFonts w:hint="eastAsia"/>
          <w:rtl/>
        </w:rPr>
        <w:t>يَأْكُلَ</w:t>
      </w:r>
      <w:r w:rsidRPr="00D273E2">
        <w:rPr>
          <w:rStyle w:val="Char3"/>
          <w:rtl/>
        </w:rPr>
        <w:t xml:space="preserve"> </w:t>
      </w:r>
      <w:r w:rsidRPr="00D273E2">
        <w:rPr>
          <w:rStyle w:val="Char3"/>
          <w:rFonts w:hint="eastAsia"/>
          <w:rtl/>
        </w:rPr>
        <w:t>مِنْ</w:t>
      </w:r>
      <w:r w:rsidRPr="00D273E2">
        <w:rPr>
          <w:rStyle w:val="Char3"/>
          <w:rtl/>
        </w:rPr>
        <w:t xml:space="preserve"> </w:t>
      </w:r>
      <w:r w:rsidRPr="00D273E2">
        <w:rPr>
          <w:rStyle w:val="Char3"/>
          <w:rFonts w:hint="eastAsia"/>
          <w:rtl/>
        </w:rPr>
        <w:t>عَمَلِ</w:t>
      </w:r>
      <w:r w:rsidRPr="00D273E2">
        <w:rPr>
          <w:rStyle w:val="Char3"/>
          <w:rtl/>
        </w:rPr>
        <w:t xml:space="preserve"> </w:t>
      </w:r>
      <w:r w:rsidRPr="00D273E2">
        <w:rPr>
          <w:rStyle w:val="Char3"/>
          <w:rFonts w:hint="eastAsia"/>
          <w:rtl/>
        </w:rPr>
        <w:t>يَدِهِ</w:t>
      </w:r>
      <w:r>
        <w:rPr>
          <w:rFonts w:ascii="Times New Roman" w:hAnsi="Times New Roman" w:cs="Traditional Arabic" w:hint="cs"/>
          <w:szCs w:val="28"/>
          <w:rtl/>
          <w:lang w:bidi="fa-IR"/>
        </w:rPr>
        <w:t>»</w:t>
      </w:r>
      <w:r w:rsidRPr="00D273E2">
        <w:rPr>
          <w:rStyle w:val="FootnoteReference"/>
          <w:rFonts w:ascii="Times New Roman" w:hAnsi="Times New Roman" w:cs="B Lotus"/>
          <w:color w:val="000000"/>
          <w:spacing w:val="-4"/>
          <w:szCs w:val="28"/>
          <w:rtl/>
          <w:lang w:bidi="fa-IR"/>
        </w:rPr>
        <w:footnoteReference w:id="143"/>
      </w:r>
      <w:r>
        <w:rPr>
          <w:rFonts w:ascii="Times New Roman" w:hAnsi="Times New Roman" w:cs="B Lotus" w:hint="cs"/>
          <w:szCs w:val="28"/>
          <w:rtl/>
          <w:lang w:bidi="fa-IR"/>
        </w:rPr>
        <w:t>.</w:t>
      </w:r>
    </w:p>
    <w:p w:rsidR="00FD0410" w:rsidRDefault="00FD0410" w:rsidP="00D273E2">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D273E2" w:rsidRPr="00D273E2">
        <w:rPr>
          <w:rFonts w:ascii="Times New Roman" w:hAnsi="Times New Roman" w:cs="Traditional Arabic" w:hint="cs"/>
          <w:sz w:val="22"/>
          <w:szCs w:val="26"/>
          <w:rtl/>
          <w:lang w:bidi="fa-IR"/>
        </w:rPr>
        <w:t>«</w:t>
      </w:r>
      <w:r w:rsidRPr="00D273E2">
        <w:rPr>
          <w:rFonts w:ascii="Times New Roman" w:hAnsi="Times New Roman" w:cs="B Lotus" w:hint="cs"/>
          <w:sz w:val="22"/>
          <w:szCs w:val="26"/>
          <w:rtl/>
          <w:lang w:bidi="fa-IR"/>
        </w:rPr>
        <w:t>هیچکس غذایی بهتر از آن نخورده که از کارِ دست خویش خورد</w:t>
      </w:r>
      <w:r w:rsidR="00D273E2" w:rsidRPr="00D273E2">
        <w:rPr>
          <w:rFonts w:ascii="Times New Roman" w:hAnsi="Times New Roman" w:cs="Traditional Arabic" w:hint="cs"/>
          <w:sz w:val="22"/>
          <w:szCs w:val="26"/>
          <w:rtl/>
          <w:lang w:bidi="fa-IR"/>
        </w:rPr>
        <w:t>»</w:t>
      </w:r>
      <w:r w:rsidRPr="00D273E2">
        <w:rPr>
          <w:rFonts w:ascii="Times New Roman" w:hAnsi="Times New Roman" w:cs="B Lotus" w:hint="cs"/>
          <w:sz w:val="22"/>
          <w:szCs w:val="26"/>
          <w:rtl/>
          <w:lang w:bidi="fa-IR"/>
        </w:rPr>
        <w:t>.</w:t>
      </w:r>
    </w:p>
    <w:p w:rsidR="00FD0410" w:rsidRDefault="00850A56"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نیز فرمود:</w:t>
      </w:r>
    </w:p>
    <w:p w:rsidR="00FD0410" w:rsidRDefault="00D273E2" w:rsidP="00D273E2">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FD0410" w:rsidRPr="00D273E2">
        <w:rPr>
          <w:rStyle w:val="Char3"/>
          <w:rFonts w:hint="cs"/>
          <w:rtl/>
        </w:rPr>
        <w:t>خَیرُ</w:t>
      </w:r>
      <w:r w:rsidR="00850A56">
        <w:rPr>
          <w:rStyle w:val="Char3"/>
          <w:rFonts w:hint="cs"/>
          <w:rtl/>
        </w:rPr>
        <w:t xml:space="preserve"> </w:t>
      </w:r>
      <w:r w:rsidR="00FD0410" w:rsidRPr="00D273E2">
        <w:rPr>
          <w:rStyle w:val="Char3"/>
          <w:rFonts w:hint="cs"/>
          <w:rtl/>
        </w:rPr>
        <w:t>الکَسبِ، کَسبُ یَدِ العامِلِ إِذا نَصَحَ</w:t>
      </w:r>
      <w:r>
        <w:rPr>
          <w:rFonts w:ascii="Times New Roman" w:hAnsi="Times New Roman" w:cs="Traditional Arabic" w:hint="cs"/>
          <w:szCs w:val="28"/>
          <w:rtl/>
          <w:lang w:bidi="fa-IR"/>
        </w:rPr>
        <w:t>»</w:t>
      </w:r>
      <w:r w:rsidRPr="00D273E2">
        <w:rPr>
          <w:rStyle w:val="FootnoteReference"/>
          <w:rFonts w:ascii="Times New Roman" w:hAnsi="Times New Roman" w:cs="B Lotus"/>
          <w:color w:val="000000"/>
          <w:spacing w:val="-4"/>
          <w:szCs w:val="28"/>
          <w:rtl/>
          <w:lang w:bidi="fa-IR"/>
        </w:rPr>
        <w:footnoteReference w:id="144"/>
      </w:r>
      <w:r>
        <w:rPr>
          <w:rFonts w:ascii="Times New Roman" w:hAnsi="Times New Roman" w:cs="B Lotus" w:hint="cs"/>
          <w:szCs w:val="28"/>
          <w:rtl/>
          <w:lang w:bidi="fa-IR"/>
        </w:rPr>
        <w:t>.</w:t>
      </w:r>
    </w:p>
    <w:p w:rsidR="00FD0410" w:rsidRDefault="00FD0410" w:rsidP="00D273E2">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D273E2" w:rsidRPr="00D273E2">
        <w:rPr>
          <w:rFonts w:ascii="Times New Roman" w:hAnsi="Times New Roman" w:cs="Traditional Arabic" w:hint="cs"/>
          <w:sz w:val="22"/>
          <w:szCs w:val="26"/>
          <w:rtl/>
          <w:lang w:bidi="fa-IR"/>
        </w:rPr>
        <w:t>«</w:t>
      </w:r>
      <w:r w:rsidRPr="00D273E2">
        <w:rPr>
          <w:rFonts w:ascii="Times New Roman" w:hAnsi="Times New Roman" w:cs="B Lotus" w:hint="cs"/>
          <w:sz w:val="22"/>
          <w:szCs w:val="26"/>
          <w:rtl/>
          <w:lang w:bidi="fa-IR"/>
        </w:rPr>
        <w:t>بهترین کسب، دستاورد کارگر است هنگامی که خیرخواه باشد</w:t>
      </w:r>
      <w:r w:rsidR="00D273E2" w:rsidRPr="00D273E2">
        <w:rPr>
          <w:rFonts w:ascii="Times New Roman" w:hAnsi="Times New Roman" w:cs="Traditional Arabic" w:hint="cs"/>
          <w:sz w:val="22"/>
          <w:szCs w:val="26"/>
          <w:rtl/>
          <w:lang w:bidi="fa-IR"/>
        </w:rPr>
        <w:t>»</w:t>
      </w:r>
      <w:r w:rsidRPr="00D273E2">
        <w:rPr>
          <w:rFonts w:ascii="Times New Roman" w:hAnsi="Times New Roman" w:cs="B Lotus" w:hint="cs"/>
          <w:sz w:val="22"/>
          <w:szCs w:val="26"/>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همچنین رسول خدا</w:t>
      </w:r>
      <w:r>
        <w:rPr>
          <w:rFonts w:ascii="Times New Roman" w:hAnsi="Times New Roman" w:cs="B Lotus" w:hint="cs"/>
          <w:szCs w:val="28"/>
          <w:lang w:bidi="fa-IR"/>
        </w:rPr>
        <w:sym w:font="AGA Arabesque" w:char="F072"/>
      </w:r>
      <w:r w:rsidR="00D273E2">
        <w:rPr>
          <w:rFonts w:ascii="Times New Roman" w:hAnsi="Times New Roman" w:cs="B Lotus" w:hint="cs"/>
          <w:szCs w:val="28"/>
          <w:rtl/>
          <w:lang w:bidi="fa-IR"/>
        </w:rPr>
        <w:t xml:space="preserve"> دربار</w:t>
      </w:r>
      <w:r w:rsidR="00850A56">
        <w:rPr>
          <w:rFonts w:ascii="Times New Roman" w:hAnsi="Times New Roman" w:cs="B Lotus" w:hint="cs"/>
          <w:szCs w:val="28"/>
          <w:rtl/>
          <w:lang w:bidi="fa-IR"/>
        </w:rPr>
        <w:t>ه</w:t>
      </w:r>
      <w:r w:rsidR="00D273E2">
        <w:rPr>
          <w:rFonts w:ascii="Times New Roman" w:hAnsi="Times New Roman" w:cs="B Lotus" w:hint="cs"/>
          <w:szCs w:val="28"/>
          <w:rtl/>
          <w:lang w:bidi="fa-IR"/>
        </w:rPr>
        <w:t xml:space="preserve"> دامداری فرمود:</w:t>
      </w:r>
    </w:p>
    <w:p w:rsidR="00FD0410" w:rsidRDefault="00D273E2" w:rsidP="00D273E2">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FD0410" w:rsidRPr="00D273E2">
        <w:rPr>
          <w:rStyle w:val="Char3"/>
          <w:rFonts w:hint="cs"/>
          <w:rtl/>
        </w:rPr>
        <w:t>لَمّا خَلَقَ اللهُ المَعیشَةَ جَعَلَ البَرَکَةَ فِی الحَرثِ وَ الغَنَم</w:t>
      </w:r>
      <w:r>
        <w:rPr>
          <w:rFonts w:ascii="Times New Roman" w:hAnsi="Times New Roman" w:cs="Traditional Arabic" w:hint="cs"/>
          <w:szCs w:val="28"/>
          <w:rtl/>
          <w:lang w:bidi="fa-IR"/>
        </w:rPr>
        <w:t>»</w:t>
      </w:r>
      <w:r w:rsidRPr="00D273E2">
        <w:rPr>
          <w:rStyle w:val="FootnoteReference"/>
          <w:rFonts w:ascii="Times New Roman" w:hAnsi="Times New Roman" w:cs="B Lotus"/>
          <w:color w:val="000000"/>
          <w:spacing w:val="-4"/>
          <w:szCs w:val="28"/>
          <w:rtl/>
          <w:lang w:bidi="fa-IR"/>
        </w:rPr>
        <w:footnoteReference w:id="145"/>
      </w:r>
      <w:r>
        <w:rPr>
          <w:rFonts w:ascii="Times New Roman" w:hAnsi="Times New Roman" w:cs="B Lotus" w:hint="cs"/>
          <w:szCs w:val="28"/>
          <w:rtl/>
          <w:lang w:bidi="fa-IR"/>
        </w:rPr>
        <w:t>.</w:t>
      </w:r>
    </w:p>
    <w:p w:rsidR="00FD0410" w:rsidRDefault="00FD0410" w:rsidP="00D273E2">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D273E2" w:rsidRPr="00D273E2">
        <w:rPr>
          <w:rFonts w:ascii="Times New Roman" w:hAnsi="Times New Roman" w:cs="Traditional Arabic" w:hint="cs"/>
          <w:sz w:val="22"/>
          <w:szCs w:val="26"/>
          <w:rtl/>
          <w:lang w:bidi="fa-IR"/>
        </w:rPr>
        <w:t>«</w:t>
      </w:r>
      <w:r w:rsidRPr="00D273E2">
        <w:rPr>
          <w:rFonts w:ascii="Times New Roman" w:hAnsi="Times New Roman" w:cs="B Lotus" w:hint="cs"/>
          <w:sz w:val="22"/>
          <w:szCs w:val="26"/>
          <w:rtl/>
          <w:lang w:bidi="fa-IR"/>
        </w:rPr>
        <w:t>هنگامی که خداوند وسائل معیشت را آفرید، برکت را در کشت و گوسفند نهاد</w:t>
      </w:r>
      <w:r w:rsidR="00D273E2" w:rsidRPr="00D273E2">
        <w:rPr>
          <w:rFonts w:ascii="Times New Roman" w:hAnsi="Times New Roman" w:cs="Traditional Arabic" w:hint="cs"/>
          <w:sz w:val="22"/>
          <w:szCs w:val="26"/>
          <w:rtl/>
          <w:lang w:bidi="fa-IR"/>
        </w:rPr>
        <w:t>»</w:t>
      </w:r>
      <w:r w:rsidRPr="00D273E2">
        <w:rPr>
          <w:rFonts w:ascii="Times New Roman" w:hAnsi="Times New Roman" w:cs="B Lotus" w:hint="cs"/>
          <w:sz w:val="22"/>
          <w:szCs w:val="26"/>
          <w:rtl/>
          <w:lang w:bidi="fa-IR"/>
        </w:rPr>
        <w:t>.</w:t>
      </w:r>
    </w:p>
    <w:p w:rsidR="00FD0410" w:rsidRDefault="00D273E2"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باز فرمود:</w:t>
      </w:r>
    </w:p>
    <w:p w:rsidR="00FD0410" w:rsidRDefault="00D273E2" w:rsidP="00D273E2">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sidR="00FD0410" w:rsidRPr="00D273E2">
        <w:rPr>
          <w:rStyle w:val="Char3"/>
          <w:rFonts w:hint="cs"/>
          <w:rtl/>
        </w:rPr>
        <w:t>اِتَّخِذُوا الغَنَمَ فَاِنَّ فیها بَرَکَةٌ</w:t>
      </w:r>
      <w:r>
        <w:rPr>
          <w:rFonts w:ascii="Times New Roman" w:hAnsi="Times New Roman" w:cs="Traditional Arabic" w:hint="cs"/>
          <w:sz w:val="28"/>
          <w:szCs w:val="28"/>
          <w:rtl/>
          <w:lang w:bidi="fa-IR"/>
        </w:rPr>
        <w:t>»</w:t>
      </w:r>
      <w:r w:rsidRPr="00D273E2">
        <w:rPr>
          <w:rStyle w:val="FootnoteReference"/>
          <w:rFonts w:ascii="Times New Roman" w:hAnsi="Times New Roman" w:cs="B Lotus"/>
          <w:color w:val="000000"/>
          <w:spacing w:val="-4"/>
          <w:sz w:val="28"/>
          <w:szCs w:val="28"/>
          <w:rtl/>
          <w:lang w:bidi="fa-IR"/>
        </w:rPr>
        <w:footnoteReference w:id="146"/>
      </w:r>
      <w:r w:rsidR="00FD0410" w:rsidRPr="00D273E2">
        <w:rPr>
          <w:rFonts w:ascii="Times New Roman" w:hAnsi="Times New Roman" w:cs="B Lotus" w:hint="cs"/>
          <w:sz w:val="28"/>
          <w:szCs w:val="28"/>
          <w:rtl/>
          <w:lang w:bidi="fa-IR"/>
        </w:rPr>
        <w:t>.</w:t>
      </w:r>
    </w:p>
    <w:p w:rsidR="00FD0410" w:rsidRPr="004D5EFB" w:rsidRDefault="00FD0410" w:rsidP="00D273E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یعنی: </w:t>
      </w:r>
      <w:r w:rsidR="00D273E2" w:rsidRPr="00D273E2">
        <w:rPr>
          <w:rFonts w:ascii="Times New Roman" w:hAnsi="Times New Roman" w:cs="Traditional Arabic" w:hint="cs"/>
          <w:sz w:val="22"/>
          <w:szCs w:val="26"/>
          <w:rtl/>
          <w:lang w:bidi="fa-IR"/>
        </w:rPr>
        <w:t>«</w:t>
      </w:r>
      <w:r w:rsidRPr="00D273E2">
        <w:rPr>
          <w:rFonts w:ascii="Times New Roman" w:hAnsi="Times New Roman" w:cs="B Lotus" w:hint="cs"/>
          <w:sz w:val="22"/>
          <w:szCs w:val="26"/>
          <w:rtl/>
          <w:lang w:bidi="fa-IR"/>
        </w:rPr>
        <w:t>گوسفنداری کنید که برک</w:t>
      </w:r>
      <w:r w:rsidRPr="00D273E2">
        <w:rPr>
          <w:rFonts w:ascii="Times New Roman" w:hAnsi="Times New Roman" w:cs="B Lotus" w:hint="cs"/>
          <w:sz w:val="26"/>
          <w:szCs w:val="26"/>
          <w:rtl/>
          <w:lang w:bidi="fa-IR"/>
        </w:rPr>
        <w:t>ت در آن نهاده شده است</w:t>
      </w:r>
      <w:r w:rsidR="00D273E2" w:rsidRPr="00D273E2">
        <w:rPr>
          <w:rFonts w:ascii="Times New Roman" w:hAnsi="Times New Roman" w:cs="Traditional Arabic" w:hint="cs"/>
          <w:sz w:val="26"/>
          <w:szCs w:val="26"/>
          <w:rtl/>
          <w:lang w:bidi="fa-IR"/>
        </w:rPr>
        <w:t>»</w:t>
      </w:r>
      <w:r w:rsidR="00D273E2" w:rsidRPr="00D273E2">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4D5EFB">
        <w:rPr>
          <w:rFonts w:ascii="Times New Roman" w:hAnsi="Times New Roman" w:cs="B Lotus" w:hint="cs"/>
          <w:sz w:val="28"/>
          <w:szCs w:val="28"/>
          <w:rtl/>
          <w:lang w:bidi="fa-IR"/>
        </w:rPr>
        <w:t>در برابر این سفارشها، رسول اکرم</w:t>
      </w:r>
      <w:r w:rsidRPr="004D5EFB">
        <w:rPr>
          <w:rFonts w:ascii="Times New Roman" w:hAnsi="Times New Roman" w:cs="B Lotus" w:hint="cs"/>
          <w:sz w:val="28"/>
          <w:szCs w:val="28"/>
          <w:lang w:bidi="fa-IR"/>
        </w:rPr>
        <w:sym w:font="AGA Arabesque" w:char="F072"/>
      </w:r>
      <w:r w:rsidRPr="004D5EFB">
        <w:rPr>
          <w:rFonts w:ascii="Times New Roman" w:hAnsi="Times New Roman" w:cs="B Lotus" w:hint="cs"/>
          <w:sz w:val="28"/>
          <w:szCs w:val="28"/>
          <w:rtl/>
          <w:lang w:bidi="fa-IR"/>
        </w:rPr>
        <w:t xml:space="preserve"> از تقسیم ثر</w:t>
      </w:r>
      <w:r>
        <w:rPr>
          <w:rFonts w:ascii="Times New Roman" w:hAnsi="Times New Roman" w:cs="B Lotus" w:hint="cs"/>
          <w:sz w:val="28"/>
          <w:szCs w:val="28"/>
          <w:rtl/>
          <w:lang w:bidi="fa-IR"/>
        </w:rPr>
        <w:t>وت به شکلهای ناعادلانه بشدّت من</w:t>
      </w:r>
      <w:r w:rsidRPr="004D5EFB">
        <w:rPr>
          <w:rFonts w:ascii="Times New Roman" w:hAnsi="Times New Roman" w:cs="B Lotus" w:hint="cs"/>
          <w:sz w:val="28"/>
          <w:szCs w:val="28"/>
          <w:rtl/>
          <w:lang w:bidi="fa-IR"/>
        </w:rPr>
        <w:t>ع نمود چنان</w:t>
      </w:r>
      <w:r>
        <w:rPr>
          <w:rFonts w:ascii="Times New Roman" w:hAnsi="Times New Roman" w:cs="B Lotus" w:hint="cs"/>
          <w:sz w:val="28"/>
          <w:szCs w:val="28"/>
          <w:rtl/>
          <w:lang w:bidi="fa-IR"/>
        </w:rPr>
        <w:t>ک</w:t>
      </w:r>
      <w:r w:rsidRPr="004D5EFB">
        <w:rPr>
          <w:rFonts w:ascii="Times New Roman" w:hAnsi="Times New Roman" w:cs="B Lotus" w:hint="cs"/>
          <w:sz w:val="28"/>
          <w:szCs w:val="28"/>
          <w:rtl/>
          <w:lang w:bidi="fa-IR"/>
        </w:rPr>
        <w:t>ه فرمود</w:t>
      </w:r>
      <w:r>
        <w:rPr>
          <w:rFonts w:ascii="Times New Roman" w:hAnsi="Times New Roman" w:cs="B Lotus" w:hint="cs"/>
          <w:sz w:val="28"/>
          <w:szCs w:val="28"/>
          <w:rtl/>
          <w:lang w:bidi="fa-IR"/>
        </w:rPr>
        <w:t>:</w:t>
      </w:r>
      <w:r w:rsidRPr="004D5EFB">
        <w:rPr>
          <w:rFonts w:ascii="Times New Roman" w:hAnsi="Times New Roman" w:cs="B Lotus" w:hint="cs"/>
          <w:sz w:val="28"/>
          <w:szCs w:val="28"/>
          <w:rtl/>
          <w:lang w:bidi="fa-IR"/>
        </w:rPr>
        <w:t xml:space="preserve"> </w:t>
      </w:r>
    </w:p>
    <w:p w:rsidR="00FD0410" w:rsidRPr="004D5EFB" w:rsidRDefault="00582E9D" w:rsidP="00582E9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582E9D">
        <w:rPr>
          <w:rStyle w:val="Char3"/>
          <w:rFonts w:hint="cs"/>
          <w:rtl/>
        </w:rPr>
        <w:t>لَیسَ مِنّا مَن غَشَّ</w:t>
      </w:r>
      <w:r w:rsidRPr="00582E9D">
        <w:rPr>
          <w:rFonts w:ascii="Times New Roman" w:hAnsi="Times New Roman" w:cs="Traditional Arabic" w:hint="cs"/>
          <w:sz w:val="28"/>
          <w:szCs w:val="28"/>
          <w:rtl/>
          <w:lang w:bidi="fa-IR"/>
        </w:rPr>
        <w:t>»</w:t>
      </w:r>
      <w:r w:rsidRPr="00582E9D">
        <w:rPr>
          <w:rStyle w:val="FootnoteReference"/>
          <w:rFonts w:ascii="Times New Roman" w:hAnsi="Times New Roman" w:cs="B Lotus"/>
          <w:color w:val="000000"/>
          <w:spacing w:val="-4"/>
          <w:sz w:val="28"/>
          <w:szCs w:val="28"/>
          <w:rtl/>
          <w:lang w:bidi="fa-IR"/>
        </w:rPr>
        <w:footnoteReference w:id="147"/>
      </w:r>
      <w:r w:rsidR="00FD0410" w:rsidRPr="00582E9D">
        <w:rPr>
          <w:rFonts w:ascii="Times New Roman" w:hAnsi="Times New Roman" w:cs="B Lotus" w:hint="cs"/>
          <w:sz w:val="28"/>
          <w:szCs w:val="28"/>
          <w:rtl/>
          <w:lang w:bidi="fa-IR"/>
        </w:rPr>
        <w:t>.</w:t>
      </w:r>
    </w:p>
    <w:p w:rsidR="00FD0410" w:rsidRPr="004D5EFB" w:rsidRDefault="00FD0410" w:rsidP="00582E9D">
      <w:pPr>
        <w:pStyle w:val="StyleComplexBLotus12ptJustifiedFirstline05cmCharChar"/>
        <w:tabs>
          <w:tab w:val="right" w:pos="7371"/>
        </w:tabs>
        <w:spacing w:line="240" w:lineRule="auto"/>
        <w:rPr>
          <w:rFonts w:ascii="Times New Roman" w:hAnsi="Times New Roman" w:cs="B Lotus"/>
          <w:sz w:val="28"/>
          <w:szCs w:val="28"/>
          <w:rtl/>
          <w:lang w:bidi="fa-IR"/>
        </w:rPr>
      </w:pPr>
      <w:r w:rsidRPr="004D5EFB">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582E9D">
        <w:rPr>
          <w:rFonts w:ascii="Times New Roman" w:hAnsi="Times New Roman" w:cs="B Lotus" w:hint="cs"/>
          <w:sz w:val="26"/>
          <w:szCs w:val="26"/>
          <w:rtl/>
          <w:lang w:bidi="fa-IR"/>
        </w:rPr>
        <w:t xml:space="preserve"> </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کسی که در معامله فریبکاری کند از ما مسلمانان نیست</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w:t>
      </w:r>
    </w:p>
    <w:p w:rsidR="00FD0410" w:rsidRPr="004D5EFB" w:rsidRDefault="00FD0410" w:rsidP="00582E9D">
      <w:pPr>
        <w:pStyle w:val="StyleComplexBLotus12ptJustifiedFirstline05cmCharChar"/>
        <w:tabs>
          <w:tab w:val="right" w:pos="7371"/>
        </w:tabs>
        <w:spacing w:line="240" w:lineRule="auto"/>
        <w:rPr>
          <w:rFonts w:ascii="Times New Roman" w:hAnsi="Times New Roman" w:cs="B Lotus"/>
          <w:sz w:val="28"/>
          <w:szCs w:val="28"/>
          <w:rtl/>
          <w:lang w:bidi="fa-IR"/>
        </w:rPr>
      </w:pPr>
      <w:r w:rsidRPr="004D5EFB">
        <w:rPr>
          <w:rFonts w:ascii="Times New Roman" w:hAnsi="Times New Roman" w:cs="B Lotus" w:hint="cs"/>
          <w:sz w:val="28"/>
          <w:szCs w:val="28"/>
          <w:rtl/>
          <w:lang w:bidi="fa-IR"/>
        </w:rPr>
        <w:t xml:space="preserve">و نی ز: </w:t>
      </w:r>
      <w:r w:rsidR="00582E9D">
        <w:rPr>
          <w:rFonts w:ascii="Times New Roman" w:hAnsi="Times New Roman" w:cs="Traditional Arabic" w:hint="cs"/>
          <w:sz w:val="28"/>
          <w:szCs w:val="28"/>
          <w:rtl/>
          <w:lang w:bidi="fa-IR"/>
        </w:rPr>
        <w:t>«</w:t>
      </w:r>
      <w:r w:rsidRPr="00582E9D">
        <w:rPr>
          <w:rStyle w:val="Char3"/>
          <w:rFonts w:hint="cs"/>
          <w:rtl/>
        </w:rPr>
        <w:t>مَنِ احتَکَرَ فَهُوَ خاطِیٌ</w:t>
      </w:r>
      <w:r w:rsidR="00582E9D">
        <w:rPr>
          <w:rFonts w:ascii="Times New Roman" w:hAnsi="Times New Roman" w:cs="Traditional Arabic" w:hint="cs"/>
          <w:sz w:val="28"/>
          <w:szCs w:val="28"/>
          <w:rtl/>
          <w:lang w:bidi="fa-IR"/>
        </w:rPr>
        <w:t>»</w:t>
      </w:r>
      <w:r w:rsidR="00582E9D" w:rsidRPr="00582E9D">
        <w:rPr>
          <w:rStyle w:val="FootnoteReference"/>
          <w:rFonts w:ascii="Times New Roman" w:hAnsi="Times New Roman" w:cs="B Lotus"/>
          <w:color w:val="000000"/>
          <w:spacing w:val="-4"/>
          <w:sz w:val="28"/>
          <w:szCs w:val="28"/>
          <w:rtl/>
          <w:lang w:bidi="fa-IR"/>
        </w:rPr>
        <w:footnoteReference w:id="148"/>
      </w:r>
      <w:r w:rsidRPr="004D5EFB">
        <w:rPr>
          <w:rFonts w:ascii="Times New Roman" w:hAnsi="Times New Roman" w:cs="B Lotus" w:hint="cs"/>
          <w:sz w:val="28"/>
          <w:szCs w:val="28"/>
          <w:rtl/>
          <w:lang w:bidi="fa-IR"/>
        </w:rPr>
        <w:t>.</w:t>
      </w:r>
    </w:p>
    <w:p w:rsidR="00FD0410" w:rsidRPr="004D5EFB" w:rsidRDefault="00FD0410" w:rsidP="00582E9D">
      <w:pPr>
        <w:pStyle w:val="StyleComplexBLotus12ptJustifiedFirstline05cmCharChar"/>
        <w:tabs>
          <w:tab w:val="right" w:pos="7371"/>
        </w:tabs>
        <w:spacing w:line="240" w:lineRule="auto"/>
        <w:rPr>
          <w:rFonts w:ascii="Times New Roman" w:hAnsi="Times New Roman" w:cs="B Lotus"/>
          <w:sz w:val="28"/>
          <w:szCs w:val="28"/>
          <w:rtl/>
          <w:lang w:bidi="fa-IR"/>
        </w:rPr>
      </w:pPr>
      <w:r w:rsidRPr="004D5EFB">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4D5EFB">
        <w:rPr>
          <w:rFonts w:ascii="Times New Roman" w:hAnsi="Times New Roman" w:cs="B Lotus" w:hint="cs"/>
          <w:sz w:val="28"/>
          <w:szCs w:val="28"/>
          <w:rtl/>
          <w:lang w:bidi="fa-IR"/>
        </w:rPr>
        <w:t xml:space="preserve"> </w:t>
      </w:r>
      <w:r w:rsidR="00582E9D" w:rsidRPr="00850A56">
        <w:rPr>
          <w:rFonts w:ascii="Times New Roman" w:hAnsi="Times New Roman" w:cs="Traditional Arabic" w:hint="cs"/>
          <w:sz w:val="26"/>
          <w:szCs w:val="26"/>
          <w:rtl/>
          <w:lang w:bidi="fa-IR"/>
        </w:rPr>
        <w:t>«</w:t>
      </w:r>
      <w:r w:rsidRPr="00850A56">
        <w:rPr>
          <w:rFonts w:ascii="Times New Roman" w:hAnsi="Times New Roman" w:cs="B Lotus" w:hint="cs"/>
          <w:sz w:val="26"/>
          <w:szCs w:val="26"/>
          <w:rtl/>
          <w:lang w:bidi="fa-IR"/>
        </w:rPr>
        <w:t>کسی که احتکار کند گناهکار است</w:t>
      </w:r>
      <w:r w:rsidR="00582E9D" w:rsidRPr="00850A56">
        <w:rPr>
          <w:rFonts w:ascii="Times New Roman" w:hAnsi="Times New Roman" w:cs="Traditional Arabic" w:hint="cs"/>
          <w:sz w:val="26"/>
          <w:szCs w:val="26"/>
          <w:rtl/>
          <w:lang w:bidi="fa-IR"/>
        </w:rPr>
        <w:t>»</w:t>
      </w:r>
      <w:r w:rsidRPr="00850A56">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4D5EFB">
        <w:rPr>
          <w:rFonts w:ascii="Times New Roman" w:hAnsi="Times New Roman" w:cs="B Lotus" w:hint="cs"/>
          <w:sz w:val="28"/>
          <w:szCs w:val="28"/>
          <w:rtl/>
          <w:lang w:bidi="fa-IR"/>
        </w:rPr>
        <w:t>و همچنین در آثار نبوی</w:t>
      </w:r>
      <w:r w:rsidRPr="004D5EFB">
        <w:rPr>
          <w:rFonts w:ascii="Times New Roman" w:hAnsi="Times New Roman" w:cs="B Lotus" w:hint="cs"/>
          <w:sz w:val="28"/>
          <w:szCs w:val="28"/>
          <w:lang w:bidi="fa-IR"/>
        </w:rPr>
        <w:sym w:font="AGA Arabesque" w:char="F072"/>
      </w:r>
      <w:r w:rsidRPr="004D5EFB">
        <w:rPr>
          <w:rFonts w:ascii="Times New Roman" w:hAnsi="Times New Roman" w:cs="B Lotus" w:hint="cs"/>
          <w:sz w:val="28"/>
          <w:szCs w:val="28"/>
          <w:rtl/>
          <w:lang w:bidi="fa-IR"/>
        </w:rPr>
        <w:t xml:space="preserve"> آمده</w:t>
      </w:r>
      <w:r>
        <w:rPr>
          <w:rFonts w:ascii="Times New Roman" w:hAnsi="Times New Roman" w:cs="B Lotus" w:hint="cs"/>
          <w:sz w:val="28"/>
          <w:szCs w:val="28"/>
          <w:rtl/>
          <w:lang w:bidi="fa-IR"/>
        </w:rPr>
        <w:t>:</w:t>
      </w:r>
    </w:p>
    <w:p w:rsidR="00FD0410" w:rsidRDefault="00582E9D" w:rsidP="00582E9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582E9D">
        <w:rPr>
          <w:rStyle w:val="Char3"/>
          <w:rFonts w:hint="cs"/>
          <w:rtl/>
        </w:rPr>
        <w:t>نَهَی النَّبِیُّ</w:t>
      </w:r>
      <w:r w:rsidR="00FD0410" w:rsidRPr="00582E9D">
        <w:rPr>
          <w:rStyle w:val="Char3"/>
          <w:rFonts w:hint="cs"/>
          <w:rtl/>
        </w:rPr>
        <w:sym w:font="AGA Arabesque" w:char="F072"/>
      </w:r>
      <w:r w:rsidR="00FD0410" w:rsidRPr="00582E9D">
        <w:rPr>
          <w:rStyle w:val="Char3"/>
          <w:rFonts w:hint="cs"/>
          <w:rtl/>
        </w:rPr>
        <w:t xml:space="preserve"> عَنِ النَّجشِ</w:t>
      </w:r>
      <w:r>
        <w:rPr>
          <w:rFonts w:ascii="Times New Roman" w:hAnsi="Times New Roman" w:cs="Traditional Arabic" w:hint="cs"/>
          <w:sz w:val="28"/>
          <w:szCs w:val="28"/>
          <w:rtl/>
          <w:lang w:bidi="fa-IR"/>
        </w:rPr>
        <w:t>»</w:t>
      </w:r>
      <w:r w:rsidRPr="00582E9D">
        <w:rPr>
          <w:rStyle w:val="FootnoteReference"/>
          <w:rFonts w:ascii="Times New Roman" w:hAnsi="Times New Roman" w:cs="B Lotus"/>
          <w:color w:val="000000"/>
          <w:spacing w:val="-4"/>
          <w:sz w:val="28"/>
          <w:szCs w:val="28"/>
          <w:rtl/>
          <w:lang w:bidi="fa-IR"/>
        </w:rPr>
        <w:footnoteReference w:id="149"/>
      </w:r>
      <w:r>
        <w:rPr>
          <w:rFonts w:ascii="Times New Roman" w:hAnsi="Times New Roman" w:cs="B Lotus" w:hint="cs"/>
          <w:sz w:val="28"/>
          <w:szCs w:val="28"/>
          <w:rtl/>
          <w:lang w:bidi="fa-IR"/>
        </w:rPr>
        <w:t>.</w:t>
      </w:r>
    </w:p>
    <w:p w:rsidR="00FD0410" w:rsidRDefault="00FD0410" w:rsidP="00582E9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پیامبر خدا</w:t>
      </w:r>
      <w:r w:rsidRPr="00582E9D">
        <w:rPr>
          <w:rFonts w:ascii="Times New Roman" w:hAnsi="Times New Roman" w:cs="B Lotus" w:hint="cs"/>
          <w:sz w:val="26"/>
          <w:szCs w:val="26"/>
          <w:lang w:bidi="fa-IR"/>
        </w:rPr>
        <w:sym w:font="AGA Arabesque" w:char="F072"/>
      </w:r>
      <w:r w:rsidRPr="00582E9D">
        <w:rPr>
          <w:rFonts w:ascii="Times New Roman" w:hAnsi="Times New Roman" w:cs="B Lotus" w:hint="cs"/>
          <w:sz w:val="26"/>
          <w:szCs w:val="26"/>
          <w:rtl/>
          <w:lang w:bidi="fa-IR"/>
        </w:rPr>
        <w:t xml:space="preserve"> از آنکه بر بهای کالا بیافزایند تا مردم فریب بخورند، جلوگیری کرد</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w:t>
      </w:r>
    </w:p>
    <w:p w:rsidR="00FD0410" w:rsidRDefault="00582E9D"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باز آمده است:</w:t>
      </w:r>
    </w:p>
    <w:p w:rsidR="00FD0410" w:rsidRDefault="00582E9D" w:rsidP="00582E9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FD0410">
        <w:rPr>
          <w:rFonts w:ascii="Times New Roman" w:hAnsi="Times New Roman" w:cs="B Lotus" w:hint="cs"/>
          <w:b/>
          <w:bCs/>
          <w:sz w:val="28"/>
          <w:szCs w:val="28"/>
          <w:rtl/>
          <w:lang w:bidi="fa-IR"/>
        </w:rPr>
        <w:t>«</w:t>
      </w:r>
      <w:r w:rsidR="00FD0410" w:rsidRPr="00582E9D">
        <w:rPr>
          <w:rStyle w:val="Char3"/>
          <w:rFonts w:hint="cs"/>
          <w:rtl/>
        </w:rPr>
        <w:t>نَهَی النَّبِیُّ</w:t>
      </w:r>
      <w:r w:rsidR="00FD0410" w:rsidRPr="00582E9D">
        <w:rPr>
          <w:rStyle w:val="Char3"/>
          <w:rFonts w:hint="cs"/>
          <w:rtl/>
        </w:rPr>
        <w:sym w:font="AGA Arabesque" w:char="F072"/>
      </w:r>
      <w:r w:rsidR="00FD0410" w:rsidRPr="00582E9D">
        <w:rPr>
          <w:rStyle w:val="Char3"/>
          <w:rFonts w:hint="cs"/>
          <w:rtl/>
        </w:rPr>
        <w:t xml:space="preserve"> عَن بَیعِ المُضطَرّ</w:t>
      </w:r>
      <w:r>
        <w:rPr>
          <w:rFonts w:ascii="Times New Roman" w:hAnsi="Times New Roman" w:cs="Traditional Arabic" w:hint="cs"/>
          <w:sz w:val="28"/>
          <w:szCs w:val="28"/>
          <w:rtl/>
          <w:lang w:bidi="fa-IR"/>
        </w:rPr>
        <w:t>»</w:t>
      </w:r>
      <w:r w:rsidRPr="00582E9D">
        <w:rPr>
          <w:rStyle w:val="FootnoteReference"/>
          <w:rFonts w:ascii="Times New Roman" w:hAnsi="Times New Roman" w:cs="B Lotus"/>
          <w:color w:val="000000"/>
          <w:spacing w:val="-4"/>
          <w:sz w:val="28"/>
          <w:szCs w:val="28"/>
          <w:rtl/>
          <w:lang w:bidi="fa-IR"/>
        </w:rPr>
        <w:footnoteReference w:id="150"/>
      </w:r>
      <w:r>
        <w:rPr>
          <w:rFonts w:ascii="Times New Roman" w:hAnsi="Times New Roman" w:cs="B Lotus" w:hint="cs"/>
          <w:sz w:val="28"/>
          <w:szCs w:val="28"/>
          <w:rtl/>
          <w:lang w:bidi="fa-IR"/>
        </w:rPr>
        <w:t>.</w:t>
      </w:r>
    </w:p>
    <w:p w:rsidR="00FD0410" w:rsidRDefault="00FD0410" w:rsidP="00582E9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پیامبر خدا</w:t>
      </w:r>
      <w:r w:rsidRPr="00582E9D">
        <w:rPr>
          <w:rFonts w:ascii="Times New Roman" w:hAnsi="Times New Roman" w:cs="B Lotus" w:hint="cs"/>
          <w:sz w:val="26"/>
          <w:szCs w:val="26"/>
          <w:lang w:bidi="fa-IR"/>
        </w:rPr>
        <w:sym w:font="AGA Arabesque" w:char="F072"/>
      </w:r>
      <w:r w:rsidRPr="00582E9D">
        <w:rPr>
          <w:rFonts w:ascii="Times New Roman" w:hAnsi="Times New Roman" w:cs="B Lotus" w:hint="cs"/>
          <w:sz w:val="26"/>
          <w:szCs w:val="26"/>
          <w:rtl/>
          <w:lang w:bidi="fa-IR"/>
        </w:rPr>
        <w:t xml:space="preserve"> از خریدن کالای کسی که ناچار شده جنس خود را بفروشد (به بهای اندک) نهی کرد</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w:t>
      </w:r>
    </w:p>
    <w:p w:rsidR="00FD0410" w:rsidRDefault="00582E9D"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 آمده است:</w:t>
      </w:r>
    </w:p>
    <w:p w:rsidR="00FD0410" w:rsidRDefault="00582E9D" w:rsidP="00582E9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582E9D">
        <w:rPr>
          <w:rStyle w:val="Char3"/>
          <w:rFonts w:hint="cs"/>
          <w:rtl/>
        </w:rPr>
        <w:t>نَهَی النَّبِیُّ</w:t>
      </w:r>
      <w:r w:rsidR="00FD0410" w:rsidRPr="00582E9D">
        <w:rPr>
          <w:rStyle w:val="Char3"/>
          <w:rFonts w:hint="cs"/>
          <w:rtl/>
        </w:rPr>
        <w:sym w:font="AGA Arabesque" w:char="F072"/>
      </w:r>
      <w:r w:rsidR="00FD0410" w:rsidRPr="00582E9D">
        <w:rPr>
          <w:rStyle w:val="Char3"/>
          <w:rFonts w:hint="cs"/>
          <w:rtl/>
        </w:rPr>
        <w:t xml:space="preserve"> عَن بَیعِ الغَرَر</w:t>
      </w:r>
      <w:r>
        <w:rPr>
          <w:rFonts w:ascii="Times New Roman" w:hAnsi="Times New Roman" w:cs="Traditional Arabic" w:hint="cs"/>
          <w:sz w:val="28"/>
          <w:szCs w:val="28"/>
          <w:rtl/>
          <w:lang w:bidi="fa-IR"/>
        </w:rPr>
        <w:t>»</w:t>
      </w:r>
      <w:r w:rsidRPr="00582E9D">
        <w:rPr>
          <w:rStyle w:val="FootnoteReference"/>
          <w:rFonts w:ascii="Times New Roman" w:hAnsi="Times New Roman" w:cs="B Lotus"/>
          <w:color w:val="000000"/>
          <w:spacing w:val="-4"/>
          <w:sz w:val="28"/>
          <w:szCs w:val="28"/>
          <w:rtl/>
          <w:lang w:bidi="fa-IR"/>
        </w:rPr>
        <w:footnoteReference w:id="151"/>
      </w: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 xml:space="preserve"> </w:t>
      </w:r>
    </w:p>
    <w:p w:rsidR="00FD0410" w:rsidRDefault="00FD0410" w:rsidP="00582E9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پیامبر خدا</w:t>
      </w:r>
      <w:r w:rsidRPr="00582E9D">
        <w:rPr>
          <w:rFonts w:ascii="Times New Roman" w:hAnsi="Times New Roman" w:cs="B Lotus" w:hint="cs"/>
          <w:sz w:val="26"/>
          <w:szCs w:val="26"/>
          <w:lang w:bidi="fa-IR"/>
        </w:rPr>
        <w:sym w:font="AGA Arabesque" w:char="F072"/>
      </w:r>
      <w:r w:rsidRPr="00582E9D">
        <w:rPr>
          <w:rFonts w:ascii="Times New Roman" w:hAnsi="Times New Roman" w:cs="B Lotus" w:hint="cs"/>
          <w:sz w:val="26"/>
          <w:szCs w:val="26"/>
          <w:rtl/>
          <w:lang w:bidi="fa-IR"/>
        </w:rPr>
        <w:t xml:space="preserve"> از خرید و فروشی که (بعلّت نامعلوم بودن کالا) مای</w:t>
      </w:r>
      <w:r w:rsidR="00582E9D">
        <w:rPr>
          <w:rFonts w:ascii="Times New Roman" w:hAnsi="Times New Roman" w:cs="B Lotus" w:hint="cs"/>
          <w:sz w:val="26"/>
          <w:szCs w:val="26"/>
          <w:rtl/>
          <w:lang w:bidi="fa-IR"/>
        </w:rPr>
        <w:t>ه</w:t>
      </w:r>
      <w:r w:rsidRPr="00582E9D">
        <w:rPr>
          <w:rFonts w:ascii="Times New Roman" w:hAnsi="Times New Roman" w:cs="B Lotus" w:hint="cs"/>
          <w:sz w:val="26"/>
          <w:szCs w:val="26"/>
          <w:rtl/>
          <w:lang w:bidi="fa-IR"/>
        </w:rPr>
        <w:t xml:space="preserve"> فریب می‌شود جلوگیری نمود</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w:t>
      </w:r>
    </w:p>
    <w:p w:rsidR="00FD0410" w:rsidRDefault="00FD0410" w:rsidP="007A454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B Lotus" w:hint="cs"/>
          <w:sz w:val="28"/>
          <w:szCs w:val="28"/>
          <w:rtl/>
          <w:lang w:bidi="fa-IR"/>
        </w:rPr>
        <w:t xml:space="preserve">از سوی دیگر قرآن مجید، راکد گذاشتن مال و گنجینه‌ساختن آنرا حرام شمرده و می‌فرماید: </w:t>
      </w:r>
      <w:r w:rsidR="00245479">
        <w:rPr>
          <w:rFonts w:ascii="Times New Roman" w:hAnsi="Times New Roman" w:cs="Traditional Arabic" w:hint="cs"/>
          <w:spacing w:val="-4"/>
          <w:sz w:val="28"/>
          <w:szCs w:val="28"/>
          <w:rtl/>
          <w:lang w:bidi="fa-IR"/>
        </w:rPr>
        <w:t>﴿</w:t>
      </w:r>
      <w:r w:rsidR="007A4542" w:rsidRPr="00620516">
        <w:rPr>
          <w:rFonts w:cs="KFGQPC Uthmanic Script HAFS"/>
          <w:color w:val="000000"/>
          <w:sz w:val="28"/>
          <w:szCs w:val="28"/>
          <w:rtl/>
        </w:rPr>
        <w:t>وَٱلَّذِينَ يَكۡنِزُونَ ٱلذَّهَبَ وَٱلۡفِضَّةَ وَلَا يُنفِقُونَهَا فِي سَبِيلِ ٱللَّهِ فَبَشِّرۡهُم بِعَذَابٍ أَلِيم</w:t>
      </w:r>
      <w:r w:rsidR="007A4542" w:rsidRPr="00620516">
        <w:rPr>
          <w:rFonts w:ascii="Jameel Noori Nastaleeq" w:hAnsi="Jameel Noori Nastaleeq" w:cs="KFGQPC Uthmanic Script HAFS" w:hint="cs"/>
          <w:color w:val="000000"/>
          <w:sz w:val="28"/>
          <w:szCs w:val="28"/>
          <w:rtl/>
        </w:rPr>
        <w:t>ٖ</w:t>
      </w:r>
      <w:r w:rsidR="00245479">
        <w:rPr>
          <w:rFonts w:ascii="Times New Roman" w:hAnsi="Times New Roman" w:cs="Traditional Arabic" w:hint="cs"/>
          <w:spacing w:val="-4"/>
          <w:sz w:val="28"/>
          <w:szCs w:val="28"/>
          <w:rtl/>
          <w:lang w:bidi="fa-IR"/>
        </w:rPr>
        <w:t xml:space="preserve">﴾ </w:t>
      </w:r>
      <w:r w:rsidR="00245479">
        <w:rPr>
          <w:rFonts w:ascii="Times New Roman" w:hAnsi="Times New Roman" w:cs="B Lotus" w:hint="cs"/>
          <w:spacing w:val="-4"/>
          <w:sz w:val="26"/>
          <w:szCs w:val="26"/>
          <w:rtl/>
          <w:lang w:bidi="fa-IR"/>
        </w:rPr>
        <w:t>[</w:t>
      </w:r>
      <w:r w:rsidR="00FF671A" w:rsidRPr="00FF671A">
        <w:rPr>
          <w:rFonts w:ascii="mylotus" w:hAnsi="mylotus" w:cs="mylotus"/>
          <w:spacing w:val="-4"/>
          <w:sz w:val="26"/>
          <w:szCs w:val="26"/>
          <w:rtl/>
          <w:lang w:bidi="fa-IR"/>
        </w:rPr>
        <w:t>التوبة</w:t>
      </w:r>
      <w:r w:rsidR="00FF671A">
        <w:rPr>
          <w:rFonts w:ascii="Times New Roman" w:hAnsi="Times New Roman" w:cs="B Lotus" w:hint="cs"/>
          <w:spacing w:val="-4"/>
          <w:sz w:val="26"/>
          <w:szCs w:val="26"/>
          <w:rtl/>
          <w:lang w:bidi="fa-IR"/>
        </w:rPr>
        <w:t>: 34</w:t>
      </w:r>
      <w:r w:rsidR="00245479">
        <w:rPr>
          <w:rFonts w:ascii="Times New Roman" w:hAnsi="Times New Roman" w:cs="B Lotus" w:hint="cs"/>
          <w:spacing w:val="-4"/>
          <w:sz w:val="26"/>
          <w:szCs w:val="26"/>
          <w:rtl/>
          <w:lang w:bidi="fa-IR"/>
        </w:rPr>
        <w:t>]</w:t>
      </w:r>
      <w:r w:rsidR="00245479">
        <w:rPr>
          <w:rFonts w:ascii="Times New Roman" w:hAnsi="Times New Roman" w:cs="B Lotus" w:hint="cs"/>
          <w:spacing w:val="-4"/>
          <w:sz w:val="28"/>
          <w:szCs w:val="28"/>
          <w:rtl/>
          <w:lang w:bidi="fa-IR"/>
        </w:rPr>
        <w:t xml:space="preserve">. </w:t>
      </w:r>
    </w:p>
    <w:p w:rsidR="00FD0410" w:rsidRPr="004D07D2" w:rsidRDefault="007A4542" w:rsidP="007A4542">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کسانی که زر و سیم را گنجینه می‌سازند و آنرا در راه خدا انفاق نمی‌کنند، ایشان را به عذابی دردناک نوید ده!...</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قرآن برای فقراء و محرومان در اموال اغنیاء سهمی مقرّر داشته و می‌فرماید: </w:t>
      </w:r>
    </w:p>
    <w:p w:rsidR="00FD0410" w:rsidRDefault="00245479" w:rsidP="007A454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7A4542" w:rsidRPr="007A4542">
        <w:rPr>
          <w:rFonts w:ascii="KFGQPC Uthmanic Script HAFS" w:cs="KFGQPC Uthmanic Script HAFS" w:hint="eastAsia"/>
          <w:sz w:val="28"/>
          <w:szCs w:val="28"/>
          <w:rtl/>
        </w:rPr>
        <w:t>وَفِي</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أَم</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وَ</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لِهِم</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حَقّ</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لِّلسَّا</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ئِلِ</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وَ</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مَح</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رُومِ</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١٩</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الذاریات: 19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یا: </w:t>
      </w:r>
    </w:p>
    <w:p w:rsidR="00FD0410" w:rsidRDefault="00245479" w:rsidP="007A454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7A4542" w:rsidRPr="007A4542">
        <w:rPr>
          <w:rFonts w:ascii="KFGQPC Uthmanic Script HAFS" w:cs="KFGQPC Uthmanic Script HAFS" w:hint="eastAsia"/>
          <w:sz w:val="28"/>
          <w:szCs w:val="28"/>
          <w:rtl/>
          <w:lang w:bidi="fa-IR"/>
        </w:rPr>
        <w:t>وَ</w:t>
      </w:r>
      <w:r w:rsidR="007A4542" w:rsidRPr="007A4542">
        <w:rPr>
          <w:rFonts w:ascii="KFGQPC Uthmanic Script HAFS" w:cs="KFGQPC Uthmanic Script HAFS" w:hint="cs"/>
          <w:sz w:val="28"/>
          <w:szCs w:val="28"/>
          <w:rtl/>
          <w:lang w:bidi="fa-IR"/>
        </w:rPr>
        <w:t>ٱ</w:t>
      </w:r>
      <w:r w:rsidR="007A4542" w:rsidRPr="007A4542">
        <w:rPr>
          <w:rFonts w:ascii="KFGQPC Uthmanic Script HAFS" w:cs="KFGQPC Uthmanic Script HAFS" w:hint="eastAsia"/>
          <w:sz w:val="28"/>
          <w:szCs w:val="28"/>
          <w:rtl/>
          <w:lang w:bidi="fa-IR"/>
        </w:rPr>
        <w:t>لَّذِينَ</w:t>
      </w:r>
      <w:r w:rsidR="007A4542" w:rsidRPr="007A4542">
        <w:rPr>
          <w:rFonts w:ascii="KFGQPC Uthmanic Script HAFS" w:cs="KFGQPC Uthmanic Script HAFS"/>
          <w:sz w:val="28"/>
          <w:szCs w:val="28"/>
          <w:rtl/>
          <w:lang w:bidi="fa-IR"/>
        </w:rPr>
        <w:t xml:space="preserve"> </w:t>
      </w:r>
      <w:r w:rsidR="007A4542" w:rsidRPr="007A4542">
        <w:rPr>
          <w:rFonts w:ascii="KFGQPC Uthmanic Script HAFS" w:cs="KFGQPC Uthmanic Script HAFS" w:hint="eastAsia"/>
          <w:sz w:val="28"/>
          <w:szCs w:val="28"/>
          <w:rtl/>
          <w:lang w:bidi="fa-IR"/>
        </w:rPr>
        <w:t>فِي</w:t>
      </w:r>
      <w:r w:rsidR="007A4542" w:rsidRPr="007A4542">
        <w:rPr>
          <w:rFonts w:ascii="KFGQPC Uthmanic Script HAFS" w:cs="KFGQPC Uthmanic Script HAFS" w:hint="cs"/>
          <w:sz w:val="28"/>
          <w:szCs w:val="28"/>
          <w:rtl/>
          <w:lang w:bidi="fa-IR"/>
        </w:rPr>
        <w:t>ٓ</w:t>
      </w:r>
      <w:r w:rsidR="007A4542" w:rsidRPr="007A4542">
        <w:rPr>
          <w:rFonts w:ascii="KFGQPC Uthmanic Script HAFS" w:cs="KFGQPC Uthmanic Script HAFS"/>
          <w:sz w:val="28"/>
          <w:szCs w:val="28"/>
          <w:rtl/>
          <w:lang w:bidi="fa-IR"/>
        </w:rPr>
        <w:t xml:space="preserve"> </w:t>
      </w:r>
      <w:r w:rsidR="007A4542" w:rsidRPr="007A4542">
        <w:rPr>
          <w:rFonts w:ascii="KFGQPC Uthmanic Script HAFS" w:cs="KFGQPC Uthmanic Script HAFS" w:hint="eastAsia"/>
          <w:sz w:val="28"/>
          <w:szCs w:val="28"/>
          <w:rtl/>
          <w:lang w:bidi="fa-IR"/>
        </w:rPr>
        <w:t>أَم</w:t>
      </w:r>
      <w:r w:rsidR="007A4542" w:rsidRPr="007A4542">
        <w:rPr>
          <w:rFonts w:ascii="KFGQPC Uthmanic Script HAFS" w:cs="KFGQPC Uthmanic Script HAFS" w:hint="cs"/>
          <w:sz w:val="28"/>
          <w:szCs w:val="28"/>
          <w:rtl/>
          <w:lang w:bidi="fa-IR"/>
        </w:rPr>
        <w:t>ۡ</w:t>
      </w:r>
      <w:r w:rsidR="007A4542" w:rsidRPr="007A4542">
        <w:rPr>
          <w:rFonts w:ascii="KFGQPC Uthmanic Script HAFS" w:cs="KFGQPC Uthmanic Script HAFS" w:hint="eastAsia"/>
          <w:sz w:val="28"/>
          <w:szCs w:val="28"/>
          <w:rtl/>
          <w:lang w:bidi="fa-IR"/>
        </w:rPr>
        <w:t>وَ</w:t>
      </w:r>
      <w:r w:rsidR="007A4542" w:rsidRPr="007A4542">
        <w:rPr>
          <w:rFonts w:ascii="KFGQPC Uthmanic Script HAFS" w:cs="KFGQPC Uthmanic Script HAFS" w:hint="cs"/>
          <w:sz w:val="28"/>
          <w:szCs w:val="28"/>
          <w:rtl/>
          <w:lang w:bidi="fa-IR"/>
        </w:rPr>
        <w:t>ٰ</w:t>
      </w:r>
      <w:r w:rsidR="007A4542" w:rsidRPr="007A4542">
        <w:rPr>
          <w:rFonts w:ascii="KFGQPC Uthmanic Script HAFS" w:cs="KFGQPC Uthmanic Script HAFS" w:hint="eastAsia"/>
          <w:sz w:val="28"/>
          <w:szCs w:val="28"/>
          <w:rtl/>
          <w:lang w:bidi="fa-IR"/>
        </w:rPr>
        <w:t>لِهِم</w:t>
      </w:r>
      <w:r w:rsidR="007A4542" w:rsidRPr="007A4542">
        <w:rPr>
          <w:rFonts w:ascii="KFGQPC Uthmanic Script HAFS" w:cs="KFGQPC Uthmanic Script HAFS" w:hint="cs"/>
          <w:sz w:val="28"/>
          <w:szCs w:val="28"/>
          <w:rtl/>
          <w:lang w:bidi="fa-IR"/>
        </w:rPr>
        <w:t>ۡ</w:t>
      </w:r>
      <w:r w:rsidR="007A4542" w:rsidRPr="007A4542">
        <w:rPr>
          <w:rFonts w:ascii="KFGQPC Uthmanic Script HAFS" w:cs="KFGQPC Uthmanic Script HAFS"/>
          <w:sz w:val="28"/>
          <w:szCs w:val="28"/>
          <w:rtl/>
          <w:lang w:bidi="fa-IR"/>
        </w:rPr>
        <w:t xml:space="preserve"> </w:t>
      </w:r>
      <w:r w:rsidR="007A4542" w:rsidRPr="007A4542">
        <w:rPr>
          <w:rFonts w:ascii="KFGQPC Uthmanic Script HAFS" w:cs="KFGQPC Uthmanic Script HAFS" w:hint="eastAsia"/>
          <w:sz w:val="28"/>
          <w:szCs w:val="28"/>
          <w:rtl/>
          <w:lang w:bidi="fa-IR"/>
        </w:rPr>
        <w:t>حَقّ</w:t>
      </w:r>
      <w:r w:rsidR="007A4542" w:rsidRPr="007A4542">
        <w:rPr>
          <w:rFonts w:ascii="KFGQPC Uthmanic Script HAFS" w:cs="KFGQPC Uthmanic Script HAFS" w:hint="cs"/>
          <w:sz w:val="28"/>
          <w:szCs w:val="28"/>
          <w:rtl/>
          <w:lang w:bidi="fa-IR"/>
        </w:rPr>
        <w:t>ٞ</w:t>
      </w:r>
      <w:r w:rsidR="007A4542" w:rsidRPr="007A4542">
        <w:rPr>
          <w:rFonts w:ascii="KFGQPC Uthmanic Script HAFS" w:cs="KFGQPC Uthmanic Script HAFS"/>
          <w:sz w:val="28"/>
          <w:szCs w:val="28"/>
          <w:rtl/>
          <w:lang w:bidi="fa-IR"/>
        </w:rPr>
        <w:t xml:space="preserve"> </w:t>
      </w:r>
      <w:r w:rsidR="007A4542" w:rsidRPr="007A4542">
        <w:rPr>
          <w:rFonts w:ascii="KFGQPC Uthmanic Script HAFS" w:cs="KFGQPC Uthmanic Script HAFS" w:hint="eastAsia"/>
          <w:sz w:val="28"/>
          <w:szCs w:val="28"/>
          <w:rtl/>
          <w:lang w:bidi="fa-IR"/>
        </w:rPr>
        <w:t>مَّع</w:t>
      </w:r>
      <w:r w:rsidR="007A4542" w:rsidRPr="007A4542">
        <w:rPr>
          <w:rFonts w:ascii="KFGQPC Uthmanic Script HAFS" w:cs="KFGQPC Uthmanic Script HAFS" w:hint="cs"/>
          <w:sz w:val="28"/>
          <w:szCs w:val="28"/>
          <w:rtl/>
          <w:lang w:bidi="fa-IR"/>
        </w:rPr>
        <w:t>ۡ</w:t>
      </w:r>
      <w:r w:rsidR="007A4542" w:rsidRPr="007A4542">
        <w:rPr>
          <w:rFonts w:ascii="KFGQPC Uthmanic Script HAFS" w:cs="KFGQPC Uthmanic Script HAFS" w:hint="eastAsia"/>
          <w:sz w:val="28"/>
          <w:szCs w:val="28"/>
          <w:rtl/>
          <w:lang w:bidi="fa-IR"/>
        </w:rPr>
        <w:t>لُوم</w:t>
      </w:r>
      <w:r w:rsidR="007A4542" w:rsidRPr="007A4542">
        <w:rPr>
          <w:rFonts w:ascii="KFGQPC Uthmanic Script HAFS" w:cs="KFGQPC Uthmanic Script HAFS" w:hint="cs"/>
          <w:sz w:val="28"/>
          <w:szCs w:val="28"/>
          <w:rtl/>
          <w:lang w:bidi="fa-IR"/>
        </w:rPr>
        <w:t>ٞ</w:t>
      </w:r>
      <w:r w:rsidR="007A4542" w:rsidRPr="007A4542">
        <w:rPr>
          <w:rFonts w:ascii="KFGQPC Uthmanic Script HAFS" w:cs="KFGQPC Uthmanic Script HAFS"/>
          <w:sz w:val="28"/>
          <w:szCs w:val="28"/>
          <w:rtl/>
          <w:lang w:bidi="fa-IR"/>
        </w:rPr>
        <w:t xml:space="preserve"> </w:t>
      </w:r>
      <w:r w:rsidR="007A4542" w:rsidRPr="007A4542">
        <w:rPr>
          <w:rFonts w:ascii="KFGQPC Uthmanic Script HAFS" w:cs="KFGQPC Uthmanic Script HAFS" w:hint="cs"/>
          <w:sz w:val="28"/>
          <w:szCs w:val="28"/>
          <w:rtl/>
          <w:lang w:bidi="fa-IR"/>
        </w:rPr>
        <w:t>٢٤</w:t>
      </w:r>
      <w:r w:rsidR="007A4542" w:rsidRPr="007A4542">
        <w:rPr>
          <w:rFonts w:ascii="KFGQPC Uthmanic Script HAFS" w:cs="KFGQPC Uthmanic Script HAFS"/>
          <w:sz w:val="28"/>
          <w:szCs w:val="28"/>
          <w:rtl/>
          <w:lang w:bidi="fa-IR"/>
        </w:rPr>
        <w:t xml:space="preserve"> </w:t>
      </w:r>
      <w:r w:rsidR="007A4542" w:rsidRPr="007A4542">
        <w:rPr>
          <w:rFonts w:ascii="KFGQPC Uthmanic Script HAFS" w:cs="KFGQPC Uthmanic Script HAFS" w:hint="eastAsia"/>
          <w:sz w:val="28"/>
          <w:szCs w:val="28"/>
          <w:rtl/>
          <w:lang w:bidi="fa-IR"/>
        </w:rPr>
        <w:t>لِّلسَّا</w:t>
      </w:r>
      <w:r w:rsidR="007A4542" w:rsidRPr="007A4542">
        <w:rPr>
          <w:rFonts w:ascii="KFGQPC Uthmanic Script HAFS" w:cs="KFGQPC Uthmanic Script HAFS" w:hint="cs"/>
          <w:sz w:val="28"/>
          <w:szCs w:val="28"/>
          <w:rtl/>
          <w:lang w:bidi="fa-IR"/>
        </w:rPr>
        <w:t>ٓ</w:t>
      </w:r>
      <w:r w:rsidR="007A4542" w:rsidRPr="007A4542">
        <w:rPr>
          <w:rFonts w:ascii="KFGQPC Uthmanic Script HAFS" w:cs="KFGQPC Uthmanic Script HAFS" w:hint="eastAsia"/>
          <w:sz w:val="28"/>
          <w:szCs w:val="28"/>
          <w:rtl/>
          <w:lang w:bidi="fa-IR"/>
        </w:rPr>
        <w:t>ئِلِ</w:t>
      </w:r>
      <w:r w:rsidR="007A4542" w:rsidRPr="007A4542">
        <w:rPr>
          <w:rFonts w:ascii="KFGQPC Uthmanic Script HAFS" w:cs="KFGQPC Uthmanic Script HAFS"/>
          <w:sz w:val="28"/>
          <w:szCs w:val="28"/>
          <w:rtl/>
          <w:lang w:bidi="fa-IR"/>
        </w:rPr>
        <w:t xml:space="preserve"> </w:t>
      </w:r>
      <w:r w:rsidR="007A4542" w:rsidRPr="007A4542">
        <w:rPr>
          <w:rFonts w:ascii="KFGQPC Uthmanic Script HAFS" w:cs="KFGQPC Uthmanic Script HAFS" w:hint="eastAsia"/>
          <w:sz w:val="28"/>
          <w:szCs w:val="28"/>
          <w:rtl/>
          <w:lang w:bidi="fa-IR"/>
        </w:rPr>
        <w:t>وَ</w:t>
      </w:r>
      <w:r w:rsidR="007A4542" w:rsidRPr="007A4542">
        <w:rPr>
          <w:rFonts w:ascii="KFGQPC Uthmanic Script HAFS" w:cs="KFGQPC Uthmanic Script HAFS" w:hint="cs"/>
          <w:sz w:val="28"/>
          <w:szCs w:val="28"/>
          <w:rtl/>
          <w:lang w:bidi="fa-IR"/>
        </w:rPr>
        <w:t>ٱ</w:t>
      </w:r>
      <w:r w:rsidR="007A4542" w:rsidRPr="007A4542">
        <w:rPr>
          <w:rFonts w:ascii="KFGQPC Uthmanic Script HAFS" w:cs="KFGQPC Uthmanic Script HAFS" w:hint="eastAsia"/>
          <w:sz w:val="28"/>
          <w:szCs w:val="28"/>
          <w:rtl/>
          <w:lang w:bidi="fa-IR"/>
        </w:rPr>
        <w:t>ل</w:t>
      </w:r>
      <w:r w:rsidR="007A4542" w:rsidRPr="007A4542">
        <w:rPr>
          <w:rFonts w:ascii="KFGQPC Uthmanic Script HAFS" w:cs="KFGQPC Uthmanic Script HAFS" w:hint="cs"/>
          <w:sz w:val="28"/>
          <w:szCs w:val="28"/>
          <w:rtl/>
          <w:lang w:bidi="fa-IR"/>
        </w:rPr>
        <w:t>ۡ</w:t>
      </w:r>
      <w:r w:rsidR="007A4542" w:rsidRPr="007A4542">
        <w:rPr>
          <w:rFonts w:ascii="KFGQPC Uthmanic Script HAFS" w:cs="KFGQPC Uthmanic Script HAFS" w:hint="eastAsia"/>
          <w:sz w:val="28"/>
          <w:szCs w:val="28"/>
          <w:rtl/>
          <w:lang w:bidi="fa-IR"/>
        </w:rPr>
        <w:t>مَح</w:t>
      </w:r>
      <w:r w:rsidR="007A4542" w:rsidRPr="007A4542">
        <w:rPr>
          <w:rFonts w:ascii="KFGQPC Uthmanic Script HAFS" w:cs="KFGQPC Uthmanic Script HAFS" w:hint="cs"/>
          <w:sz w:val="28"/>
          <w:szCs w:val="28"/>
          <w:rtl/>
          <w:lang w:bidi="fa-IR"/>
        </w:rPr>
        <w:t>ۡ</w:t>
      </w:r>
      <w:r w:rsidR="007A4542" w:rsidRPr="007A4542">
        <w:rPr>
          <w:rFonts w:ascii="KFGQPC Uthmanic Script HAFS" w:cs="KFGQPC Uthmanic Script HAFS" w:hint="eastAsia"/>
          <w:sz w:val="28"/>
          <w:szCs w:val="28"/>
          <w:rtl/>
          <w:lang w:bidi="fa-IR"/>
        </w:rPr>
        <w:t>رُومِ</w:t>
      </w:r>
      <w:r w:rsidR="007A4542" w:rsidRPr="007A4542">
        <w:rPr>
          <w:rFonts w:ascii="KFGQPC Uthmanic Script HAFS" w:cs="KFGQPC Uthmanic Script HAFS"/>
          <w:sz w:val="28"/>
          <w:szCs w:val="28"/>
          <w:rtl/>
          <w:lang w:bidi="fa-IR"/>
        </w:rPr>
        <w:t xml:space="preserve"> </w:t>
      </w:r>
      <w:r w:rsidR="007A4542" w:rsidRPr="007A4542">
        <w:rPr>
          <w:rFonts w:ascii="KFGQPC Uthmanic Script HAFS" w:cs="KFGQPC Uthmanic Script HAFS" w:hint="cs"/>
          <w:sz w:val="28"/>
          <w:szCs w:val="28"/>
          <w:rtl/>
          <w:lang w:bidi="fa-IR"/>
        </w:rPr>
        <w:t>٢٥</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 xml:space="preserve">المعارج: </w:t>
      </w:r>
      <w:r w:rsidR="007A4542">
        <w:rPr>
          <w:rFonts w:ascii="Times New Roman" w:hAnsi="Times New Roman" w:cs="B Lotus" w:hint="cs"/>
          <w:spacing w:val="-4"/>
          <w:sz w:val="26"/>
          <w:szCs w:val="26"/>
          <w:rtl/>
          <w:lang w:bidi="fa-IR"/>
        </w:rPr>
        <w:t>24-25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7A4542" w:rsidP="007A4542">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در اموال آنان (نیکوکاران و نمازگزاران) حقّ معیّنی برای درخواست‌کنندگان و محرومان وجود دارد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sidRPr="00D62F87">
        <w:rPr>
          <w:rFonts w:ascii="Times New Roman" w:hAnsi="Times New Roman" w:cs="B Lotus" w:hint="cs"/>
          <w:sz w:val="28"/>
          <w:szCs w:val="28"/>
          <w:rtl/>
          <w:lang w:bidi="fa-IR"/>
        </w:rPr>
        <w:t>رسول اکرم</w:t>
      </w:r>
      <w:r w:rsidRPr="00D62F87">
        <w:rPr>
          <w:rFonts w:ascii="Times New Roman" w:hAnsi="Times New Roman" w:cs="B Lotus" w:hint="cs"/>
          <w:sz w:val="28"/>
          <w:szCs w:val="28"/>
          <w:lang w:bidi="fa-IR"/>
        </w:rPr>
        <w:sym w:font="AGA Arabesque" w:char="F072"/>
      </w:r>
      <w:r w:rsidRPr="00D62F8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 از قمار و رباخواری و کم‌فروشی و رشوه‌گیری و باده‌فروشی و دیگر راههای نامشروع که به ثروت‌اندوزی بیانجامد بکلّی نهی فرمود و بر ثروتمندان مالیات</w:t>
      </w:r>
      <w:r w:rsidR="00850A56">
        <w:rPr>
          <w:rFonts w:ascii="Times New Roman" w:hAnsi="Times New Roman" w:cs="B Lotus" w:hint="eastAsia"/>
          <w:sz w:val="28"/>
          <w:szCs w:val="28"/>
          <w:rtl/>
          <w:lang w:bidi="fa-IR"/>
        </w:rPr>
        <w:t>‌</w:t>
      </w:r>
      <w:r>
        <w:rPr>
          <w:rFonts w:ascii="Times New Roman" w:hAnsi="Times New Roman" w:cs="B Lotus" w:hint="cs"/>
          <w:sz w:val="28"/>
          <w:szCs w:val="28"/>
          <w:rtl/>
          <w:lang w:bidi="fa-IR"/>
        </w:rPr>
        <w:t>هایی عادلان</w:t>
      </w:r>
      <w:r w:rsidR="00850A56">
        <w:rPr>
          <w:rFonts w:ascii="Times New Roman" w:hAnsi="Times New Roman" w:cs="B Lotus" w:hint="cs"/>
          <w:sz w:val="28"/>
          <w:szCs w:val="28"/>
          <w:rtl/>
          <w:lang w:bidi="fa-IR"/>
        </w:rPr>
        <w:t>ه مقرّر داشت تا بوسیله مامورانش</w:t>
      </w:r>
    </w:p>
    <w:p w:rsidR="00FD0410" w:rsidRPr="007A4542" w:rsidRDefault="00245479" w:rsidP="007A4542">
      <w:pPr>
        <w:pStyle w:val="StyleComplexBLotus12ptJustifiedFirstline05cmCharChar"/>
        <w:tabs>
          <w:tab w:val="right" w:pos="7371"/>
        </w:tabs>
        <w:spacing w:line="240" w:lineRule="auto"/>
        <w:rPr>
          <w:rFonts w:ascii="Calibri" w:hAnsi="Calibri" w:cs="B Lotus"/>
          <w:sz w:val="28"/>
          <w:szCs w:val="32"/>
          <w:rtl/>
          <w:lang w:bidi="fa-IR"/>
        </w:rPr>
      </w:pPr>
      <w:r>
        <w:rPr>
          <w:rFonts w:ascii="Times New Roman" w:hAnsi="Times New Roman" w:cs="Traditional Arabic" w:hint="cs"/>
          <w:spacing w:val="-4"/>
          <w:sz w:val="28"/>
          <w:szCs w:val="28"/>
          <w:rtl/>
          <w:lang w:bidi="fa-IR"/>
        </w:rPr>
        <w:t>﴿</w:t>
      </w:r>
      <w:r w:rsidR="007A4542" w:rsidRPr="00620516">
        <w:rPr>
          <w:rFonts w:cs="KFGQPC Uthmanic Script HAFS"/>
          <w:color w:val="000000"/>
          <w:sz w:val="28"/>
          <w:szCs w:val="28"/>
          <w:rtl/>
        </w:rPr>
        <w:t>وَٱلۡعَٰمِلِينَ عَلَيۡهَا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sidRPr="00FF671A">
        <w:rPr>
          <w:rFonts w:ascii="mylotus" w:hAnsi="mylotus" w:cs="mylotus"/>
          <w:spacing w:val="-4"/>
          <w:sz w:val="26"/>
          <w:szCs w:val="26"/>
          <w:rtl/>
          <w:lang w:bidi="fa-IR"/>
        </w:rPr>
        <w:t>التوبة</w:t>
      </w:r>
      <w:r w:rsidR="00FF671A">
        <w:rPr>
          <w:rFonts w:ascii="Times New Roman" w:hAnsi="Times New Roman" w:cs="B Lotus" w:hint="cs"/>
          <w:spacing w:val="-4"/>
          <w:sz w:val="26"/>
          <w:szCs w:val="26"/>
          <w:rtl/>
          <w:lang w:bidi="fa-IR"/>
        </w:rPr>
        <w:t>: 60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گردآوری شود و میان نیازمندان تقسیم گردد که شرح چگونگی آنها از حوصل</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کتاب بیرون است.</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گذشته، پیامبر خدا «</w:t>
      </w:r>
      <w:r w:rsidRPr="00582E9D">
        <w:rPr>
          <w:rFonts w:ascii="Times New Roman" w:hAnsi="Times New Roman" w:cs="B Lotus" w:hint="cs"/>
          <w:sz w:val="28"/>
          <w:szCs w:val="28"/>
          <w:rtl/>
          <w:lang w:bidi="fa-IR"/>
        </w:rPr>
        <w:t>مالکیّت خصوصی</w:t>
      </w:r>
      <w:r>
        <w:rPr>
          <w:rFonts w:ascii="Times New Roman" w:hAnsi="Times New Roman" w:cs="B Lotus" w:hint="cs"/>
          <w:sz w:val="28"/>
          <w:szCs w:val="28"/>
          <w:rtl/>
          <w:lang w:bidi="fa-IR"/>
        </w:rPr>
        <w:t>» را در مواردی الغاء نمود چنانکه فرم</w:t>
      </w:r>
      <w:r w:rsidR="00582E9D">
        <w:rPr>
          <w:rFonts w:ascii="Times New Roman" w:hAnsi="Times New Roman" w:cs="B Lotus" w:hint="cs"/>
          <w:sz w:val="28"/>
          <w:szCs w:val="28"/>
          <w:rtl/>
          <w:lang w:bidi="fa-IR"/>
        </w:rPr>
        <w:t>ود:</w:t>
      </w:r>
    </w:p>
    <w:p w:rsidR="00FD0410" w:rsidRDefault="00582E9D"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582E9D">
        <w:rPr>
          <w:rStyle w:val="Char3"/>
          <w:rFonts w:hint="eastAsia"/>
          <w:rtl/>
        </w:rPr>
        <w:t>الْمُسْلِمُونَ</w:t>
      </w:r>
      <w:r w:rsidRPr="00582E9D">
        <w:rPr>
          <w:rStyle w:val="Char3"/>
          <w:rtl/>
        </w:rPr>
        <w:t xml:space="preserve"> </w:t>
      </w:r>
      <w:r w:rsidRPr="00582E9D">
        <w:rPr>
          <w:rStyle w:val="Char3"/>
          <w:rFonts w:hint="eastAsia"/>
          <w:rtl/>
        </w:rPr>
        <w:t>شُرَكَاءُ</w:t>
      </w:r>
      <w:r w:rsidRPr="00582E9D">
        <w:rPr>
          <w:rStyle w:val="Char3"/>
          <w:rtl/>
        </w:rPr>
        <w:t xml:space="preserve"> </w:t>
      </w:r>
      <w:r w:rsidR="00850A56">
        <w:rPr>
          <w:rStyle w:val="Char3"/>
          <w:rFonts w:hint="eastAsia"/>
          <w:rtl/>
        </w:rPr>
        <w:t>فِ</w:t>
      </w:r>
      <w:r w:rsidR="00850A56">
        <w:rPr>
          <w:rStyle w:val="Char3"/>
          <w:rFonts w:hint="cs"/>
          <w:rtl/>
        </w:rPr>
        <w:t>ي</w:t>
      </w:r>
      <w:r w:rsidRPr="00582E9D">
        <w:rPr>
          <w:rStyle w:val="Char3"/>
          <w:rtl/>
        </w:rPr>
        <w:t xml:space="preserve"> </w:t>
      </w:r>
      <w:r w:rsidRPr="00582E9D">
        <w:rPr>
          <w:rStyle w:val="Char3"/>
          <w:rFonts w:hint="eastAsia"/>
          <w:rtl/>
        </w:rPr>
        <w:t>ثَلاَثٍ</w:t>
      </w:r>
      <w:r w:rsidRPr="00582E9D">
        <w:rPr>
          <w:rStyle w:val="Char3"/>
          <w:rtl/>
        </w:rPr>
        <w:t xml:space="preserve"> </w:t>
      </w:r>
      <w:r w:rsidRPr="00582E9D">
        <w:rPr>
          <w:rStyle w:val="Char3"/>
          <w:rFonts w:hint="eastAsia"/>
          <w:rtl/>
        </w:rPr>
        <w:t>فِ</w:t>
      </w:r>
      <w:r w:rsidR="00850A56">
        <w:rPr>
          <w:rStyle w:val="Char3"/>
          <w:rFonts w:hint="cs"/>
          <w:rtl/>
        </w:rPr>
        <w:t>ي</w:t>
      </w:r>
      <w:r w:rsidRPr="00582E9D">
        <w:rPr>
          <w:rStyle w:val="Char3"/>
          <w:rtl/>
        </w:rPr>
        <w:t xml:space="preserve"> </w:t>
      </w:r>
      <w:r w:rsidRPr="00582E9D">
        <w:rPr>
          <w:rStyle w:val="Char3"/>
          <w:rFonts w:hint="eastAsia"/>
          <w:rtl/>
        </w:rPr>
        <w:t>الْمَاءِ</w:t>
      </w:r>
      <w:r w:rsidRPr="00582E9D">
        <w:rPr>
          <w:rStyle w:val="Char3"/>
          <w:rtl/>
        </w:rPr>
        <w:t xml:space="preserve"> </w:t>
      </w:r>
      <w:r w:rsidRPr="00582E9D">
        <w:rPr>
          <w:rStyle w:val="Char3"/>
          <w:rFonts w:hint="eastAsia"/>
          <w:rtl/>
        </w:rPr>
        <w:t>وَالْكَلإِ</w:t>
      </w:r>
      <w:r w:rsidRPr="00582E9D">
        <w:rPr>
          <w:rStyle w:val="Char3"/>
          <w:rtl/>
        </w:rPr>
        <w:t xml:space="preserve"> </w:t>
      </w:r>
      <w:r w:rsidRPr="00582E9D">
        <w:rPr>
          <w:rStyle w:val="Char3"/>
          <w:rFonts w:hint="eastAsia"/>
          <w:rtl/>
        </w:rPr>
        <w:t>وَالنَّارِ</w:t>
      </w:r>
      <w:r w:rsidRPr="00582E9D">
        <w:rPr>
          <w:rStyle w:val="Char3"/>
          <w:rtl/>
        </w:rPr>
        <w:t xml:space="preserve"> </w:t>
      </w:r>
      <w:r w:rsidRPr="00582E9D">
        <w:rPr>
          <w:rStyle w:val="Char3"/>
          <w:rFonts w:hint="eastAsia"/>
          <w:rtl/>
        </w:rPr>
        <w:t>وَثَمَنُهُ</w:t>
      </w:r>
      <w:r w:rsidRPr="00582E9D">
        <w:rPr>
          <w:rStyle w:val="Char3"/>
          <w:rtl/>
        </w:rPr>
        <w:t xml:space="preserve"> </w:t>
      </w:r>
      <w:r w:rsidRPr="00582E9D">
        <w:rPr>
          <w:rStyle w:val="Char3"/>
          <w:rFonts w:hint="eastAsia"/>
          <w:rtl/>
        </w:rPr>
        <w:t>حَرَامٌ</w:t>
      </w:r>
      <w:r>
        <w:rPr>
          <w:rFonts w:ascii="Times New Roman" w:hAnsi="Times New Roman" w:cs="Traditional Arabic" w:hint="cs"/>
          <w:sz w:val="28"/>
          <w:szCs w:val="28"/>
          <w:rtl/>
          <w:lang w:bidi="fa-IR"/>
        </w:rPr>
        <w:t>»</w:t>
      </w:r>
      <w:r w:rsidRPr="00582E9D">
        <w:rPr>
          <w:rStyle w:val="FootnoteReference"/>
          <w:rFonts w:ascii="Times New Roman" w:hAnsi="Times New Roman" w:cs="B Lotus"/>
          <w:color w:val="000000"/>
          <w:spacing w:val="-4"/>
          <w:sz w:val="28"/>
          <w:szCs w:val="28"/>
          <w:rtl/>
          <w:lang w:bidi="fa-IR"/>
        </w:rPr>
        <w:footnoteReference w:id="152"/>
      </w:r>
      <w:r>
        <w:rPr>
          <w:rFonts w:ascii="Times New Roman" w:hAnsi="Times New Roman" w:cs="B Lotus" w:hint="cs"/>
          <w:sz w:val="28"/>
          <w:szCs w:val="28"/>
          <w:rtl/>
          <w:lang w:bidi="fa-IR"/>
        </w:rPr>
        <w:t>.</w:t>
      </w:r>
    </w:p>
    <w:p w:rsidR="00FD0410" w:rsidRDefault="00FD0410" w:rsidP="00582E9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مسلمانان در سه چیز همگی با یکدیگر شریکند، در آب و چراگاه و آتش و گرفتن بهای آنها حرام است</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برای «کارگران» آنچنان ارزش و اعتباری قائل شد که </w:t>
      </w:r>
      <w:r w:rsidRPr="00850A56">
        <w:rPr>
          <w:rFonts w:ascii="Times New Roman" w:hAnsi="Times New Roman" w:cs="B Lotus" w:hint="cs"/>
          <w:sz w:val="28"/>
          <w:szCs w:val="28"/>
          <w:rtl/>
          <w:lang w:bidi="fa-IR"/>
        </w:rPr>
        <w:t>ابن اثیر</w:t>
      </w:r>
      <w:r>
        <w:rPr>
          <w:rFonts w:ascii="Times New Roman" w:hAnsi="Times New Roman" w:cs="B Lotus" w:hint="cs"/>
          <w:sz w:val="28"/>
          <w:szCs w:val="28"/>
          <w:rtl/>
          <w:lang w:bidi="fa-IR"/>
        </w:rPr>
        <w:t xml:space="preserve"> در کتاب «</w:t>
      </w:r>
      <w:r w:rsidR="00850A56">
        <w:rPr>
          <w:rStyle w:val="Char2"/>
          <w:rFonts w:hint="cs"/>
          <w:rtl/>
        </w:rPr>
        <w:t>أ</w:t>
      </w:r>
      <w:r w:rsidRPr="00582E9D">
        <w:rPr>
          <w:rStyle w:val="Char2"/>
          <w:rFonts w:hint="cs"/>
          <w:rtl/>
        </w:rPr>
        <w:t>سد الغابَةِ ف</w:t>
      </w:r>
      <w:r w:rsidR="00582E9D">
        <w:rPr>
          <w:rStyle w:val="Char2"/>
          <w:rFonts w:hint="cs"/>
          <w:rtl/>
        </w:rPr>
        <w:t>ي</w:t>
      </w:r>
      <w:r w:rsidRPr="00582E9D">
        <w:rPr>
          <w:rStyle w:val="Char2"/>
          <w:rFonts w:hint="cs"/>
          <w:rtl/>
        </w:rPr>
        <w:t xml:space="preserve"> مَعرِفَ</w:t>
      </w:r>
      <w:r w:rsidR="00850A56">
        <w:rPr>
          <w:rStyle w:val="Char2"/>
          <w:rFonts w:hint="cs"/>
          <w:rtl/>
        </w:rPr>
        <w:t>ة</w:t>
      </w:r>
      <w:r w:rsidRPr="00582E9D">
        <w:rPr>
          <w:rStyle w:val="Char2"/>
          <w:rFonts w:hint="cs"/>
          <w:rtl/>
        </w:rPr>
        <w:t xml:space="preserve"> الصَّحابَ</w:t>
      </w:r>
      <w:r w:rsidR="00850A56">
        <w:rPr>
          <w:rStyle w:val="Char2"/>
          <w:rFonts w:hint="cs"/>
          <w:rtl/>
        </w:rPr>
        <w:t>ة</w:t>
      </w:r>
      <w:r w:rsidR="00582E9D">
        <w:rPr>
          <w:rFonts w:ascii="Times New Roman" w:hAnsi="Times New Roman" w:cs="B Lotus" w:hint="cs"/>
          <w:sz w:val="28"/>
          <w:szCs w:val="28"/>
          <w:rtl/>
          <w:lang w:bidi="fa-IR"/>
        </w:rPr>
        <w:t>» می‌نویسد:</w:t>
      </w:r>
    </w:p>
    <w:p w:rsidR="00FD0410" w:rsidRPr="00FD0410" w:rsidRDefault="00582E9D" w:rsidP="00BD18ED">
      <w:pPr>
        <w:pStyle w:val="StyleComplexBLotus12ptJustifiedFirstline05cmCharChar"/>
        <w:widowControl w:val="0"/>
        <w:tabs>
          <w:tab w:val="right" w:pos="7371"/>
        </w:tabs>
        <w:spacing w:line="240" w:lineRule="auto"/>
        <w:rPr>
          <w:rFonts w:ascii="Times New Roman" w:hAnsi="Times New Roman" w:cs="B Lotus"/>
          <w:b/>
          <w:bCs/>
          <w:sz w:val="28"/>
          <w:szCs w:val="28"/>
          <w:rtl/>
          <w:lang w:bidi="fa-IR"/>
        </w:rPr>
      </w:pPr>
      <w:r>
        <w:rPr>
          <w:rFonts w:ascii="Times New Roman" w:hAnsi="Times New Roman" w:cs="Traditional Arabic" w:hint="cs"/>
          <w:sz w:val="28"/>
          <w:szCs w:val="28"/>
          <w:rtl/>
          <w:lang w:bidi="fa-IR"/>
        </w:rPr>
        <w:t>«</w:t>
      </w:r>
      <w:r w:rsidR="00FD0410" w:rsidRPr="00582E9D">
        <w:rPr>
          <w:rStyle w:val="Char1"/>
          <w:rFonts w:hint="cs"/>
          <w:rtl/>
        </w:rPr>
        <w:t>أَنَّ رَسُولَ الله</w:t>
      </w:r>
      <w:r w:rsidR="00FD0410" w:rsidRPr="00582E9D">
        <w:rPr>
          <w:rStyle w:val="Char1"/>
          <w:rFonts w:hint="cs"/>
          <w:rtl/>
        </w:rPr>
        <w:sym w:font="AGA Arabesque" w:char="F072"/>
      </w:r>
      <w:r w:rsidR="00FD0410" w:rsidRPr="00582E9D">
        <w:rPr>
          <w:rStyle w:val="Char1"/>
          <w:rFonts w:hint="cs"/>
          <w:rtl/>
        </w:rPr>
        <w:t xml:space="preserve"> لَمّا أَقبَلَ مِن غَزوَةِ تَبُو</w:t>
      </w:r>
      <w:r>
        <w:rPr>
          <w:rStyle w:val="Char1"/>
          <w:rFonts w:hint="cs"/>
          <w:rtl/>
        </w:rPr>
        <w:t>ك</w:t>
      </w:r>
      <w:r w:rsidR="00FD0410" w:rsidRPr="00582E9D">
        <w:rPr>
          <w:rStyle w:val="Char1"/>
          <w:rFonts w:hint="cs"/>
          <w:rtl/>
        </w:rPr>
        <w:t>َ استَقبَلَهُ سَعدُ الأَنصارِیُّ فَصَافَحَهُ النَّبِیُّ</w:t>
      </w:r>
      <w:r w:rsidR="00FD0410" w:rsidRPr="00582E9D">
        <w:rPr>
          <w:rStyle w:val="Char1"/>
          <w:rFonts w:hint="cs"/>
          <w:rtl/>
        </w:rPr>
        <w:sym w:font="AGA Arabesque" w:char="F072"/>
      </w:r>
      <w:r w:rsidR="00FD0410" w:rsidRPr="00582E9D">
        <w:rPr>
          <w:rStyle w:val="Char1"/>
          <w:rFonts w:hint="cs"/>
          <w:rtl/>
        </w:rPr>
        <w:t xml:space="preserve"> ثُمَّ قالَ لَهُ: ما</w:t>
      </w:r>
      <w:r>
        <w:rPr>
          <w:rStyle w:val="Char1"/>
          <w:rFonts w:hint="cs"/>
          <w:rtl/>
        </w:rPr>
        <w:t xml:space="preserve"> </w:t>
      </w:r>
      <w:r w:rsidR="00FD0410" w:rsidRPr="00582E9D">
        <w:rPr>
          <w:rStyle w:val="Char1"/>
          <w:rFonts w:hint="cs"/>
          <w:rtl/>
        </w:rPr>
        <w:t>هَذا الَّذ</w:t>
      </w:r>
      <w:r>
        <w:rPr>
          <w:rStyle w:val="Char1"/>
          <w:rFonts w:hint="cs"/>
          <w:rtl/>
        </w:rPr>
        <w:t>ي</w:t>
      </w:r>
      <w:r w:rsidR="00FD0410" w:rsidRPr="00582E9D">
        <w:rPr>
          <w:rStyle w:val="Char1"/>
          <w:rFonts w:hint="cs"/>
          <w:rtl/>
        </w:rPr>
        <w:t xml:space="preserve"> أَکبَتَ (أَخشَنَ) یَدَی</w:t>
      </w:r>
      <w:r>
        <w:rPr>
          <w:rStyle w:val="Char1"/>
          <w:rFonts w:hint="cs"/>
          <w:rtl/>
        </w:rPr>
        <w:t>ك</w:t>
      </w:r>
      <w:r w:rsidR="00FD0410" w:rsidRPr="00582E9D">
        <w:rPr>
          <w:rStyle w:val="Char1"/>
          <w:rFonts w:hint="cs"/>
          <w:rtl/>
        </w:rPr>
        <w:t>َ؟ فَقالَ یا رَسُولَ اللهِ أ</w:t>
      </w:r>
      <w:r w:rsidR="00850A56">
        <w:rPr>
          <w:rStyle w:val="Char1"/>
          <w:rFonts w:hint="cs"/>
          <w:rtl/>
        </w:rPr>
        <w:t>َضرِبُ بِالمَرّ وَ</w:t>
      </w:r>
      <w:r w:rsidR="00FD0410" w:rsidRPr="00582E9D">
        <w:rPr>
          <w:rStyle w:val="Char1"/>
          <w:rFonts w:hint="cs"/>
          <w:rtl/>
        </w:rPr>
        <w:t>المِسحاةِ فَاُنفِقُهُ عَلی عِیالی!</w:t>
      </w:r>
    </w:p>
    <w:p w:rsidR="00FD0410" w:rsidRDefault="00FD0410" w:rsidP="00582E9D">
      <w:pPr>
        <w:pStyle w:val="StyleComplexBLotus12ptJustifiedFirstline05cmCharChar"/>
        <w:tabs>
          <w:tab w:val="right" w:pos="7371"/>
        </w:tabs>
        <w:spacing w:line="240" w:lineRule="auto"/>
        <w:rPr>
          <w:rFonts w:ascii="Times New Roman" w:hAnsi="Times New Roman" w:cs="B Lotus"/>
          <w:sz w:val="28"/>
          <w:szCs w:val="28"/>
          <w:rtl/>
          <w:lang w:bidi="fa-IR"/>
        </w:rPr>
      </w:pPr>
      <w:r w:rsidRPr="00582E9D">
        <w:rPr>
          <w:rStyle w:val="Char1"/>
          <w:rFonts w:hint="cs"/>
          <w:rtl/>
        </w:rPr>
        <w:t>فَقَبَّلَ یَدَهُ رَسُولَ اللهِ</w:t>
      </w:r>
      <w:r w:rsidRPr="00582E9D">
        <w:rPr>
          <w:rStyle w:val="Char1"/>
          <w:rFonts w:hint="cs"/>
          <w:rtl/>
        </w:rPr>
        <w:sym w:font="AGA Arabesque" w:char="F072"/>
      </w:r>
      <w:r w:rsidR="00582E9D">
        <w:rPr>
          <w:rStyle w:val="Char1"/>
          <w:rFonts w:hint="cs"/>
          <w:rtl/>
        </w:rPr>
        <w:t xml:space="preserve"> وَ</w:t>
      </w:r>
      <w:r w:rsidRPr="00582E9D">
        <w:rPr>
          <w:rStyle w:val="Char1"/>
          <w:rFonts w:hint="cs"/>
          <w:rtl/>
        </w:rPr>
        <w:t>قالَ هذِهِ یَدٌ لاتَمُسُّهَا النّارُ</w:t>
      </w:r>
      <w:r w:rsidR="00582E9D">
        <w:rPr>
          <w:rFonts w:ascii="Times New Roman" w:hAnsi="Times New Roman" w:cs="Traditional Arabic" w:hint="cs"/>
          <w:sz w:val="28"/>
          <w:szCs w:val="28"/>
          <w:rtl/>
          <w:lang w:bidi="fa-IR"/>
        </w:rPr>
        <w:t>»</w:t>
      </w:r>
      <w:r w:rsidR="00582E9D" w:rsidRPr="00582E9D">
        <w:rPr>
          <w:rStyle w:val="FootnoteReference"/>
          <w:rFonts w:ascii="Times New Roman" w:hAnsi="Times New Roman" w:cs="B Lotus"/>
          <w:color w:val="000000"/>
          <w:spacing w:val="-4"/>
          <w:sz w:val="28"/>
          <w:szCs w:val="28"/>
          <w:rtl/>
          <w:lang w:bidi="fa-IR"/>
        </w:rPr>
        <w:footnoteReference w:id="153"/>
      </w:r>
      <w:r w:rsidR="00582E9D">
        <w:rPr>
          <w:rFonts w:ascii="Times New Roman" w:hAnsi="Times New Roman" w:cs="B Lotus" w:hint="cs"/>
          <w:sz w:val="28"/>
          <w:szCs w:val="28"/>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رسول خدا</w:t>
      </w:r>
      <w:r w:rsidRPr="00582E9D">
        <w:rPr>
          <w:rFonts w:ascii="Times New Roman" w:hAnsi="Times New Roman" w:cs="B Lotus" w:hint="cs"/>
          <w:sz w:val="26"/>
          <w:szCs w:val="26"/>
          <w:lang w:bidi="fa-IR"/>
        </w:rPr>
        <w:sym w:font="AGA Arabesque" w:char="F072"/>
      </w:r>
      <w:r w:rsidRPr="00582E9D">
        <w:rPr>
          <w:rFonts w:ascii="Times New Roman" w:hAnsi="Times New Roman" w:cs="B Lotus" w:hint="cs"/>
          <w:sz w:val="26"/>
          <w:szCs w:val="26"/>
          <w:rtl/>
          <w:lang w:bidi="fa-IR"/>
        </w:rPr>
        <w:t xml:space="preserve"> چون از غزو</w:t>
      </w:r>
      <w:r w:rsidR="00850A56">
        <w:rPr>
          <w:rFonts w:ascii="Times New Roman" w:hAnsi="Times New Roman" w:cs="B Lotus" w:hint="cs"/>
          <w:sz w:val="26"/>
          <w:szCs w:val="26"/>
          <w:rtl/>
          <w:lang w:bidi="fa-IR"/>
        </w:rPr>
        <w:t>ه</w:t>
      </w:r>
      <w:r w:rsidRPr="00582E9D">
        <w:rPr>
          <w:rFonts w:ascii="Times New Roman" w:hAnsi="Times New Roman" w:cs="B Lotus" w:hint="cs"/>
          <w:sz w:val="26"/>
          <w:szCs w:val="26"/>
          <w:rtl/>
          <w:lang w:bidi="fa-IR"/>
        </w:rPr>
        <w:t xml:space="preserve"> تبوک بازگشت، سعد انصاری به پیشواز او رفت و پیامبر دست در دست وی نهاد. آنگاه از </w:t>
      </w:r>
      <w:r w:rsidRPr="00582E9D">
        <w:rPr>
          <w:rFonts w:ascii="Times New Roman" w:hAnsi="Times New Roman" w:cs="B Lotus" w:hint="cs"/>
          <w:b/>
          <w:bCs/>
          <w:sz w:val="26"/>
          <w:szCs w:val="26"/>
          <w:rtl/>
          <w:lang w:bidi="fa-IR"/>
        </w:rPr>
        <w:t>سعد</w:t>
      </w:r>
      <w:r w:rsidRPr="00582E9D">
        <w:rPr>
          <w:rFonts w:ascii="Times New Roman" w:hAnsi="Times New Roman" w:cs="B Lotus" w:hint="cs"/>
          <w:sz w:val="26"/>
          <w:szCs w:val="26"/>
          <w:rtl/>
          <w:lang w:bidi="fa-IR"/>
        </w:rPr>
        <w:t xml:space="preserve"> پرسید: چه چیزی دست</w:t>
      </w:r>
      <w:r w:rsidR="00582E9D">
        <w:rPr>
          <w:rFonts w:ascii="Times New Roman" w:hAnsi="Times New Roman" w:cs="B Lotus" w:hint="eastAsia"/>
          <w:sz w:val="26"/>
          <w:szCs w:val="26"/>
          <w:rtl/>
          <w:lang w:bidi="fa-IR"/>
        </w:rPr>
        <w:t>‌</w:t>
      </w:r>
      <w:r w:rsidRPr="00582E9D">
        <w:rPr>
          <w:rFonts w:ascii="Times New Roman" w:hAnsi="Times New Roman" w:cs="B Lotus" w:hint="cs"/>
          <w:sz w:val="26"/>
          <w:szCs w:val="26"/>
          <w:rtl/>
          <w:lang w:bidi="fa-IR"/>
        </w:rPr>
        <w:t>های ترا این چنین خشن ساخته است؟ گفت: ای رسول خدا من با ریسمان و بیلچه کار می‌کنم و مخارج خانواده‌ام را می‌پردازم: پیامبر خدا</w:t>
      </w:r>
      <w:r w:rsidRPr="00582E9D">
        <w:rPr>
          <w:rFonts w:ascii="Times New Roman" w:hAnsi="Times New Roman" w:cs="B Lotus" w:hint="cs"/>
          <w:sz w:val="26"/>
          <w:szCs w:val="26"/>
          <w:lang w:bidi="fa-IR"/>
        </w:rPr>
        <w:sym w:font="AGA Arabesque" w:char="F072"/>
      </w:r>
      <w:r w:rsidRPr="00582E9D">
        <w:rPr>
          <w:rFonts w:ascii="Times New Roman" w:hAnsi="Times New Roman" w:cs="B Lotus" w:hint="cs"/>
          <w:sz w:val="26"/>
          <w:szCs w:val="26"/>
          <w:rtl/>
          <w:lang w:bidi="fa-IR"/>
        </w:rPr>
        <w:t xml:space="preserve"> دست سعد را بوسید و گفت: این دستی است که آتش دوزخ بدان نمی‌رسد</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یاران پیامبر گزارش کرده‌اند که رسول اکرم</w:t>
      </w:r>
      <w:r>
        <w:rPr>
          <w:rFonts w:ascii="Times New Roman" w:hAnsi="Times New Roman" w:cs="B Lotus" w:hint="cs"/>
          <w:sz w:val="28"/>
          <w:szCs w:val="28"/>
          <w:lang w:bidi="fa-IR"/>
        </w:rPr>
        <w:sym w:font="AGA Arabesque" w:char="F072"/>
      </w:r>
      <w:r w:rsidR="00582E9D">
        <w:rPr>
          <w:rFonts w:ascii="Times New Roman" w:hAnsi="Times New Roman" w:cs="B Lotus" w:hint="cs"/>
          <w:sz w:val="28"/>
          <w:szCs w:val="28"/>
          <w:rtl/>
          <w:lang w:bidi="fa-IR"/>
        </w:rPr>
        <w:t xml:space="preserve"> فرمود:</w:t>
      </w:r>
    </w:p>
    <w:p w:rsidR="00FD0410" w:rsidRDefault="00582E9D" w:rsidP="00582E9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582E9D">
        <w:rPr>
          <w:rStyle w:val="Char3"/>
          <w:rFonts w:hint="cs"/>
          <w:rtl/>
        </w:rPr>
        <w:t>أَعطُوا الأَجیرَ أَجرَهُ قَبلَ أَن یَجِفَّ عَرَقُهُ</w:t>
      </w:r>
      <w:r>
        <w:rPr>
          <w:rFonts w:ascii="Times New Roman" w:hAnsi="Times New Roman" w:cs="Traditional Arabic" w:hint="cs"/>
          <w:sz w:val="28"/>
          <w:szCs w:val="28"/>
          <w:rtl/>
          <w:lang w:bidi="fa-IR"/>
        </w:rPr>
        <w:t>»</w:t>
      </w:r>
      <w:r w:rsidRPr="00582E9D">
        <w:rPr>
          <w:rStyle w:val="FootnoteReference"/>
          <w:rFonts w:ascii="Times New Roman" w:hAnsi="Times New Roman" w:cs="B Lotus"/>
          <w:color w:val="000000"/>
          <w:spacing w:val="-4"/>
          <w:sz w:val="28"/>
          <w:szCs w:val="28"/>
          <w:rtl/>
          <w:lang w:bidi="fa-IR"/>
        </w:rPr>
        <w:footnoteReference w:id="154"/>
      </w:r>
      <w:r>
        <w:rPr>
          <w:rFonts w:ascii="Times New Roman" w:hAnsi="Times New Roman" w:cs="B Lotus" w:hint="cs"/>
          <w:sz w:val="28"/>
          <w:szCs w:val="28"/>
          <w:rtl/>
          <w:lang w:bidi="fa-IR"/>
        </w:rPr>
        <w:t>.</w:t>
      </w:r>
    </w:p>
    <w:p w:rsidR="00FD0410" w:rsidRDefault="00FD0410" w:rsidP="00582E9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82E9D" w:rsidRPr="00850A56">
        <w:rPr>
          <w:rFonts w:ascii="Times New Roman" w:hAnsi="Times New Roman" w:cs="Traditional Arabic" w:hint="cs"/>
          <w:sz w:val="26"/>
          <w:szCs w:val="26"/>
          <w:rtl/>
          <w:lang w:bidi="fa-IR"/>
        </w:rPr>
        <w:t>«</w:t>
      </w:r>
      <w:r w:rsidRPr="00850A56">
        <w:rPr>
          <w:rFonts w:ascii="Times New Roman" w:hAnsi="Times New Roman" w:cs="B Lotus" w:hint="cs"/>
          <w:sz w:val="26"/>
          <w:szCs w:val="26"/>
          <w:rtl/>
          <w:lang w:bidi="fa-IR"/>
        </w:rPr>
        <w:t>مزد کارگر را پیش از آنکه عرقش خشک شود به او بپردازید</w:t>
      </w:r>
      <w:r w:rsidR="00582E9D" w:rsidRPr="00850A56">
        <w:rPr>
          <w:rFonts w:ascii="Times New Roman" w:hAnsi="Times New Roman" w:cs="Traditional Arabic" w:hint="cs"/>
          <w:sz w:val="26"/>
          <w:szCs w:val="26"/>
          <w:rtl/>
          <w:lang w:bidi="fa-IR"/>
        </w:rPr>
        <w:t>»</w:t>
      </w:r>
      <w:r w:rsidRPr="00850A56">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705814">
        <w:rPr>
          <w:rFonts w:ascii="Times New Roman" w:hAnsi="Times New Roman" w:cs="B Lotus" w:hint="cs"/>
          <w:sz w:val="28"/>
          <w:szCs w:val="28"/>
          <w:rtl/>
          <w:lang w:bidi="fa-IR"/>
        </w:rPr>
        <w:t>در اینجا ما قصد آن نداریم تا از «اصول اقتصادی اسلام» بطور گسترده سخن</w:t>
      </w:r>
      <w:r>
        <w:rPr>
          <w:rFonts w:ascii="Times New Roman" w:hAnsi="Times New Roman" w:cs="B Lotus"/>
          <w:sz w:val="28"/>
          <w:szCs w:val="28"/>
          <w:lang w:bidi="fa-IR"/>
        </w:rPr>
        <w:t xml:space="preserve"> </w:t>
      </w:r>
      <w:r w:rsidRPr="00705814">
        <w:rPr>
          <w:rFonts w:ascii="Times New Roman" w:hAnsi="Times New Roman" w:cs="B Lotus" w:hint="cs"/>
          <w:sz w:val="28"/>
          <w:szCs w:val="28"/>
          <w:rtl/>
          <w:lang w:bidi="fa-IR"/>
        </w:rPr>
        <w:t xml:space="preserve">بگوییم و ابعاد و حدود آنرا ترسیم کنیم چراکه اینکار به کتابی جداگانه و پُر دامنه نیاز </w:t>
      </w:r>
      <w:r>
        <w:rPr>
          <w:rFonts w:ascii="Times New Roman" w:hAnsi="Times New Roman" w:cs="B Lotus" w:hint="cs"/>
          <w:sz w:val="28"/>
          <w:szCs w:val="28"/>
          <w:rtl/>
          <w:lang w:bidi="fa-IR"/>
        </w:rPr>
        <w:t>د</w:t>
      </w:r>
      <w:r w:rsidRPr="00705814">
        <w:rPr>
          <w:rFonts w:ascii="Times New Roman" w:hAnsi="Times New Roman" w:cs="B Lotus" w:hint="cs"/>
          <w:sz w:val="28"/>
          <w:szCs w:val="28"/>
          <w:rtl/>
          <w:lang w:bidi="fa-IR"/>
        </w:rPr>
        <w:t>ارد. آنچه دراین چند سطر ملاحظه شد تنها گوشه‌ای</w:t>
      </w:r>
      <w:r>
        <w:rPr>
          <w:rFonts w:ascii="Times New Roman" w:hAnsi="Times New Roman" w:cs="B Lotus" w:hint="cs"/>
          <w:sz w:val="28"/>
          <w:szCs w:val="28"/>
          <w:rtl/>
          <w:lang w:bidi="fa-IR"/>
        </w:rPr>
        <w:t xml:space="preserve"> </w:t>
      </w:r>
      <w:r w:rsidRPr="00705814">
        <w:rPr>
          <w:rFonts w:ascii="Times New Roman" w:hAnsi="Times New Roman" w:cs="B Lotus" w:hint="cs"/>
          <w:sz w:val="28"/>
          <w:szCs w:val="28"/>
          <w:rtl/>
          <w:lang w:bidi="fa-IR"/>
        </w:rPr>
        <w:t>از تعالیم پیامبر ا</w:t>
      </w:r>
      <w:r>
        <w:rPr>
          <w:rFonts w:ascii="Times New Roman" w:hAnsi="Times New Roman" w:cs="B Lotus" w:hint="cs"/>
          <w:sz w:val="28"/>
          <w:szCs w:val="28"/>
          <w:rtl/>
          <w:lang w:bidi="fa-IR"/>
        </w:rPr>
        <w:t>س</w:t>
      </w:r>
      <w:r w:rsidRPr="00705814">
        <w:rPr>
          <w:rFonts w:ascii="Times New Roman" w:hAnsi="Times New Roman" w:cs="B Lotus" w:hint="cs"/>
          <w:sz w:val="28"/>
          <w:szCs w:val="28"/>
          <w:rtl/>
          <w:lang w:bidi="fa-IR"/>
        </w:rPr>
        <w:t>لام را در باب «تنظیم معیشت» نشان می‌دهد و چنانکه می‌بینید پس از سپر</w:t>
      </w:r>
      <w:r>
        <w:rPr>
          <w:rFonts w:ascii="Times New Roman" w:hAnsi="Times New Roman" w:cs="B Lotus" w:hint="cs"/>
          <w:sz w:val="28"/>
          <w:szCs w:val="28"/>
          <w:rtl/>
          <w:lang w:bidi="fa-IR"/>
        </w:rPr>
        <w:t>ی شدن چهارده قرن، همچنان حکیمانه و سودمند جلوه می‌کند.</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سخنی که نویسند</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آغاز این فصل آورده که پیامبر اسلام در</w:t>
      </w:r>
      <w:r w:rsidR="00850A5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صدد برآمد تا از راه جنگ و کسب غنیمت، بُنی</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مالی مسلمانان را قوّت بخشد همانطور که گفتیم با آموزش</w:t>
      </w:r>
      <w:r w:rsidR="00850A56">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اسلام سازگاری ندارد و مولود خیالات خام نویسنده است و بمصداق: «</w:t>
      </w:r>
      <w:r w:rsidRPr="00850A56">
        <w:rPr>
          <w:rFonts w:ascii="Times New Roman" w:hAnsi="Times New Roman" w:cs="B Lotus" w:hint="cs"/>
          <w:sz w:val="28"/>
          <w:szCs w:val="28"/>
          <w:rtl/>
          <w:lang w:bidi="fa-IR"/>
        </w:rPr>
        <w:t>در نیابد حال پخته هیچ خام</w:t>
      </w:r>
      <w:r>
        <w:rPr>
          <w:rFonts w:ascii="Times New Roman" w:hAnsi="Times New Roman" w:cs="B Lotus" w:hint="cs"/>
          <w:sz w:val="28"/>
          <w:szCs w:val="28"/>
          <w:rtl/>
          <w:lang w:bidi="fa-IR"/>
        </w:rPr>
        <w:t xml:space="preserve">»! گوینده‌اش از درک تعالیم اسلام در باب «روش صحیح معیشت» فرومانده و از ظنِّ خود چنین حکایت کرده است، می‌نویسد: </w:t>
      </w:r>
    </w:p>
    <w:p w:rsidR="00FD0410" w:rsidRPr="00850A56" w:rsidRDefault="00850A56"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مهاجرت، صورت گرفت و یاران محمّد به تدریج وارد یثرب شدند. حضرت میان آنان و</w:t>
      </w:r>
      <w:r>
        <w:rPr>
          <w:rFonts w:ascii="Times New Roman" w:hAnsi="Times New Roman" w:cs="B Lotus" w:hint="cs"/>
          <w:sz w:val="28"/>
          <w:szCs w:val="28"/>
          <w:rtl/>
          <w:lang w:bidi="fa-IR"/>
        </w:rPr>
        <w:t xml:space="preserve"> </w:t>
      </w:r>
      <w:r w:rsidR="00FD0410">
        <w:rPr>
          <w:rFonts w:ascii="Times New Roman" w:hAnsi="Times New Roman" w:cs="B Lotus" w:hint="cs"/>
          <w:sz w:val="28"/>
          <w:szCs w:val="28"/>
          <w:rtl/>
          <w:lang w:bidi="fa-IR"/>
        </w:rPr>
        <w:t xml:space="preserve">انصار </w:t>
      </w:r>
      <w:r w:rsidR="00FD0410" w:rsidRPr="00850A56">
        <w:rPr>
          <w:rFonts w:ascii="Times New Roman" w:hAnsi="Times New Roman" w:cs="B Lotus" w:hint="cs"/>
          <w:sz w:val="28"/>
          <w:szCs w:val="28"/>
          <w:rtl/>
          <w:lang w:bidi="fa-IR"/>
        </w:rPr>
        <w:t>پیمان برادری بست و هر یک از آنها درخانة برادرخواند</w:t>
      </w:r>
      <w:r>
        <w:rPr>
          <w:rFonts w:ascii="Times New Roman" w:hAnsi="Times New Roman" w:cs="B Lotus" w:hint="cs"/>
          <w:sz w:val="28"/>
          <w:szCs w:val="28"/>
          <w:rtl/>
          <w:lang w:bidi="fa-IR"/>
        </w:rPr>
        <w:t>ه</w:t>
      </w:r>
      <w:r w:rsidR="00FD0410" w:rsidRPr="00850A56">
        <w:rPr>
          <w:rFonts w:ascii="Times New Roman" w:hAnsi="Times New Roman" w:cs="B Lotus" w:hint="cs"/>
          <w:sz w:val="28"/>
          <w:szCs w:val="28"/>
          <w:rtl/>
          <w:lang w:bidi="fa-IR"/>
        </w:rPr>
        <w:t xml:space="preserve"> خویش فرود آمدند. گرچه مهاجران در مقام پیدا</w:t>
      </w:r>
      <w:r>
        <w:rPr>
          <w:rFonts w:ascii="Times New Roman" w:hAnsi="Times New Roman" w:cs="B Lotus" w:hint="cs"/>
          <w:sz w:val="28"/>
          <w:szCs w:val="28"/>
          <w:rtl/>
          <w:lang w:bidi="fa-IR"/>
        </w:rPr>
        <w:t xml:space="preserve"> </w:t>
      </w:r>
      <w:r w:rsidR="00FD0410" w:rsidRPr="00850A56">
        <w:rPr>
          <w:rFonts w:ascii="Times New Roman" w:hAnsi="Times New Roman" w:cs="B Lotus" w:hint="cs"/>
          <w:sz w:val="28"/>
          <w:szCs w:val="28"/>
          <w:rtl/>
          <w:lang w:bidi="fa-IR"/>
        </w:rPr>
        <w:t>کردن کاری برآمدند و به کسب یا مزدوری در مزارع یا بازار مشغول شدند ولی این وضع چندان خوشایند و قابل دوام نبود...</w:t>
      </w:r>
      <w:r w:rsidR="00FD0410" w:rsidRPr="00850A56">
        <w:rPr>
          <w:rStyle w:val="FootnoteReference"/>
          <w:rFonts w:cs="B Lotus"/>
          <w:sz w:val="28"/>
          <w:szCs w:val="28"/>
          <w:rtl/>
          <w:lang w:bidi="fa-IR"/>
        </w:rPr>
        <w:footnoteReference w:id="155"/>
      </w:r>
      <w:r>
        <w:rPr>
          <w:rFonts w:ascii="Times New Roman" w:hAnsi="Times New Roman" w:cs="B Lotus" w:hint="cs"/>
          <w:sz w:val="28"/>
          <w:szCs w:val="28"/>
          <w:rtl/>
          <w:lang w:bidi="fa-IR"/>
        </w:rPr>
        <w:t>»</w:t>
      </w:r>
      <w:r w:rsidR="00FD0410" w:rsidRPr="00850A56">
        <w:rPr>
          <w:rFonts w:ascii="Times New Roman" w:hAnsi="Times New Roman" w:cs="B Lotus" w:hint="cs"/>
          <w:sz w:val="28"/>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850A56">
        <w:rPr>
          <w:rFonts w:ascii="Times New Roman" w:hAnsi="Times New Roman" w:cs="B Lotus" w:hint="cs"/>
          <w:sz w:val="28"/>
          <w:szCs w:val="28"/>
          <w:rtl/>
          <w:lang w:bidi="fa-IR"/>
        </w:rPr>
        <w:t>این وضع از دیدگاه چه کسی خوشایند و قابل دوام نبود؟ از نظر یاران پیامبر که رسول خدا</w:t>
      </w:r>
      <w:r w:rsidRPr="00850A56">
        <w:rPr>
          <w:rFonts w:ascii="Times New Roman" w:hAnsi="Times New Roman" w:cs="B Lotus" w:hint="cs"/>
          <w:sz w:val="28"/>
          <w:szCs w:val="28"/>
          <w:lang w:bidi="fa-IR"/>
        </w:rPr>
        <w:sym w:font="AGA Arabesque" w:char="F072"/>
      </w:r>
      <w:r w:rsidRPr="00850A56">
        <w:rPr>
          <w:rFonts w:ascii="Times New Roman" w:hAnsi="Times New Roman" w:cs="B Lotus" w:hint="cs"/>
          <w:sz w:val="28"/>
          <w:szCs w:val="28"/>
          <w:rtl/>
          <w:lang w:bidi="fa-IR"/>
        </w:rPr>
        <w:t xml:space="preserve"> آنها را به کارشان تشویق می‌نمود و آنرا</w:t>
      </w:r>
      <w:r>
        <w:rPr>
          <w:rFonts w:ascii="Times New Roman" w:hAnsi="Times New Roman" w:cs="B Lotus" w:hint="cs"/>
          <w:sz w:val="28"/>
          <w:szCs w:val="28"/>
          <w:rtl/>
          <w:lang w:bidi="fa-IR"/>
        </w:rPr>
        <w:t xml:space="preserve"> «جستجوی فضل خدا» و «بهترین دستاورد» می‌شمرد؟ یا از دیدگاه جناب سیره‌نگار که می‌خواهد آسمان و ریسمان بهم ببافد! و خوشایند ‌نبودنِ زراعت و تجارت را با جنگ پیوند دهد؟!</w:t>
      </w:r>
      <w:r w:rsidR="00850A56">
        <w:rPr>
          <w:rFonts w:ascii="Times New Roman" w:hAnsi="Times New Roman" w:cs="B Lotus" w:hint="cs"/>
          <w:sz w:val="28"/>
          <w:szCs w:val="28"/>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 گزارش تاریخ می‌دانیم که بسیاری از یاران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ذوق و شوق بکار خود سرگرم بودند. مثلاً </w:t>
      </w:r>
      <w:r w:rsidRPr="00582E9D">
        <w:rPr>
          <w:rFonts w:ascii="Times New Roman" w:hAnsi="Times New Roman" w:cs="B Lotus" w:hint="cs"/>
          <w:sz w:val="28"/>
          <w:szCs w:val="28"/>
          <w:rtl/>
          <w:lang w:bidi="fa-IR"/>
        </w:rPr>
        <w:t>عبدالرّحمان بن عَوف</w:t>
      </w:r>
      <w:r w:rsidRPr="00FD0410">
        <w:rPr>
          <w:rFonts w:ascii="Times New Roman" w:hAnsi="Times New Roman" w:cs="B Lotus" w:hint="cs"/>
          <w:b/>
          <w:bCs/>
          <w:sz w:val="28"/>
          <w:szCs w:val="28"/>
          <w:rtl/>
          <w:lang w:bidi="fa-IR"/>
        </w:rPr>
        <w:t xml:space="preserve"> </w:t>
      </w:r>
      <w:r>
        <w:rPr>
          <w:rFonts w:ascii="Times New Roman" w:hAnsi="Times New Roman" w:cs="B Lotus" w:hint="cs"/>
          <w:sz w:val="28"/>
          <w:szCs w:val="28"/>
          <w:rtl/>
          <w:lang w:bidi="fa-IR"/>
        </w:rPr>
        <w:t xml:space="preserve">در بازار مشغول شد و به خرید و فروش پنیر و کره پرداخت و بدلیل مهارتی که در تجارت داشت در مدّت کوتاهی کارش بالا گرفت. </w:t>
      </w:r>
      <w:r w:rsidRPr="00582E9D">
        <w:rPr>
          <w:rFonts w:ascii="Times New Roman" w:hAnsi="Times New Roman" w:cs="B Lotus" w:hint="cs"/>
          <w:sz w:val="28"/>
          <w:szCs w:val="28"/>
          <w:rtl/>
          <w:lang w:bidi="fa-IR"/>
        </w:rPr>
        <w:t>علی و ابوبکر و عُمَر</w:t>
      </w:r>
      <w:r>
        <w:rPr>
          <w:rFonts w:ascii="Times New Roman" w:hAnsi="Times New Roman" w:cs="B Lotus" w:hint="cs"/>
          <w:sz w:val="28"/>
          <w:szCs w:val="28"/>
          <w:rtl/>
          <w:lang w:bidi="fa-IR"/>
        </w:rPr>
        <w:t xml:space="preserve"> بکار زراعت روی آوردند. </w:t>
      </w:r>
      <w:r w:rsidRPr="00582E9D">
        <w:rPr>
          <w:rFonts w:ascii="Times New Roman" w:hAnsi="Times New Roman" w:cs="B Lotus" w:hint="cs"/>
          <w:sz w:val="28"/>
          <w:szCs w:val="28"/>
          <w:rtl/>
          <w:lang w:bidi="fa-IR"/>
        </w:rPr>
        <w:t>عثمان</w:t>
      </w:r>
      <w:r>
        <w:rPr>
          <w:rFonts w:ascii="Times New Roman" w:hAnsi="Times New Roman" w:cs="B Lotus" w:hint="cs"/>
          <w:sz w:val="28"/>
          <w:szCs w:val="28"/>
          <w:rtl/>
          <w:lang w:bidi="fa-IR"/>
        </w:rPr>
        <w:t xml:space="preserve"> که ثروت مختصری از مکّه با خود آورده بود به دیگران کمک می‌کرد</w:t>
      </w:r>
      <w:r w:rsidRPr="00060CBE">
        <w:rPr>
          <w:rStyle w:val="FootnoteReference"/>
          <w:rFonts w:cs="B Lotus"/>
          <w:sz w:val="28"/>
          <w:szCs w:val="28"/>
          <w:rtl/>
          <w:lang w:bidi="fa-IR"/>
        </w:rPr>
        <w:footnoteReference w:id="156"/>
      </w:r>
      <w:r>
        <w:rPr>
          <w:rFonts w:ascii="Times New Roman" w:hAnsi="Times New Roman" w:cs="B Lotus" w:hint="cs"/>
          <w:sz w:val="28"/>
          <w:szCs w:val="28"/>
          <w:rtl/>
          <w:lang w:bidi="fa-IR"/>
        </w:rPr>
        <w:t>. انصار که بدستور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مهاجران</w:t>
      </w:r>
      <w:r w:rsidR="00850A56">
        <w:rPr>
          <w:rFonts w:ascii="Times New Roman" w:hAnsi="Times New Roman" w:cs="B Lotus" w:hint="cs"/>
          <w:sz w:val="28"/>
          <w:szCs w:val="28"/>
          <w:rtl/>
          <w:lang w:bidi="fa-IR"/>
        </w:rPr>
        <w:t>، پیمان برادری بسته بودند از هر</w:t>
      </w:r>
      <w:r>
        <w:rPr>
          <w:rFonts w:ascii="Times New Roman" w:hAnsi="Times New Roman" w:cs="B Lotus" w:hint="cs"/>
          <w:sz w:val="28"/>
          <w:szCs w:val="28"/>
          <w:rtl/>
          <w:lang w:bidi="fa-IR"/>
        </w:rPr>
        <w:t>گونه کمک مالی دربار</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برادران خویش کوتاهی نمی‌ورزیدند تا آنجا که روزگاری چند از یکدیگر ارث می‌بردند چنانکه قرآن کریم بر این معنا گواه است</w:t>
      </w:r>
      <w:r w:rsidR="00850A56" w:rsidRPr="00850A56">
        <w:rPr>
          <w:rStyle w:val="FootnoteReference"/>
          <w:rFonts w:ascii="Times New Roman" w:hAnsi="Times New Roman" w:cs="B Lotus"/>
          <w:color w:val="000000"/>
          <w:spacing w:val="-4"/>
          <w:sz w:val="28"/>
          <w:szCs w:val="28"/>
          <w:rtl/>
          <w:lang w:bidi="fa-IR"/>
        </w:rPr>
        <w:footnoteReference w:id="157"/>
      </w:r>
      <w:r w:rsidR="00850A56">
        <w:rPr>
          <w:rFonts w:ascii="Times New Roman" w:hAnsi="Times New Roman" w:cs="B Lotus" w:hint="cs"/>
          <w:sz w:val="28"/>
          <w:szCs w:val="28"/>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مهاجرانِ مسلمان حق داشتند تا با قریش بجنگند و به اموال خود که در مکّه تحت تصرّف ایشان بود، دست یابند (یا تاوان آنها را بگیرند) امّا هدف اصلی آنان از</w:t>
      </w:r>
      <w:r w:rsidR="00850A5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نبرد با کافران و دفع فتن</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آنها، چیزی والاتر از امور مادّی بود و از این رو حاضر می‌شدند که با مال و جان در راه هدف مقدّس خود جهاد کنند چنانکه شرح آن خواهد آمد. پس بهتر است سخن نویسنده را دنبال کنیم و ببینیم هنرنمایی را به چه پایه رسانده است؟!</w:t>
      </w:r>
      <w:r w:rsidR="00850A56">
        <w:rPr>
          <w:rFonts w:ascii="Times New Roman" w:hAnsi="Times New Roman" w:cs="B Lotus" w:hint="cs"/>
          <w:sz w:val="28"/>
          <w:szCs w:val="28"/>
          <w:rtl/>
          <w:lang w:bidi="fa-IR"/>
        </w:rPr>
        <w:t>.</w:t>
      </w:r>
    </w:p>
    <w:p w:rsidR="00FD0410" w:rsidRDefault="00FD0410" w:rsidP="00FD0410">
      <w:pPr>
        <w:pStyle w:val="a1"/>
        <w:rPr>
          <w:rtl/>
        </w:rPr>
      </w:pPr>
      <w:bookmarkStart w:id="31" w:name="_Toc140195233"/>
      <w:bookmarkStart w:id="32" w:name="_Toc342853245"/>
      <w:r>
        <w:rPr>
          <w:rFonts w:hint="cs"/>
          <w:rtl/>
        </w:rPr>
        <w:t>حرفة پیامبر</w:t>
      </w:r>
      <w:bookmarkEnd w:id="31"/>
      <w:bookmarkEnd w:id="32"/>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می‌نویسد: </w:t>
      </w:r>
      <w:r w:rsidR="00850A5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خود حضرت کار نمی‌کرد(!!) و از هدیّه و تعارف مهاجر و انصار، بخور و نمیری داشت. دچار سختی معیشت بود بطوریکه </w:t>
      </w:r>
      <w:r w:rsidR="00850A56">
        <w:rPr>
          <w:rFonts w:ascii="Times New Roman" w:hAnsi="Times New Roman" w:cs="B Lotus" w:hint="cs"/>
          <w:sz w:val="28"/>
          <w:szCs w:val="28"/>
          <w:rtl/>
          <w:lang w:bidi="fa-IR"/>
        </w:rPr>
        <w:t>ا</w:t>
      </w:r>
      <w:r>
        <w:rPr>
          <w:rFonts w:ascii="Times New Roman" w:hAnsi="Times New Roman" w:cs="B Lotus" w:hint="cs"/>
          <w:sz w:val="28"/>
          <w:szCs w:val="28"/>
          <w:rtl/>
          <w:lang w:bidi="fa-IR"/>
        </w:rPr>
        <w:t>حیاناً سر بی‌شام بر زمین می‌گذاشت و گاهی با خوردن چند خرما سدّ جوع می‌کرد</w:t>
      </w:r>
      <w:r w:rsidRPr="00060CBE">
        <w:rPr>
          <w:rStyle w:val="FootnoteReference"/>
          <w:rFonts w:cs="B Lotus"/>
          <w:sz w:val="28"/>
          <w:szCs w:val="28"/>
          <w:rtl/>
          <w:lang w:bidi="fa-IR"/>
        </w:rPr>
        <w:footnoteReference w:id="158"/>
      </w:r>
      <w:r>
        <w:rPr>
          <w:rFonts w:ascii="Times New Roman" w:hAnsi="Times New Roman" w:cs="B Lotus" w:hint="cs"/>
          <w:sz w:val="28"/>
          <w:szCs w:val="28"/>
          <w:rtl/>
          <w:lang w:bidi="fa-IR"/>
        </w:rPr>
        <w:t>...</w:t>
      </w:r>
      <w:r w:rsidR="00850A56">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من هنگامی که این سخنان را خواندم در نظرم مجسّم شد که کسی ادّعا کند: «فلان رئیس جمهور با آن همه اشتغالات، اساساً شغلی ندارد! یا فلان قاضی که همواره به حلّ و فصل امور می‌پردازد، بیکار است! یا فلان معلّم که هر روز مشغول تدریس است، کار نمی‌کند! یا فلان رئیس دارایی که دائماً دست اندرکار امور مالی است، حرفه‌ای ندارد! سپس ملاحظه کردم نویسند</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دربار</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شخصیّتی می‌نویسد: «حضرت کار نمی‌کرد»! که رهبری دینی و مقام آموزگاری و فرماندهی سیاسی و منصب قضائی و مسئولیّت نظامی و مدیریّت مالی در جامع</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مسلمانان را با هم برعهده داشت! آری، این اندیشه بنظرم رسید و از گیجی برخی سیره‌نویسانِ تازه‌کار خنده‌ام گرفت!</w:t>
      </w:r>
      <w:r w:rsidR="00850A56">
        <w:rPr>
          <w:rFonts w:ascii="Times New Roman" w:hAnsi="Times New Roman" w:cs="B Lotus" w:hint="cs"/>
          <w:sz w:val="28"/>
          <w:szCs w:val="28"/>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باز هم بر اندیشه‌ام گذشت که اگر از خود این سناتور عهد عتیق! می‌پرسیدند: آیا شما شاغل هستید یا بیکار؟ با آنکه در دوران سناتوری جز سخنان پای منقل! هنری بخرج نداده، بی‌شک خود را بیکار قلمداد نمی‌کرد. امّا همین نویسند</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باانصاف و دور از تعصّب!! کسی را بیکار می‌شمرد که تاریخ بشریّت را تکان داده و با تعالیم و قیام خود بزرگ</w:t>
      </w:r>
      <w:r w:rsidR="00850A56">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انقلاب</w:t>
      </w:r>
      <w:r w:rsidR="00850A56">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جهان را پدید آورده است. «</w:t>
      </w:r>
      <w:r w:rsidR="00850A56">
        <w:rPr>
          <w:rStyle w:val="Char2"/>
          <w:rFonts w:hint="cs"/>
          <w:rtl/>
        </w:rPr>
        <w:t>فَدَعِ الغُرابَ وَ</w:t>
      </w:r>
      <w:r w:rsidRPr="00850A56">
        <w:rPr>
          <w:rStyle w:val="Char2"/>
          <w:rFonts w:hint="cs"/>
          <w:rtl/>
        </w:rPr>
        <w:t>طَعنَهُ طاوُوساً</w:t>
      </w:r>
      <w:r>
        <w:rPr>
          <w:rFonts w:ascii="Times New Roman" w:hAnsi="Times New Roman" w:cs="B Lotus" w:hint="cs"/>
          <w:sz w:val="28"/>
          <w:szCs w:val="28"/>
          <w:rtl/>
          <w:lang w:bidi="fa-IR"/>
        </w:rPr>
        <w:t>»! بیچاره کلاغ، طعن طاووس زند!</w:t>
      </w:r>
      <w:r w:rsidR="00850A56">
        <w:rPr>
          <w:rFonts w:ascii="Times New Roman" w:hAnsi="Times New Roman" w:cs="B Lotus" w:hint="cs"/>
          <w:sz w:val="28"/>
          <w:szCs w:val="28"/>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پیامبراسلام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برابر آن همه خدمات ارزندة خود از کسی مزدی نمی‌خواست (و این مای</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افتخار مسلمین شمرده می‌شود)</w:t>
      </w:r>
      <w:r w:rsidR="00850A56">
        <w:rPr>
          <w:rFonts w:ascii="Times New Roman" w:hAnsi="Times New Roman" w:cs="B Lotus" w:hint="cs"/>
          <w:sz w:val="28"/>
          <w:szCs w:val="28"/>
          <w:rtl/>
          <w:lang w:bidi="fa-IR"/>
        </w:rPr>
        <w:t xml:space="preserve"> چنانکه در قرآن مجید می‌خوانیم:</w:t>
      </w:r>
    </w:p>
    <w:p w:rsidR="00FD0410" w:rsidRDefault="00245479" w:rsidP="007A454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7A4542" w:rsidRPr="007A4542">
        <w:rPr>
          <w:rFonts w:ascii="KFGQPC Uthmanic Script HAFS" w:cs="KFGQPC Uthmanic Script HAFS" w:hint="eastAsia"/>
          <w:sz w:val="28"/>
          <w:szCs w:val="28"/>
          <w:rtl/>
        </w:rPr>
        <w:t>قُل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مَا</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أَس</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َلُكُم</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عَلَي</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هِ</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مِن</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أَج</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ر</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وَمَا</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أَنَا</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مِنَ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مُتَكَلِّفِينَ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٨٦</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ص: 86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7A4542" w:rsidP="007A4542">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ای پیامبر بگو که من بر رسالت خود، هیچ مزدی از شما نمی‌خواهم و من از کسانی نیستم که ادّعائی را بر خود بندند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باز می‌فرماید: </w:t>
      </w:r>
    </w:p>
    <w:p w:rsidR="00FD0410" w:rsidRDefault="00245479" w:rsidP="007A454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7A4542" w:rsidRPr="007A4542">
        <w:rPr>
          <w:rFonts w:ascii="KFGQPC Uthmanic Script HAFS" w:cs="KFGQPC Uthmanic Script HAFS" w:hint="eastAsia"/>
          <w:sz w:val="28"/>
          <w:szCs w:val="28"/>
          <w:rtl/>
        </w:rPr>
        <w:t>قُل</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لَّا</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أَس</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َلُكُم</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عَلَي</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هِ</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أَج</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رًا</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إِن</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هُوَ</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إِلَّا</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ذِك</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رَى</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لِل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عَ</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لَمِينَ</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الأنعام: 90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7A4542" w:rsidP="007A4542">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بگو که من بر رسالت خود، هیچ مزدی از شما نمی‌خواهم، این قرآن (که به من وحی شده) جز اندرزی برای جهانیان نیست</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پس کار پیامبر بمراتب شریفتر و والاتر و مهم</w:t>
      </w:r>
      <w:r w:rsidR="00850A56">
        <w:rPr>
          <w:rFonts w:ascii="Times New Roman" w:hAnsi="Times New Roman" w:cs="B Lotus" w:hint="eastAsia"/>
          <w:szCs w:val="28"/>
          <w:rtl/>
          <w:lang w:bidi="fa-IR"/>
        </w:rPr>
        <w:t>‌</w:t>
      </w:r>
      <w:r>
        <w:rPr>
          <w:rFonts w:ascii="Times New Roman" w:hAnsi="Times New Roman" w:cs="B Lotus" w:hint="cs"/>
          <w:szCs w:val="28"/>
          <w:rtl/>
          <w:lang w:bidi="fa-IR"/>
        </w:rPr>
        <w:t>تر از برترین مزدوران عالم بود که بزرگ</w:t>
      </w:r>
      <w:r w:rsidR="00850A56">
        <w:rPr>
          <w:rFonts w:ascii="Times New Roman" w:hAnsi="Times New Roman" w:cs="B Lotus" w:hint="eastAsia"/>
          <w:szCs w:val="28"/>
          <w:rtl/>
          <w:lang w:bidi="fa-IR"/>
        </w:rPr>
        <w:t>‌</w:t>
      </w:r>
      <w:r>
        <w:rPr>
          <w:rFonts w:ascii="Times New Roman" w:hAnsi="Times New Roman" w:cs="B Lotus" w:hint="cs"/>
          <w:szCs w:val="28"/>
          <w:rtl/>
          <w:lang w:bidi="fa-IR"/>
        </w:rPr>
        <w:t>ترین خدمات را بدون مزد و پاداش انجام می‌داد ولی نه آنکه چون مزدی نمی‌گرفت همواره از هدایای این و آن زندگی می‌کرد! این دروغ واضحی است که آثار تاریخی آنرا رد می‌کند.</w:t>
      </w:r>
    </w:p>
    <w:p w:rsidR="00FD0410" w:rsidRDefault="00FD0410" w:rsidP="00850A5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رسول خدا</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در دوران مکّه به کار بازرگانی می‌پرداخت و از این راه اموالی فراهم آورده بود بطوریکه در سور</w:t>
      </w:r>
      <w:r w:rsidR="00850A56">
        <w:rPr>
          <w:rFonts w:ascii="Times New Roman" w:hAnsi="Times New Roman" w:cs="B Lotus" w:hint="cs"/>
          <w:szCs w:val="28"/>
          <w:rtl/>
          <w:lang w:bidi="fa-IR"/>
        </w:rPr>
        <w:t>ه مکّی ضحی می‌خوانیم:</w:t>
      </w:r>
    </w:p>
    <w:p w:rsidR="007A4542" w:rsidRDefault="00245479" w:rsidP="007A4542">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pacing w:val="-4"/>
          <w:sz w:val="28"/>
          <w:szCs w:val="28"/>
          <w:rtl/>
          <w:lang w:bidi="fa-IR"/>
        </w:rPr>
        <w:t>﴿</w:t>
      </w:r>
      <w:r w:rsidR="007A4542" w:rsidRPr="007A4542">
        <w:rPr>
          <w:rFonts w:ascii="KFGQPC Uthmanic Script HAFS" w:cs="KFGQPC Uthmanic Script HAFS" w:hint="eastAsia"/>
          <w:sz w:val="28"/>
          <w:szCs w:val="28"/>
          <w:rtl/>
        </w:rPr>
        <w:t>وَوَجَدَكَ</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عَا</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ئِل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ا</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فَأَغ</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نَى</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٨</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الضحی: 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 xml:space="preserve">. </w:t>
      </w:r>
    </w:p>
    <w:p w:rsidR="00FD0410" w:rsidRPr="004D07D2" w:rsidRDefault="007A4542" w:rsidP="00BD18ED">
      <w:pPr>
        <w:pStyle w:val="StyleComplexBLotus12ptJustifiedFirstline05cmCharChar"/>
        <w:widowControl w:val="0"/>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خداوند ترا فقیر یافت و بی‌نیازت کرد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چون به مدینه هجرت نمود چند ر</w:t>
      </w:r>
      <w:r w:rsidR="00850A56">
        <w:rPr>
          <w:rFonts w:ascii="Times New Roman" w:hAnsi="Times New Roman" w:cs="B Lotus" w:hint="cs"/>
          <w:szCs w:val="28"/>
          <w:rtl/>
          <w:lang w:bidi="fa-IR"/>
        </w:rPr>
        <w:t>ا</w:t>
      </w:r>
      <w:r>
        <w:rPr>
          <w:rFonts w:ascii="Times New Roman" w:hAnsi="Times New Roman" w:cs="B Lotus" w:hint="cs"/>
          <w:szCs w:val="28"/>
          <w:rtl/>
          <w:lang w:bidi="fa-IR"/>
        </w:rPr>
        <w:t>س گوسپند خریده و از آنها و نیز از شتر خود بهره می‌جست</w:t>
      </w:r>
      <w:r w:rsidRPr="00060CBE">
        <w:rPr>
          <w:rStyle w:val="FootnoteReference"/>
          <w:rFonts w:cs="B Lotus"/>
          <w:sz w:val="28"/>
          <w:szCs w:val="28"/>
          <w:rtl/>
          <w:lang w:bidi="fa-IR"/>
        </w:rPr>
        <w:footnoteReference w:id="159"/>
      </w:r>
      <w:r>
        <w:rPr>
          <w:rFonts w:ascii="Times New Roman" w:hAnsi="Times New Roman" w:cs="B Lotus" w:hint="cs"/>
          <w:szCs w:val="28"/>
          <w:rtl/>
          <w:lang w:bidi="fa-IR"/>
        </w:rPr>
        <w:t xml:space="preserve"> (چنانکه صحرانشینان عرب غالباً از همینراه ارتزاق می‌کردند) و لذا از </w:t>
      </w:r>
      <w:r w:rsidR="00582E9D" w:rsidRPr="00582E9D">
        <w:rPr>
          <w:rFonts w:ascii="Times New Roman" w:hAnsi="Times New Roman" w:cs="B Lotus" w:hint="cs"/>
          <w:sz w:val="28"/>
          <w:szCs w:val="28"/>
          <w:rtl/>
          <w:lang w:bidi="fa-IR"/>
        </w:rPr>
        <w:t>ا</w:t>
      </w:r>
      <w:r w:rsidRPr="00582E9D">
        <w:rPr>
          <w:rFonts w:ascii="Times New Roman" w:hAnsi="Times New Roman" w:cs="B Lotus" w:hint="cs"/>
          <w:sz w:val="28"/>
          <w:szCs w:val="28"/>
          <w:rtl/>
          <w:lang w:bidi="fa-IR"/>
        </w:rPr>
        <w:t>بوسعید</w:t>
      </w:r>
      <w:r w:rsidRPr="00582E9D">
        <w:rPr>
          <w:rFonts w:ascii="Times New Roman" w:hAnsi="Times New Roman" w:cs="B Lotus" w:hint="cs"/>
          <w:b/>
          <w:bCs/>
          <w:sz w:val="28"/>
          <w:szCs w:val="28"/>
          <w:rtl/>
          <w:lang w:bidi="fa-IR"/>
        </w:rPr>
        <w:t xml:space="preserve"> </w:t>
      </w:r>
      <w:r w:rsidRPr="00582E9D">
        <w:rPr>
          <w:rFonts w:ascii="Times New Roman" w:hAnsi="Times New Roman" w:cs="B Lotus" w:hint="cs"/>
          <w:sz w:val="28"/>
          <w:szCs w:val="28"/>
          <w:rtl/>
          <w:lang w:bidi="fa-IR"/>
        </w:rPr>
        <w:t>خُدری</w:t>
      </w:r>
      <w:r w:rsidRPr="00582E9D">
        <w:rPr>
          <w:rFonts w:ascii="Times New Roman" w:hAnsi="Times New Roman" w:cs="B Lotus" w:hint="cs"/>
          <w:szCs w:val="28"/>
          <w:rtl/>
          <w:lang w:bidi="fa-IR"/>
        </w:rPr>
        <w:t xml:space="preserve"> </w:t>
      </w:r>
      <w:r w:rsidR="00850A56">
        <w:rPr>
          <w:rFonts w:ascii="Times New Roman" w:hAnsi="Times New Roman" w:cs="B Lotus" w:hint="cs"/>
          <w:szCs w:val="28"/>
          <w:rtl/>
          <w:lang w:bidi="fa-IR"/>
        </w:rPr>
        <w:t>رسیده که گفت:</w:t>
      </w:r>
    </w:p>
    <w:p w:rsidR="00FD0410" w:rsidRPr="00582E9D" w:rsidRDefault="00FD0410"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850A56">
        <w:rPr>
          <w:rFonts w:ascii="Times New Roman" w:hAnsi="Times New Roman" w:hint="cs"/>
          <w:sz w:val="28"/>
          <w:szCs w:val="28"/>
          <w:rtl/>
          <w:lang w:bidi="fa-IR"/>
        </w:rPr>
        <w:t>«</w:t>
      </w:r>
      <w:r w:rsidRPr="00582E9D">
        <w:rPr>
          <w:rStyle w:val="Char1"/>
          <w:rFonts w:hint="cs"/>
          <w:rtl/>
        </w:rPr>
        <w:t>کانَ رَسولُ اللهِ</w:t>
      </w:r>
      <w:r w:rsidRPr="00582E9D">
        <w:rPr>
          <w:rStyle w:val="Char1"/>
          <w:rFonts w:hint="cs"/>
        </w:rPr>
        <w:sym w:font="AGA Arabesque" w:char="F072"/>
      </w:r>
      <w:r w:rsidRPr="00582E9D">
        <w:rPr>
          <w:rStyle w:val="Char1"/>
          <w:rFonts w:hint="cs"/>
          <w:rtl/>
        </w:rPr>
        <w:t>ِ یَعلِفُ النّاضِحَ</w:t>
      </w:r>
      <w:r w:rsidR="00582E9D">
        <w:rPr>
          <w:rStyle w:val="Char1"/>
          <w:rFonts w:hint="cs"/>
          <w:rtl/>
        </w:rPr>
        <w:t xml:space="preserve"> و</w:t>
      </w:r>
      <w:r w:rsidRPr="00582E9D">
        <w:rPr>
          <w:rStyle w:val="Char1"/>
          <w:rFonts w:hint="cs"/>
          <w:rtl/>
        </w:rPr>
        <w:t>یَعقِلُ البَعیرَ</w:t>
      </w:r>
      <w:r w:rsidR="00582E9D">
        <w:rPr>
          <w:rStyle w:val="Char1"/>
          <w:rFonts w:hint="cs"/>
          <w:rtl/>
        </w:rPr>
        <w:t xml:space="preserve"> و</w:t>
      </w:r>
      <w:r w:rsidRPr="00582E9D">
        <w:rPr>
          <w:rStyle w:val="Char1"/>
          <w:rFonts w:hint="cs"/>
          <w:rtl/>
        </w:rPr>
        <w:t>یَقِمُ البَیتَ</w:t>
      </w:r>
      <w:r w:rsidR="00582E9D">
        <w:rPr>
          <w:rStyle w:val="Char1"/>
          <w:rFonts w:hint="cs"/>
          <w:rtl/>
        </w:rPr>
        <w:t xml:space="preserve"> و</w:t>
      </w:r>
      <w:r w:rsidRPr="00582E9D">
        <w:rPr>
          <w:rStyle w:val="Char1"/>
          <w:rFonts w:hint="cs"/>
          <w:rtl/>
        </w:rPr>
        <w:t>یَحلِبُ الشّاةَ</w:t>
      </w:r>
      <w:r w:rsidR="00582E9D">
        <w:rPr>
          <w:rStyle w:val="Char1"/>
          <w:rFonts w:hint="cs"/>
          <w:rtl/>
        </w:rPr>
        <w:t xml:space="preserve"> و</w:t>
      </w:r>
      <w:r w:rsidRPr="00582E9D">
        <w:rPr>
          <w:rStyle w:val="Char1"/>
          <w:rFonts w:hint="cs"/>
          <w:rtl/>
        </w:rPr>
        <w:t>یَخصِفُ النَّعلَ</w:t>
      </w:r>
      <w:r w:rsidR="00582E9D">
        <w:rPr>
          <w:rStyle w:val="Char1"/>
          <w:rFonts w:hint="cs"/>
          <w:rtl/>
        </w:rPr>
        <w:t xml:space="preserve"> و</w:t>
      </w:r>
      <w:r w:rsidRPr="00582E9D">
        <w:rPr>
          <w:rStyle w:val="Char1"/>
          <w:rFonts w:hint="cs"/>
          <w:rtl/>
        </w:rPr>
        <w:t>یَرقَعُ الثَّوبَ</w:t>
      </w:r>
      <w:r w:rsidR="00582E9D">
        <w:rPr>
          <w:rStyle w:val="Char1"/>
          <w:rFonts w:hint="cs"/>
          <w:rtl/>
        </w:rPr>
        <w:t xml:space="preserve"> و</w:t>
      </w:r>
      <w:r w:rsidRPr="00582E9D">
        <w:rPr>
          <w:rStyle w:val="Char1"/>
          <w:rFonts w:hint="cs"/>
          <w:rtl/>
        </w:rPr>
        <w:t>یَأکُلُ مَعَ خادِمِهِ</w:t>
      </w:r>
      <w:r w:rsidR="00582E9D">
        <w:rPr>
          <w:rStyle w:val="Char1"/>
          <w:rFonts w:hint="cs"/>
          <w:rtl/>
        </w:rPr>
        <w:t xml:space="preserve"> و</w:t>
      </w:r>
      <w:r w:rsidRPr="00582E9D">
        <w:rPr>
          <w:rStyle w:val="Char1"/>
          <w:rFonts w:hint="cs"/>
          <w:rtl/>
        </w:rPr>
        <w:t>یَطحَنُ عَنهُ إِذا أ</w:t>
      </w:r>
      <w:r w:rsidR="00582E9D">
        <w:rPr>
          <w:rStyle w:val="Char1"/>
          <w:rFonts w:hint="cs"/>
          <w:rtl/>
        </w:rPr>
        <w:t>َعیا و</w:t>
      </w:r>
      <w:r w:rsidRPr="00582E9D">
        <w:rPr>
          <w:rStyle w:val="Char1"/>
          <w:rFonts w:hint="cs"/>
          <w:rtl/>
        </w:rPr>
        <w:t>یَشتَری الشَّیءَ مِنَ السّوقِ وَلا یَمنَعُهُ الحَیاءُ أَن یَعلَقَهُ بِیَدِهِ أَو یَجعَلَهُ ف</w:t>
      </w:r>
      <w:r w:rsidR="00582E9D">
        <w:rPr>
          <w:rStyle w:val="Char1"/>
          <w:rFonts w:hint="cs"/>
          <w:rtl/>
        </w:rPr>
        <w:t>ي</w:t>
      </w:r>
      <w:r w:rsidRPr="00582E9D">
        <w:rPr>
          <w:rStyle w:val="Char1"/>
          <w:rFonts w:hint="cs"/>
          <w:rtl/>
        </w:rPr>
        <w:t xml:space="preserve"> طَرَفِ ثَوبِهِ</w:t>
      </w:r>
      <w:r w:rsidR="00582E9D">
        <w:rPr>
          <w:rStyle w:val="Char1"/>
          <w:rFonts w:hint="cs"/>
          <w:rtl/>
        </w:rPr>
        <w:t xml:space="preserve"> و</w:t>
      </w:r>
      <w:r w:rsidRPr="00582E9D">
        <w:rPr>
          <w:rStyle w:val="Char1"/>
          <w:rFonts w:hint="cs"/>
          <w:rtl/>
        </w:rPr>
        <w:t>یَنقَلِبَ إِلی أَهلِهِ...</w:t>
      </w:r>
      <w:r w:rsidRPr="00582E9D">
        <w:rPr>
          <w:rFonts w:ascii="Times New Roman" w:hAnsi="Times New Roman" w:hint="cs"/>
          <w:sz w:val="28"/>
          <w:szCs w:val="28"/>
          <w:rtl/>
          <w:lang w:bidi="fa-IR"/>
        </w:rPr>
        <w:t>»</w:t>
      </w:r>
      <w:r w:rsidRPr="00582E9D">
        <w:rPr>
          <w:rFonts w:ascii="Times New Roman" w:hAnsi="Times New Roman" w:cs="B Lotus" w:hint="cs"/>
          <w:szCs w:val="28"/>
          <w:rtl/>
          <w:lang w:bidi="fa-IR"/>
        </w:rPr>
        <w:t>.</w:t>
      </w:r>
      <w:r w:rsidRPr="00582E9D">
        <w:rPr>
          <w:rStyle w:val="FootnoteReference"/>
          <w:rFonts w:cs="B Lotus"/>
          <w:sz w:val="28"/>
          <w:szCs w:val="28"/>
          <w:rtl/>
          <w:lang w:bidi="fa-IR"/>
        </w:rPr>
        <w:footnoteReference w:id="160"/>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sidRPr="00C41B85">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C41B85">
        <w:rPr>
          <w:rFonts w:ascii="Times New Roman" w:hAnsi="Times New Roman" w:cs="B Lotus" w:hint="cs"/>
          <w:sz w:val="28"/>
          <w:szCs w:val="28"/>
          <w:rtl/>
          <w:lang w:bidi="fa-IR"/>
        </w:rPr>
        <w:t xml:space="preserve"> </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رسول خدا</w:t>
      </w:r>
      <w:r w:rsidRPr="00582E9D">
        <w:rPr>
          <w:rFonts w:ascii="Times New Roman" w:hAnsi="Times New Roman" w:cs="B Lotus" w:hint="cs"/>
          <w:sz w:val="26"/>
          <w:szCs w:val="26"/>
          <w:lang w:bidi="fa-IR"/>
        </w:rPr>
        <w:sym w:font="AGA Arabesque" w:char="F072"/>
      </w:r>
      <w:r w:rsidRPr="00582E9D">
        <w:rPr>
          <w:rFonts w:ascii="Times New Roman" w:hAnsi="Times New Roman" w:cs="B Lotus" w:hint="cs"/>
          <w:sz w:val="26"/>
          <w:szCs w:val="26"/>
          <w:rtl/>
          <w:lang w:bidi="fa-IR"/>
        </w:rPr>
        <w:t xml:space="preserve"> شتر را علف می‌داد و پای آنرا می‌بست و خانه را جاروب می‌کرد و گوسفند را می‌دوشید و پای‌افزار را می‌دوخت و جامه را وصل می‌زد و با خدمتکارش غذا می‌خورد و چون او خسته می‌شد، آرد</w:t>
      </w:r>
      <w:r w:rsidR="00BD18ED">
        <w:rPr>
          <w:rFonts w:ascii="Times New Roman" w:hAnsi="Times New Roman" w:cs="B Lotus" w:hint="cs"/>
          <w:sz w:val="26"/>
          <w:szCs w:val="26"/>
          <w:rtl/>
          <w:lang w:bidi="fa-IR"/>
        </w:rPr>
        <w:t xml:space="preserve"> </w:t>
      </w:r>
      <w:r w:rsidRPr="00582E9D">
        <w:rPr>
          <w:rFonts w:ascii="Times New Roman" w:hAnsi="Times New Roman" w:cs="B Lotus" w:hint="cs"/>
          <w:sz w:val="26"/>
          <w:szCs w:val="26"/>
          <w:rtl/>
          <w:lang w:bidi="fa-IR"/>
        </w:rPr>
        <w:t>کردن گندم را خود بعهده می‌گرفت و کالا را از بازار می‌خرید و شرم او را بازنمی‌داشت از اینکه کالا را بر دست خود بیاویزد و یا آنرا در گوش</w:t>
      </w:r>
      <w:r w:rsidR="00850A56">
        <w:rPr>
          <w:rFonts w:ascii="Times New Roman" w:hAnsi="Times New Roman" w:cs="B Lotus" w:hint="cs"/>
          <w:sz w:val="26"/>
          <w:szCs w:val="26"/>
          <w:rtl/>
          <w:lang w:bidi="fa-IR"/>
        </w:rPr>
        <w:t>ه</w:t>
      </w:r>
      <w:r w:rsidRPr="00582E9D">
        <w:rPr>
          <w:rFonts w:ascii="Times New Roman" w:hAnsi="Times New Roman" w:cs="B Lotus" w:hint="cs"/>
          <w:sz w:val="26"/>
          <w:szCs w:val="26"/>
          <w:rtl/>
          <w:lang w:bidi="fa-IR"/>
        </w:rPr>
        <w:t xml:space="preserve"> لباسش نهد و بسوی خانواد</w:t>
      </w:r>
      <w:r w:rsidR="00850A56">
        <w:rPr>
          <w:rFonts w:ascii="Times New Roman" w:hAnsi="Times New Roman" w:cs="B Lotus" w:hint="cs"/>
          <w:sz w:val="26"/>
          <w:szCs w:val="26"/>
          <w:rtl/>
          <w:lang w:bidi="fa-IR"/>
        </w:rPr>
        <w:t>ه</w:t>
      </w:r>
      <w:r w:rsidRPr="00582E9D">
        <w:rPr>
          <w:rFonts w:ascii="Times New Roman" w:hAnsi="Times New Roman" w:cs="B Lotus" w:hint="cs"/>
          <w:sz w:val="26"/>
          <w:szCs w:val="26"/>
          <w:rtl/>
          <w:lang w:bidi="fa-IR"/>
        </w:rPr>
        <w:t xml:space="preserve"> خویش حمل کند...</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آری، پیامبراز دوستانش هدیّه را می‌پذیرفت ولی هدایای ایشان را جبران می‌نمود چنانکه از عائشه رسیده که گفت: </w:t>
      </w:r>
    </w:p>
    <w:p w:rsidR="00FD0410" w:rsidRDefault="00582E9D" w:rsidP="00582E9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582E9D">
        <w:rPr>
          <w:rStyle w:val="Char1"/>
          <w:rFonts w:hint="cs"/>
          <w:rtl/>
        </w:rPr>
        <w:t>کانَ رَسولُ الله</w:t>
      </w:r>
      <w:r w:rsidR="00FD0410" w:rsidRPr="00582E9D">
        <w:rPr>
          <w:rStyle w:val="Char1"/>
          <w:rFonts w:hint="cs"/>
          <w:rtl/>
        </w:rPr>
        <w:sym w:font="AGA Arabesque" w:char="F072"/>
      </w:r>
      <w:r w:rsidR="00850A56">
        <w:rPr>
          <w:rStyle w:val="Char1"/>
          <w:rFonts w:hint="cs"/>
          <w:rtl/>
        </w:rPr>
        <w:t>ِ یَقبَلُ الهَدِیَّةَ و</w:t>
      </w:r>
      <w:r w:rsidR="00FD0410" w:rsidRPr="00582E9D">
        <w:rPr>
          <w:rStyle w:val="Char1"/>
          <w:rFonts w:hint="cs"/>
          <w:rtl/>
        </w:rPr>
        <w:t>یُثِیبُ عَلَیها</w:t>
      </w:r>
      <w:r>
        <w:rPr>
          <w:rFonts w:ascii="Times New Roman" w:hAnsi="Times New Roman" w:cs="Traditional Arabic" w:hint="cs"/>
          <w:sz w:val="28"/>
          <w:szCs w:val="28"/>
          <w:rtl/>
          <w:lang w:bidi="fa-IR"/>
        </w:rPr>
        <w:t>»</w:t>
      </w:r>
      <w:r w:rsidRPr="00582E9D">
        <w:rPr>
          <w:rStyle w:val="FootnoteReference"/>
          <w:rFonts w:ascii="Times New Roman" w:hAnsi="Times New Roman" w:cs="B Lotus"/>
          <w:color w:val="000000"/>
          <w:spacing w:val="-4"/>
          <w:sz w:val="28"/>
          <w:szCs w:val="28"/>
          <w:rtl/>
          <w:lang w:bidi="fa-IR"/>
        </w:rPr>
        <w:footnoteReference w:id="161"/>
      </w:r>
      <w:r w:rsidR="00FD0410">
        <w:rPr>
          <w:rFonts w:ascii="Times New Roman" w:hAnsi="Times New Roman" w:cs="B Lotus" w:hint="cs"/>
          <w:sz w:val="28"/>
          <w:szCs w:val="28"/>
          <w:rtl/>
          <w:lang w:bidi="fa-IR"/>
        </w:rPr>
        <w:t>.</w:t>
      </w:r>
    </w:p>
    <w:p w:rsidR="00FD0410" w:rsidRPr="00582E9D" w:rsidRDefault="00FD0410" w:rsidP="00582E9D">
      <w:pPr>
        <w:pStyle w:val="StyleComplexBLotus12ptJustifiedFirstline05cmCharChar"/>
        <w:tabs>
          <w:tab w:val="right" w:pos="7371"/>
        </w:tabs>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یعنی:</w:t>
      </w:r>
      <w:r w:rsidRPr="00582E9D">
        <w:rPr>
          <w:rFonts w:ascii="Times New Roman" w:hAnsi="Times New Roman" w:cs="B Lotus" w:hint="cs"/>
          <w:sz w:val="26"/>
          <w:szCs w:val="26"/>
          <w:rtl/>
          <w:lang w:bidi="fa-IR"/>
        </w:rPr>
        <w:t xml:space="preserve"> </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رسول خدا</w:t>
      </w:r>
      <w:r w:rsidRPr="00582E9D">
        <w:rPr>
          <w:rFonts w:ascii="Times New Roman" w:hAnsi="Times New Roman" w:cs="B Lotus" w:hint="cs"/>
          <w:sz w:val="26"/>
          <w:szCs w:val="26"/>
          <w:lang w:bidi="fa-IR"/>
        </w:rPr>
        <w:sym w:font="AGA Arabesque" w:char="F072"/>
      </w:r>
      <w:r w:rsidRPr="00582E9D">
        <w:rPr>
          <w:rFonts w:ascii="Times New Roman" w:hAnsi="Times New Roman" w:cs="B Lotus" w:hint="cs"/>
          <w:sz w:val="26"/>
          <w:szCs w:val="26"/>
          <w:rtl/>
          <w:lang w:bidi="fa-IR"/>
        </w:rPr>
        <w:t xml:space="preserve"> هدیّه را قبول می‌کرد و در برابرآن، هدیّه می‌داد</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وجود اینها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کمال قناعت زندگانی را می</w:t>
      </w:r>
      <w:r w:rsidR="00582E9D">
        <w:rPr>
          <w:rFonts w:ascii="Times New Roman" w:hAnsi="Times New Roman" w:cs="B Lotus" w:hint="cs"/>
          <w:sz w:val="28"/>
          <w:szCs w:val="28"/>
          <w:rtl/>
          <w:lang w:bidi="fa-IR"/>
        </w:rPr>
        <w:t>‌گذرانید و می‌گفت:</w:t>
      </w:r>
    </w:p>
    <w:p w:rsidR="00FD0410" w:rsidRPr="00FE34D1" w:rsidRDefault="00582E9D" w:rsidP="00582E9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1"/>
          <w:rFonts w:hint="cs"/>
          <w:rtl/>
        </w:rPr>
        <w:t>مالی وَ</w:t>
      </w:r>
      <w:r w:rsidR="00FD0410" w:rsidRPr="00582E9D">
        <w:rPr>
          <w:rStyle w:val="Char1"/>
          <w:rFonts w:hint="cs"/>
          <w:rtl/>
        </w:rPr>
        <w:t>لِلدُّنیا إنَّما أَنا وَالدُّنیا بِمَنزلَةِ رَجُلٍ نَزَلَ تَحتَ شَجَرَةٍ فَقالَ ف</w:t>
      </w:r>
      <w:r>
        <w:rPr>
          <w:rStyle w:val="Char1"/>
          <w:rFonts w:hint="cs"/>
          <w:rtl/>
        </w:rPr>
        <w:t>ي</w:t>
      </w:r>
      <w:r w:rsidR="00FD0410" w:rsidRPr="00582E9D">
        <w:rPr>
          <w:rStyle w:val="Char1"/>
          <w:rFonts w:hint="cs"/>
          <w:rtl/>
        </w:rPr>
        <w:t xml:space="preserve"> أَصلِها حَتّی إِذا فأءَ الفَیءُ ارتَحَلَ فَلَم یَرجِع إِلَیها أَبداً</w:t>
      </w:r>
      <w:r>
        <w:rPr>
          <w:rFonts w:ascii="Times New Roman" w:hAnsi="Times New Roman" w:cs="Traditional Arabic" w:hint="cs"/>
          <w:sz w:val="28"/>
          <w:szCs w:val="28"/>
          <w:rtl/>
          <w:lang w:bidi="fa-IR"/>
        </w:rPr>
        <w:t>»</w:t>
      </w:r>
      <w:r w:rsidRPr="00582E9D">
        <w:rPr>
          <w:rStyle w:val="FootnoteReference"/>
          <w:rFonts w:ascii="Times New Roman" w:hAnsi="Times New Roman" w:cs="B Lotus"/>
          <w:color w:val="000000"/>
          <w:spacing w:val="-4"/>
          <w:sz w:val="28"/>
          <w:szCs w:val="28"/>
          <w:rtl/>
          <w:lang w:bidi="fa-IR"/>
        </w:rPr>
        <w:footnoteReference w:id="162"/>
      </w:r>
      <w:r>
        <w:rPr>
          <w:rFonts w:ascii="Times New Roman" w:hAnsi="Times New Roman" w:cs="B Lotus" w:hint="cs"/>
          <w:sz w:val="28"/>
          <w:szCs w:val="28"/>
          <w:rtl/>
          <w:lang w:bidi="fa-IR"/>
        </w:rPr>
        <w:t>.</w:t>
      </w:r>
    </w:p>
    <w:p w:rsidR="00FD0410" w:rsidRDefault="00FD0410" w:rsidP="00582E9D">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582E9D" w:rsidRPr="00582E9D">
        <w:rPr>
          <w:rFonts w:ascii="Times New Roman" w:hAnsi="Times New Roman" w:cs="Traditional Arabic" w:hint="cs"/>
          <w:sz w:val="22"/>
          <w:szCs w:val="26"/>
          <w:rtl/>
          <w:lang w:bidi="fa-IR"/>
        </w:rPr>
        <w:t>«</w:t>
      </w:r>
      <w:r w:rsidRPr="00582E9D">
        <w:rPr>
          <w:rFonts w:ascii="Times New Roman" w:hAnsi="Times New Roman" w:cs="B Lotus" w:hint="cs"/>
          <w:sz w:val="22"/>
          <w:szCs w:val="26"/>
          <w:rtl/>
          <w:lang w:bidi="fa-IR"/>
        </w:rPr>
        <w:t>مرا با دنیا چه کار؟! وضع من در دنیا مانند مردی رهگذر است که زیر درختی فرود آید و پیش از ظهر چند لحظه در زیر شاخه‌های درخت بخوابد، سپس همینکه نیمروز آید وسایه برگردد از آن جایگاه کوچ کند و هیچگاه بسوی آن درخت بازنگردد</w:t>
      </w:r>
      <w:r w:rsidR="00582E9D" w:rsidRPr="00582E9D">
        <w:rPr>
          <w:rFonts w:ascii="Times New Roman" w:hAnsi="Times New Roman" w:cs="Traditional Arabic" w:hint="cs"/>
          <w:sz w:val="22"/>
          <w:szCs w:val="26"/>
          <w:rtl/>
          <w:lang w:bidi="fa-IR"/>
        </w:rPr>
        <w:t>»</w:t>
      </w:r>
      <w:r w:rsidRPr="00582E9D">
        <w:rPr>
          <w:rFonts w:ascii="Times New Roman" w:hAnsi="Times New Roman" w:cs="B Lotus" w:hint="cs"/>
          <w:sz w:val="22"/>
          <w:szCs w:val="26"/>
          <w:rtl/>
          <w:lang w:bidi="fa-IR"/>
        </w:rPr>
        <w:t>!.</w:t>
      </w:r>
    </w:p>
    <w:p w:rsidR="00FD0410" w:rsidRDefault="00FD0410" w:rsidP="00582E9D">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از همین رو بیشتر اوقات گرسنه بسر می‌برد و غذای خود و خانواده‌اش اغلب آب و خرما بود! چنانکه </w:t>
      </w:r>
      <w:r w:rsidRPr="00582E9D">
        <w:rPr>
          <w:rFonts w:ascii="Times New Roman" w:hAnsi="Times New Roman" w:cs="B Lotus" w:hint="cs"/>
          <w:sz w:val="28"/>
          <w:szCs w:val="28"/>
          <w:rtl/>
          <w:lang w:bidi="fa-IR"/>
        </w:rPr>
        <w:t>عُرو</w:t>
      </w:r>
      <w:r w:rsidR="00582E9D">
        <w:rPr>
          <w:rFonts w:ascii="Times New Roman" w:hAnsi="Times New Roman" w:cs="B Lotus" w:hint="cs"/>
          <w:sz w:val="28"/>
          <w:szCs w:val="28"/>
          <w:rtl/>
          <w:lang w:bidi="fa-IR"/>
        </w:rPr>
        <w:t>ه</w:t>
      </w:r>
      <w:r w:rsidRPr="00582E9D">
        <w:rPr>
          <w:rFonts w:ascii="Times New Roman" w:hAnsi="Times New Roman" w:cs="B Lotus" w:hint="cs"/>
          <w:sz w:val="28"/>
          <w:szCs w:val="28"/>
          <w:rtl/>
          <w:lang w:bidi="fa-IR"/>
        </w:rPr>
        <w:t xml:space="preserve"> بن زُبَیر</w:t>
      </w:r>
      <w:r w:rsidRPr="00582E9D">
        <w:rPr>
          <w:rFonts w:ascii="Times New Roman" w:hAnsi="Times New Roman" w:cs="B Lotus" w:hint="cs"/>
          <w:szCs w:val="28"/>
          <w:rtl/>
          <w:lang w:bidi="fa-IR"/>
        </w:rPr>
        <w:t xml:space="preserve"> از خاله‌اش </w:t>
      </w:r>
      <w:r w:rsidRPr="00582E9D">
        <w:rPr>
          <w:rFonts w:ascii="Times New Roman" w:hAnsi="Times New Roman" w:cs="B Lotus" w:hint="cs"/>
          <w:sz w:val="28"/>
          <w:szCs w:val="28"/>
          <w:rtl/>
          <w:lang w:bidi="fa-IR"/>
        </w:rPr>
        <w:t>عائشه</w:t>
      </w:r>
      <w:r w:rsidR="00582E9D" w:rsidRPr="00582E9D">
        <w:rPr>
          <w:rFonts w:ascii="Times New Roman" w:hAnsi="Times New Roman" w:cs="B Lotus" w:hint="cs"/>
          <w:szCs w:val="28"/>
          <w:rtl/>
          <w:lang w:bidi="fa-IR"/>
        </w:rPr>
        <w:t xml:space="preserve"> گزارش کرده است</w:t>
      </w:r>
      <w:r w:rsidR="00582E9D">
        <w:rPr>
          <w:rFonts w:ascii="Times New Roman" w:hAnsi="Times New Roman" w:cs="B Lotus" w:hint="cs"/>
          <w:szCs w:val="28"/>
          <w:rtl/>
          <w:lang w:bidi="fa-IR"/>
        </w:rPr>
        <w:t xml:space="preserve"> که گفت:</w:t>
      </w:r>
    </w:p>
    <w:p w:rsidR="00FD0410" w:rsidRDefault="00582E9D" w:rsidP="00850A5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FD0410" w:rsidRPr="00582E9D">
        <w:rPr>
          <w:rStyle w:val="Char1"/>
          <w:rFonts w:hint="cs"/>
          <w:rtl/>
        </w:rPr>
        <w:t>کانَ</w:t>
      </w:r>
      <w:r>
        <w:rPr>
          <w:rStyle w:val="Char1"/>
          <w:rFonts w:hint="cs"/>
          <w:rtl/>
        </w:rPr>
        <w:t xml:space="preserve"> یَمُرُّبِنا هِلالٌ وَهِلالٌ وَ</w:t>
      </w:r>
      <w:r w:rsidR="00FD0410" w:rsidRPr="00582E9D">
        <w:rPr>
          <w:rStyle w:val="Char1"/>
          <w:rFonts w:hint="cs"/>
          <w:rtl/>
        </w:rPr>
        <w:t>ما یُوقَدُ ف</w:t>
      </w:r>
      <w:r>
        <w:rPr>
          <w:rStyle w:val="Char1"/>
          <w:rFonts w:hint="cs"/>
          <w:rtl/>
        </w:rPr>
        <w:t>ي</w:t>
      </w:r>
      <w:r w:rsidR="00FD0410" w:rsidRPr="00582E9D">
        <w:rPr>
          <w:rStyle w:val="Char1"/>
          <w:rFonts w:hint="cs"/>
          <w:rtl/>
        </w:rPr>
        <w:t xml:space="preserve"> بَیتٍ مِن بُیُوتِ رَسولِ الله</w:t>
      </w:r>
      <w:r w:rsidR="00FD0410" w:rsidRPr="00582E9D">
        <w:rPr>
          <w:rStyle w:val="Char1"/>
          <w:rFonts w:hint="cs"/>
          <w:rtl/>
        </w:rPr>
        <w:sym w:font="AGA Arabesque" w:char="F072"/>
      </w:r>
      <w:r w:rsidR="00FD0410" w:rsidRPr="00582E9D">
        <w:rPr>
          <w:rStyle w:val="Char1"/>
          <w:rFonts w:hint="cs"/>
          <w:rtl/>
        </w:rPr>
        <w:t>ِ نارٌ! قالَ قُلتُ: یا خالَةُ فَعَلی أَیِّ شَیءٍ کُنتُم تَعیشُون؟ قالَت: عَلَی الأَسوَدَینِ: التَّم</w:t>
      </w:r>
      <w:r>
        <w:rPr>
          <w:rStyle w:val="Char1"/>
          <w:rFonts w:hint="cs"/>
          <w:rtl/>
        </w:rPr>
        <w:t>رِ و</w:t>
      </w:r>
      <w:r w:rsidR="00FD0410" w:rsidRPr="00582E9D">
        <w:rPr>
          <w:rStyle w:val="Char1"/>
          <w:rFonts w:hint="cs"/>
          <w:rtl/>
        </w:rPr>
        <w:t>ال</w:t>
      </w:r>
      <w:r>
        <w:rPr>
          <w:rStyle w:val="Char1"/>
          <w:rFonts w:hint="cs"/>
          <w:rtl/>
        </w:rPr>
        <w:t>ـ</w:t>
      </w:r>
      <w:r w:rsidR="00FD0410" w:rsidRPr="00582E9D">
        <w:rPr>
          <w:rStyle w:val="Char1"/>
          <w:rFonts w:hint="cs"/>
          <w:rtl/>
        </w:rPr>
        <w:t>ماءِ</w:t>
      </w:r>
      <w:r>
        <w:rPr>
          <w:rFonts w:ascii="Times New Roman" w:hAnsi="Times New Roman" w:cs="Traditional Arabic" w:hint="cs"/>
          <w:szCs w:val="28"/>
          <w:rtl/>
          <w:lang w:bidi="fa-IR"/>
        </w:rPr>
        <w:t>»</w:t>
      </w:r>
      <w:r w:rsidRPr="00582E9D">
        <w:rPr>
          <w:rStyle w:val="FootnoteReference"/>
          <w:rFonts w:ascii="Times New Roman" w:hAnsi="Times New Roman" w:cs="B Lotus"/>
          <w:color w:val="000000"/>
          <w:spacing w:val="-4"/>
          <w:szCs w:val="28"/>
          <w:rtl/>
          <w:lang w:bidi="fa-IR"/>
        </w:rPr>
        <w:footnoteReference w:id="163"/>
      </w:r>
      <w:r w:rsidR="00FD0410">
        <w:rPr>
          <w:rFonts w:ascii="Times New Roman" w:hAnsi="Times New Roman" w:cs="B Lotus" w:hint="cs"/>
          <w:szCs w:val="28"/>
          <w:rtl/>
          <w:lang w:bidi="fa-IR"/>
        </w:rPr>
        <w:t>!.</w:t>
      </w:r>
    </w:p>
    <w:p w:rsidR="00FD0410" w:rsidRPr="00582E9D" w:rsidRDefault="00FD0410" w:rsidP="00582E9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B Lotus" w:hint="cs"/>
          <w:szCs w:val="28"/>
          <w:rtl/>
          <w:lang w:bidi="fa-IR"/>
        </w:rPr>
        <w:t xml:space="preserve">یعنی: </w:t>
      </w:r>
      <w:r w:rsidR="00582E9D" w:rsidRPr="00582E9D">
        <w:rPr>
          <w:rFonts w:ascii="Times New Roman" w:hAnsi="Times New Roman" w:cs="Traditional Arabic" w:hint="cs"/>
          <w:sz w:val="22"/>
          <w:szCs w:val="26"/>
          <w:rtl/>
          <w:lang w:bidi="fa-IR"/>
        </w:rPr>
        <w:t>«</w:t>
      </w:r>
      <w:r w:rsidRPr="00582E9D">
        <w:rPr>
          <w:rFonts w:ascii="Times New Roman" w:hAnsi="Times New Roman" w:cs="B Lotus" w:hint="cs"/>
          <w:sz w:val="22"/>
          <w:szCs w:val="26"/>
          <w:rtl/>
          <w:lang w:bidi="fa-IR"/>
        </w:rPr>
        <w:t xml:space="preserve">بر ما ماهها می‌گذشت و در هیچیک از حجره‌های پیامبر آتشی (برای پخت و پز) روشن نمی‌شد! </w:t>
      </w:r>
      <w:r w:rsidRPr="00582E9D">
        <w:rPr>
          <w:rFonts w:ascii="Times New Roman" w:hAnsi="Times New Roman" w:cs="B Lotus" w:hint="cs"/>
          <w:sz w:val="26"/>
          <w:szCs w:val="26"/>
          <w:rtl/>
          <w:lang w:bidi="fa-IR"/>
        </w:rPr>
        <w:t>عُروه</w:t>
      </w:r>
      <w:r w:rsidRPr="00582E9D">
        <w:rPr>
          <w:rFonts w:ascii="Times New Roman" w:hAnsi="Times New Roman" w:cs="B Lotus" w:hint="cs"/>
          <w:sz w:val="22"/>
          <w:szCs w:val="26"/>
          <w:rtl/>
          <w:lang w:bidi="fa-IR"/>
        </w:rPr>
        <w:t xml:space="preserve"> گفت از </w:t>
      </w:r>
      <w:r w:rsidRPr="00582E9D">
        <w:rPr>
          <w:rFonts w:ascii="Times New Roman" w:hAnsi="Times New Roman" w:cs="B Lotus" w:hint="cs"/>
          <w:sz w:val="26"/>
          <w:szCs w:val="26"/>
          <w:rtl/>
          <w:lang w:bidi="fa-IR"/>
        </w:rPr>
        <w:t>عائشه</w:t>
      </w:r>
      <w:r w:rsidRPr="00582E9D">
        <w:rPr>
          <w:rFonts w:ascii="Times New Roman" w:hAnsi="Times New Roman" w:cs="B Lotus" w:hint="cs"/>
          <w:sz w:val="22"/>
          <w:szCs w:val="26"/>
          <w:rtl/>
          <w:lang w:bidi="fa-IR"/>
        </w:rPr>
        <w:t xml:space="preserve"> پرسیدم: ای خاله، پس با چه غذائی زندگی می</w:t>
      </w:r>
      <w:r w:rsidRPr="00582E9D">
        <w:rPr>
          <w:rFonts w:ascii="Times New Roman" w:hAnsi="Times New Roman" w:cs="B Lotus" w:hint="eastAsia"/>
          <w:sz w:val="22"/>
          <w:szCs w:val="26"/>
          <w:rtl/>
          <w:lang w:bidi="fa-IR"/>
        </w:rPr>
        <w:t>‌</w:t>
      </w:r>
      <w:r w:rsidRPr="00582E9D">
        <w:rPr>
          <w:rFonts w:ascii="Times New Roman" w:hAnsi="Times New Roman" w:cs="B Lotus" w:hint="cs"/>
          <w:sz w:val="22"/>
          <w:szCs w:val="26"/>
          <w:rtl/>
          <w:lang w:bidi="fa-IR"/>
        </w:rPr>
        <w:t>کردید؟ پاسخ داد: با خرما و آب</w:t>
      </w:r>
      <w:r w:rsidR="00582E9D" w:rsidRPr="00582E9D">
        <w:rPr>
          <w:rFonts w:ascii="Times New Roman" w:hAnsi="Times New Roman" w:cs="Traditional Arabic" w:hint="cs"/>
          <w:sz w:val="22"/>
          <w:szCs w:val="26"/>
          <w:rtl/>
          <w:lang w:bidi="fa-IR"/>
        </w:rPr>
        <w:t>»</w:t>
      </w:r>
      <w:r w:rsidRPr="00582E9D">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و این خرما را نیز </w:t>
      </w:r>
      <w:r w:rsidRPr="00B76883">
        <w:rPr>
          <w:rFonts w:ascii="Times New Roman" w:hAnsi="Times New Roman" w:cs="B Lotus" w:hint="cs"/>
          <w:sz w:val="28"/>
          <w:szCs w:val="28"/>
          <w:rtl/>
          <w:lang w:bidi="fa-IR"/>
        </w:rPr>
        <w:t>رسول خدا</w:t>
      </w:r>
      <w:r w:rsidRPr="00B76883">
        <w:rPr>
          <w:rFonts w:ascii="Times New Roman" w:hAnsi="Times New Roman" w:cs="B Lotus" w:hint="cs"/>
          <w:sz w:val="28"/>
          <w:szCs w:val="28"/>
          <w:lang w:bidi="fa-IR"/>
        </w:rPr>
        <w:sym w:font="AGA Arabesque" w:char="F072"/>
      </w:r>
      <w:r w:rsidRPr="00B76883">
        <w:rPr>
          <w:rFonts w:ascii="Times New Roman" w:hAnsi="Times New Roman" w:cs="B Lotus" w:hint="cs"/>
          <w:sz w:val="28"/>
          <w:szCs w:val="28"/>
          <w:rtl/>
          <w:lang w:bidi="fa-IR"/>
        </w:rPr>
        <w:t xml:space="preserve"> یکباره می‌خرید تا خانواده‌اش برای یکسال غذا داشته باشند چنانکه از </w:t>
      </w:r>
      <w:r w:rsidRPr="00850A56">
        <w:rPr>
          <w:rFonts w:ascii="Times New Roman" w:hAnsi="Times New Roman" w:cs="B Lotus" w:hint="cs"/>
          <w:sz w:val="28"/>
          <w:szCs w:val="28"/>
          <w:rtl/>
          <w:lang w:bidi="fa-IR"/>
        </w:rPr>
        <w:t>عُمَر</w:t>
      </w:r>
      <w:r w:rsidRPr="00B76883">
        <w:rPr>
          <w:rFonts w:ascii="Times New Roman" w:hAnsi="Times New Roman" w:cs="B Lotus" w:hint="cs"/>
          <w:sz w:val="28"/>
          <w:szCs w:val="28"/>
          <w:rtl/>
          <w:lang w:bidi="fa-IR"/>
        </w:rPr>
        <w:t xml:space="preserve"> گزارش شده که گفت</w:t>
      </w:r>
      <w:r>
        <w:rPr>
          <w:rFonts w:ascii="Times New Roman" w:hAnsi="Times New Roman" w:cs="B Lotus" w:hint="cs"/>
          <w:sz w:val="28"/>
          <w:szCs w:val="28"/>
          <w:rtl/>
          <w:lang w:bidi="fa-IR"/>
        </w:rPr>
        <w:t>:</w:t>
      </w:r>
    </w:p>
    <w:p w:rsidR="00FD0410" w:rsidRPr="00B76883" w:rsidRDefault="00582E9D" w:rsidP="00582E9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582E9D">
        <w:rPr>
          <w:rStyle w:val="Char1"/>
          <w:rFonts w:hint="cs"/>
          <w:rtl/>
        </w:rPr>
        <w:t>أَنَّ النَّبِیَّ</w:t>
      </w:r>
      <w:r w:rsidR="00FD0410" w:rsidRPr="00582E9D">
        <w:rPr>
          <w:rStyle w:val="Char1"/>
          <w:rFonts w:hint="cs"/>
          <w:rtl/>
        </w:rPr>
        <w:sym w:font="AGA Arabesque" w:char="F072"/>
      </w:r>
      <w:r w:rsidR="00FD0410" w:rsidRPr="00582E9D">
        <w:rPr>
          <w:rStyle w:val="Char1"/>
          <w:rFonts w:hint="cs"/>
          <w:rtl/>
        </w:rPr>
        <w:t xml:space="preserve"> کانَ</w:t>
      </w:r>
      <w:r>
        <w:rPr>
          <w:rStyle w:val="Char1"/>
          <w:rFonts w:hint="cs"/>
          <w:rtl/>
        </w:rPr>
        <w:t xml:space="preserve"> یَبیعُ نَخلَ بَنِی النَّضیرِ و</w:t>
      </w:r>
      <w:r w:rsidR="00FD0410" w:rsidRPr="00582E9D">
        <w:rPr>
          <w:rStyle w:val="Char1"/>
          <w:rFonts w:hint="cs"/>
          <w:rtl/>
        </w:rPr>
        <w:t>یَحبِسُ لِأَهلِهِ قُوتَ سَنَتِهِم</w:t>
      </w:r>
      <w:r>
        <w:rPr>
          <w:rFonts w:ascii="Times New Roman" w:hAnsi="Times New Roman" w:cs="Traditional Arabic" w:hint="cs"/>
          <w:sz w:val="28"/>
          <w:szCs w:val="28"/>
          <w:rtl/>
          <w:lang w:bidi="fa-IR"/>
        </w:rPr>
        <w:t>»</w:t>
      </w:r>
      <w:r w:rsidRPr="00582E9D">
        <w:rPr>
          <w:rStyle w:val="FootnoteReference"/>
          <w:rFonts w:ascii="Times New Roman" w:hAnsi="Times New Roman" w:cs="B Lotus"/>
          <w:color w:val="000000"/>
          <w:spacing w:val="-4"/>
          <w:sz w:val="28"/>
          <w:szCs w:val="28"/>
          <w:rtl/>
          <w:lang w:bidi="fa-IR"/>
        </w:rPr>
        <w:footnoteReference w:id="164"/>
      </w:r>
      <w:r>
        <w:rPr>
          <w:rFonts w:ascii="Times New Roman" w:hAnsi="Times New Roman" w:cs="B Lotus" w:hint="cs"/>
          <w:sz w:val="28"/>
          <w:szCs w:val="28"/>
          <w:rtl/>
          <w:lang w:bidi="fa-IR"/>
        </w:rPr>
        <w:t>.</w:t>
      </w:r>
    </w:p>
    <w:p w:rsidR="00FD0410" w:rsidRPr="00B76883"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sidRPr="00B76883">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B76883">
        <w:rPr>
          <w:rFonts w:ascii="Times New Roman" w:hAnsi="Times New Roman" w:cs="B Lotus" w:hint="cs"/>
          <w:sz w:val="28"/>
          <w:szCs w:val="28"/>
          <w:rtl/>
          <w:lang w:bidi="fa-IR"/>
        </w:rPr>
        <w:t xml:space="preserve"> </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پیامبر</w:t>
      </w:r>
      <w:r w:rsidRPr="00582E9D">
        <w:rPr>
          <w:rFonts w:ascii="Times New Roman" w:hAnsi="Times New Roman" w:cs="B Lotus" w:hint="cs"/>
          <w:sz w:val="26"/>
          <w:szCs w:val="26"/>
          <w:lang w:bidi="fa-IR"/>
        </w:rPr>
        <w:sym w:font="AGA Arabesque" w:char="F072"/>
      </w:r>
      <w:r w:rsidRPr="00582E9D">
        <w:rPr>
          <w:rFonts w:ascii="Times New Roman" w:hAnsi="Times New Roman" w:cs="B Lotus" w:hint="cs"/>
          <w:sz w:val="26"/>
          <w:szCs w:val="26"/>
          <w:rtl/>
          <w:lang w:bidi="fa-IR"/>
        </w:rPr>
        <w:t xml:space="preserve"> خرمای یهودیان بنی‌نضیر را می‌خرید و آنرا برای غذای یکسال خانواد</w:t>
      </w:r>
      <w:r w:rsidR="00850A56">
        <w:rPr>
          <w:rFonts w:ascii="Times New Roman" w:hAnsi="Times New Roman" w:cs="B Lotus" w:hint="cs"/>
          <w:sz w:val="26"/>
          <w:szCs w:val="26"/>
          <w:rtl/>
          <w:lang w:bidi="fa-IR"/>
        </w:rPr>
        <w:t>ه</w:t>
      </w:r>
      <w:r w:rsidRPr="00582E9D">
        <w:rPr>
          <w:rFonts w:ascii="Times New Roman" w:hAnsi="Times New Roman" w:cs="B Lotus" w:hint="cs"/>
          <w:sz w:val="26"/>
          <w:szCs w:val="26"/>
          <w:rtl/>
          <w:lang w:bidi="fa-IR"/>
        </w:rPr>
        <w:t xml:space="preserve"> خود ذخیره می‌کرد</w:t>
      </w:r>
      <w:r w:rsidR="00582E9D" w:rsidRPr="00582E9D">
        <w:rPr>
          <w:rFonts w:ascii="Times New Roman" w:hAnsi="Times New Roman" w:cs="Traditional Arabic" w:hint="cs"/>
          <w:sz w:val="26"/>
          <w:szCs w:val="26"/>
          <w:rtl/>
          <w:lang w:bidi="fa-IR"/>
        </w:rPr>
        <w:t>»</w:t>
      </w:r>
      <w:r w:rsidRPr="00582E9D">
        <w:rPr>
          <w:rFonts w:ascii="Times New Roman" w:hAnsi="Times New Roman" w:cs="B Lotus" w:hint="cs"/>
          <w:sz w:val="26"/>
          <w:szCs w:val="26"/>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Cs w:val="28"/>
          <w:rtl/>
          <w:lang w:bidi="fa-IR"/>
        </w:rPr>
      </w:pPr>
      <w:r w:rsidRPr="00B76883">
        <w:rPr>
          <w:rFonts w:ascii="Times New Roman" w:hAnsi="Times New Roman" w:cs="B Lotus" w:hint="cs"/>
          <w:sz w:val="28"/>
          <w:szCs w:val="28"/>
          <w:rtl/>
          <w:lang w:bidi="fa-IR"/>
        </w:rPr>
        <w:t>پیامبر اکرم</w:t>
      </w:r>
      <w:r w:rsidRPr="00B76883">
        <w:rPr>
          <w:rFonts w:ascii="Times New Roman" w:hAnsi="Times New Roman" w:cs="B Lotus" w:hint="cs"/>
          <w:sz w:val="28"/>
          <w:szCs w:val="28"/>
          <w:lang w:bidi="fa-IR"/>
        </w:rPr>
        <w:sym w:font="AGA Arabesque" w:char="F072"/>
      </w:r>
      <w:r w:rsidRPr="00B76883">
        <w:rPr>
          <w:rFonts w:ascii="Times New Roman" w:hAnsi="Times New Roman" w:cs="B Lotus" w:hint="cs"/>
          <w:sz w:val="28"/>
          <w:szCs w:val="28"/>
          <w:rtl/>
          <w:lang w:bidi="fa-IR"/>
        </w:rPr>
        <w:t xml:space="preserve"> به اتّفاق هم</w:t>
      </w:r>
      <w:r>
        <w:rPr>
          <w:rFonts w:ascii="Times New Roman" w:hAnsi="Times New Roman" w:cs="B Lotus" w:hint="cs"/>
          <w:szCs w:val="28"/>
          <w:rtl/>
          <w:lang w:bidi="fa-IR"/>
        </w:rPr>
        <w:t>ة مورّخان و محدّثان «</w:t>
      </w:r>
      <w:r w:rsidRPr="00582E9D">
        <w:rPr>
          <w:rFonts w:ascii="Times New Roman" w:hAnsi="Times New Roman" w:cs="B Lotus" w:hint="cs"/>
          <w:sz w:val="28"/>
          <w:szCs w:val="28"/>
          <w:rtl/>
          <w:lang w:bidi="fa-IR"/>
        </w:rPr>
        <w:t>صدقات</w:t>
      </w:r>
      <w:r>
        <w:rPr>
          <w:rFonts w:ascii="Times New Roman" w:hAnsi="Times New Roman" w:cs="B Lotus" w:hint="cs"/>
          <w:szCs w:val="28"/>
          <w:rtl/>
          <w:lang w:bidi="fa-IR"/>
        </w:rPr>
        <w:t>» را بر خود و خاندانش حرام کرده بود و از هیچکس صدقه نمی‌پذیرفت، در مدینه گاهی به خرید و فروش می‌پرداخت و از این راه سود می‌برد (</w:t>
      </w:r>
      <w:r w:rsidRPr="00850A56">
        <w:rPr>
          <w:rFonts w:ascii="mylotus" w:hAnsi="mylotus" w:cs="mylotus"/>
          <w:szCs w:val="28"/>
          <w:rtl/>
          <w:lang w:bidi="fa-IR"/>
        </w:rPr>
        <w:t>فِقهُ السُّنَّ</w:t>
      </w:r>
      <w:r w:rsidR="00850A56">
        <w:rPr>
          <w:rFonts w:ascii="mylotus" w:hAnsi="mylotus" w:cs="mylotus" w:hint="cs"/>
          <w:szCs w:val="28"/>
          <w:rtl/>
          <w:lang w:bidi="fa-IR"/>
        </w:rPr>
        <w:t>ة</w:t>
      </w:r>
      <w:r>
        <w:rPr>
          <w:rFonts w:ascii="Times New Roman" w:hAnsi="Times New Roman" w:cs="B Lotus" w:hint="cs"/>
          <w:szCs w:val="28"/>
          <w:rtl/>
          <w:lang w:bidi="fa-IR"/>
        </w:rPr>
        <w:t xml:space="preserve">، ج 3، ص 237) و در مناعت طبع و بلندی همّت او جای تردید نیست و از وی روایت شده که فرمود: </w:t>
      </w:r>
    </w:p>
    <w:p w:rsidR="00FD0410" w:rsidRDefault="00A24534" w:rsidP="00A2453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sidR="00FD0410" w:rsidRPr="00A24534">
        <w:rPr>
          <w:rStyle w:val="Char3"/>
          <w:rFonts w:hint="cs"/>
          <w:rtl/>
        </w:rPr>
        <w:t>مَلعُونٌ مَن أَلقی کَلَّه عَلَی النّاس</w:t>
      </w:r>
      <w:r>
        <w:rPr>
          <w:rFonts w:ascii="Times New Roman" w:hAnsi="Times New Roman" w:cs="Traditional Arabic" w:hint="cs"/>
          <w:sz w:val="28"/>
          <w:szCs w:val="28"/>
          <w:rtl/>
          <w:lang w:bidi="fa-IR"/>
        </w:rPr>
        <w:t>»</w:t>
      </w:r>
      <w:r w:rsidRPr="00A24534">
        <w:rPr>
          <w:rStyle w:val="FootnoteReference"/>
          <w:rFonts w:ascii="Times New Roman" w:hAnsi="Times New Roman" w:cs="B Lotus"/>
          <w:color w:val="000000"/>
          <w:spacing w:val="-4"/>
          <w:szCs w:val="28"/>
          <w:rtl/>
          <w:lang w:bidi="fa-IR"/>
        </w:rPr>
        <w:footnoteReference w:id="165"/>
      </w:r>
      <w:r w:rsidR="00FD0410">
        <w:rPr>
          <w:rFonts w:ascii="Times New Roman" w:hAnsi="Times New Roman" w:cs="B Lotus" w:hint="cs"/>
          <w:szCs w:val="28"/>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850A56" w:rsidRPr="00850A56">
        <w:rPr>
          <w:rFonts w:ascii="Times New Roman" w:hAnsi="Times New Roman" w:cs="Traditional Arabic" w:hint="cs"/>
          <w:sz w:val="22"/>
          <w:szCs w:val="26"/>
          <w:rtl/>
          <w:lang w:bidi="fa-IR"/>
        </w:rPr>
        <w:t>«</w:t>
      </w:r>
      <w:r w:rsidRPr="00850A56">
        <w:rPr>
          <w:rFonts w:ascii="Times New Roman" w:hAnsi="Times New Roman" w:cs="B Lotus" w:hint="cs"/>
          <w:sz w:val="22"/>
          <w:szCs w:val="26"/>
          <w:rtl/>
          <w:lang w:bidi="fa-IR"/>
        </w:rPr>
        <w:t>کسی که بار خویش را بدوش مردم افکند ملعون است</w:t>
      </w:r>
      <w:r w:rsidR="00850A56" w:rsidRPr="00850A56">
        <w:rPr>
          <w:rFonts w:ascii="Times New Roman" w:hAnsi="Times New Roman" w:cs="Traditional Arabic" w:hint="cs"/>
          <w:sz w:val="22"/>
          <w:szCs w:val="26"/>
          <w:rtl/>
          <w:lang w:bidi="fa-IR"/>
        </w:rPr>
        <w:t>»</w:t>
      </w:r>
      <w:r w:rsidRPr="00850A56">
        <w:rPr>
          <w:rFonts w:ascii="Times New Roman" w:hAnsi="Times New Roman" w:cs="B Lotus" w:hint="cs"/>
          <w:sz w:val="22"/>
          <w:szCs w:val="26"/>
          <w:rtl/>
          <w:lang w:bidi="fa-IR"/>
        </w:rPr>
        <w:t>!</w:t>
      </w:r>
      <w:r w:rsidR="00850A56" w:rsidRPr="00850A56">
        <w:rPr>
          <w:rFonts w:ascii="Times New Roman" w:hAnsi="Times New Roman" w:cs="B Lotus" w:hint="cs"/>
          <w:sz w:val="22"/>
          <w:szCs w:val="26"/>
          <w:rtl/>
          <w:lang w:bidi="fa-IR"/>
        </w:rPr>
        <w:t>.</w:t>
      </w:r>
    </w:p>
    <w:p w:rsidR="00FD0410" w:rsidRDefault="00FD0410" w:rsidP="00FD0410">
      <w:pPr>
        <w:pStyle w:val="a1"/>
        <w:rPr>
          <w:rtl/>
        </w:rPr>
      </w:pPr>
      <w:bookmarkStart w:id="33" w:name="_Toc140195234"/>
      <w:bookmarkStart w:id="34" w:name="_Toc342853246"/>
      <w:r>
        <w:rPr>
          <w:rFonts w:hint="cs"/>
          <w:rtl/>
        </w:rPr>
        <w:t>جنگ در راه خدا نه برای غنیمت!</w:t>
      </w:r>
      <w:bookmarkEnd w:id="33"/>
      <w:bookmarkEnd w:id="34"/>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A24534">
        <w:rPr>
          <w:rFonts w:ascii="Times New Roman" w:hAnsi="Times New Roman" w:cs="B Lotus" w:hint="cs"/>
          <w:szCs w:val="28"/>
          <w:rtl/>
          <w:lang w:bidi="fa-IR"/>
        </w:rPr>
        <w:t>ه</w:t>
      </w:r>
      <w:r>
        <w:rPr>
          <w:rFonts w:ascii="Times New Roman" w:hAnsi="Times New Roman" w:cs="B Lotus" w:hint="cs"/>
          <w:szCs w:val="28"/>
          <w:rtl/>
          <w:lang w:bidi="fa-IR"/>
        </w:rPr>
        <w:t xml:space="preserve"> 2</w:t>
      </w:r>
      <w:r w:rsidR="00A24534">
        <w:rPr>
          <w:rFonts w:ascii="Times New Roman" w:hAnsi="Times New Roman" w:cs="B Lotus" w:hint="cs"/>
          <w:szCs w:val="28"/>
          <w:rtl/>
          <w:lang w:bidi="fa-IR"/>
        </w:rPr>
        <w:t>3 سال در پی آنچه گذشت می‌نویسد:</w:t>
      </w:r>
    </w:p>
    <w:p w:rsidR="00FD0410" w:rsidRDefault="00A24534"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FD0410">
        <w:rPr>
          <w:rFonts w:ascii="Times New Roman" w:hAnsi="Times New Roman" w:cs="B Lotus" w:hint="cs"/>
          <w:szCs w:val="28"/>
          <w:rtl/>
          <w:lang w:bidi="fa-IR"/>
        </w:rPr>
        <w:t>با چنین وضعی چاره چیست؟ راه وصول به این مقصد مهم و اساسی که جامع</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کوچک مسلمین سرپای خود بایستند و معیشت استواری داشته باشند کدامست؟ از دیرباز میان قبائل عرب این عادت متداول بود که برای رسیدن به مال و دولت به قبیل</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ضعیف‌تر هجوم کنند و مال و خواست</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آنها را بچنگ آورند. برای مسلمین یثرب در آن زمان جز این راه دیگری جود نداشت(!!) از اینجا غزوه‌های اسلامی آغاز شد(!!)</w:t>
      </w:r>
      <w:r>
        <w:rPr>
          <w:rFonts w:ascii="Times New Roman" w:hAnsi="Times New Roman" w:cs="B Lotus" w:hint="cs"/>
          <w:szCs w:val="28"/>
          <w:rtl/>
          <w:lang w:bidi="fa-IR"/>
        </w:rPr>
        <w:t>»</w:t>
      </w:r>
      <w:r w:rsidRPr="00A24534">
        <w:rPr>
          <w:rStyle w:val="FootnoteReference"/>
          <w:rFonts w:ascii="Times New Roman" w:hAnsi="Times New Roman" w:cs="B Lotus"/>
          <w:color w:val="000000"/>
          <w:spacing w:val="-4"/>
          <w:szCs w:val="28"/>
          <w:rtl/>
          <w:lang w:bidi="fa-IR"/>
        </w:rPr>
        <w:footnoteReference w:id="166"/>
      </w:r>
      <w:r w:rsidR="00FD0410">
        <w:rPr>
          <w:rFonts w:ascii="Times New Roman" w:hAnsi="Times New Roman" w:cs="B Lotus" w:hint="cs"/>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واقعاً که از این تحلیل تاریخی آدمی مات و مبهوت می‌شود!! این سیره‌نویس توانا! اگر کم</w:t>
      </w:r>
      <w:r w:rsidR="00850A56">
        <w:rPr>
          <w:rFonts w:ascii="Times New Roman" w:hAnsi="Times New Roman" w:cs="B Lotus" w:hint="eastAsia"/>
          <w:szCs w:val="28"/>
          <w:rtl/>
          <w:lang w:bidi="fa-IR"/>
        </w:rPr>
        <w:t>‌</w:t>
      </w:r>
      <w:r>
        <w:rPr>
          <w:rFonts w:ascii="Times New Roman" w:hAnsi="Times New Roman" w:cs="B Lotus" w:hint="cs"/>
          <w:szCs w:val="28"/>
          <w:rtl/>
          <w:lang w:bidi="fa-IR"/>
        </w:rPr>
        <w:t xml:space="preserve">ترین آگاهی از تعالیم اسلامی داشت می‌توانست بفهمد که اساساً جنگ و خونریزی در راه غنائم، از دیدگاه اسلام محکوم شده است. جهاد یکی از عبادات اسلامی شمرده می‌شود و در عبادت، قصد «تقرّب به خدا» باید داشت نه نیّت غارتگری و مال‌اندوزی! و این موضوعی است که هر نوآموز مسلمانی آنرا بخوبی می‌داند. قرآن مجید بارها فرموده که: </w:t>
      </w:r>
    </w:p>
    <w:p w:rsidR="00FD0410" w:rsidRDefault="00245479" w:rsidP="007A454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7A4542" w:rsidRPr="007A4542">
        <w:rPr>
          <w:rFonts w:ascii="KFGQPC Uthmanic Script HAFS" w:cs="KFGQPC Uthmanic Script HAFS" w:hint="eastAsia"/>
          <w:sz w:val="28"/>
          <w:szCs w:val="28"/>
          <w:rtl/>
        </w:rPr>
        <w:t>وَقَ</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تِلُواْ</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فِي</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سَبِيلِ</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للَّهِ</w:t>
      </w:r>
      <w:r w:rsidR="007A4542" w:rsidRPr="007A4542">
        <w:rPr>
          <w:rFonts w:ascii="KFGQPC Uthmanic Script HAFS" w:cs="Times New Roman"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البقر</w:t>
      </w:r>
      <w:r w:rsidR="00FF671A" w:rsidRPr="00FF671A">
        <w:rPr>
          <w:rFonts w:ascii="mylotus" w:hAnsi="mylotus" w:cs="mylotus"/>
          <w:spacing w:val="-4"/>
          <w:sz w:val="26"/>
          <w:szCs w:val="26"/>
          <w:rtl/>
          <w:lang w:bidi="fa-IR"/>
        </w:rPr>
        <w:t>ة</w:t>
      </w:r>
      <w:r w:rsidR="00FF671A">
        <w:rPr>
          <w:rFonts w:ascii="Times New Roman" w:hAnsi="Times New Roman" w:cs="B Lotus" w:hint="cs"/>
          <w:spacing w:val="-4"/>
          <w:sz w:val="26"/>
          <w:szCs w:val="26"/>
          <w:rtl/>
          <w:lang w:bidi="fa-IR"/>
        </w:rPr>
        <w:t>: 190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7A4542" w:rsidP="007A4542">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در راه خدا پیکار کنید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A2453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از پیامبر اسلام پرسیده‌اند: ممکن است کسی برای غنیمت</w:t>
      </w:r>
      <w:r>
        <w:rPr>
          <w:rFonts w:ascii="Times New Roman" w:hAnsi="Times New Roman" w:cs="B Lotus" w:hint="eastAsia"/>
          <w:szCs w:val="28"/>
          <w:rtl/>
          <w:lang w:bidi="fa-IR"/>
        </w:rPr>
        <w:t>‌گرفتن یا بلندآوازه</w:t>
      </w:r>
      <w:r w:rsidR="00850A56">
        <w:rPr>
          <w:rFonts w:ascii="Times New Roman" w:hAnsi="Times New Roman" w:cs="B Lotus" w:hint="cs"/>
          <w:szCs w:val="28"/>
          <w:rtl/>
          <w:lang w:bidi="fa-IR"/>
        </w:rPr>
        <w:t xml:space="preserve"> </w:t>
      </w:r>
      <w:r>
        <w:rPr>
          <w:rFonts w:ascii="Times New Roman" w:hAnsi="Times New Roman" w:cs="B Lotus" w:hint="eastAsia"/>
          <w:szCs w:val="28"/>
          <w:rtl/>
          <w:lang w:bidi="fa-IR"/>
        </w:rPr>
        <w:t>‌شدن یا شهرت به دلاوری و</w:t>
      </w:r>
      <w:r>
        <w:rPr>
          <w:rFonts w:ascii="Times New Roman" w:hAnsi="Times New Roman" w:cs="B Lotus" w:hint="cs"/>
          <w:szCs w:val="28"/>
          <w:rtl/>
          <w:lang w:bidi="fa-IR"/>
        </w:rPr>
        <w:t xml:space="preserve"> </w:t>
      </w:r>
      <w:r>
        <w:rPr>
          <w:rFonts w:ascii="Times New Roman" w:hAnsi="Times New Roman" w:cs="B Lotus" w:hint="eastAsia"/>
          <w:szCs w:val="28"/>
          <w:rtl/>
          <w:lang w:bidi="fa-IR"/>
        </w:rPr>
        <w:t>شجاع</w:t>
      </w:r>
      <w:r>
        <w:rPr>
          <w:rFonts w:ascii="Times New Roman" w:hAnsi="Times New Roman" w:cs="B Lotus" w:hint="cs"/>
          <w:szCs w:val="28"/>
          <w:rtl/>
          <w:lang w:bidi="fa-IR"/>
        </w:rPr>
        <w:t>ت</w:t>
      </w:r>
      <w:r>
        <w:rPr>
          <w:rFonts w:ascii="Times New Roman" w:hAnsi="Times New Roman" w:cs="B Lotus" w:hint="eastAsia"/>
          <w:szCs w:val="28"/>
          <w:rtl/>
          <w:lang w:bidi="fa-IR"/>
        </w:rPr>
        <w:t xml:space="preserve"> بجنگد</w:t>
      </w:r>
      <w:r>
        <w:rPr>
          <w:rFonts w:ascii="Times New Roman" w:hAnsi="Times New Roman" w:cs="B Lotus" w:hint="cs"/>
          <w:szCs w:val="28"/>
          <w:rtl/>
          <w:lang w:bidi="fa-IR"/>
        </w:rPr>
        <w:t xml:space="preserve"> پس چه کسی را می‌توان گفت که در راه خدا</w:t>
      </w:r>
      <w:r w:rsidR="00A24534">
        <w:rPr>
          <w:rFonts w:ascii="Times New Roman" w:hAnsi="Times New Roman" w:cs="B Lotus" w:hint="cs"/>
          <w:szCs w:val="28"/>
          <w:rtl/>
          <w:lang w:bidi="fa-IR"/>
        </w:rPr>
        <w:t xml:space="preserve"> پیکار می‌کند؟ پیامبر پاسخ داده</w:t>
      </w:r>
      <w:r w:rsidR="00A24534">
        <w:rPr>
          <w:rFonts w:ascii="Times New Roman" w:hAnsi="Times New Roman" w:cs="B Lotus" w:hint="eastAsia"/>
          <w:szCs w:val="28"/>
          <w:rtl/>
          <w:lang w:bidi="fa-IR"/>
        </w:rPr>
        <w:t>‌</w:t>
      </w:r>
      <w:r>
        <w:rPr>
          <w:rFonts w:ascii="Times New Roman" w:hAnsi="Times New Roman" w:cs="B Lotus" w:hint="cs"/>
          <w:szCs w:val="28"/>
          <w:rtl/>
          <w:lang w:bidi="fa-IR"/>
        </w:rPr>
        <w:t xml:space="preserve">است: </w:t>
      </w:r>
      <w:r w:rsidR="00A24534">
        <w:rPr>
          <w:rFonts w:ascii="Times New Roman" w:hAnsi="Times New Roman" w:cs="Traditional Arabic" w:hint="cs"/>
          <w:szCs w:val="28"/>
          <w:rtl/>
          <w:lang w:bidi="fa-IR"/>
        </w:rPr>
        <w:t>«</w:t>
      </w:r>
      <w:r w:rsidRPr="00A24534">
        <w:rPr>
          <w:rStyle w:val="Char3"/>
          <w:rFonts w:hint="cs"/>
          <w:rtl/>
        </w:rPr>
        <w:t>مَن قاتَلَ لِتَکونَ کَلِمَةُ اللهِ هِیَ العُلیا فَهُوَ ف</w:t>
      </w:r>
      <w:r w:rsidR="00A24534">
        <w:rPr>
          <w:rStyle w:val="Char3"/>
          <w:rFonts w:hint="cs"/>
          <w:rtl/>
        </w:rPr>
        <w:t>ي</w:t>
      </w:r>
      <w:r w:rsidRPr="00A24534">
        <w:rPr>
          <w:rStyle w:val="Char3"/>
          <w:rFonts w:hint="cs"/>
          <w:rtl/>
        </w:rPr>
        <w:t xml:space="preserve"> سَبیلِ اللهِ</w:t>
      </w:r>
      <w:r w:rsidR="00A24534">
        <w:rPr>
          <w:rFonts w:ascii="Times New Roman" w:hAnsi="Times New Roman" w:cs="Traditional Arabic" w:hint="cs"/>
          <w:szCs w:val="28"/>
          <w:rtl/>
          <w:lang w:bidi="fa-IR"/>
        </w:rPr>
        <w:t>»</w:t>
      </w:r>
      <w:r w:rsidR="00A24534" w:rsidRPr="00A24534">
        <w:rPr>
          <w:rStyle w:val="FootnoteReference"/>
          <w:rFonts w:ascii="Times New Roman" w:hAnsi="Times New Roman" w:cs="B Lotus"/>
          <w:color w:val="000000"/>
          <w:spacing w:val="-4"/>
          <w:szCs w:val="28"/>
          <w:rtl/>
          <w:lang w:bidi="fa-IR"/>
        </w:rPr>
        <w:footnoteReference w:id="167"/>
      </w:r>
      <w:r>
        <w:rPr>
          <w:rFonts w:ascii="Times New Roman" w:hAnsi="Times New Roman" w:cs="B Lotus" w:hint="cs"/>
          <w:szCs w:val="28"/>
          <w:rtl/>
          <w:lang w:bidi="fa-IR"/>
        </w:rPr>
        <w:t>.</w:t>
      </w:r>
    </w:p>
    <w:p w:rsidR="00FD0410" w:rsidRDefault="00FD0410" w:rsidP="00A2453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A24534" w:rsidRPr="00A24534">
        <w:rPr>
          <w:rFonts w:ascii="Times New Roman" w:hAnsi="Times New Roman" w:cs="Traditional Arabic" w:hint="cs"/>
          <w:sz w:val="22"/>
          <w:szCs w:val="26"/>
          <w:rtl/>
          <w:lang w:bidi="fa-IR"/>
        </w:rPr>
        <w:t>«</w:t>
      </w:r>
      <w:r w:rsidRPr="00A24534">
        <w:rPr>
          <w:rFonts w:ascii="Times New Roman" w:hAnsi="Times New Roman" w:cs="B Lotus" w:hint="cs"/>
          <w:sz w:val="22"/>
          <w:szCs w:val="26"/>
          <w:rtl/>
          <w:lang w:bidi="fa-IR"/>
        </w:rPr>
        <w:t>کسی که پیکار کند تا سخن خدا پیروز شود در راه خدا جنگیده است</w:t>
      </w:r>
      <w:r w:rsidR="00A24534" w:rsidRPr="00A24534">
        <w:rPr>
          <w:rFonts w:ascii="Times New Roman" w:hAnsi="Times New Roman" w:cs="Traditional Arabic" w:hint="cs"/>
          <w:sz w:val="22"/>
          <w:szCs w:val="26"/>
          <w:rtl/>
          <w:lang w:bidi="fa-IR"/>
        </w:rPr>
        <w:t>»</w:t>
      </w:r>
      <w:r w:rsidRPr="00A24534">
        <w:rPr>
          <w:rFonts w:ascii="Times New Roman" w:hAnsi="Times New Roman" w:cs="B Lotus" w:hint="cs"/>
          <w:sz w:val="22"/>
          <w:szCs w:val="26"/>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امّا کسانیکه در اندیش</w:t>
      </w:r>
      <w:r w:rsidR="00850A56">
        <w:rPr>
          <w:rFonts w:ascii="Times New Roman" w:hAnsi="Times New Roman" w:cs="B Lotus" w:hint="cs"/>
          <w:szCs w:val="28"/>
          <w:rtl/>
          <w:lang w:bidi="fa-IR"/>
        </w:rPr>
        <w:t>ه</w:t>
      </w:r>
      <w:r>
        <w:rPr>
          <w:rFonts w:ascii="Times New Roman" w:hAnsi="Times New Roman" w:cs="B Lotus" w:hint="cs"/>
          <w:szCs w:val="28"/>
          <w:rtl/>
          <w:lang w:bidi="fa-IR"/>
        </w:rPr>
        <w:t xml:space="preserve"> مال و زن هستند و برای بدست‌آوردن آ</w:t>
      </w:r>
      <w:r w:rsidRPr="00255FC6">
        <w:rPr>
          <w:rFonts w:ascii="Times New Roman" w:hAnsi="Times New Roman" w:cs="B Lotus" w:hint="cs"/>
          <w:sz w:val="28"/>
          <w:szCs w:val="28"/>
          <w:rtl/>
          <w:lang w:bidi="fa-IR"/>
        </w:rPr>
        <w:t>نها هجرت یا جهاد می‌کنند، حرکتشان نادرست</w:t>
      </w:r>
      <w:r>
        <w:rPr>
          <w:rFonts w:ascii="Times New Roman" w:hAnsi="Times New Roman" w:cs="B Lotus" w:hint="cs"/>
          <w:sz w:val="28"/>
          <w:szCs w:val="28"/>
          <w:rtl/>
          <w:lang w:bidi="fa-IR"/>
        </w:rPr>
        <w:t xml:space="preserve"> </w:t>
      </w:r>
      <w:r w:rsidRPr="00255FC6">
        <w:rPr>
          <w:rFonts w:ascii="Times New Roman" w:hAnsi="Times New Roman" w:cs="B Lotus" w:hint="cs"/>
          <w:sz w:val="28"/>
          <w:szCs w:val="28"/>
          <w:rtl/>
          <w:lang w:bidi="fa-IR"/>
        </w:rPr>
        <w:t>شمرده شده چنانکه پیامبر</w:t>
      </w:r>
      <w:r w:rsidRPr="00255FC6">
        <w:rPr>
          <w:rFonts w:ascii="Times New Roman" w:hAnsi="Times New Roman" w:cs="B Lotus" w:hint="cs"/>
          <w:sz w:val="28"/>
          <w:szCs w:val="28"/>
          <w:lang w:bidi="fa-IR"/>
        </w:rPr>
        <w:sym w:font="AGA Arabesque" w:char="F072"/>
      </w:r>
      <w:r w:rsidRPr="00255FC6">
        <w:rPr>
          <w:rFonts w:ascii="Times New Roman" w:hAnsi="Times New Roman" w:cs="B Lotus" w:hint="cs"/>
          <w:sz w:val="28"/>
          <w:szCs w:val="28"/>
          <w:rtl/>
          <w:lang w:bidi="fa-IR"/>
        </w:rPr>
        <w:t xml:space="preserve"> فرموده است</w:t>
      </w:r>
      <w:r>
        <w:rPr>
          <w:rFonts w:ascii="Times New Roman" w:hAnsi="Times New Roman" w:cs="B Lotus" w:hint="cs"/>
          <w:sz w:val="28"/>
          <w:szCs w:val="28"/>
          <w:rtl/>
          <w:lang w:bidi="fa-IR"/>
        </w:rPr>
        <w:t>:</w:t>
      </w:r>
    </w:p>
    <w:p w:rsidR="00FD0410" w:rsidRPr="00392F83" w:rsidRDefault="00A24534" w:rsidP="00A24534">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A24534">
        <w:rPr>
          <w:rStyle w:val="Char3"/>
          <w:rFonts w:hint="eastAsia"/>
          <w:rtl/>
        </w:rPr>
        <w:t>إِنَّمَا</w:t>
      </w:r>
      <w:r w:rsidRPr="00A24534">
        <w:rPr>
          <w:rStyle w:val="Char3"/>
          <w:rtl/>
        </w:rPr>
        <w:t xml:space="preserve"> </w:t>
      </w:r>
      <w:r w:rsidRPr="00A24534">
        <w:rPr>
          <w:rStyle w:val="Char3"/>
          <w:rFonts w:hint="eastAsia"/>
          <w:rtl/>
        </w:rPr>
        <w:t>الأَعْمَالُ</w:t>
      </w:r>
      <w:r w:rsidRPr="00A24534">
        <w:rPr>
          <w:rStyle w:val="Char3"/>
          <w:rtl/>
        </w:rPr>
        <w:t xml:space="preserve"> </w:t>
      </w:r>
      <w:r w:rsidRPr="00A24534">
        <w:rPr>
          <w:rStyle w:val="Char3"/>
          <w:rFonts w:hint="eastAsia"/>
          <w:rtl/>
        </w:rPr>
        <w:t>بِالنِّيَّاتِ</w:t>
      </w:r>
      <w:r w:rsidRPr="00A24534">
        <w:rPr>
          <w:rStyle w:val="Char3"/>
          <w:rtl/>
        </w:rPr>
        <w:t xml:space="preserve"> </w:t>
      </w:r>
      <w:r w:rsidRPr="00A24534">
        <w:rPr>
          <w:rStyle w:val="Char3"/>
          <w:rFonts w:hint="eastAsia"/>
          <w:rtl/>
        </w:rPr>
        <w:t>،</w:t>
      </w:r>
      <w:r w:rsidRPr="00A24534">
        <w:rPr>
          <w:rStyle w:val="Char3"/>
          <w:rtl/>
        </w:rPr>
        <w:t xml:space="preserve"> </w:t>
      </w:r>
      <w:r w:rsidRPr="00A24534">
        <w:rPr>
          <w:rStyle w:val="Char3"/>
          <w:rFonts w:hint="eastAsia"/>
          <w:rtl/>
        </w:rPr>
        <w:t>وَإِنَّمَا</w:t>
      </w:r>
      <w:r w:rsidRPr="00A24534">
        <w:rPr>
          <w:rStyle w:val="Char3"/>
          <w:rtl/>
        </w:rPr>
        <w:t xml:space="preserve"> </w:t>
      </w:r>
      <w:r w:rsidRPr="00A24534">
        <w:rPr>
          <w:rStyle w:val="Char3"/>
          <w:rFonts w:hint="eastAsia"/>
          <w:rtl/>
        </w:rPr>
        <w:t>لِكُلِّ</w:t>
      </w:r>
      <w:r w:rsidRPr="00A24534">
        <w:rPr>
          <w:rStyle w:val="Char3"/>
          <w:rtl/>
        </w:rPr>
        <w:t xml:space="preserve"> </w:t>
      </w:r>
      <w:r w:rsidRPr="00A24534">
        <w:rPr>
          <w:rStyle w:val="Char3"/>
          <w:rFonts w:hint="eastAsia"/>
          <w:rtl/>
        </w:rPr>
        <w:t>امْرِئٍ</w:t>
      </w:r>
      <w:r w:rsidRPr="00A24534">
        <w:rPr>
          <w:rStyle w:val="Char3"/>
          <w:rtl/>
        </w:rPr>
        <w:t xml:space="preserve"> </w:t>
      </w:r>
      <w:r w:rsidRPr="00A24534">
        <w:rPr>
          <w:rStyle w:val="Char3"/>
          <w:rFonts w:hint="eastAsia"/>
          <w:rtl/>
        </w:rPr>
        <w:t>مَا</w:t>
      </w:r>
      <w:r w:rsidRPr="00A24534">
        <w:rPr>
          <w:rStyle w:val="Char3"/>
          <w:rtl/>
        </w:rPr>
        <w:t xml:space="preserve"> </w:t>
      </w:r>
      <w:r w:rsidRPr="00A24534">
        <w:rPr>
          <w:rStyle w:val="Char3"/>
          <w:rFonts w:hint="eastAsia"/>
          <w:rtl/>
        </w:rPr>
        <w:t>نَوَى</w:t>
      </w:r>
      <w:r w:rsidRPr="00A24534">
        <w:rPr>
          <w:rStyle w:val="Char3"/>
          <w:rtl/>
        </w:rPr>
        <w:t xml:space="preserve"> </w:t>
      </w:r>
      <w:r w:rsidRPr="00A24534">
        <w:rPr>
          <w:rStyle w:val="Char3"/>
          <w:rFonts w:hint="eastAsia"/>
          <w:rtl/>
        </w:rPr>
        <w:t>،</w:t>
      </w:r>
      <w:r w:rsidRPr="00A24534">
        <w:rPr>
          <w:rStyle w:val="Char3"/>
          <w:rtl/>
        </w:rPr>
        <w:t xml:space="preserve"> </w:t>
      </w:r>
      <w:r w:rsidRPr="00A24534">
        <w:rPr>
          <w:rStyle w:val="Char3"/>
          <w:rFonts w:hint="eastAsia"/>
          <w:rtl/>
        </w:rPr>
        <w:t>فَمَنْ</w:t>
      </w:r>
      <w:r w:rsidRPr="00A24534">
        <w:rPr>
          <w:rStyle w:val="Char3"/>
          <w:rtl/>
        </w:rPr>
        <w:t xml:space="preserve"> </w:t>
      </w:r>
      <w:r w:rsidRPr="00A24534">
        <w:rPr>
          <w:rStyle w:val="Char3"/>
          <w:rFonts w:hint="eastAsia"/>
          <w:rtl/>
        </w:rPr>
        <w:t>كَانَتْ</w:t>
      </w:r>
      <w:r w:rsidRPr="00A24534">
        <w:rPr>
          <w:rStyle w:val="Char3"/>
          <w:rtl/>
        </w:rPr>
        <w:t xml:space="preserve"> </w:t>
      </w:r>
      <w:r w:rsidRPr="00A24534">
        <w:rPr>
          <w:rStyle w:val="Char3"/>
          <w:rFonts w:hint="eastAsia"/>
          <w:rtl/>
        </w:rPr>
        <w:t>هِجْرَتُهُ</w:t>
      </w:r>
      <w:r w:rsidRPr="00A24534">
        <w:rPr>
          <w:rStyle w:val="Char3"/>
          <w:rtl/>
        </w:rPr>
        <w:t xml:space="preserve"> </w:t>
      </w:r>
      <w:r w:rsidRPr="00A24534">
        <w:rPr>
          <w:rStyle w:val="Char3"/>
          <w:rFonts w:hint="eastAsia"/>
          <w:rtl/>
        </w:rPr>
        <w:t>إِلَى</w:t>
      </w:r>
      <w:r w:rsidRPr="00A24534">
        <w:rPr>
          <w:rStyle w:val="Char3"/>
          <w:rtl/>
        </w:rPr>
        <w:t xml:space="preserve"> </w:t>
      </w:r>
      <w:r w:rsidRPr="00A24534">
        <w:rPr>
          <w:rStyle w:val="Char3"/>
          <w:rFonts w:hint="eastAsia"/>
          <w:rtl/>
        </w:rPr>
        <w:t>دُنْيَا</w:t>
      </w:r>
      <w:r w:rsidRPr="00A24534">
        <w:rPr>
          <w:rStyle w:val="Char3"/>
          <w:rtl/>
        </w:rPr>
        <w:t xml:space="preserve"> </w:t>
      </w:r>
      <w:r w:rsidRPr="00A24534">
        <w:rPr>
          <w:rStyle w:val="Char3"/>
          <w:rFonts w:hint="eastAsia"/>
          <w:rtl/>
        </w:rPr>
        <w:t>يُصِيبُهَا</w:t>
      </w:r>
      <w:r w:rsidRPr="00A24534">
        <w:rPr>
          <w:rStyle w:val="Char3"/>
          <w:rtl/>
        </w:rPr>
        <w:t xml:space="preserve"> </w:t>
      </w:r>
      <w:r w:rsidRPr="00A24534">
        <w:rPr>
          <w:rStyle w:val="Char3"/>
          <w:rFonts w:hint="eastAsia"/>
          <w:rtl/>
        </w:rPr>
        <w:t>أَوْ</w:t>
      </w:r>
      <w:r w:rsidRPr="00A24534">
        <w:rPr>
          <w:rStyle w:val="Char3"/>
          <w:rtl/>
        </w:rPr>
        <w:t xml:space="preserve"> </w:t>
      </w:r>
      <w:r w:rsidRPr="00A24534">
        <w:rPr>
          <w:rStyle w:val="Char3"/>
          <w:rFonts w:hint="eastAsia"/>
          <w:rtl/>
        </w:rPr>
        <w:t>إِلَى</w:t>
      </w:r>
      <w:r w:rsidRPr="00A24534">
        <w:rPr>
          <w:rStyle w:val="Char3"/>
          <w:rtl/>
        </w:rPr>
        <w:t xml:space="preserve"> </w:t>
      </w:r>
      <w:r w:rsidRPr="00A24534">
        <w:rPr>
          <w:rStyle w:val="Char3"/>
          <w:rFonts w:hint="eastAsia"/>
          <w:rtl/>
        </w:rPr>
        <w:t>امْرَأَةٍ</w:t>
      </w:r>
      <w:r w:rsidRPr="00A24534">
        <w:rPr>
          <w:rStyle w:val="Char3"/>
          <w:rtl/>
        </w:rPr>
        <w:t xml:space="preserve"> </w:t>
      </w:r>
      <w:r w:rsidRPr="00A24534">
        <w:rPr>
          <w:rStyle w:val="Char3"/>
          <w:rFonts w:hint="eastAsia"/>
          <w:rtl/>
        </w:rPr>
        <w:t>يَنْكِحُهَا</w:t>
      </w:r>
      <w:r w:rsidRPr="00A24534">
        <w:rPr>
          <w:rStyle w:val="Char3"/>
          <w:rtl/>
        </w:rPr>
        <w:t xml:space="preserve"> </w:t>
      </w:r>
      <w:r w:rsidRPr="00A24534">
        <w:rPr>
          <w:rStyle w:val="Char3"/>
          <w:rFonts w:hint="eastAsia"/>
          <w:rtl/>
        </w:rPr>
        <w:t>فَهِجْرَتُهُ</w:t>
      </w:r>
      <w:r w:rsidRPr="00A24534">
        <w:rPr>
          <w:rStyle w:val="Char3"/>
          <w:rtl/>
        </w:rPr>
        <w:t xml:space="preserve"> </w:t>
      </w:r>
      <w:r w:rsidRPr="00A24534">
        <w:rPr>
          <w:rStyle w:val="Char3"/>
          <w:rFonts w:hint="eastAsia"/>
          <w:rtl/>
        </w:rPr>
        <w:t>إِلَى</w:t>
      </w:r>
      <w:r w:rsidRPr="00A24534">
        <w:rPr>
          <w:rStyle w:val="Char3"/>
          <w:rtl/>
        </w:rPr>
        <w:t xml:space="preserve"> </w:t>
      </w:r>
      <w:r w:rsidRPr="00A24534">
        <w:rPr>
          <w:rStyle w:val="Char3"/>
          <w:rFonts w:hint="eastAsia"/>
          <w:rtl/>
        </w:rPr>
        <w:t>مَا</w:t>
      </w:r>
      <w:r w:rsidRPr="00A24534">
        <w:rPr>
          <w:rStyle w:val="Char3"/>
          <w:rtl/>
        </w:rPr>
        <w:t xml:space="preserve"> </w:t>
      </w:r>
      <w:r w:rsidRPr="00A24534">
        <w:rPr>
          <w:rStyle w:val="Char3"/>
          <w:rFonts w:hint="eastAsia"/>
          <w:rtl/>
        </w:rPr>
        <w:t>هَاجَرَ</w:t>
      </w:r>
      <w:r w:rsidRPr="00A24534">
        <w:rPr>
          <w:rStyle w:val="Char3"/>
          <w:rtl/>
        </w:rPr>
        <w:t xml:space="preserve"> </w:t>
      </w:r>
      <w:r w:rsidRPr="00A24534">
        <w:rPr>
          <w:rStyle w:val="Char3"/>
          <w:rFonts w:hint="eastAsia"/>
          <w:rtl/>
        </w:rPr>
        <w:t>إِلَيْهِ</w:t>
      </w:r>
      <w:r>
        <w:rPr>
          <w:rFonts w:ascii="Times New Roman" w:hAnsi="Times New Roman" w:cs="Traditional Arabic" w:hint="cs"/>
          <w:sz w:val="28"/>
          <w:szCs w:val="28"/>
          <w:rtl/>
          <w:lang w:bidi="fa-IR"/>
        </w:rPr>
        <w:t>»</w:t>
      </w:r>
      <w:r w:rsidRPr="00A24534">
        <w:rPr>
          <w:rStyle w:val="FootnoteReference"/>
          <w:rFonts w:ascii="Times New Roman" w:hAnsi="Times New Roman" w:cs="B Lotus"/>
          <w:color w:val="000000"/>
          <w:spacing w:val="-4"/>
          <w:sz w:val="28"/>
          <w:szCs w:val="28"/>
          <w:rtl/>
          <w:lang w:bidi="fa-IR"/>
        </w:rPr>
        <w:footnoteReference w:id="168"/>
      </w:r>
      <w:r>
        <w:rPr>
          <w:rFonts w:ascii="Times New Roman" w:hAnsi="Times New Roman" w:cs="B Lotus" w:hint="cs"/>
          <w:sz w:val="28"/>
          <w:szCs w:val="28"/>
          <w:rtl/>
          <w:lang w:bidi="fa-IR"/>
        </w:rPr>
        <w:t>.</w:t>
      </w:r>
    </w:p>
    <w:p w:rsidR="00FD0410" w:rsidRPr="00392F83" w:rsidRDefault="00FD0410" w:rsidP="00A24534">
      <w:pPr>
        <w:pStyle w:val="StyleComplexBLotus12ptJustifiedFirstline05cmCharChar"/>
        <w:tabs>
          <w:tab w:val="right" w:pos="7371"/>
        </w:tabs>
        <w:spacing w:line="240" w:lineRule="auto"/>
        <w:rPr>
          <w:rFonts w:ascii="Times New Roman" w:hAnsi="Times New Roman" w:cs="B Lotus"/>
          <w:szCs w:val="28"/>
          <w:rtl/>
          <w:lang w:bidi="fa-IR"/>
        </w:rPr>
      </w:pPr>
      <w:r w:rsidRPr="00392F83">
        <w:rPr>
          <w:rFonts w:ascii="Times New Roman" w:hAnsi="Times New Roman" w:cs="B Lotus" w:hint="cs"/>
          <w:szCs w:val="28"/>
          <w:rtl/>
          <w:lang w:bidi="fa-IR"/>
        </w:rPr>
        <w:t>یعنی</w:t>
      </w:r>
      <w:r>
        <w:rPr>
          <w:rFonts w:ascii="Times New Roman" w:hAnsi="Times New Roman" w:cs="B Lotus" w:hint="cs"/>
          <w:szCs w:val="28"/>
          <w:rtl/>
          <w:lang w:bidi="fa-IR"/>
        </w:rPr>
        <w:t>:</w:t>
      </w:r>
      <w:r w:rsidRPr="00392F83">
        <w:rPr>
          <w:rFonts w:ascii="Times New Roman" w:hAnsi="Times New Roman" w:cs="B Lotus" w:hint="cs"/>
          <w:szCs w:val="28"/>
          <w:rtl/>
          <w:lang w:bidi="fa-IR"/>
        </w:rPr>
        <w:t xml:space="preserve"> </w:t>
      </w:r>
      <w:r w:rsidR="00A24534" w:rsidRPr="00A24534">
        <w:rPr>
          <w:rFonts w:ascii="Times New Roman" w:hAnsi="Times New Roman" w:cs="Traditional Arabic" w:hint="cs"/>
          <w:sz w:val="22"/>
          <w:szCs w:val="26"/>
          <w:rtl/>
          <w:lang w:bidi="fa-IR"/>
        </w:rPr>
        <w:t>«</w:t>
      </w:r>
      <w:r w:rsidRPr="00A24534">
        <w:rPr>
          <w:rFonts w:ascii="Times New Roman" w:hAnsi="Times New Roman" w:cs="B Lotus" w:hint="cs"/>
          <w:sz w:val="22"/>
          <w:szCs w:val="26"/>
          <w:rtl/>
          <w:lang w:bidi="fa-IR"/>
        </w:rPr>
        <w:t>جز این نیست که اعمال، وابسته به نیّت است و هر کس متناسب با آنچه نیّت کرده نصیب دارد. بنابراین کسی که بخاطر</w:t>
      </w:r>
      <w:r w:rsidR="00850A56">
        <w:rPr>
          <w:rFonts w:ascii="Times New Roman" w:hAnsi="Times New Roman" w:cs="B Lotus" w:hint="cs"/>
          <w:sz w:val="22"/>
          <w:szCs w:val="26"/>
          <w:rtl/>
          <w:lang w:bidi="fa-IR"/>
        </w:rPr>
        <w:t xml:space="preserve"> </w:t>
      </w:r>
      <w:r w:rsidRPr="00A24534">
        <w:rPr>
          <w:rFonts w:ascii="Times New Roman" w:hAnsi="Times New Roman" w:cs="B Lotus" w:hint="cs"/>
          <w:sz w:val="22"/>
          <w:szCs w:val="26"/>
          <w:rtl/>
          <w:lang w:bidi="fa-IR"/>
        </w:rPr>
        <w:t>(مال) دنیا یا برای زنی که با وی ازدواج کند راه هجرت در پیش گیرد، در اینصورت هجرت وی بسوی آن مال و زن محسوب می‌شود</w:t>
      </w:r>
      <w:r w:rsidR="00A24534" w:rsidRPr="00A24534">
        <w:rPr>
          <w:rFonts w:ascii="Times New Roman" w:hAnsi="Times New Roman" w:cs="Traditional Arabic" w:hint="cs"/>
          <w:sz w:val="22"/>
          <w:szCs w:val="26"/>
          <w:rtl/>
          <w:lang w:bidi="fa-IR"/>
        </w:rPr>
        <w:t>»</w:t>
      </w:r>
      <w:r w:rsidRPr="00A24534">
        <w:rPr>
          <w:rFonts w:ascii="Times New Roman" w:hAnsi="Times New Roman" w:cs="B Lotus" w:hint="cs"/>
          <w:sz w:val="22"/>
          <w:szCs w:val="26"/>
          <w:rtl/>
          <w:lang w:bidi="fa-IR"/>
        </w:rPr>
        <w:t>!.</w:t>
      </w:r>
    </w:p>
    <w:p w:rsidR="00FD0410" w:rsidRDefault="00FD0410" w:rsidP="00A24534">
      <w:pPr>
        <w:pStyle w:val="StyleComplexBLotus12ptJustifiedFirstline05cmCharChar"/>
        <w:tabs>
          <w:tab w:val="right" w:pos="7371"/>
        </w:tabs>
        <w:spacing w:line="240" w:lineRule="auto"/>
        <w:rPr>
          <w:rFonts w:ascii="Times New Roman" w:hAnsi="Times New Roman" w:cs="B Lotus"/>
          <w:szCs w:val="28"/>
          <w:rtl/>
          <w:lang w:bidi="fa-IR"/>
        </w:rPr>
      </w:pPr>
      <w:r w:rsidRPr="00392F83">
        <w:rPr>
          <w:rFonts w:ascii="Times New Roman" w:hAnsi="Times New Roman" w:cs="B Lotus" w:hint="cs"/>
          <w:szCs w:val="28"/>
          <w:rtl/>
          <w:lang w:bidi="fa-IR"/>
        </w:rPr>
        <w:t>از همین رو قرآن</w:t>
      </w:r>
      <w:r>
        <w:rPr>
          <w:rFonts w:ascii="Times New Roman" w:hAnsi="Times New Roman" w:cs="B Lotus" w:hint="cs"/>
          <w:szCs w:val="28"/>
          <w:rtl/>
          <w:lang w:bidi="fa-IR"/>
        </w:rPr>
        <w:t xml:space="preserve"> مجید در تحلیل شکست مسلمانان در غزو</w:t>
      </w:r>
      <w:r w:rsidR="00A24534">
        <w:rPr>
          <w:rFonts w:ascii="Times New Roman" w:hAnsi="Times New Roman" w:cs="B Lotus" w:hint="cs"/>
          <w:szCs w:val="28"/>
          <w:rtl/>
          <w:lang w:bidi="fa-IR"/>
        </w:rPr>
        <w:t>ه</w:t>
      </w:r>
      <w:r>
        <w:rPr>
          <w:rFonts w:ascii="Times New Roman" w:hAnsi="Times New Roman" w:cs="B Lotus" w:hint="cs"/>
          <w:szCs w:val="28"/>
          <w:rtl/>
          <w:lang w:bidi="fa-IR"/>
        </w:rPr>
        <w:t xml:space="preserve"> «</w:t>
      </w:r>
      <w:r w:rsidRPr="00A24534">
        <w:rPr>
          <w:rFonts w:ascii="Times New Roman" w:hAnsi="Times New Roman" w:cs="B Lotus" w:hint="cs"/>
          <w:sz w:val="28"/>
          <w:szCs w:val="28"/>
          <w:rtl/>
          <w:lang w:bidi="fa-IR"/>
        </w:rPr>
        <w:t>اُحُد</w:t>
      </w:r>
      <w:r>
        <w:rPr>
          <w:rFonts w:ascii="Times New Roman" w:hAnsi="Times New Roman" w:cs="B Lotus" w:hint="cs"/>
          <w:szCs w:val="28"/>
          <w:rtl/>
          <w:lang w:bidi="fa-IR"/>
        </w:rPr>
        <w:t xml:space="preserve">» برخی از ایشان را مورد ملامت و سرزنش قرار می‌دهد که: </w:t>
      </w:r>
    </w:p>
    <w:p w:rsidR="00FD0410" w:rsidRDefault="00245479" w:rsidP="007A454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7A4542" w:rsidRPr="007A4542">
        <w:rPr>
          <w:rFonts w:ascii="KFGQPC Uthmanic Script HAFS" w:cs="KFGQPC Uthmanic Script HAFS" w:hint="eastAsia"/>
          <w:sz w:val="28"/>
          <w:szCs w:val="28"/>
          <w:rtl/>
        </w:rPr>
        <w:t>مِنكُم</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مَّن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يُرِيدُ</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لدُّن</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يَا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آل‌عمران: 152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7A4542" w:rsidP="00850A56">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برخی از شما خواهان دنیا (دراندیش</w:t>
      </w:r>
      <w:r w:rsidR="00850A56">
        <w:rPr>
          <w:rFonts w:ascii="Times New Roman" w:hAnsi="Times New Roman" w:cs="B Lotus" w:hint="cs"/>
          <w:sz w:val="22"/>
          <w:szCs w:val="26"/>
          <w:rtl/>
          <w:lang w:bidi="fa-IR"/>
        </w:rPr>
        <w:t>ه</w:t>
      </w:r>
      <w:r w:rsidR="00FD0410">
        <w:rPr>
          <w:rFonts w:ascii="Times New Roman" w:hAnsi="Times New Roman" w:cs="B Lotus" w:hint="cs"/>
          <w:sz w:val="22"/>
          <w:szCs w:val="26"/>
          <w:rtl/>
          <w:lang w:bidi="fa-IR"/>
        </w:rPr>
        <w:t xml:space="preserve"> غنیمت) بودید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از این رو نافرمانی کرده شکست خوردید. در این صورت چگونه ممکن است قرآن کریم اساساً جنگ را به منظور فراهم‌آوردن غنائم تشریع کرده باشد؟!</w:t>
      </w:r>
      <w:r w:rsidR="007A4542">
        <w:rPr>
          <w:rFonts w:ascii="Times New Roman" w:hAnsi="Times New Roman" w:cs="B Lotus" w:hint="cs"/>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اگر جناب سیره‌نگار یکبا «باب جهاد» را از میان ابواب فقه اسلامی می‌دید و شرائط و حدود آنرا ملاحظه می‌نمود، تا این اندازه پرت و پلا! نمی‌گفت و از تعالیم اسلام دور نمی‌شد.</w:t>
      </w:r>
    </w:p>
    <w:p w:rsidR="00FD0410" w:rsidRDefault="00FD0410" w:rsidP="00850A5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هنر سیره‌نویسی در گروه آن است که نویسنده به مآخذ و مدارک مطمئن رجوع کند و بر مبنای اسناد موثّق به تفسیر و تحلیل تاریخ بپردازد، نه آنکه چشم خود را از دیدن مدارک بربندد و قلم بدست گیرد و پندارهای واهی خویش را «سیر</w:t>
      </w:r>
      <w:r w:rsidR="00850A56">
        <w:rPr>
          <w:rFonts w:ascii="Times New Roman" w:hAnsi="Times New Roman" w:cs="B Lotus" w:hint="cs"/>
          <w:szCs w:val="28"/>
          <w:rtl/>
          <w:lang w:bidi="fa-IR"/>
        </w:rPr>
        <w:t>ه</w:t>
      </w:r>
      <w:r>
        <w:rPr>
          <w:rFonts w:ascii="Times New Roman" w:hAnsi="Times New Roman" w:cs="B Lotus" w:hint="cs"/>
          <w:szCs w:val="28"/>
          <w:rtl/>
          <w:lang w:bidi="fa-IR"/>
        </w:rPr>
        <w:t xml:space="preserve"> پیامبر اسلام» بشمار آورد!</w:t>
      </w:r>
      <w:r w:rsidR="00850A56">
        <w:rPr>
          <w:rFonts w:ascii="Times New Roman" w:hAnsi="Times New Roman" w:cs="B Lotus" w:hint="cs"/>
          <w:szCs w:val="28"/>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اگر کسی اهل پژوهش و تحقیق باشد و کتاب 23 سال را از سرِ تأمّل مطالعه کند، نخستین نقصی که در این کتاب به نظرش می‌رسد آن است که می‌بیند در کتاب مزبور از ذکر مدارک و مآخذ خبری نیست و نویسنده برخلاف رسم معمول، حتّی در پایان کتاب نیز منابع خود را نیاورده است و اگر در پاره‌ای از موارد به ابن هشام یا طبری یا دیگران اشاره کرده، متن سخن آنها را نمی‌آورد تا معلوم شود که برداشت وی با گزارش مورّخان نامبرده موافقت دارد یا نه؟!</w:t>
      </w:r>
      <w:r w:rsidR="00850A56">
        <w:rPr>
          <w:rFonts w:ascii="Times New Roman" w:hAnsi="Times New Roman" w:cs="B Lotus" w:hint="cs"/>
          <w:szCs w:val="28"/>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اسف</w:t>
      </w:r>
      <w:r>
        <w:rPr>
          <w:rFonts w:ascii="Times New Roman" w:hAnsi="Times New Roman" w:cs="B Lotus" w:hint="eastAsia"/>
          <w:szCs w:val="28"/>
          <w:rtl/>
          <w:lang w:bidi="fa-IR"/>
        </w:rPr>
        <w:t>‌</w:t>
      </w:r>
      <w:r>
        <w:rPr>
          <w:rFonts w:ascii="Times New Roman" w:hAnsi="Times New Roman" w:cs="B Lotus" w:hint="cs"/>
          <w:szCs w:val="28"/>
          <w:rtl/>
          <w:lang w:bidi="fa-IR"/>
        </w:rPr>
        <w:t>انگیزتر از این، تناقض‌گوییهای فراوان او است که قدم به قدم چهره می‌نماید! مثلاً در همین بحث ادّعا دارد که پیامبر اسلام</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نخستین بار جنگ را به خاطر بدست‌آوردن غنائم تجویز نمود امّا در فصل دیگر، همین موضوع را بصورتی</w:t>
      </w:r>
      <w:r w:rsidR="00850A56">
        <w:rPr>
          <w:rFonts w:ascii="Times New Roman" w:hAnsi="Times New Roman" w:cs="B Lotus" w:hint="cs"/>
          <w:szCs w:val="28"/>
          <w:rtl/>
          <w:lang w:bidi="fa-IR"/>
        </w:rPr>
        <w:t xml:space="preserve"> متفاوت نشان می‌دهد و می‌نویسد:</w:t>
      </w:r>
    </w:p>
    <w:p w:rsidR="00FD0410" w:rsidRDefault="00850A56" w:rsidP="00850A5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FD0410">
        <w:rPr>
          <w:rFonts w:ascii="Times New Roman" w:hAnsi="Times New Roman" w:cs="B Lotus" w:hint="cs"/>
          <w:szCs w:val="28"/>
          <w:rtl/>
          <w:lang w:bidi="fa-IR"/>
        </w:rPr>
        <w:t>در آی</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39 سورة حج که آنرا نخستین آیة حکم جهاد می‌دانند قتال با کفار به صیغ</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امر نیست بلکه با تعبیر «اجازه» است: </w:t>
      </w:r>
      <w:r>
        <w:rPr>
          <w:rFonts w:ascii="Times New Roman" w:hAnsi="Times New Roman" w:cs="Traditional Arabic" w:hint="cs"/>
          <w:szCs w:val="28"/>
          <w:rtl/>
          <w:lang w:bidi="fa-IR"/>
        </w:rPr>
        <w:t>﴿</w:t>
      </w:r>
      <w:r w:rsidRPr="00850A56">
        <w:rPr>
          <w:rFonts w:ascii="KFGQPC Uthmanic Script HAFS" w:cs="KFGQPC Uthmanic Script HAFS" w:hint="eastAsia"/>
          <w:sz w:val="28"/>
          <w:szCs w:val="28"/>
          <w:rtl/>
        </w:rPr>
        <w:t>أُذِنَ</w:t>
      </w:r>
      <w:r w:rsidRPr="00850A56">
        <w:rPr>
          <w:rFonts w:ascii="KFGQPC Uthmanic Script HAFS" w:cs="KFGQPC Uthmanic Script HAFS"/>
          <w:sz w:val="28"/>
          <w:szCs w:val="28"/>
          <w:rtl/>
        </w:rPr>
        <w:t xml:space="preserve"> </w:t>
      </w:r>
      <w:r w:rsidRPr="00850A56">
        <w:rPr>
          <w:rFonts w:ascii="KFGQPC Uthmanic Script HAFS" w:cs="KFGQPC Uthmanic Script HAFS" w:hint="eastAsia"/>
          <w:sz w:val="28"/>
          <w:szCs w:val="28"/>
          <w:rtl/>
        </w:rPr>
        <w:t>لِلَّذِينَ</w:t>
      </w:r>
      <w:r w:rsidRPr="00850A56">
        <w:rPr>
          <w:rFonts w:ascii="KFGQPC Uthmanic Script HAFS" w:cs="KFGQPC Uthmanic Script HAFS"/>
          <w:sz w:val="28"/>
          <w:szCs w:val="28"/>
          <w:rtl/>
        </w:rPr>
        <w:t xml:space="preserve"> </w:t>
      </w:r>
      <w:r w:rsidRPr="00850A56">
        <w:rPr>
          <w:rFonts w:ascii="KFGQPC Uthmanic Script HAFS" w:cs="KFGQPC Uthmanic Script HAFS" w:hint="eastAsia"/>
          <w:sz w:val="28"/>
          <w:szCs w:val="28"/>
          <w:rtl/>
        </w:rPr>
        <w:t>يُقَ</w:t>
      </w:r>
      <w:r w:rsidRPr="00850A56">
        <w:rPr>
          <w:rFonts w:ascii="KFGQPC Uthmanic Script HAFS" w:cs="KFGQPC Uthmanic Script HAFS" w:hint="cs"/>
          <w:sz w:val="28"/>
          <w:szCs w:val="28"/>
          <w:rtl/>
        </w:rPr>
        <w:t>ٰ</w:t>
      </w:r>
      <w:r w:rsidRPr="00850A56">
        <w:rPr>
          <w:rFonts w:ascii="KFGQPC Uthmanic Script HAFS" w:cs="KFGQPC Uthmanic Script HAFS" w:hint="eastAsia"/>
          <w:sz w:val="28"/>
          <w:szCs w:val="28"/>
          <w:rtl/>
        </w:rPr>
        <w:t>تَلُونَ</w:t>
      </w:r>
      <w:r w:rsidRPr="00850A56">
        <w:rPr>
          <w:rFonts w:ascii="KFGQPC Uthmanic Script HAFS" w:cs="KFGQPC Uthmanic Script HAFS"/>
          <w:sz w:val="28"/>
          <w:szCs w:val="28"/>
          <w:rtl/>
        </w:rPr>
        <w:t xml:space="preserve"> </w:t>
      </w:r>
      <w:r w:rsidRPr="00850A56">
        <w:rPr>
          <w:rFonts w:ascii="KFGQPC Uthmanic Script HAFS" w:cs="KFGQPC Uthmanic Script HAFS" w:hint="eastAsia"/>
          <w:sz w:val="28"/>
          <w:szCs w:val="28"/>
          <w:rtl/>
        </w:rPr>
        <w:t>بِأَنَّهُم</w:t>
      </w:r>
      <w:r w:rsidRPr="00850A56">
        <w:rPr>
          <w:rFonts w:ascii="KFGQPC Uthmanic Script HAFS" w:cs="KFGQPC Uthmanic Script HAFS" w:hint="cs"/>
          <w:sz w:val="28"/>
          <w:szCs w:val="28"/>
          <w:rtl/>
        </w:rPr>
        <w:t>ۡ</w:t>
      </w:r>
      <w:r w:rsidRPr="00850A56">
        <w:rPr>
          <w:rFonts w:ascii="KFGQPC Uthmanic Script HAFS" w:cs="KFGQPC Uthmanic Script HAFS"/>
          <w:sz w:val="28"/>
          <w:szCs w:val="28"/>
          <w:rtl/>
        </w:rPr>
        <w:t xml:space="preserve"> </w:t>
      </w:r>
      <w:r w:rsidRPr="00850A56">
        <w:rPr>
          <w:rFonts w:ascii="KFGQPC Uthmanic Script HAFS" w:cs="KFGQPC Uthmanic Script HAFS" w:hint="eastAsia"/>
          <w:sz w:val="28"/>
          <w:szCs w:val="28"/>
          <w:rtl/>
        </w:rPr>
        <w:t>ظُلِمُواْ</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[الحج: 39]</w:t>
      </w:r>
      <w:r>
        <w:rPr>
          <w:rFonts w:ascii="Times New Roman" w:hAnsi="Times New Roman" w:cs="B Lotus" w:hint="cs"/>
          <w:szCs w:val="28"/>
          <w:rtl/>
          <w:lang w:bidi="fa-IR"/>
        </w:rPr>
        <w:t xml:space="preserve">. </w:t>
      </w:r>
      <w:r w:rsidR="00FD0410">
        <w:rPr>
          <w:rFonts w:ascii="Times New Roman" w:hAnsi="Times New Roman" w:cs="B Lotus" w:hint="cs"/>
          <w:szCs w:val="28"/>
          <w:rtl/>
          <w:lang w:bidi="fa-IR"/>
        </w:rPr>
        <w:t>در این آیه به مسلمانان اجاز</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قتال داده می‌شود </w:t>
      </w:r>
      <w:r w:rsidR="00FD0410" w:rsidRPr="00FD0410">
        <w:rPr>
          <w:rFonts w:ascii="Times New Roman" w:hAnsi="Times New Roman" w:cs="B Lotus" w:hint="cs"/>
          <w:b/>
          <w:bCs/>
          <w:sz w:val="28"/>
          <w:szCs w:val="28"/>
          <w:rtl/>
          <w:lang w:bidi="fa-IR"/>
        </w:rPr>
        <w:t xml:space="preserve">زیرا </w:t>
      </w:r>
      <w:r w:rsidR="00FD0410" w:rsidRPr="00A24534">
        <w:rPr>
          <w:rFonts w:ascii="Times New Roman" w:hAnsi="Times New Roman" w:cs="B Lotus" w:hint="cs"/>
          <w:sz w:val="28"/>
          <w:szCs w:val="28"/>
          <w:rtl/>
          <w:lang w:bidi="fa-IR"/>
        </w:rPr>
        <w:t>که به آنها ظلم شده</w:t>
      </w:r>
      <w:r w:rsidR="00FD0410" w:rsidRPr="00A24534">
        <w:rPr>
          <w:rFonts w:ascii="Times New Roman" w:hAnsi="Times New Roman" w:cs="B Lotus" w:hint="cs"/>
          <w:szCs w:val="28"/>
          <w:rtl/>
          <w:lang w:bidi="fa-IR"/>
        </w:rPr>
        <w:t xml:space="preserve"> است</w:t>
      </w:r>
      <w:r w:rsidR="00FD0410">
        <w:rPr>
          <w:rFonts w:ascii="Times New Roman" w:hAnsi="Times New Roman" w:cs="B Lotus" w:hint="cs"/>
          <w:szCs w:val="28"/>
          <w:rtl/>
          <w:lang w:bidi="fa-IR"/>
        </w:rPr>
        <w:t>. در آی</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بعد ستمی که بر مسلمانان رفته است چنین ب</w:t>
      </w:r>
      <w:r>
        <w:rPr>
          <w:rFonts w:ascii="Times New Roman" w:hAnsi="Times New Roman" w:cs="B Lotus" w:hint="cs"/>
          <w:szCs w:val="28"/>
          <w:rtl/>
          <w:lang w:bidi="fa-IR"/>
        </w:rPr>
        <w:t>یان می‌شود:</w:t>
      </w:r>
    </w:p>
    <w:p w:rsidR="007A4542" w:rsidRDefault="00245479" w:rsidP="007A4542">
      <w:pPr>
        <w:pStyle w:val="StyleComplexBLotus12ptJustifiedFirstline05cmCharChar"/>
        <w:tabs>
          <w:tab w:val="right" w:pos="7371"/>
        </w:tabs>
        <w:spacing w:line="240" w:lineRule="auto"/>
        <w:rPr>
          <w:rFonts w:ascii="Times New Roman" w:hAnsi="Times New Roman" w:cs="B Lotus"/>
          <w:sz w:val="28"/>
          <w:szCs w:val="32"/>
          <w:lang w:bidi="fa-IR"/>
        </w:rPr>
      </w:pPr>
      <w:r>
        <w:rPr>
          <w:rFonts w:ascii="Times New Roman" w:hAnsi="Times New Roman" w:cs="Traditional Arabic" w:hint="cs"/>
          <w:spacing w:val="-4"/>
          <w:sz w:val="28"/>
          <w:szCs w:val="28"/>
          <w:rtl/>
          <w:lang w:bidi="fa-IR"/>
        </w:rPr>
        <w:t>﴿</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لَّذِينَ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أُخ</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رِجُواْ</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مِن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دِيَ</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رِهِم</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بِغَي</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رِ</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حَقٍّ</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إِلَّا</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أَن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يَقُولُواْ</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رَبُّنَا</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للَّهُ</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الحج: 40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7A4542" w:rsidP="007A4542">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کسانی که جز ایمان به پروردگار تقصیری نداشتند از دیار خود رانده شدند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زمخشری معتقد</w:t>
      </w:r>
      <w:r w:rsidR="00850A56">
        <w:rPr>
          <w:rFonts w:ascii="Times New Roman" w:hAnsi="Times New Roman" w:cs="B Lotus" w:hint="cs"/>
          <w:szCs w:val="28"/>
          <w:rtl/>
          <w:lang w:bidi="fa-IR"/>
        </w:rPr>
        <w:t xml:space="preserve"> </w:t>
      </w:r>
      <w:r>
        <w:rPr>
          <w:rFonts w:ascii="Times New Roman" w:hAnsi="Times New Roman" w:cs="B Lotus" w:hint="cs"/>
          <w:szCs w:val="28"/>
          <w:rtl/>
          <w:lang w:bidi="fa-IR"/>
        </w:rPr>
        <w:t>است این نخستین آیه است که جنگ با مشرکان را روا ساخته است... در تعلیل اجاز</w:t>
      </w:r>
      <w:r w:rsidR="00850A56">
        <w:rPr>
          <w:rFonts w:ascii="Times New Roman" w:hAnsi="Times New Roman" w:cs="B Lotus" w:hint="cs"/>
          <w:szCs w:val="28"/>
          <w:rtl/>
          <w:lang w:bidi="fa-IR"/>
        </w:rPr>
        <w:t>ه</w:t>
      </w:r>
      <w:r>
        <w:rPr>
          <w:rFonts w:ascii="Times New Roman" w:hAnsi="Times New Roman" w:cs="B Lotus" w:hint="cs"/>
          <w:szCs w:val="28"/>
          <w:rtl/>
          <w:lang w:bidi="fa-IR"/>
        </w:rPr>
        <w:t xml:space="preserve"> قتال، حضرت محمّد فراست جبلّی را بکار انداخته و بیرون‌</w:t>
      </w:r>
      <w:r w:rsidR="00850A56">
        <w:rPr>
          <w:rFonts w:ascii="Times New Roman" w:hAnsi="Times New Roman" w:cs="B Lotus" w:hint="cs"/>
          <w:szCs w:val="28"/>
          <w:rtl/>
          <w:lang w:bidi="fa-IR"/>
        </w:rPr>
        <w:t xml:space="preserve"> </w:t>
      </w:r>
      <w:r>
        <w:rPr>
          <w:rFonts w:ascii="Times New Roman" w:hAnsi="Times New Roman" w:cs="B Lotus" w:hint="cs"/>
          <w:szCs w:val="28"/>
          <w:rtl/>
          <w:lang w:bidi="fa-IR"/>
        </w:rPr>
        <w:t>کردن مسلمانان را از مکّه یادآور شده است</w:t>
      </w:r>
      <w:r w:rsidR="00850A56">
        <w:rPr>
          <w:rFonts w:ascii="Times New Roman" w:hAnsi="Times New Roman" w:cs="B Lotus" w:hint="cs"/>
          <w:szCs w:val="28"/>
          <w:rtl/>
          <w:lang w:bidi="fa-IR"/>
        </w:rPr>
        <w:t>»</w:t>
      </w:r>
      <w:r>
        <w:rPr>
          <w:rFonts w:ascii="Times New Roman" w:hAnsi="Times New Roman" w:cs="B Lotus" w:hint="cs"/>
          <w:szCs w:val="28"/>
          <w:rtl/>
          <w:lang w:bidi="fa-IR"/>
        </w:rPr>
        <w:t xml:space="preserve">. </w:t>
      </w:r>
      <w:r w:rsidR="00850A56">
        <w:rPr>
          <w:rFonts w:ascii="Times New Roman" w:hAnsi="Times New Roman" w:cs="B Lotus" w:hint="cs"/>
          <w:sz w:val="22"/>
          <w:szCs w:val="26"/>
          <w:rtl/>
          <w:lang w:bidi="fa-IR"/>
        </w:rPr>
        <w:t>[</w:t>
      </w:r>
      <w:r w:rsidRPr="00850A56">
        <w:rPr>
          <w:rFonts w:ascii="Times New Roman" w:hAnsi="Times New Roman" w:cs="B Lotus" w:hint="cs"/>
          <w:sz w:val="22"/>
          <w:szCs w:val="26"/>
          <w:rtl/>
          <w:lang w:bidi="fa-IR"/>
        </w:rPr>
        <w:t>صفح</w:t>
      </w:r>
      <w:r w:rsidR="00850A56">
        <w:rPr>
          <w:rFonts w:ascii="Times New Roman" w:hAnsi="Times New Roman" w:cs="B Lotus" w:hint="cs"/>
          <w:sz w:val="22"/>
          <w:szCs w:val="26"/>
          <w:rtl/>
          <w:lang w:bidi="fa-IR"/>
        </w:rPr>
        <w:t>ه</w:t>
      </w:r>
      <w:r w:rsidRPr="00850A56">
        <w:rPr>
          <w:rFonts w:ascii="Times New Roman" w:hAnsi="Times New Roman" w:cs="B Lotus" w:hint="cs"/>
          <w:sz w:val="22"/>
          <w:szCs w:val="26"/>
          <w:rtl/>
          <w:lang w:bidi="fa-IR"/>
        </w:rPr>
        <w:t xml:space="preserve"> 140</w:t>
      </w:r>
      <w:r w:rsidR="00850A56">
        <w:rPr>
          <w:rFonts w:ascii="Times New Roman" w:hAnsi="Times New Roman" w:cs="B Lotus" w:hint="cs"/>
          <w:sz w:val="22"/>
          <w:szCs w:val="26"/>
          <w:rtl/>
          <w:lang w:bidi="fa-IR"/>
        </w:rPr>
        <w:t>-</w:t>
      </w:r>
      <w:r w:rsidRPr="00850A56">
        <w:rPr>
          <w:rFonts w:ascii="Times New Roman" w:hAnsi="Times New Roman" w:cs="B Lotus" w:hint="cs"/>
          <w:sz w:val="22"/>
          <w:szCs w:val="26"/>
          <w:rtl/>
          <w:lang w:bidi="fa-IR"/>
        </w:rPr>
        <w:t>141</w:t>
      </w:r>
      <w:r w:rsidR="00850A56" w:rsidRPr="00850A56">
        <w:rPr>
          <w:rFonts w:ascii="Times New Roman" w:hAnsi="Times New Roman" w:cs="B Lotus" w:hint="cs"/>
          <w:sz w:val="22"/>
          <w:szCs w:val="26"/>
          <w:rtl/>
          <w:lang w:bidi="fa-IR"/>
        </w:rPr>
        <w:t>].</w:t>
      </w:r>
    </w:p>
    <w:p w:rsidR="00FD0410" w:rsidRPr="00850A56" w:rsidRDefault="00FD0410" w:rsidP="00850A5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چنانکه می‌بینید سیره‌نگار اعتراف دارد که اجاز</w:t>
      </w:r>
      <w:r w:rsidR="00850A56">
        <w:rPr>
          <w:rFonts w:ascii="Times New Roman" w:hAnsi="Times New Roman" w:cs="B Lotus" w:hint="cs"/>
          <w:szCs w:val="28"/>
          <w:rtl/>
          <w:lang w:bidi="fa-IR"/>
        </w:rPr>
        <w:t>ه</w:t>
      </w:r>
      <w:r>
        <w:rPr>
          <w:rFonts w:ascii="Times New Roman" w:hAnsi="Times New Roman" w:cs="B Lotus" w:hint="cs"/>
          <w:szCs w:val="28"/>
          <w:rtl/>
          <w:lang w:bidi="fa-IR"/>
        </w:rPr>
        <w:t xml:space="preserve"> جنگ از دیدگاه قرآن و پیامبر برای ستمی بوده که بر مسلمانان رفته</w:t>
      </w:r>
      <w:r w:rsidRPr="00060CBE">
        <w:rPr>
          <w:rStyle w:val="FootnoteReference"/>
          <w:rFonts w:cs="B Lotus"/>
          <w:sz w:val="28"/>
          <w:szCs w:val="28"/>
          <w:rtl/>
          <w:lang w:bidi="fa-IR"/>
        </w:rPr>
        <w:footnoteReference w:id="169"/>
      </w:r>
      <w:r>
        <w:rPr>
          <w:rFonts w:ascii="Times New Roman" w:hAnsi="Times New Roman" w:cs="B Lotus" w:hint="cs"/>
          <w:szCs w:val="28"/>
          <w:rtl/>
          <w:lang w:bidi="fa-IR"/>
        </w:rPr>
        <w:t xml:space="preserve"> (نه برای بدست‌آوردن غنیمت)! بویژه که می‌دانیم نویسنده، پیامبر اسلام را در گفتار خود راستگو می‌شمرد و در صفح</w:t>
      </w:r>
      <w:r w:rsidR="00850A56">
        <w:rPr>
          <w:rFonts w:ascii="Times New Roman" w:hAnsi="Times New Roman" w:cs="B Lotus" w:hint="cs"/>
          <w:szCs w:val="28"/>
          <w:rtl/>
          <w:lang w:bidi="fa-IR"/>
        </w:rPr>
        <w:t>ه</w:t>
      </w:r>
      <w:r>
        <w:rPr>
          <w:rFonts w:ascii="Times New Roman" w:hAnsi="Times New Roman" w:cs="B Lotus" w:hint="cs"/>
          <w:szCs w:val="28"/>
          <w:rtl/>
          <w:lang w:bidi="fa-IR"/>
        </w:rPr>
        <w:t xml:space="preserve"> 128 از کتابش می‌نویسد: </w:t>
      </w:r>
      <w:r w:rsidR="00A24534" w:rsidRPr="00850A56">
        <w:rPr>
          <w:rFonts w:ascii="Times New Roman" w:hAnsi="Times New Roman" w:cs="B Lotus" w:hint="cs"/>
          <w:szCs w:val="28"/>
          <w:rtl/>
          <w:lang w:bidi="fa-IR"/>
        </w:rPr>
        <w:t>«</w:t>
      </w:r>
      <w:r w:rsidRPr="00850A56">
        <w:rPr>
          <w:rFonts w:ascii="Times New Roman" w:hAnsi="Times New Roman" w:cs="B Lotus" w:hint="cs"/>
          <w:sz w:val="28"/>
          <w:szCs w:val="28"/>
          <w:rtl/>
          <w:lang w:bidi="fa-IR"/>
        </w:rPr>
        <w:t>مسلماً حضرت محمّد بآنچه می‌گفته است ایمان داشته و آنرا وحی خداوندی می‌دانسته است</w:t>
      </w:r>
      <w:r w:rsidR="00A24534" w:rsidRPr="00850A56">
        <w:rPr>
          <w:rFonts w:ascii="Times New Roman" w:hAnsi="Times New Roman" w:cs="B Lotus" w:hint="cs"/>
          <w:sz w:val="28"/>
          <w:szCs w:val="28"/>
          <w:rtl/>
          <w:lang w:bidi="fa-IR"/>
        </w:rPr>
        <w:t>»</w:t>
      </w:r>
      <w:r w:rsidRPr="00850A56">
        <w:rPr>
          <w:rFonts w:ascii="Times New Roman" w:hAnsi="Times New Roman" w:cs="B Lotus" w:hint="cs"/>
          <w:szCs w:val="28"/>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این کوسه و ریش‌پهن! در نوشتار سیره‌نویس نمایند</w:t>
      </w:r>
      <w:r w:rsidR="00BD18ED">
        <w:rPr>
          <w:rFonts w:ascii="Times New Roman" w:hAnsi="Times New Roman" w:cs="B Lotus" w:hint="cs"/>
          <w:szCs w:val="28"/>
          <w:rtl/>
          <w:lang w:bidi="fa-IR"/>
        </w:rPr>
        <w:t>ه</w:t>
      </w:r>
      <w:r>
        <w:rPr>
          <w:rFonts w:ascii="Times New Roman" w:hAnsi="Times New Roman" w:cs="B Lotus" w:hint="cs"/>
          <w:szCs w:val="28"/>
          <w:rtl/>
          <w:lang w:bidi="fa-IR"/>
        </w:rPr>
        <w:t xml:space="preserve"> آن است که کتاب او از نظم منطقی برخوردار نیست و تحلیل‌های وی، پندارگرایانه است. با وجود این، چنان خود را گم کرده و مغرورانه سخن می‌گوید که داستان شغال و خم رنگرزی را در مثنوی </w:t>
      </w:r>
      <w:r w:rsidRPr="00850A56">
        <w:rPr>
          <w:rFonts w:ascii="Times New Roman" w:hAnsi="Times New Roman" w:cs="B Lotus" w:hint="cs"/>
          <w:sz w:val="28"/>
          <w:szCs w:val="28"/>
          <w:rtl/>
          <w:lang w:bidi="fa-IR"/>
        </w:rPr>
        <w:t>مولوی</w:t>
      </w:r>
      <w:r w:rsidRPr="00850A56">
        <w:rPr>
          <w:rFonts w:ascii="Times New Roman" w:hAnsi="Times New Roman" w:cs="B Lotus" w:hint="cs"/>
          <w:szCs w:val="28"/>
          <w:rtl/>
          <w:lang w:bidi="fa-IR"/>
        </w:rPr>
        <w:t xml:space="preserve"> بیاد می‌آورد! </w:t>
      </w:r>
      <w:r w:rsidRPr="00850A56">
        <w:rPr>
          <w:rStyle w:val="Char2"/>
          <w:rFonts w:hint="cs"/>
          <w:rtl/>
        </w:rPr>
        <w:t>فَنِعمَ ما قالَ:</w:t>
      </w:r>
    </w:p>
    <w:tbl>
      <w:tblPr>
        <w:bidiVisual/>
        <w:tblW w:w="0" w:type="auto"/>
        <w:tblInd w:w="79" w:type="dxa"/>
        <w:tblLook w:val="04A0" w:firstRow="1" w:lastRow="0" w:firstColumn="1" w:lastColumn="0" w:noHBand="0" w:noVBand="1"/>
      </w:tblPr>
      <w:tblGrid>
        <w:gridCol w:w="3402"/>
        <w:gridCol w:w="567"/>
        <w:gridCol w:w="3544"/>
      </w:tblGrid>
      <w:tr w:rsidR="00850A56" w:rsidRPr="004D6D77" w:rsidTr="00850A56">
        <w:tc>
          <w:tcPr>
            <w:tcW w:w="3402" w:type="dxa"/>
          </w:tcPr>
          <w:p w:rsidR="00850A56" w:rsidRPr="004D6D77" w:rsidRDefault="00850A56" w:rsidP="00850A56">
            <w:pPr>
              <w:jc w:val="lowKashida"/>
              <w:rPr>
                <w:rFonts w:cs="B Lotus"/>
                <w:sz w:val="2"/>
                <w:szCs w:val="2"/>
                <w:rtl/>
                <w:lang w:bidi="fa-IR"/>
              </w:rPr>
            </w:pPr>
            <w:r w:rsidRPr="00FD0410">
              <w:rPr>
                <w:rFonts w:cs="B Lotus" w:hint="cs"/>
                <w:rtl/>
                <w:lang w:bidi="fa-IR"/>
              </w:rPr>
              <w:t>آن شغالی رفت اندر خُمِّ رنگ</w:t>
            </w:r>
            <w:r w:rsidRPr="004D6D77">
              <w:rPr>
                <w:rFonts w:cs="B Lotus"/>
                <w:rtl/>
                <w:lang w:bidi="fa-IR"/>
              </w:rPr>
              <w:br/>
            </w:r>
          </w:p>
        </w:tc>
        <w:tc>
          <w:tcPr>
            <w:tcW w:w="567" w:type="dxa"/>
          </w:tcPr>
          <w:p w:rsidR="00850A56" w:rsidRPr="004D6D77" w:rsidRDefault="00850A56" w:rsidP="00850A56">
            <w:pPr>
              <w:jc w:val="center"/>
              <w:rPr>
                <w:rFonts w:cs="B Lotus"/>
                <w:rtl/>
                <w:lang w:bidi="fa-IR"/>
              </w:rPr>
            </w:pPr>
          </w:p>
        </w:tc>
        <w:tc>
          <w:tcPr>
            <w:tcW w:w="3544" w:type="dxa"/>
          </w:tcPr>
          <w:p w:rsidR="00850A56" w:rsidRPr="004D6D77" w:rsidRDefault="00850A56" w:rsidP="00850A56">
            <w:pPr>
              <w:jc w:val="lowKashida"/>
              <w:rPr>
                <w:rFonts w:cs="B Lotus"/>
                <w:sz w:val="2"/>
                <w:szCs w:val="2"/>
                <w:rtl/>
                <w:lang w:bidi="fa-IR"/>
              </w:rPr>
            </w:pPr>
            <w:r w:rsidRPr="00FD0410">
              <w:rPr>
                <w:rFonts w:cs="B Lotus" w:hint="cs"/>
                <w:rtl/>
                <w:lang w:bidi="fa-IR"/>
              </w:rPr>
              <w:t>اندر آن خم کرد یک ساعت درنگ</w:t>
            </w:r>
            <w:r>
              <w:rPr>
                <w:rFonts w:cs="B Lotus"/>
                <w:rtl/>
                <w:lang w:bidi="fa-IR"/>
              </w:rPr>
              <w:br/>
            </w:r>
          </w:p>
        </w:tc>
      </w:tr>
      <w:tr w:rsidR="00850A56" w:rsidRPr="004D6D77" w:rsidTr="00850A56">
        <w:tc>
          <w:tcPr>
            <w:tcW w:w="3402" w:type="dxa"/>
          </w:tcPr>
          <w:p w:rsidR="00850A56" w:rsidRPr="00850A56" w:rsidRDefault="00850A56" w:rsidP="00850A56">
            <w:pPr>
              <w:jc w:val="lowKashida"/>
              <w:rPr>
                <w:rFonts w:cs="B Lotus"/>
                <w:sz w:val="2"/>
                <w:szCs w:val="2"/>
                <w:rtl/>
                <w:lang w:bidi="fa-IR"/>
              </w:rPr>
            </w:pPr>
            <w:r w:rsidRPr="00FD0410">
              <w:rPr>
                <w:rFonts w:cs="B Lotus" w:hint="cs"/>
                <w:rtl/>
                <w:lang w:bidi="fa-IR"/>
              </w:rPr>
              <w:t>پس برآمد پوستش رنگین شده</w:t>
            </w:r>
            <w:r>
              <w:rPr>
                <w:rFonts w:cs="B Lotus"/>
                <w:rtl/>
                <w:lang w:bidi="fa-IR"/>
              </w:rPr>
              <w:br/>
            </w:r>
          </w:p>
        </w:tc>
        <w:tc>
          <w:tcPr>
            <w:tcW w:w="567" w:type="dxa"/>
          </w:tcPr>
          <w:p w:rsidR="00850A56" w:rsidRPr="004D6D77" w:rsidRDefault="00850A56" w:rsidP="00850A56">
            <w:pPr>
              <w:jc w:val="center"/>
              <w:rPr>
                <w:rFonts w:cs="B Lotus"/>
                <w:rtl/>
                <w:lang w:bidi="fa-IR"/>
              </w:rPr>
            </w:pPr>
          </w:p>
        </w:tc>
        <w:tc>
          <w:tcPr>
            <w:tcW w:w="3544" w:type="dxa"/>
          </w:tcPr>
          <w:p w:rsidR="00850A56" w:rsidRPr="00850A56" w:rsidRDefault="00850A56" w:rsidP="00850A56">
            <w:pPr>
              <w:jc w:val="lowKashida"/>
              <w:rPr>
                <w:rFonts w:cs="B Lotus"/>
                <w:sz w:val="2"/>
                <w:szCs w:val="2"/>
                <w:rtl/>
                <w:lang w:bidi="fa-IR"/>
              </w:rPr>
            </w:pPr>
            <w:r w:rsidRPr="00FD0410">
              <w:rPr>
                <w:rFonts w:cs="B Lotus" w:hint="cs"/>
                <w:rtl/>
                <w:lang w:bidi="fa-IR"/>
              </w:rPr>
              <w:t>کی منم طاووسِ علّیّین شده...!</w:t>
            </w:r>
            <w:r w:rsidRPr="00FD0410">
              <w:rPr>
                <w:rStyle w:val="FootnoteReference"/>
                <w:rFonts w:cs="B Lotus"/>
                <w:rtl/>
                <w:lang w:bidi="fa-IR"/>
              </w:rPr>
              <w:t xml:space="preserve"> </w:t>
            </w:r>
            <w:r w:rsidRPr="00FD0410">
              <w:rPr>
                <w:rStyle w:val="FootnoteReference"/>
                <w:rFonts w:cs="B Lotus"/>
                <w:rtl/>
                <w:lang w:bidi="fa-IR"/>
              </w:rPr>
              <w:footnoteReference w:id="170"/>
            </w:r>
            <w:r>
              <w:rPr>
                <w:rFonts w:cs="B Lotus"/>
                <w:rtl/>
                <w:lang w:bidi="fa-IR"/>
              </w:rPr>
              <w:br/>
            </w:r>
          </w:p>
        </w:tc>
      </w:tr>
    </w:tbl>
    <w:p w:rsidR="00FD0410" w:rsidRDefault="00FD0410" w:rsidP="00850A5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آری، هدف اصلی جنگ در اسلام </w:t>
      </w:r>
      <w:r w:rsidR="00850A56">
        <w:rPr>
          <w:rFonts w:ascii="Times New Roman" w:hAnsi="Times New Roman" w:cs="B Lotus" w:hint="cs"/>
          <w:szCs w:val="28"/>
          <w:rtl/>
          <w:lang w:bidi="fa-IR"/>
        </w:rPr>
        <w:t>-</w:t>
      </w:r>
      <w:r>
        <w:rPr>
          <w:rFonts w:ascii="Times New Roman" w:hAnsi="Times New Roman" w:cs="B Lotus" w:hint="cs"/>
          <w:szCs w:val="28"/>
          <w:rtl/>
          <w:lang w:bidi="fa-IR"/>
        </w:rPr>
        <w:t>چنانکه پیش از این اشاره شد</w:t>
      </w:r>
      <w:r w:rsidR="00850A56">
        <w:rPr>
          <w:rFonts w:ascii="Times New Roman" w:hAnsi="Times New Roman" w:cs="B Lotus" w:hint="cs"/>
          <w:szCs w:val="28"/>
          <w:rtl/>
          <w:lang w:bidi="fa-IR"/>
        </w:rPr>
        <w:t>-</w:t>
      </w:r>
      <w:r>
        <w:rPr>
          <w:rFonts w:ascii="Times New Roman" w:hAnsi="Times New Roman" w:cs="B Lotus" w:hint="cs"/>
          <w:szCs w:val="28"/>
          <w:rtl/>
          <w:lang w:bidi="fa-IR"/>
        </w:rPr>
        <w:t xml:space="preserve"> دفع ستم و بازکردن راه خدا بوده است زیرا که کفّار قریش درصدد برآمدند تا با توسّل به تهدید و اجبار و کشتار، راه تابناک خدا را بروی خلق بربندند یعنی از هدایت مردم به سوی اسلام جلوگیری کنند و بر مسلمانان بود تا در برابر ستمگران بایستند و با زورگویی مبارزه نموده راه نجات و فلاح را بگشایند واین موضوعی است که در قرآن کریم بارها، بدان تصریح شده و آثار روشن تاریخی نیز از آن حکایت می‌کند. در سور</w:t>
      </w:r>
      <w:r w:rsidR="00850A56">
        <w:rPr>
          <w:rFonts w:ascii="Times New Roman" w:hAnsi="Times New Roman" w:cs="B Lotus" w:hint="cs"/>
          <w:szCs w:val="28"/>
          <w:rtl/>
          <w:lang w:bidi="fa-IR"/>
        </w:rPr>
        <w:t>ه بقره می‌خوانیم:</w:t>
      </w:r>
    </w:p>
    <w:p w:rsidR="00FD0410" w:rsidRDefault="00245479" w:rsidP="007A454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7A4542" w:rsidRPr="007A4542">
        <w:rPr>
          <w:rFonts w:ascii="KFGQPC Uthmanic Script HAFS" w:cs="KFGQPC Uthmanic Script HAFS" w:hint="eastAsia"/>
          <w:sz w:val="28"/>
          <w:szCs w:val="28"/>
          <w:rtl/>
        </w:rPr>
        <w:t>وَلَا</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يَزَالُونَ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يُقَ</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تِلُونَكُم</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حَتَّى</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يَرُدُّوكُم</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عَن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دِينِكُم</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إِنِ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س</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تَطَ</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عُواْ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البقر</w:t>
      </w:r>
      <w:r w:rsidR="00FF671A" w:rsidRPr="00FF671A">
        <w:rPr>
          <w:rFonts w:ascii="mylotus" w:hAnsi="mylotus" w:cs="mylotus"/>
          <w:spacing w:val="-4"/>
          <w:sz w:val="26"/>
          <w:szCs w:val="26"/>
          <w:rtl/>
          <w:lang w:bidi="fa-IR"/>
        </w:rPr>
        <w:t>ة</w:t>
      </w:r>
      <w:r w:rsidR="00FF671A">
        <w:rPr>
          <w:rFonts w:ascii="Times New Roman" w:hAnsi="Times New Roman" w:cs="B Lotus" w:hint="cs"/>
          <w:spacing w:val="-4"/>
          <w:sz w:val="26"/>
          <w:szCs w:val="26"/>
          <w:rtl/>
          <w:lang w:bidi="fa-IR"/>
        </w:rPr>
        <w:t>: 217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7A4542" w:rsidP="007A4542">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همواره با شما می‌جنگند تا اگر بتوانند از دین خود بازتان گردانند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850A56"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نیز می‌خوانیم:</w:t>
      </w:r>
    </w:p>
    <w:p w:rsidR="00FD0410" w:rsidRDefault="00245479" w:rsidP="007A454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لَّذِينَ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كَفَرُواْ</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وَصَدُّواْ</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عَن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سَبِيلِ</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للَّهِ</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أَضَلَّ</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أَع</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مَ</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لَهُم</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١</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محمد: 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7A4542" w:rsidP="007A4542">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کسانیکه کافر شدند و مردم را از راه خدا بازداشتند خداوند اعمالشان را نابود و بی‌اثر کرد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امّا بدست‌آوردن غنائم، به هیچ وجه «هدف جهاد در راه خدا، شمرده نمی‌شد و اگر مسلمین از کاروانهای قریش کالایی را گرفتند، این کالاها در برابر اموال مهاجران مسلمان بود که در مکّه بجای مانده و کفار قریش آنها را</w:t>
      </w:r>
      <w:r w:rsidR="00850A56">
        <w:rPr>
          <w:rFonts w:ascii="Times New Roman" w:hAnsi="Times New Roman" w:cs="B Lotus" w:hint="cs"/>
          <w:szCs w:val="28"/>
          <w:rtl/>
          <w:lang w:bidi="fa-IR"/>
        </w:rPr>
        <w:t xml:space="preserve"> غصب کرده بودند بقول قرآن کریم:</w:t>
      </w:r>
    </w:p>
    <w:p w:rsidR="00FD0410" w:rsidRDefault="00245479" w:rsidP="007A454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7A4542" w:rsidRPr="007A4542">
        <w:rPr>
          <w:rFonts w:ascii="KFGQPC Uthmanic Script HAFS" w:cs="KFGQPC Uthmanic Script HAFS" w:hint="eastAsia"/>
          <w:sz w:val="28"/>
          <w:szCs w:val="28"/>
          <w:rtl/>
        </w:rPr>
        <w:t>أُخ</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رِجُواْ</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مِن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دِيَ</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رِهِم</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وَأَم</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وَ</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لِهِم</w:t>
      </w:r>
      <w:r w:rsidR="007A4542" w:rsidRPr="007A4542">
        <w:rPr>
          <w:rFonts w:ascii="KFGQPC Uthmanic Script HAFS" w:cs="KFGQPC Uthmanic Script HAFS"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الحشر: 8</w:t>
      </w:r>
      <w:r>
        <w:rPr>
          <w:rFonts w:ascii="Times New Roman" w:hAnsi="Times New Roman" w:cs="B Lotus" w:hint="cs"/>
          <w:spacing w:val="-4"/>
          <w:sz w:val="26"/>
          <w:szCs w:val="26"/>
          <w:rtl/>
          <w:lang w:bidi="fa-IR"/>
        </w:rPr>
        <w:t>]</w:t>
      </w:r>
      <w:r w:rsidR="00FD0410" w:rsidRPr="00060CBE">
        <w:rPr>
          <w:rStyle w:val="FootnoteReference"/>
          <w:rFonts w:cs="B Lotus"/>
          <w:sz w:val="28"/>
          <w:szCs w:val="28"/>
          <w:rtl/>
          <w:lang w:bidi="fa-IR"/>
        </w:rPr>
        <w:footnoteReference w:id="171"/>
      </w:r>
      <w:r w:rsidR="007A4542" w:rsidRPr="007A4542">
        <w:rPr>
          <w:rFonts w:ascii="Times New Roman" w:hAnsi="Times New Roman" w:cs="B Lotus" w:hint="cs"/>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البته عقل و شرع وعرف، بازپس گرفتنِ اموالِ غصب‌شده را اجازه می‌دهد.</w:t>
      </w:r>
    </w:p>
    <w:p w:rsidR="00FD0410" w:rsidRDefault="00FD0410" w:rsidP="007A4521">
      <w:pPr>
        <w:pStyle w:val="a1"/>
        <w:rPr>
          <w:rtl/>
        </w:rPr>
      </w:pPr>
      <w:bookmarkStart w:id="35" w:name="_Toc140195235"/>
      <w:bookmarkStart w:id="36" w:name="_Toc342853247"/>
      <w:r>
        <w:rPr>
          <w:rFonts w:hint="cs"/>
          <w:rtl/>
        </w:rPr>
        <w:t>از سرّی</w:t>
      </w:r>
      <w:r w:rsidR="007A4521">
        <w:rPr>
          <w:rFonts w:hint="cs"/>
          <w:rtl/>
        </w:rPr>
        <w:t>ه</w:t>
      </w:r>
      <w:r>
        <w:rPr>
          <w:rFonts w:hint="cs"/>
          <w:rtl/>
        </w:rPr>
        <w:t xml:space="preserve"> نخله تا غزو</w:t>
      </w:r>
      <w:r w:rsidR="00850A56">
        <w:rPr>
          <w:rFonts w:hint="cs"/>
          <w:rtl/>
        </w:rPr>
        <w:t>ه</w:t>
      </w:r>
      <w:r>
        <w:rPr>
          <w:rFonts w:hint="cs"/>
          <w:rtl/>
        </w:rPr>
        <w:t xml:space="preserve"> بدر</w:t>
      </w:r>
      <w:bookmarkEnd w:id="35"/>
      <w:bookmarkEnd w:id="36"/>
    </w:p>
    <w:p w:rsidR="00FD0410" w:rsidRDefault="00FD0410" w:rsidP="00BD18ED">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از این پس سیره‌نویس دوران! شواهدی را از تاریخ می‌آورد که پندار او را به اثبات رساند و بر طبق معمول! از تحریف اخبار و سوءتعبیر دربار</w:t>
      </w:r>
      <w:r w:rsidR="00BD18ED">
        <w:rPr>
          <w:rFonts w:ascii="Times New Roman" w:hAnsi="Times New Roman" w:cs="B Lotus" w:hint="cs"/>
          <w:szCs w:val="28"/>
          <w:rtl/>
          <w:lang w:bidi="fa-IR"/>
        </w:rPr>
        <w:t>ه</w:t>
      </w:r>
      <w:r>
        <w:rPr>
          <w:rFonts w:ascii="Times New Roman" w:hAnsi="Times New Roman" w:cs="B Lotus" w:hint="cs"/>
          <w:szCs w:val="28"/>
          <w:rtl/>
          <w:lang w:bidi="fa-IR"/>
        </w:rPr>
        <w:t xml:space="preserve"> آنها دریغ نمی‌ورزد! می</w:t>
      </w:r>
      <w:r>
        <w:rPr>
          <w:rFonts w:ascii="Times New Roman" w:hAnsi="Times New Roman" w:cs="B Lotus" w:hint="eastAsia"/>
          <w:szCs w:val="28"/>
          <w:rtl/>
          <w:lang w:bidi="fa-IR"/>
        </w:rPr>
        <w:t>‌</w:t>
      </w:r>
      <w:r w:rsidR="00850A56">
        <w:rPr>
          <w:rFonts w:ascii="Times New Roman" w:hAnsi="Times New Roman" w:cs="B Lotus" w:hint="cs"/>
          <w:szCs w:val="28"/>
          <w:rtl/>
          <w:lang w:bidi="fa-IR"/>
        </w:rPr>
        <w:t>نویسد:</w:t>
      </w:r>
    </w:p>
    <w:p w:rsidR="00FD0410" w:rsidRDefault="00850A56" w:rsidP="00850A5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FD0410">
        <w:rPr>
          <w:rFonts w:ascii="Times New Roman" w:hAnsi="Times New Roman" w:cs="B Lotus" w:hint="cs"/>
          <w:szCs w:val="28"/>
          <w:rtl/>
          <w:lang w:bidi="fa-IR"/>
        </w:rPr>
        <w:t>به حضرت محمّد خبر رسید که کاروانی از قریش به سرپرستی عمرو بن خضرمی</w:t>
      </w:r>
      <w:r w:rsidR="00FD0410" w:rsidRPr="00060CBE">
        <w:rPr>
          <w:rStyle w:val="FootnoteReference"/>
          <w:rFonts w:cs="B Lotus"/>
          <w:sz w:val="28"/>
          <w:szCs w:val="28"/>
          <w:rtl/>
          <w:lang w:bidi="fa-IR"/>
        </w:rPr>
        <w:footnoteReference w:id="172"/>
      </w:r>
      <w:r w:rsidR="00FD0410">
        <w:rPr>
          <w:rFonts w:ascii="Times New Roman" w:hAnsi="Times New Roman" w:cs="B Lotus" w:hint="cs"/>
          <w:szCs w:val="28"/>
          <w:rtl/>
          <w:lang w:bidi="fa-IR"/>
        </w:rPr>
        <w:t>(!!) از شام بسوی مکه می‌رود و امتع</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فراوانی دارد. عبدالله بن جحش را به سرکردگی عده‌ای مهاجر م</w:t>
      </w:r>
      <w:r>
        <w:rPr>
          <w:rFonts w:ascii="Times New Roman" w:hAnsi="Times New Roman" w:cs="B Lotus" w:hint="cs"/>
          <w:szCs w:val="28"/>
          <w:rtl/>
          <w:lang w:bidi="fa-IR"/>
        </w:rPr>
        <w:t>ا</w:t>
      </w:r>
      <w:r w:rsidR="00FD0410">
        <w:rPr>
          <w:rFonts w:ascii="Times New Roman" w:hAnsi="Times New Roman" w:cs="B Lotus" w:hint="cs"/>
          <w:szCs w:val="28"/>
          <w:rtl/>
          <w:lang w:bidi="fa-IR"/>
        </w:rPr>
        <w:t>مور هجوم بدان کاروان کرد(!!) در جائی نزدیک (نخله) کمین کردند و همینکه کاروان بدانجا رسید بر آن هجوم کردند سرپرست قافله را کشتند و دو نفر دیگر را اسیر کردند وبا تمام اموال رهسپار مدینه شدند و این غزوه بنام (</w:t>
      </w:r>
      <w:r w:rsidR="00FD0410" w:rsidRPr="00850A56">
        <w:rPr>
          <w:rStyle w:val="Char2"/>
          <w:rFonts w:hint="cs"/>
          <w:rtl/>
        </w:rPr>
        <w:t>سری</w:t>
      </w:r>
      <w:r>
        <w:rPr>
          <w:rStyle w:val="Char2"/>
          <w:rFonts w:hint="cs"/>
          <w:rtl/>
        </w:rPr>
        <w:t>ة</w:t>
      </w:r>
      <w:r w:rsidR="00FD0410" w:rsidRPr="00850A56">
        <w:rPr>
          <w:rStyle w:val="Char2"/>
          <w:rFonts w:hint="cs"/>
          <w:rtl/>
        </w:rPr>
        <w:t xml:space="preserve"> النخل</w:t>
      </w:r>
      <w:r>
        <w:rPr>
          <w:rStyle w:val="Char2"/>
          <w:rFonts w:hint="cs"/>
          <w:rtl/>
        </w:rPr>
        <w:t>ة</w:t>
      </w:r>
      <w:r w:rsidR="00FD0410" w:rsidRPr="00060CBE">
        <w:rPr>
          <w:rStyle w:val="FootnoteReference"/>
          <w:rFonts w:cs="B Lotus"/>
          <w:sz w:val="28"/>
          <w:szCs w:val="28"/>
          <w:rtl/>
          <w:lang w:bidi="fa-IR"/>
        </w:rPr>
        <w:footnoteReference w:id="173"/>
      </w:r>
      <w:r w:rsidR="00FD0410">
        <w:rPr>
          <w:rFonts w:ascii="Times New Roman" w:hAnsi="Times New Roman" w:cs="B Lotus" w:hint="cs"/>
          <w:szCs w:val="28"/>
          <w:rtl/>
          <w:lang w:bidi="fa-IR"/>
        </w:rPr>
        <w:t>)!! در تاریخ اسلام ثبت شد</w:t>
      </w:r>
      <w:r>
        <w:rPr>
          <w:rFonts w:ascii="Times New Roman" w:hAnsi="Times New Roman" w:cs="B Lotus" w:hint="cs"/>
          <w:szCs w:val="28"/>
          <w:rtl/>
          <w:lang w:bidi="fa-IR"/>
        </w:rPr>
        <w:t>»</w:t>
      </w:r>
      <w:r w:rsidR="00FD0410">
        <w:rPr>
          <w:rFonts w:ascii="Times New Roman" w:hAnsi="Times New Roman" w:cs="B Lotus" w:hint="cs"/>
          <w:szCs w:val="28"/>
          <w:rtl/>
          <w:lang w:bidi="fa-IR"/>
        </w:rPr>
        <w:t xml:space="preserve">. </w:t>
      </w:r>
      <w:r w:rsidRPr="00850A56">
        <w:rPr>
          <w:rFonts w:ascii="Times New Roman" w:hAnsi="Times New Roman" w:cs="B Lotus" w:hint="cs"/>
          <w:sz w:val="22"/>
          <w:szCs w:val="26"/>
          <w:rtl/>
          <w:lang w:bidi="fa-IR"/>
        </w:rPr>
        <w:t>[</w:t>
      </w:r>
      <w:r w:rsidR="00FD0410" w:rsidRPr="00850A56">
        <w:rPr>
          <w:rFonts w:ascii="Times New Roman" w:hAnsi="Times New Roman" w:cs="B Lotus" w:hint="cs"/>
          <w:sz w:val="22"/>
          <w:szCs w:val="26"/>
          <w:rtl/>
          <w:lang w:bidi="fa-IR"/>
        </w:rPr>
        <w:t>صفحة 145</w:t>
      </w:r>
      <w:r w:rsidRPr="00850A56">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آنچه سیره‌نویس</w:t>
      </w:r>
      <w:r w:rsidRPr="00370B7F">
        <w:rPr>
          <w:rFonts w:ascii="Times New Roman" w:hAnsi="Times New Roman" w:cs="B Lotus" w:hint="cs"/>
          <w:sz w:val="28"/>
          <w:szCs w:val="28"/>
          <w:rtl/>
          <w:lang w:bidi="fa-IR"/>
        </w:rPr>
        <w:t xml:space="preserve"> در این چند سطر آورده برخلاف همة آثاری است که در کتب سیره و تاریخ ضبط شده و</w:t>
      </w:r>
      <w:r>
        <w:rPr>
          <w:rFonts w:ascii="Times New Roman" w:hAnsi="Times New Roman" w:cs="B Lotus" w:hint="cs"/>
          <w:sz w:val="28"/>
          <w:szCs w:val="28"/>
          <w:rtl/>
          <w:lang w:bidi="fa-IR"/>
        </w:rPr>
        <w:t xml:space="preserve"> </w:t>
      </w:r>
      <w:r w:rsidRPr="00370B7F">
        <w:rPr>
          <w:rFonts w:ascii="Times New Roman" w:hAnsi="Times New Roman" w:cs="B Lotus" w:hint="cs"/>
          <w:sz w:val="28"/>
          <w:szCs w:val="28"/>
          <w:rtl/>
          <w:lang w:bidi="fa-IR"/>
        </w:rPr>
        <w:t>ا</w:t>
      </w:r>
      <w:r>
        <w:rPr>
          <w:rFonts w:ascii="Times New Roman" w:hAnsi="Times New Roman" w:cs="B Lotus" w:hint="cs"/>
          <w:sz w:val="28"/>
          <w:szCs w:val="28"/>
          <w:rtl/>
          <w:lang w:bidi="fa-IR"/>
        </w:rPr>
        <w:t>َ</w:t>
      </w:r>
      <w:r w:rsidRPr="00370B7F">
        <w:rPr>
          <w:rFonts w:ascii="Times New Roman" w:hAnsi="Times New Roman" w:cs="B Lotus" w:hint="cs"/>
          <w:sz w:val="28"/>
          <w:szCs w:val="28"/>
          <w:rtl/>
          <w:lang w:bidi="fa-IR"/>
        </w:rPr>
        <w:t>ح</w:t>
      </w:r>
      <w:r>
        <w:rPr>
          <w:rFonts w:ascii="Times New Roman" w:hAnsi="Times New Roman" w:cs="B Lotus" w:hint="cs"/>
          <w:sz w:val="28"/>
          <w:szCs w:val="28"/>
          <w:rtl/>
          <w:lang w:bidi="fa-IR"/>
        </w:rPr>
        <w:t>َ</w:t>
      </w:r>
      <w:r w:rsidRPr="00370B7F">
        <w:rPr>
          <w:rFonts w:ascii="Times New Roman" w:hAnsi="Times New Roman" w:cs="B Lotus" w:hint="cs"/>
          <w:sz w:val="28"/>
          <w:szCs w:val="28"/>
          <w:rtl/>
          <w:lang w:bidi="fa-IR"/>
        </w:rPr>
        <w:t>دی از مورّخان ننوشته‌اند که رسول خدا</w:t>
      </w:r>
      <w:r w:rsidRPr="00370B7F">
        <w:rPr>
          <w:rFonts w:ascii="Times New Roman" w:hAnsi="Times New Roman" w:cs="B Lotus" w:hint="cs"/>
          <w:sz w:val="28"/>
          <w:szCs w:val="28"/>
          <w:lang w:bidi="fa-IR"/>
        </w:rPr>
        <w:sym w:font="AGA Arabesque" w:char="F072"/>
      </w:r>
      <w:r w:rsidRPr="00370B7F">
        <w:rPr>
          <w:rFonts w:ascii="Times New Roman" w:hAnsi="Times New Roman" w:cs="B Lotus" w:hint="cs"/>
          <w:sz w:val="28"/>
          <w:szCs w:val="28"/>
          <w:rtl/>
          <w:lang w:bidi="fa-IR"/>
        </w:rPr>
        <w:t xml:space="preserve"> عبدالله بن ج</w:t>
      </w:r>
      <w:r>
        <w:rPr>
          <w:rFonts w:ascii="Times New Roman" w:hAnsi="Times New Roman" w:cs="B Lotus" w:hint="cs"/>
          <w:sz w:val="28"/>
          <w:szCs w:val="28"/>
          <w:rtl/>
          <w:lang w:bidi="fa-IR"/>
        </w:rPr>
        <w:t>َ</w:t>
      </w:r>
      <w:r w:rsidRPr="00370B7F">
        <w:rPr>
          <w:rFonts w:ascii="Times New Roman" w:hAnsi="Times New Roman" w:cs="B Lotus" w:hint="cs"/>
          <w:sz w:val="28"/>
          <w:szCs w:val="28"/>
          <w:rtl/>
          <w:lang w:bidi="fa-IR"/>
        </w:rPr>
        <w:t xml:space="preserve">حش را برای </w:t>
      </w:r>
      <w:r w:rsidRPr="00A24534">
        <w:rPr>
          <w:rFonts w:ascii="Times New Roman" w:hAnsi="Times New Roman" w:cs="B Lotus" w:hint="cs"/>
          <w:sz w:val="28"/>
          <w:szCs w:val="28"/>
          <w:rtl/>
          <w:lang w:bidi="fa-IR"/>
        </w:rPr>
        <w:t>هجوم</w:t>
      </w:r>
      <w:r w:rsidRPr="00370B7F">
        <w:rPr>
          <w:rFonts w:ascii="Times New Roman" w:hAnsi="Times New Roman" w:cs="B Lotus" w:hint="cs"/>
          <w:sz w:val="28"/>
          <w:szCs w:val="28"/>
          <w:rtl/>
          <w:lang w:bidi="fa-IR"/>
        </w:rPr>
        <w:t xml:space="preserve"> به کاروان قریش مأمور کرد بلکه برعکس، مورّخان تصریح نموده‌اند که پیامبر</w:t>
      </w:r>
      <w:r w:rsidRPr="00370B7F">
        <w:rPr>
          <w:rFonts w:ascii="Times New Roman" w:hAnsi="Times New Roman" w:cs="B Lotus" w:hint="cs"/>
          <w:sz w:val="28"/>
          <w:szCs w:val="28"/>
          <w:lang w:bidi="fa-IR"/>
        </w:rPr>
        <w:sym w:font="AGA Arabesque" w:char="F072"/>
      </w:r>
      <w:r w:rsidRPr="00370B7F">
        <w:rPr>
          <w:rFonts w:ascii="Times New Roman" w:hAnsi="Times New Roman" w:cs="B Lotus" w:hint="cs"/>
          <w:sz w:val="28"/>
          <w:szCs w:val="28"/>
          <w:rtl/>
          <w:lang w:bidi="fa-IR"/>
        </w:rPr>
        <w:t xml:space="preserve"> او و یارانش را تنها برای تجسّس از اخبار قریش فرستاد (بویژه که آنها ماه </w:t>
      </w:r>
      <w:r w:rsidRPr="00A24534">
        <w:rPr>
          <w:rFonts w:ascii="Times New Roman" w:hAnsi="Times New Roman" w:cs="B Lotus" w:hint="cs"/>
          <w:sz w:val="28"/>
          <w:szCs w:val="28"/>
          <w:rtl/>
          <w:lang w:bidi="fa-IR"/>
        </w:rPr>
        <w:t>رجب</w:t>
      </w:r>
      <w:r w:rsidRPr="00370B7F">
        <w:rPr>
          <w:rFonts w:ascii="Times New Roman" w:hAnsi="Times New Roman" w:cs="B Lotus" w:hint="cs"/>
          <w:sz w:val="28"/>
          <w:szCs w:val="28"/>
          <w:rtl/>
          <w:lang w:bidi="fa-IR"/>
        </w:rPr>
        <w:t xml:space="preserve"> را می‌گذراندند و در این ماه، جنگ تحریم شده بود) چنانکه </w:t>
      </w:r>
      <w:r w:rsidRPr="00850A56">
        <w:rPr>
          <w:rFonts w:ascii="Times New Roman" w:hAnsi="Times New Roman" w:cs="B Lotus" w:hint="cs"/>
          <w:sz w:val="28"/>
          <w:szCs w:val="28"/>
          <w:rtl/>
          <w:lang w:bidi="fa-IR"/>
        </w:rPr>
        <w:t>واقدی</w:t>
      </w:r>
      <w:r w:rsidRPr="00370B7F">
        <w:rPr>
          <w:rFonts w:ascii="Times New Roman" w:hAnsi="Times New Roman" w:cs="B Lotus" w:hint="cs"/>
          <w:sz w:val="28"/>
          <w:szCs w:val="28"/>
          <w:rtl/>
          <w:lang w:bidi="fa-IR"/>
        </w:rPr>
        <w:t xml:space="preserve"> در کتاب مغازی می‌نویسد</w:t>
      </w:r>
      <w:r>
        <w:rPr>
          <w:rFonts w:ascii="Times New Roman" w:hAnsi="Times New Roman" w:cs="B Lotus" w:hint="cs"/>
          <w:sz w:val="28"/>
          <w:szCs w:val="28"/>
          <w:rtl/>
          <w:lang w:bidi="fa-IR"/>
        </w:rPr>
        <w:t>:</w:t>
      </w:r>
    </w:p>
    <w:p w:rsidR="00FD0410" w:rsidRDefault="00A24534"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A24534">
        <w:rPr>
          <w:rStyle w:val="Char1"/>
          <w:rFonts w:hint="cs"/>
          <w:rtl/>
        </w:rPr>
        <w:t>ما أَمَرَهُم رَسُولُ اللهِ</w:t>
      </w:r>
      <w:r w:rsidR="00FD0410" w:rsidRPr="00A24534">
        <w:rPr>
          <w:rStyle w:val="Char1"/>
          <w:rFonts w:hint="cs"/>
          <w:rtl/>
        </w:rPr>
        <w:sym w:font="AGA Arabesque" w:char="F072"/>
      </w:r>
      <w:r w:rsidR="00FD0410" w:rsidRPr="00A24534">
        <w:rPr>
          <w:rStyle w:val="Char1"/>
          <w:rFonts w:hint="cs"/>
          <w:rtl/>
        </w:rPr>
        <w:t xml:space="preserve"> بِال</w:t>
      </w:r>
      <w:r w:rsidR="00850A56">
        <w:rPr>
          <w:rStyle w:val="Char1"/>
          <w:rFonts w:hint="cs"/>
          <w:rtl/>
        </w:rPr>
        <w:t>قِتالِ فِی الشَّهرِ الحَرامِ وَ</w:t>
      </w:r>
      <w:r w:rsidR="00FD0410" w:rsidRPr="00A24534">
        <w:rPr>
          <w:rStyle w:val="Char1"/>
          <w:rFonts w:hint="cs"/>
          <w:rtl/>
        </w:rPr>
        <w:t>لا</w:t>
      </w:r>
      <w:r w:rsidR="00850A56">
        <w:rPr>
          <w:rStyle w:val="Char1"/>
          <w:rFonts w:hint="cs"/>
          <w:rtl/>
        </w:rPr>
        <w:t xml:space="preserve"> </w:t>
      </w:r>
      <w:r w:rsidR="00FD0410" w:rsidRPr="00A24534">
        <w:rPr>
          <w:rStyle w:val="Char1"/>
          <w:rFonts w:hint="cs"/>
          <w:rtl/>
        </w:rPr>
        <w:t>غَیرِ الشَّهرِ الحَرامِ إِنَّما أَمَرَهُم أَن یَتَحَسَّسُوا أَخبارَ قُرَیشٍ</w:t>
      </w:r>
      <w:r>
        <w:rPr>
          <w:rFonts w:ascii="Times New Roman" w:hAnsi="Times New Roman" w:cs="Traditional Arabic" w:hint="cs"/>
          <w:sz w:val="28"/>
          <w:szCs w:val="28"/>
          <w:rtl/>
          <w:lang w:bidi="fa-IR"/>
        </w:rPr>
        <w:t>»</w:t>
      </w:r>
      <w:r w:rsidRPr="00A24534">
        <w:rPr>
          <w:rStyle w:val="FootnoteReference"/>
          <w:rFonts w:ascii="Times New Roman" w:hAnsi="Times New Roman" w:cs="B Lotus"/>
          <w:color w:val="000000"/>
          <w:spacing w:val="-4"/>
          <w:sz w:val="28"/>
          <w:szCs w:val="28"/>
          <w:rtl/>
          <w:lang w:bidi="fa-IR"/>
        </w:rPr>
        <w:footnoteReference w:id="174"/>
      </w:r>
      <w:r w:rsidR="00FD0410">
        <w:rPr>
          <w:rFonts w:ascii="Times New Roman" w:hAnsi="Times New Roman" w:cs="B Lotus" w:hint="cs"/>
          <w:sz w:val="28"/>
          <w:szCs w:val="28"/>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A24534" w:rsidRPr="00A24534">
        <w:rPr>
          <w:rFonts w:ascii="Times New Roman" w:hAnsi="Times New Roman" w:cs="Traditional Arabic" w:hint="cs"/>
          <w:sz w:val="26"/>
          <w:szCs w:val="26"/>
          <w:rtl/>
          <w:lang w:bidi="fa-IR"/>
        </w:rPr>
        <w:t>«</w:t>
      </w:r>
      <w:r w:rsidRPr="00A24534">
        <w:rPr>
          <w:rFonts w:ascii="Times New Roman" w:hAnsi="Times New Roman" w:cs="B Lotus" w:hint="cs"/>
          <w:sz w:val="26"/>
          <w:szCs w:val="26"/>
          <w:rtl/>
          <w:lang w:bidi="fa-IR"/>
        </w:rPr>
        <w:t>رسول خدا</w:t>
      </w:r>
      <w:r w:rsidRPr="00A24534">
        <w:rPr>
          <w:rFonts w:ascii="Times New Roman" w:hAnsi="Times New Roman" w:cs="B Lotus" w:hint="cs"/>
          <w:sz w:val="26"/>
          <w:szCs w:val="26"/>
          <w:lang w:bidi="fa-IR"/>
        </w:rPr>
        <w:sym w:font="AGA Arabesque" w:char="F072"/>
      </w:r>
      <w:r w:rsidRPr="00A24534">
        <w:rPr>
          <w:rFonts w:ascii="Times New Roman" w:hAnsi="Times New Roman" w:cs="B Lotus" w:hint="cs"/>
          <w:sz w:val="26"/>
          <w:szCs w:val="26"/>
          <w:rtl/>
          <w:lang w:bidi="fa-IR"/>
        </w:rPr>
        <w:t xml:space="preserve"> آنها را فرمان نداده بود که در ماه حرام یا در ماه دیگر بجنگند، تنها به ایشان دستور داده بود تا اخبار قریش را بدست آورند</w:t>
      </w:r>
      <w:r w:rsidR="00A24534" w:rsidRPr="00A24534">
        <w:rPr>
          <w:rFonts w:ascii="Times New Roman" w:hAnsi="Times New Roman" w:cs="Traditional Arabic" w:hint="cs"/>
          <w:sz w:val="26"/>
          <w:szCs w:val="26"/>
          <w:rtl/>
          <w:lang w:bidi="fa-IR"/>
        </w:rPr>
        <w:t>»</w:t>
      </w:r>
      <w:r w:rsidRPr="00A24534">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A24534">
        <w:rPr>
          <w:rFonts w:ascii="Times New Roman" w:hAnsi="Times New Roman" w:cs="B Lotus" w:hint="cs"/>
          <w:sz w:val="28"/>
          <w:szCs w:val="28"/>
          <w:rtl/>
          <w:lang w:bidi="fa-IR"/>
        </w:rPr>
        <w:t>ابن هشام در کتاب: «سیره رسول</w:t>
      </w:r>
      <w:r w:rsidR="00A24534">
        <w:rPr>
          <w:rFonts w:ascii="Times New Roman" w:hAnsi="Times New Roman" w:cs="B Lotus" w:hint="cs"/>
          <w:sz w:val="28"/>
          <w:szCs w:val="28"/>
          <w:rtl/>
          <w:lang w:bidi="fa-IR"/>
        </w:rPr>
        <w:t xml:space="preserve"> ‌الله» می‌نویسد:</w:t>
      </w:r>
    </w:p>
    <w:p w:rsidR="00FD0410" w:rsidRDefault="00A24534" w:rsidP="00A24534">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A24534">
        <w:rPr>
          <w:rStyle w:val="Char1"/>
          <w:rFonts w:hint="cs"/>
          <w:rtl/>
        </w:rPr>
        <w:t>فَلَمّا قَدِمُوا عَلی رَسُولِ الله</w:t>
      </w:r>
      <w:r w:rsidR="00FD0410" w:rsidRPr="00A24534">
        <w:rPr>
          <w:rStyle w:val="Char1"/>
          <w:rFonts w:hint="cs"/>
          <w:rtl/>
        </w:rPr>
        <w:sym w:font="AGA Arabesque" w:char="F072"/>
      </w:r>
      <w:r w:rsidR="00FD0410" w:rsidRPr="00A24534">
        <w:rPr>
          <w:rStyle w:val="Char1"/>
          <w:rFonts w:hint="cs"/>
          <w:rtl/>
        </w:rPr>
        <w:t xml:space="preserve"> ال</w:t>
      </w:r>
      <w:r>
        <w:rPr>
          <w:rStyle w:val="Char1"/>
          <w:rFonts w:hint="cs"/>
          <w:rtl/>
        </w:rPr>
        <w:t>ـ</w:t>
      </w:r>
      <w:r w:rsidR="00FD0410" w:rsidRPr="00A24534">
        <w:rPr>
          <w:rStyle w:val="Char1"/>
          <w:rFonts w:hint="cs"/>
          <w:rtl/>
        </w:rPr>
        <w:t>مدینَةَ قالَ:</w:t>
      </w:r>
      <w:r>
        <w:rPr>
          <w:rStyle w:val="Char1"/>
          <w:rFonts w:hint="cs"/>
          <w:rtl/>
        </w:rPr>
        <w:t xml:space="preserve"> ما أَمَرتُکُم بِقِتالٍ فِي</w:t>
      </w:r>
      <w:r w:rsidR="00FD0410" w:rsidRPr="00A24534">
        <w:rPr>
          <w:rStyle w:val="Char1"/>
          <w:rFonts w:hint="cs"/>
          <w:rtl/>
        </w:rPr>
        <w:t xml:space="preserve"> الشَّ</w:t>
      </w:r>
      <w:r>
        <w:rPr>
          <w:rStyle w:val="Char1"/>
          <w:rFonts w:hint="cs"/>
          <w:rtl/>
        </w:rPr>
        <w:t>هرِالحَرامِ. فَوَقَّفَ العیرَ والأَسیرَینِ وَ</w:t>
      </w:r>
      <w:r w:rsidR="00FD0410" w:rsidRPr="00A24534">
        <w:rPr>
          <w:rStyle w:val="Char1"/>
          <w:rFonts w:hint="cs"/>
          <w:rtl/>
        </w:rPr>
        <w:t>أَبی أَن یَأخُذَ مِن ذلِ</w:t>
      </w:r>
      <w:r>
        <w:rPr>
          <w:rStyle w:val="Char1"/>
          <w:rFonts w:hint="cs"/>
          <w:rtl/>
        </w:rPr>
        <w:t>ك</w:t>
      </w:r>
      <w:r w:rsidR="00FD0410" w:rsidRPr="00A24534">
        <w:rPr>
          <w:rStyle w:val="Char1"/>
          <w:rFonts w:hint="cs"/>
          <w:rtl/>
        </w:rPr>
        <w:t>َ شَیئاً. فَلَمّا قالَ ذلِ</w:t>
      </w:r>
      <w:r>
        <w:rPr>
          <w:rStyle w:val="Char1"/>
          <w:rFonts w:hint="cs"/>
          <w:rtl/>
        </w:rPr>
        <w:t>ك</w:t>
      </w:r>
      <w:r w:rsidR="00FD0410" w:rsidRPr="00A24534">
        <w:rPr>
          <w:rStyle w:val="Char1"/>
          <w:rFonts w:hint="cs"/>
          <w:rtl/>
        </w:rPr>
        <w:t>َ رَسُولُ الله</w:t>
      </w:r>
      <w:r w:rsidR="00FD0410" w:rsidRPr="00A24534">
        <w:rPr>
          <w:rStyle w:val="Char1"/>
          <w:rFonts w:hint="cs"/>
          <w:rtl/>
        </w:rPr>
        <w:sym w:font="AGA Arabesque" w:char="F072"/>
      </w:r>
      <w:r w:rsidR="00FD0410" w:rsidRPr="00A24534">
        <w:rPr>
          <w:rStyle w:val="Char1"/>
          <w:rFonts w:hint="cs"/>
          <w:rtl/>
        </w:rPr>
        <w:t>ِ سُقِطَ ما ف</w:t>
      </w:r>
      <w:r>
        <w:rPr>
          <w:rStyle w:val="Char1"/>
          <w:rFonts w:hint="cs"/>
          <w:rtl/>
        </w:rPr>
        <w:t>ي</w:t>
      </w:r>
      <w:r w:rsidR="00FD0410" w:rsidRPr="00A24534">
        <w:rPr>
          <w:rStyle w:val="Char1"/>
          <w:rFonts w:hint="cs"/>
          <w:rtl/>
        </w:rPr>
        <w:t xml:space="preserve"> أَیدِی القَومِ وَ </w:t>
      </w:r>
      <w:r>
        <w:rPr>
          <w:rStyle w:val="Char1"/>
          <w:rFonts w:hint="cs"/>
          <w:rtl/>
        </w:rPr>
        <w:t>ظَنُّوا أَنَّهُم قَد هَلَکُوا و</w:t>
      </w:r>
      <w:r w:rsidR="00FD0410" w:rsidRPr="00A24534">
        <w:rPr>
          <w:rStyle w:val="Char1"/>
          <w:rFonts w:hint="cs"/>
          <w:rtl/>
        </w:rPr>
        <w:t>عَنَّفَهُم إِخوانُهُم مِنَ المُسلِمینَ فیما صَنَعُوا</w:t>
      </w:r>
      <w:r>
        <w:rPr>
          <w:rFonts w:ascii="Times New Roman" w:hAnsi="Times New Roman" w:cs="Traditional Arabic" w:hint="cs"/>
          <w:sz w:val="28"/>
          <w:szCs w:val="28"/>
          <w:rtl/>
          <w:lang w:bidi="fa-IR"/>
        </w:rPr>
        <w:t>»</w:t>
      </w:r>
      <w:r w:rsidRPr="00A24534">
        <w:rPr>
          <w:rStyle w:val="FootnoteReference"/>
          <w:rFonts w:ascii="Times New Roman" w:hAnsi="Times New Roman" w:cs="B Lotus"/>
          <w:color w:val="000000"/>
          <w:spacing w:val="-4"/>
          <w:sz w:val="28"/>
          <w:szCs w:val="28"/>
          <w:rtl/>
          <w:lang w:bidi="fa-IR"/>
        </w:rPr>
        <w:footnoteReference w:id="175"/>
      </w:r>
      <w:r>
        <w:rPr>
          <w:rFonts w:ascii="Times New Roman" w:hAnsi="Times New Roman" w:cs="B Lotus" w:hint="cs"/>
          <w:sz w:val="28"/>
          <w:szCs w:val="28"/>
          <w:rtl/>
          <w:lang w:bidi="fa-IR"/>
        </w:rPr>
        <w:t>.</w:t>
      </w:r>
    </w:p>
    <w:p w:rsidR="00FD0410" w:rsidRDefault="00FD0410" w:rsidP="00A24534">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A24534" w:rsidRPr="00A24534">
        <w:rPr>
          <w:rFonts w:ascii="Times New Roman" w:hAnsi="Times New Roman" w:cs="Traditional Arabic" w:hint="cs"/>
          <w:sz w:val="26"/>
          <w:szCs w:val="26"/>
          <w:rtl/>
          <w:lang w:bidi="fa-IR"/>
        </w:rPr>
        <w:t>«</w:t>
      </w:r>
      <w:r w:rsidRPr="00A24534">
        <w:rPr>
          <w:rFonts w:ascii="Times New Roman" w:hAnsi="Times New Roman" w:cs="B Lotus" w:hint="cs"/>
          <w:sz w:val="26"/>
          <w:szCs w:val="26"/>
          <w:rtl/>
          <w:lang w:bidi="fa-IR"/>
        </w:rPr>
        <w:t>پون (عبدالله بن جَحش و یارانش) در مدینه بر رسول خدا</w:t>
      </w:r>
      <w:r w:rsidRPr="00A24534">
        <w:rPr>
          <w:rFonts w:ascii="Times New Roman" w:hAnsi="Times New Roman" w:cs="B Lotus" w:hint="cs"/>
          <w:sz w:val="26"/>
          <w:szCs w:val="26"/>
          <w:lang w:bidi="fa-IR"/>
        </w:rPr>
        <w:sym w:font="AGA Arabesque" w:char="F072"/>
      </w:r>
      <w:r w:rsidRPr="00A24534">
        <w:rPr>
          <w:rFonts w:ascii="Times New Roman" w:hAnsi="Times New Roman" w:cs="B Lotus" w:hint="cs"/>
          <w:sz w:val="26"/>
          <w:szCs w:val="26"/>
          <w:rtl/>
          <w:lang w:bidi="fa-IR"/>
        </w:rPr>
        <w:t xml:space="preserve"> وارد شدند پیامبر بدانها گفت: من شما را فرمان نداده بودم که در ماه حرام پیکار کنید. آنگاه کاروان و دو مرد اسیر را بازداشت فرمود</w:t>
      </w:r>
      <w:r w:rsidRPr="00A24534">
        <w:rPr>
          <w:rStyle w:val="FootnoteReference"/>
          <w:rFonts w:cs="B Lotus"/>
          <w:sz w:val="28"/>
          <w:szCs w:val="28"/>
          <w:rtl/>
          <w:lang w:bidi="fa-IR"/>
        </w:rPr>
        <w:footnoteReference w:id="176"/>
      </w:r>
      <w:r w:rsidRPr="00A24534">
        <w:rPr>
          <w:rFonts w:ascii="Times New Roman" w:hAnsi="Times New Roman" w:cs="B Lotus" w:hint="cs"/>
          <w:sz w:val="26"/>
          <w:szCs w:val="26"/>
          <w:rtl/>
          <w:lang w:bidi="fa-IR"/>
        </w:rPr>
        <w:t xml:space="preserve"> و از آنکه چیزی از اموال مزبور را برگیرد خودداری نمود. همینکه رسول خدا</w:t>
      </w:r>
      <w:r w:rsidRPr="00A24534">
        <w:rPr>
          <w:rFonts w:ascii="Times New Roman" w:hAnsi="Times New Roman" w:cs="B Lotus" w:hint="cs"/>
          <w:sz w:val="26"/>
          <w:szCs w:val="26"/>
          <w:lang w:bidi="fa-IR"/>
        </w:rPr>
        <w:sym w:font="AGA Arabesque" w:char="F072"/>
      </w:r>
      <w:r w:rsidRPr="00A24534">
        <w:rPr>
          <w:rFonts w:ascii="Times New Roman" w:hAnsi="Times New Roman" w:cs="B Lotus" w:hint="cs"/>
          <w:sz w:val="26"/>
          <w:szCs w:val="26"/>
          <w:rtl/>
          <w:lang w:bidi="fa-IR"/>
        </w:rPr>
        <w:t xml:space="preserve"> این سخن را گفت عبدالله و یارانش از کار خود پشیمان شدند و</w:t>
      </w:r>
      <w:r w:rsidR="00850A56">
        <w:rPr>
          <w:rFonts w:ascii="Times New Roman" w:hAnsi="Times New Roman" w:cs="B Lotus" w:hint="cs"/>
          <w:sz w:val="26"/>
          <w:szCs w:val="26"/>
          <w:rtl/>
          <w:lang w:bidi="fa-IR"/>
        </w:rPr>
        <w:t xml:space="preserve"> </w:t>
      </w:r>
      <w:r w:rsidRPr="00A24534">
        <w:rPr>
          <w:rFonts w:ascii="Times New Roman" w:hAnsi="Times New Roman" w:cs="B Lotus" w:hint="cs"/>
          <w:sz w:val="26"/>
          <w:szCs w:val="26"/>
          <w:rtl/>
          <w:lang w:bidi="fa-IR"/>
        </w:rPr>
        <w:t>گمان کردند که به هلاکت در افتاده‌اند و برادران مسلمانشان نیز آنانرا در کاری که کره بودند، سرزنش نمودند</w:t>
      </w:r>
      <w:r w:rsidR="00A24534" w:rsidRPr="00A24534">
        <w:rPr>
          <w:rFonts w:ascii="Times New Roman" w:hAnsi="Times New Roman" w:cs="Traditional Arabic" w:hint="cs"/>
          <w:sz w:val="26"/>
          <w:szCs w:val="26"/>
          <w:rtl/>
          <w:lang w:bidi="fa-IR"/>
        </w:rPr>
        <w:t>»</w:t>
      </w:r>
      <w:r w:rsidRPr="00A24534">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A24534">
        <w:rPr>
          <w:rFonts w:ascii="Times New Roman" w:hAnsi="Times New Roman" w:cs="B Lotus" w:hint="cs"/>
          <w:sz w:val="28"/>
          <w:szCs w:val="28"/>
          <w:rtl/>
          <w:lang w:bidi="fa-IR"/>
        </w:rPr>
        <w:t>طبری</w:t>
      </w:r>
      <w:r w:rsidR="00A24534">
        <w:rPr>
          <w:rFonts w:ascii="Times New Roman" w:hAnsi="Times New Roman" w:cs="B Lotus" w:hint="cs"/>
          <w:sz w:val="28"/>
          <w:szCs w:val="28"/>
          <w:rtl/>
          <w:lang w:bidi="fa-IR"/>
        </w:rPr>
        <w:t xml:space="preserve"> در تاریخ خود می‌نویسد:</w:t>
      </w:r>
    </w:p>
    <w:p w:rsidR="00FD0410" w:rsidRDefault="00A24534" w:rsidP="00A24534">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A24534">
        <w:rPr>
          <w:rStyle w:val="Char3"/>
          <w:rFonts w:hint="cs"/>
          <w:rtl/>
        </w:rPr>
        <w:t>کَتَبَ رَسُولُ اللهِ</w:t>
      </w:r>
      <w:r w:rsidR="00FD0410" w:rsidRPr="00A24534">
        <w:rPr>
          <w:rStyle w:val="Char3"/>
          <w:rFonts w:hint="cs"/>
          <w:rtl/>
        </w:rPr>
        <w:sym w:font="AGA Arabesque" w:char="F072"/>
      </w:r>
      <w:r w:rsidR="00FD0410" w:rsidRPr="00A24534">
        <w:rPr>
          <w:rStyle w:val="Char3"/>
          <w:rFonts w:hint="cs"/>
          <w:rtl/>
        </w:rPr>
        <w:t xml:space="preserve"> لَهُ کِتاباً  </w:t>
      </w:r>
      <w:r w:rsidRPr="00A24534">
        <w:rPr>
          <w:rStyle w:val="Char3"/>
          <w:rFonts w:hint="cs"/>
          <w:rtl/>
        </w:rPr>
        <w:t>-</w:t>
      </w:r>
      <w:r w:rsidR="00FD0410" w:rsidRPr="00A24534">
        <w:rPr>
          <w:rStyle w:val="Char3"/>
          <w:rFonts w:hint="cs"/>
          <w:rtl/>
        </w:rPr>
        <w:t>یَعنی لِعَبدِ اللهِ بنِ جَحش</w:t>
      </w:r>
      <w:r w:rsidRPr="00A24534">
        <w:rPr>
          <w:rStyle w:val="Char3"/>
          <w:rFonts w:hint="cs"/>
          <w:rtl/>
        </w:rPr>
        <w:t>- وَ</w:t>
      </w:r>
      <w:r w:rsidR="00FD0410" w:rsidRPr="00A24534">
        <w:rPr>
          <w:rStyle w:val="Char3"/>
          <w:rFonts w:hint="cs"/>
          <w:rtl/>
        </w:rPr>
        <w:t>أَمَرَهُ أَن لایَنظُرَ فیهِ حَتّی یَسیرَ یَومَینِ ثُمَّ یَنظُرَ فیهِ فَیُمضِی لَهُ أَمرَهُ بِهِ وَلایَستَکرِهَ أَحداً مِن أَصحابِهِ، فَلَمّا سارَ عَبدُاللهِ بنِ جَ</w:t>
      </w:r>
      <w:r>
        <w:rPr>
          <w:rStyle w:val="Char3"/>
          <w:rFonts w:hint="cs"/>
          <w:rtl/>
        </w:rPr>
        <w:t>حش یَومَینِ فَتَحَ الکِتابَ وَ</w:t>
      </w:r>
      <w:r w:rsidR="00FD0410" w:rsidRPr="00A24534">
        <w:rPr>
          <w:rStyle w:val="Char3"/>
          <w:rFonts w:hint="cs"/>
          <w:rtl/>
        </w:rPr>
        <w:t xml:space="preserve">نَظَرَ فیهِ، فَإِذا فیهِ: </w:t>
      </w:r>
      <w:r>
        <w:rPr>
          <w:rStyle w:val="Char3"/>
          <w:rFonts w:hint="cs"/>
          <w:rtl/>
        </w:rPr>
        <w:t>وَ</w:t>
      </w:r>
      <w:r w:rsidR="00850A56">
        <w:rPr>
          <w:rStyle w:val="Char3"/>
          <w:rFonts w:hint="cs"/>
          <w:rtl/>
        </w:rPr>
        <w:t>إِذا نَظَرتَ في</w:t>
      </w:r>
      <w:r w:rsidR="00FD0410" w:rsidRPr="00A24534">
        <w:rPr>
          <w:rStyle w:val="Char3"/>
          <w:rFonts w:hint="cs"/>
          <w:rtl/>
        </w:rPr>
        <w:t xml:space="preserve"> کتابی هذا فَسِر حَتّی ت</w:t>
      </w:r>
      <w:r w:rsidR="00850A56">
        <w:rPr>
          <w:rStyle w:val="Char3"/>
          <w:rFonts w:hint="cs"/>
          <w:rtl/>
        </w:rPr>
        <w:t>َنزِلَ نَخلَةَ بَینَ مَکَّةَ وَ</w:t>
      </w:r>
      <w:r w:rsidR="00FD0410" w:rsidRPr="00A24534">
        <w:rPr>
          <w:rStyle w:val="Char3"/>
          <w:rFonts w:hint="cs"/>
          <w:rtl/>
        </w:rPr>
        <w:t>الطّائ</w:t>
      </w:r>
      <w:r w:rsidR="00850A56">
        <w:rPr>
          <w:rStyle w:val="Char3"/>
          <w:rFonts w:hint="cs"/>
          <w:rtl/>
        </w:rPr>
        <w:t>ِفِ فَتَرَصَّد بِها قُرَیشاً وَ</w:t>
      </w:r>
      <w:r w:rsidR="00FD0410" w:rsidRPr="00A24534">
        <w:rPr>
          <w:rStyle w:val="Char3"/>
          <w:rFonts w:hint="cs"/>
          <w:rtl/>
        </w:rPr>
        <w:t>تَعلَم لَنا مِن أَخبارِهِم</w:t>
      </w:r>
      <w:r w:rsidR="00850A56">
        <w:rPr>
          <w:rStyle w:val="Char3"/>
          <w:rFonts w:hint="cs"/>
          <w:rtl/>
        </w:rPr>
        <w:t xml:space="preserve"> فَلَمّا نَظَر عَبدُاللهِ فِي</w:t>
      </w:r>
      <w:r w:rsidR="00FD0410" w:rsidRPr="00A24534">
        <w:rPr>
          <w:rStyle w:val="Char3"/>
          <w:rFonts w:hint="cs"/>
          <w:rtl/>
        </w:rPr>
        <w:t xml:space="preserve"> الکِتابِ قالَ:</w:t>
      </w:r>
      <w:r>
        <w:rPr>
          <w:rStyle w:val="Char3"/>
          <w:rFonts w:hint="cs"/>
          <w:rtl/>
        </w:rPr>
        <w:t xml:space="preserve"> سَمعٌ و</w:t>
      </w:r>
      <w:r w:rsidR="00FD0410" w:rsidRPr="00A24534">
        <w:rPr>
          <w:rStyle w:val="Char3"/>
          <w:rFonts w:hint="cs"/>
          <w:rtl/>
        </w:rPr>
        <w:t>طاعَةٌ. ثُمَّ قالَ لِأَصحابِهِ قَد أَمَرَنی رَسُول الله</w:t>
      </w:r>
      <w:r w:rsidR="00FD0410" w:rsidRPr="00A24534">
        <w:rPr>
          <w:rStyle w:val="Char3"/>
          <w:rFonts w:hint="cs"/>
          <w:rtl/>
        </w:rPr>
        <w:sym w:font="AGA Arabesque" w:char="F072"/>
      </w:r>
      <w:r w:rsidR="00FD0410" w:rsidRPr="00A24534">
        <w:rPr>
          <w:rStyle w:val="Char3"/>
          <w:rFonts w:hint="cs"/>
          <w:rtl/>
        </w:rPr>
        <w:t>ِ أَن أُمضِیَ إلی نَخلَةَ فَأَرصَدُ بِها قُرَیشاً حَتّی آتِیَهُ مِنهُم بِخَبَرٍ وَقَد نَهانی أَن أَستَکرِهَ أَحَداَ مِنکُم ...</w:t>
      </w:r>
      <w:r>
        <w:rPr>
          <w:rFonts w:ascii="Times New Roman" w:hAnsi="Times New Roman" w:cs="Traditional Arabic" w:hint="cs"/>
          <w:sz w:val="28"/>
          <w:szCs w:val="28"/>
          <w:rtl/>
          <w:lang w:bidi="fa-IR"/>
        </w:rPr>
        <w:t>»</w:t>
      </w:r>
      <w:r w:rsidRPr="00A24534">
        <w:rPr>
          <w:rStyle w:val="FootnoteReference"/>
          <w:rFonts w:ascii="Times New Roman" w:hAnsi="Times New Roman" w:cs="B Lotus"/>
          <w:color w:val="000000"/>
          <w:spacing w:val="-4"/>
          <w:sz w:val="28"/>
          <w:szCs w:val="28"/>
          <w:rtl/>
          <w:lang w:bidi="fa-IR"/>
        </w:rPr>
        <w:footnoteReference w:id="177"/>
      </w:r>
      <w:r w:rsidR="00FD0410">
        <w:rPr>
          <w:rFonts w:ascii="Times New Roman" w:hAnsi="Times New Roman" w:cs="B Lotus" w:hint="cs"/>
          <w:sz w:val="28"/>
          <w:szCs w:val="28"/>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A24534" w:rsidRPr="00A24534">
        <w:rPr>
          <w:rFonts w:ascii="Times New Roman" w:hAnsi="Times New Roman" w:cs="Traditional Arabic" w:hint="cs"/>
          <w:sz w:val="26"/>
          <w:szCs w:val="26"/>
          <w:rtl/>
          <w:lang w:bidi="fa-IR"/>
        </w:rPr>
        <w:t>«</w:t>
      </w:r>
      <w:r w:rsidRPr="00A24534">
        <w:rPr>
          <w:rFonts w:ascii="Times New Roman" w:hAnsi="Times New Roman" w:cs="B Lotus" w:hint="cs"/>
          <w:sz w:val="26"/>
          <w:szCs w:val="26"/>
          <w:rtl/>
          <w:lang w:bidi="fa-IR"/>
        </w:rPr>
        <w:t>پیامبر خدا</w:t>
      </w:r>
      <w:r w:rsidRPr="00A24534">
        <w:rPr>
          <w:rFonts w:ascii="Times New Roman" w:hAnsi="Times New Roman" w:cs="B Lotus" w:hint="cs"/>
          <w:sz w:val="26"/>
          <w:szCs w:val="26"/>
          <w:lang w:bidi="fa-IR"/>
        </w:rPr>
        <w:sym w:font="AGA Arabesque" w:char="F072"/>
      </w:r>
      <w:r w:rsidRPr="00A24534">
        <w:rPr>
          <w:rFonts w:ascii="Times New Roman" w:hAnsi="Times New Roman" w:cs="B Lotus" w:hint="cs"/>
          <w:sz w:val="26"/>
          <w:szCs w:val="26"/>
          <w:rtl/>
          <w:lang w:bidi="fa-IR"/>
        </w:rPr>
        <w:t xml:space="preserve"> برای عبدالله بن جحش نامه‌ای نوشت و دستور داد که در آن نامه ننگرد تا دو روز راه پیماید سپس، نامه را بخواند و</w:t>
      </w:r>
      <w:r w:rsidR="00850A56">
        <w:rPr>
          <w:rFonts w:ascii="Times New Roman" w:hAnsi="Times New Roman" w:cs="B Lotus" w:hint="cs"/>
          <w:sz w:val="26"/>
          <w:szCs w:val="26"/>
          <w:rtl/>
          <w:lang w:bidi="fa-IR"/>
        </w:rPr>
        <w:t xml:space="preserve"> </w:t>
      </w:r>
      <w:r w:rsidRPr="00A24534">
        <w:rPr>
          <w:rFonts w:ascii="Times New Roman" w:hAnsi="Times New Roman" w:cs="B Lotus" w:hint="cs"/>
          <w:sz w:val="26"/>
          <w:szCs w:val="26"/>
          <w:rtl/>
          <w:lang w:bidi="fa-IR"/>
        </w:rPr>
        <w:t>آنچه را که پیامبر به او دستور داده بود اجراء کند و هیچیک از یاران خویش را</w:t>
      </w:r>
      <w:r w:rsidR="00850A56">
        <w:rPr>
          <w:rFonts w:ascii="Times New Roman" w:hAnsi="Times New Roman" w:cs="B Lotus" w:hint="cs"/>
          <w:sz w:val="26"/>
          <w:szCs w:val="26"/>
          <w:rtl/>
          <w:lang w:bidi="fa-IR"/>
        </w:rPr>
        <w:t xml:space="preserve"> </w:t>
      </w:r>
      <w:r w:rsidRPr="00A24534">
        <w:rPr>
          <w:rFonts w:ascii="Times New Roman" w:hAnsi="Times New Roman" w:cs="B Lotus" w:hint="cs"/>
          <w:sz w:val="26"/>
          <w:szCs w:val="26"/>
          <w:rtl/>
          <w:lang w:bidi="fa-IR"/>
        </w:rPr>
        <w:t>نیز به رفتن با خود مجبور نسازد. عبدالله بن جحش چون دو روز راه سپرد نام</w:t>
      </w:r>
      <w:r w:rsidR="00850A56">
        <w:rPr>
          <w:rFonts w:ascii="Times New Roman" w:hAnsi="Times New Roman" w:cs="B Lotus" w:hint="cs"/>
          <w:sz w:val="26"/>
          <w:szCs w:val="26"/>
          <w:rtl/>
          <w:lang w:bidi="fa-IR"/>
        </w:rPr>
        <w:t>ه</w:t>
      </w:r>
      <w:r w:rsidRPr="00A24534">
        <w:rPr>
          <w:rFonts w:ascii="Times New Roman" w:hAnsi="Times New Roman" w:cs="B Lotus" w:hint="cs"/>
          <w:sz w:val="26"/>
          <w:szCs w:val="26"/>
          <w:rtl/>
          <w:lang w:bidi="fa-IR"/>
        </w:rPr>
        <w:t xml:space="preserve"> پیامبر را گشود ودر آن نگاه کرد، مضمونش این بود که: «چون در نامه نظر افکندی حرکت کن تابه محلّ نخله </w:t>
      </w:r>
      <w:r w:rsidR="00850A56">
        <w:rPr>
          <w:rFonts w:ascii="Times New Roman" w:hAnsi="Times New Roman" w:cs="B Lotus" w:hint="cs"/>
          <w:sz w:val="26"/>
          <w:szCs w:val="26"/>
          <w:rtl/>
          <w:lang w:bidi="fa-IR"/>
        </w:rPr>
        <w:t>-</w:t>
      </w:r>
      <w:r w:rsidRPr="00A24534">
        <w:rPr>
          <w:rFonts w:ascii="Times New Roman" w:hAnsi="Times New Roman" w:cs="B Lotus" w:hint="cs"/>
          <w:sz w:val="26"/>
          <w:szCs w:val="26"/>
          <w:rtl/>
          <w:lang w:bidi="fa-IR"/>
        </w:rPr>
        <w:t>میان مکّه و طائف</w:t>
      </w:r>
      <w:r w:rsidR="00850A56">
        <w:rPr>
          <w:rFonts w:ascii="Times New Roman" w:hAnsi="Times New Roman" w:cs="B Lotus" w:hint="cs"/>
          <w:sz w:val="26"/>
          <w:szCs w:val="26"/>
          <w:rtl/>
          <w:lang w:bidi="fa-IR"/>
        </w:rPr>
        <w:t>-</w:t>
      </w:r>
      <w:r w:rsidRPr="00A24534">
        <w:rPr>
          <w:rFonts w:ascii="Times New Roman" w:hAnsi="Times New Roman" w:cs="B Lotus" w:hint="cs"/>
          <w:sz w:val="26"/>
          <w:szCs w:val="26"/>
          <w:rtl/>
          <w:lang w:bidi="fa-IR"/>
        </w:rPr>
        <w:t xml:space="preserve"> فرود آیی و در آنجا مترصّد قریش باش و از اخبار آنها برای ما آگاهی بدست آور...» عبدالله همینکه نامه را خواند گفت:  فرمانبردارم، سپس به یارانش گفت رسول خدا</w:t>
      </w:r>
      <w:r w:rsidRPr="00A24534">
        <w:rPr>
          <w:rFonts w:ascii="Times New Roman" w:hAnsi="Times New Roman" w:cs="B Lotus" w:hint="cs"/>
          <w:sz w:val="26"/>
          <w:szCs w:val="26"/>
          <w:lang w:bidi="fa-IR"/>
        </w:rPr>
        <w:sym w:font="AGA Arabesque" w:char="F072"/>
      </w:r>
      <w:r w:rsidRPr="00A24534">
        <w:rPr>
          <w:rFonts w:ascii="Times New Roman" w:hAnsi="Times New Roman" w:cs="B Lotus" w:hint="cs"/>
          <w:sz w:val="26"/>
          <w:szCs w:val="26"/>
          <w:rtl/>
          <w:lang w:bidi="fa-IR"/>
        </w:rPr>
        <w:t xml:space="preserve"> به من فرمان داده که به نخله رَوَم و در آنجا مترصّد قریش باشم تا خبری از ایشان برای </w:t>
      </w:r>
      <w:r>
        <w:rPr>
          <w:rFonts w:ascii="Times New Roman" w:hAnsi="Times New Roman" w:cs="B Lotus" w:hint="cs"/>
          <w:sz w:val="28"/>
          <w:szCs w:val="28"/>
          <w:rtl/>
          <w:lang w:bidi="fa-IR"/>
        </w:rPr>
        <w:t>او ببرم و مرا نهی نموده از اینکه کسی از شما را به رفتن با خود مجبور سازم...</w:t>
      </w:r>
      <w:r w:rsidR="00A24534">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ملاحظه می‌شود، مورّخان تصریح نمود‌اند که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دستور هجوم به کاروان قریش را نداده بود و پس از آنکه در برابر عملِ انجام شده قرار گرفت بازهم آنرا تصویب نکرد و مسلمانان نیز از سرزنش عبدالله و یارانش خودداری نورزیدند. با وجود این، آیا شرم‌آور نیست که نویسند</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بدون آنکه مدرک و سندی نشان دهد می‌نویسد: </w:t>
      </w:r>
      <w:r w:rsidR="00850A56">
        <w:rPr>
          <w:rFonts w:ascii="Times New Roman" w:hAnsi="Times New Roman" w:cs="B Lotus" w:hint="cs"/>
          <w:sz w:val="28"/>
          <w:szCs w:val="28"/>
          <w:rtl/>
          <w:lang w:bidi="fa-IR"/>
        </w:rPr>
        <w:t>«</w:t>
      </w:r>
      <w:r>
        <w:rPr>
          <w:rFonts w:ascii="Times New Roman" w:hAnsi="Times New Roman" w:cs="B Lotus" w:hint="cs"/>
          <w:sz w:val="28"/>
          <w:szCs w:val="28"/>
          <w:rtl/>
          <w:lang w:bidi="fa-IR"/>
        </w:rPr>
        <w:t>حضرت، ... عبدالله بن جحش را به سرکردگی عدّه‌ای مهاجر، مأمور هجوم بدان کاروان کرد</w:t>
      </w:r>
      <w:r w:rsidR="00850A56">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00850A56">
        <w:rPr>
          <w:rFonts w:ascii="Times New Roman" w:hAnsi="Times New Roman" w:cs="B Lotus" w:hint="cs"/>
          <w:sz w:val="28"/>
          <w:szCs w:val="28"/>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شگفت آنکه پس از این ماجری، آیتی از قرآن نیز نازل شده و کار عبدالله و یارانش را بمنزل</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لغزشی بزرگ شمرده است و سیره‌نویس گیج! آن آیة شریفه را در صفح</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146 از کتابش می‌آورد و پیامبر اسلام را نیز راستگو می‌شمرد، با این همه ادّعا می‌کند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برای ایجاد اقتصاد سالم!! و تأمین معیشت مسلمین خود به اینکار دستور داده بود! حقاً که این اندازه لجاجت و کودنی در کار سیره‌نویسی بی‌سابقه است.</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قرآن کریم دربار</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گناه عبدالله بن جحش و گناهان بزرگ</w:t>
      </w:r>
      <w:r w:rsidR="00850A56">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تری که مشرکان مکّه روا می‌داشتند، با کمال انصاف چنین می‌فرماید: </w:t>
      </w:r>
    </w:p>
    <w:p w:rsidR="007A4542" w:rsidRDefault="00245479" w:rsidP="00BD18ED">
      <w:pPr>
        <w:pStyle w:val="StyleComplexBLotus12ptJustifiedFirstline05cmCharChar"/>
        <w:widowControl w:val="0"/>
        <w:tabs>
          <w:tab w:val="right" w:pos="7371"/>
        </w:tabs>
        <w:spacing w:line="240" w:lineRule="auto"/>
        <w:rPr>
          <w:rFonts w:ascii="Times New Roman" w:hAnsi="Times New Roman" w:cs="B Lotus"/>
          <w:spacing w:val="-4"/>
          <w:sz w:val="28"/>
          <w:szCs w:val="28"/>
          <w:rtl/>
          <w:lang w:bidi="fa-IR"/>
        </w:rPr>
      </w:pPr>
      <w:r>
        <w:rPr>
          <w:rFonts w:ascii="Times New Roman" w:hAnsi="Times New Roman" w:cs="Traditional Arabic" w:hint="cs"/>
          <w:spacing w:val="-4"/>
          <w:sz w:val="28"/>
          <w:szCs w:val="28"/>
          <w:rtl/>
          <w:lang w:bidi="fa-IR"/>
        </w:rPr>
        <w:t>﴿</w:t>
      </w:r>
      <w:r w:rsidR="007A4542" w:rsidRPr="007A4542">
        <w:rPr>
          <w:rFonts w:ascii="KFGQPC Uthmanic Script HAFS" w:cs="KFGQPC Uthmanic Script HAFS" w:hint="eastAsia"/>
          <w:sz w:val="28"/>
          <w:szCs w:val="28"/>
          <w:rtl/>
        </w:rPr>
        <w:t>يَس</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َلُونَكَ</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عَنِ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لشَّه</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رِ</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حَرَامِ</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قِتَال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فِيهِ</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قُل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قِتَال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فِيهِ</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كَبِير</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وَصَدٌّ</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عَن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سَبِيلِ</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للَّهِ</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وَكُف</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رُ</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بِهِ</w:t>
      </w:r>
      <w:r w:rsidR="007A4542" w:rsidRPr="007A4542">
        <w:rPr>
          <w:rFonts w:ascii="KFGQPC Uthmanic Script HAFS" w:cs="KFGQPC Uthmanic Script HAFS" w:hint="cs"/>
          <w:sz w:val="28"/>
          <w:szCs w:val="28"/>
          <w:rtl/>
        </w:rPr>
        <w:t>ۦ</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وَ</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مَس</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جِدِ</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حَرَامِ</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وَإِخ</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رَاجُ</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أَه</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لِهِ</w:t>
      </w:r>
      <w:r w:rsidR="007A4542" w:rsidRPr="007A4542">
        <w:rPr>
          <w:rFonts w:ascii="KFGQPC Uthmanic Script HAFS" w:cs="KFGQPC Uthmanic Script HAFS" w:hint="cs"/>
          <w:sz w:val="28"/>
          <w:szCs w:val="28"/>
          <w:rtl/>
        </w:rPr>
        <w:t>ۦ</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مِن</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هُ</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أَك</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بَرُ</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عِندَ</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للَّهِ</w:t>
      </w:r>
      <w:r w:rsidR="007A4542">
        <w:rPr>
          <w:rFonts w:ascii="KFGQPC Uthmanic Script HAFS" w:cs="Times New Roman"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البقر</w:t>
      </w:r>
      <w:r w:rsidR="00FF671A" w:rsidRPr="00FF671A">
        <w:rPr>
          <w:rFonts w:ascii="mylotus" w:hAnsi="mylotus" w:cs="mylotus"/>
          <w:spacing w:val="-4"/>
          <w:sz w:val="26"/>
          <w:szCs w:val="26"/>
          <w:rtl/>
          <w:lang w:bidi="fa-IR"/>
        </w:rPr>
        <w:t>ة</w:t>
      </w:r>
      <w:r w:rsidR="00FF671A">
        <w:rPr>
          <w:rFonts w:ascii="Times New Roman" w:hAnsi="Times New Roman" w:cs="B Lotus" w:hint="cs"/>
          <w:spacing w:val="-4"/>
          <w:sz w:val="26"/>
          <w:szCs w:val="26"/>
          <w:rtl/>
          <w:lang w:bidi="fa-IR"/>
        </w:rPr>
        <w:t>: 217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7A4542" w:rsidP="00BD18ED">
      <w:pPr>
        <w:pStyle w:val="StyleComplexBLotus12ptJustifiedFirstline05cmCharChar"/>
        <w:widowControl w:val="0"/>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تو را از جنگ در ماه حرام می‌پرسند؟ بگو: جنگ در این ماه</w:t>
      </w:r>
      <w:r w:rsidR="00850A56">
        <w:rPr>
          <w:rFonts w:ascii="Times New Roman" w:hAnsi="Times New Roman" w:cs="B Lotus" w:hint="cs"/>
          <w:sz w:val="22"/>
          <w:szCs w:val="26"/>
          <w:rtl/>
          <w:lang w:bidi="fa-IR"/>
        </w:rPr>
        <w:t xml:space="preserve"> </w:t>
      </w:r>
      <w:r w:rsidR="00FD0410">
        <w:rPr>
          <w:rFonts w:ascii="Times New Roman" w:hAnsi="Times New Roman" w:cs="B Lotus" w:hint="cs"/>
          <w:sz w:val="22"/>
          <w:szCs w:val="26"/>
          <w:rtl/>
          <w:lang w:bidi="fa-IR"/>
        </w:rPr>
        <w:t>(گناه) بزرگی است ولی راه خدا را به روی مردم بستن و به خدا کفرورزیدن و حرمت مسجد</w:t>
      </w:r>
      <w:r w:rsidR="00850A56">
        <w:rPr>
          <w:rFonts w:ascii="Times New Roman" w:hAnsi="Times New Roman" w:cs="B Lotus" w:hint="cs"/>
          <w:sz w:val="22"/>
          <w:szCs w:val="26"/>
          <w:rtl/>
          <w:lang w:bidi="fa-IR"/>
        </w:rPr>
        <w:t xml:space="preserve"> </w:t>
      </w:r>
      <w:r w:rsidR="00FD0410">
        <w:rPr>
          <w:rFonts w:ascii="Times New Roman" w:hAnsi="Times New Roman" w:cs="B Lotus" w:hint="cs"/>
          <w:sz w:val="22"/>
          <w:szCs w:val="26"/>
          <w:rtl/>
          <w:lang w:bidi="fa-IR"/>
        </w:rPr>
        <w:t>الحرام را نداشتن و ساکنانش را از آنجا بیرون‌راندن، نزدخدا بزرگتر است...</w:t>
      </w: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اتّفاق هم</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مفسّران و به اعتراف سیره‌نگار، این آی</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دربار</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سرّی</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نخله نازل شده و چنانکه ملاحظه می‌شود، قرآن مجید جنگ عبدالله بن جحش و یارانش را که در ماه حرام رخداد محکوم می‌کند ولی گناه قریش را بزرگ</w:t>
      </w:r>
      <w:r w:rsidR="00BD18ED">
        <w:rPr>
          <w:rFonts w:ascii="Times New Roman" w:hAnsi="Times New Roman" w:cs="B Lotus" w:hint="eastAsia"/>
          <w:sz w:val="28"/>
          <w:szCs w:val="28"/>
          <w:rtl/>
          <w:lang w:bidi="fa-IR"/>
        </w:rPr>
        <w:t>‌</w:t>
      </w:r>
      <w:r>
        <w:rPr>
          <w:rFonts w:ascii="Times New Roman" w:hAnsi="Times New Roman" w:cs="B Lotus" w:hint="cs"/>
          <w:sz w:val="28"/>
          <w:szCs w:val="28"/>
          <w:rtl/>
          <w:lang w:bidi="fa-IR"/>
        </w:rPr>
        <w:t>تر می‌شمرد که توحید خدا را انکار نمودند و مردم را به اجبار از آئین وی دور می‌کردند و مسلمانان را از مکّه بیرون راندند و همین زورگویی و ستمگری، به مسلمانان حق می‌داد که در برابر مشرکان مقاومت نمایند و ستم بر خود و</w:t>
      </w:r>
      <w:r w:rsidR="00850A5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تجاوز به آئین حق را دفع کنند.</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پی آنچه گذشت نویسند</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می‌نویسد:</w:t>
      </w:r>
    </w:p>
    <w:p w:rsidR="00FD0410" w:rsidRDefault="00850A56"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این نخستین غزو</w:t>
      </w:r>
      <w:r>
        <w:rPr>
          <w:rFonts w:ascii="Times New Roman" w:hAnsi="Times New Roman" w:cs="B Lotus" w:hint="cs"/>
          <w:sz w:val="28"/>
          <w:szCs w:val="28"/>
          <w:rtl/>
          <w:lang w:bidi="fa-IR"/>
        </w:rPr>
        <w:t>ه</w:t>
      </w:r>
      <w:r w:rsidR="00FD0410">
        <w:rPr>
          <w:rFonts w:ascii="Times New Roman" w:hAnsi="Times New Roman" w:cs="B Lotus" w:hint="cs"/>
          <w:sz w:val="28"/>
          <w:szCs w:val="28"/>
          <w:rtl/>
          <w:lang w:bidi="fa-IR"/>
        </w:rPr>
        <w:t xml:space="preserve"> اسلامی هیاهوئی برانگیخت و مشکل بزرگی پدید آورد. برحسب سنّت دوران جاهلیّت(!!) در چهار ماه رجب، ذیقعده، ذیحجه و محرم جنگ حرام بود. هجوم به کاروان چون روز اول رجب صورت گرفته بود فریاد خشم و اعتراض قریش را از این خرق حرمت ماه حرام بلند کرد. طبعاً این اعتراض در افکار عمومی وساد</w:t>
      </w:r>
      <w:r>
        <w:rPr>
          <w:rFonts w:ascii="Times New Roman" w:hAnsi="Times New Roman" w:cs="B Lotus" w:hint="cs"/>
          <w:sz w:val="28"/>
          <w:szCs w:val="28"/>
          <w:rtl/>
          <w:lang w:bidi="fa-IR"/>
        </w:rPr>
        <w:t>ه</w:t>
      </w:r>
      <w:r w:rsidR="00FD0410">
        <w:rPr>
          <w:rFonts w:ascii="Times New Roman" w:hAnsi="Times New Roman" w:cs="B Lotus" w:hint="cs"/>
          <w:sz w:val="28"/>
          <w:szCs w:val="28"/>
          <w:rtl/>
          <w:lang w:bidi="fa-IR"/>
        </w:rPr>
        <w:t xml:space="preserve"> سایر قبایل انعکاس نامطلوبی داشت و از همین جریان یک نوع ناراحتی در خود حضرت محمد نیز پیدا شدو از این رو نسبت به عبدالله و همدستان روی خوش نشان نداد و نمی‌دانست در این مورد چه روشی پیش گیرد</w:t>
      </w: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 xml:space="preserve">(!!). </w:t>
      </w:r>
      <w:r w:rsidRPr="00850A56">
        <w:rPr>
          <w:rFonts w:ascii="Times New Roman" w:hAnsi="Times New Roman" w:cs="B Lotus" w:hint="cs"/>
          <w:sz w:val="26"/>
          <w:szCs w:val="26"/>
          <w:rtl/>
          <w:lang w:bidi="fa-IR"/>
        </w:rPr>
        <w:t>[</w:t>
      </w:r>
      <w:r w:rsidR="00FD0410" w:rsidRPr="00850A56">
        <w:rPr>
          <w:rFonts w:ascii="Times New Roman" w:hAnsi="Times New Roman" w:cs="B Lotus" w:hint="cs"/>
          <w:sz w:val="26"/>
          <w:szCs w:val="26"/>
          <w:rtl/>
          <w:lang w:bidi="fa-IR"/>
        </w:rPr>
        <w:t>صفح</w:t>
      </w:r>
      <w:r>
        <w:rPr>
          <w:rFonts w:ascii="Times New Roman" w:hAnsi="Times New Roman" w:cs="B Lotus" w:hint="cs"/>
          <w:sz w:val="26"/>
          <w:szCs w:val="26"/>
          <w:rtl/>
          <w:lang w:bidi="fa-IR"/>
        </w:rPr>
        <w:t>ه</w:t>
      </w:r>
      <w:r w:rsidR="00FD0410" w:rsidRPr="00850A56">
        <w:rPr>
          <w:rFonts w:ascii="Times New Roman" w:hAnsi="Times New Roman" w:cs="B Lotus" w:hint="cs"/>
          <w:sz w:val="26"/>
          <w:szCs w:val="26"/>
          <w:rtl/>
          <w:lang w:bidi="fa-IR"/>
        </w:rPr>
        <w:t xml:space="preserve"> 145</w:t>
      </w:r>
      <w:r w:rsidRPr="00850A56">
        <w:rPr>
          <w:rFonts w:ascii="Times New Roman" w:hAnsi="Times New Roman" w:cs="B Lotus" w:hint="cs"/>
          <w:sz w:val="26"/>
          <w:szCs w:val="26"/>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ملاحظه می‌کنید سیره‌نگار دوباره می‌خواهد تأکید ورزد و</w:t>
      </w:r>
      <w:r w:rsidR="00850A5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خاطرنشان سازد که پیامبر اسلام خود دستور داده بود که بر کاروان قریش یورش برند ولی چون این امر در افکار عمومی اثر نامطلوبی نهاد ناچار به عبدالله و همدستانش روی خوش نشان نداد! در صفح</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146 اضافه</w:t>
      </w:r>
      <w:r w:rsidR="00561220">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کند که بدین مناسبت آی</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217 از سور</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بقره نیز نازل شد!</w:t>
      </w:r>
      <w:r w:rsidR="00850A56">
        <w:rPr>
          <w:rFonts w:ascii="Times New Roman" w:hAnsi="Times New Roman" w:cs="B Lotus" w:hint="cs"/>
          <w:sz w:val="28"/>
          <w:szCs w:val="28"/>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جناب سیره‌نویس بحکم آنکه سال</w:t>
      </w:r>
      <w:r w:rsidR="00850A56">
        <w:rPr>
          <w:rFonts w:ascii="Times New Roman" w:hAnsi="Times New Roman" w:cs="B Lotus" w:hint="eastAsia"/>
          <w:sz w:val="28"/>
          <w:szCs w:val="28"/>
          <w:rtl/>
          <w:lang w:bidi="fa-IR"/>
        </w:rPr>
        <w:t>‌</w:t>
      </w:r>
      <w:r>
        <w:rPr>
          <w:rFonts w:ascii="Times New Roman" w:hAnsi="Times New Roman" w:cs="B Lotus" w:hint="cs"/>
          <w:sz w:val="28"/>
          <w:szCs w:val="28"/>
          <w:rtl/>
          <w:lang w:bidi="fa-IR"/>
        </w:rPr>
        <w:t>ها در «بازی</w:t>
      </w:r>
      <w:r w:rsidR="00850A56">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سیاسی» نقش بازیگر داشته، همه را به کیش خود پنداشته! و نبوّت را با نیرنگ‌های سیاستمداران یکسان شمرده است که گاهی به نعل و گاهی به میخ می‌زنند! و هر لحظه بشکلی درمی‌آیند! با اینکه ما می‌دانیم پیش از آنکه عبدالله بن جحش و یارانش رهسپار نخله شوند،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وظیف</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آنها را مشخّص نمود و آنان را برای کسب آگاهی از وضع قریش فرستاد (نه برای جنگ و خونریزی)! وگرنه در نامة خویش به عبدالله نمی‌نوشت که در این سفر یارانت را مجبور به همراهی مکن و اگر مایل نبودند با تو همسفر شوند آنان</w:t>
      </w:r>
      <w:r w:rsidR="00850A5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را بحال خود واگذار! بلکه گروهی از جنگاوران مسلمان را با عبدالله همراه می‌کرد و به آنها تأکید می‌فرمود که در یورش بر قریش، از فرماند</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اطاعت کنند!</w:t>
      </w:r>
      <w:r w:rsidR="00850A56">
        <w:rPr>
          <w:rFonts w:ascii="Times New Roman" w:hAnsi="Times New Roman" w:cs="B Lotus" w:hint="cs"/>
          <w:sz w:val="28"/>
          <w:szCs w:val="28"/>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حقیقت اینستکه پیامبر گرامی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پس از هجرت به مدینه از گزند قریش و یورش و غارت ایشان مطمئن نبود و از تأثیر قریش بر دیگر قبائل عرب آگاهی داشت و می‌دانست که آنها راه خدا را به روی مردم می‌بندند و عرب را بر ضدّ مسلمانان برمی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انگیزند بنابراین، مشرکان قریش را تعقیب می‌کرد و حضور و مراقبت خود را بدانان نشان می‌داد چنانکه شواهد این امر در تاریخ اسلام آمده و در کتب قدیم، پیش از ذکر ماجرای «سریّ</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نخله» یاد شده است ولی نویسند</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مصلحت! ندانسته تا از این مقوله سخن به میان آورد و بصورتی صحیح به تعلیل رویدادهای تاریخ پردازد.</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sidRPr="00A24534">
        <w:rPr>
          <w:rFonts w:ascii="Times New Roman" w:hAnsi="Times New Roman" w:cs="B Lotus" w:hint="cs"/>
          <w:sz w:val="28"/>
          <w:szCs w:val="28"/>
          <w:rtl/>
          <w:lang w:bidi="fa-IR"/>
        </w:rPr>
        <w:t>واقدی و ابن هشام و طبری و دیگران نوشته‌اند: پیش از سریّ</w:t>
      </w:r>
      <w:r w:rsidR="00850A56">
        <w:rPr>
          <w:rFonts w:ascii="Times New Roman" w:hAnsi="Times New Roman" w:cs="B Lotus" w:hint="cs"/>
          <w:sz w:val="28"/>
          <w:szCs w:val="28"/>
          <w:rtl/>
          <w:lang w:bidi="fa-IR"/>
        </w:rPr>
        <w:t>ه</w:t>
      </w:r>
      <w:r w:rsidRPr="00A24534">
        <w:rPr>
          <w:rFonts w:ascii="Times New Roman" w:hAnsi="Times New Roman" w:cs="B Lotus" w:hint="cs"/>
          <w:sz w:val="28"/>
          <w:szCs w:val="28"/>
          <w:rtl/>
          <w:lang w:bidi="fa-IR"/>
        </w:rPr>
        <w:t xml:space="preserve"> نخله، کُرزُبن جابِر فِهْری که با قریش پیوند داشت، به گلّه‌های مدینه دستبرد زد و پیامبر</w:t>
      </w:r>
      <w:r w:rsidRPr="00A24534">
        <w:rPr>
          <w:rFonts w:ascii="Times New Roman" w:hAnsi="Times New Roman" w:cs="B Lotus" w:hint="cs"/>
          <w:sz w:val="28"/>
          <w:szCs w:val="28"/>
          <w:lang w:bidi="fa-IR"/>
        </w:rPr>
        <w:sym w:font="AGA Arabesque" w:char="F072"/>
      </w:r>
      <w:r w:rsidRPr="00A24534">
        <w:rPr>
          <w:rFonts w:ascii="Times New Roman" w:hAnsi="Times New Roman" w:cs="B Lotus" w:hint="cs"/>
          <w:sz w:val="28"/>
          <w:szCs w:val="28"/>
          <w:rtl/>
          <w:lang w:bidi="fa-IR"/>
        </w:rPr>
        <w:t xml:space="preserve"> او را تعقیب کرد</w:t>
      </w:r>
      <w:r w:rsidRPr="00A24534">
        <w:rPr>
          <w:rStyle w:val="FootnoteReference"/>
          <w:rFonts w:cs="B Lotus"/>
          <w:sz w:val="28"/>
          <w:szCs w:val="28"/>
          <w:rtl/>
          <w:lang w:bidi="fa-IR"/>
        </w:rPr>
        <w:footnoteReference w:id="178"/>
      </w:r>
      <w:r w:rsidRPr="00A24534">
        <w:rPr>
          <w:rFonts w:ascii="Times New Roman" w:hAnsi="Times New Roman" w:cs="B Lotus" w:hint="cs"/>
          <w:sz w:val="28"/>
          <w:szCs w:val="28"/>
          <w:rtl/>
          <w:lang w:bidi="fa-IR"/>
        </w:rPr>
        <w:t xml:space="preserve"> ولی دسترسی به وی نیافت</w:t>
      </w:r>
      <w:r w:rsidRPr="00A24534">
        <w:rPr>
          <w:rStyle w:val="FootnoteReference"/>
          <w:rFonts w:cs="B Lotus"/>
          <w:sz w:val="28"/>
          <w:szCs w:val="28"/>
          <w:rtl/>
          <w:lang w:bidi="fa-IR"/>
        </w:rPr>
        <w:footnoteReference w:id="179"/>
      </w:r>
      <w:r w:rsidRPr="00A24534">
        <w:rPr>
          <w:rFonts w:ascii="Times New Roman" w:hAnsi="Times New Roman" w:cs="B Lotus" w:hint="cs"/>
          <w:sz w:val="28"/>
          <w:szCs w:val="28"/>
          <w:rtl/>
          <w:lang w:bidi="fa-IR"/>
        </w:rPr>
        <w:t xml:space="preserve">. و نیز پبامبر پس از یازده ماه اقامت در مدینه، در پی کاروانی از قریش به </w:t>
      </w:r>
      <w:r w:rsidR="00850A56">
        <w:rPr>
          <w:rFonts w:ascii="Times New Roman" w:hAnsi="Times New Roman" w:cs="B Lotus" w:hint="cs"/>
          <w:sz w:val="28"/>
          <w:szCs w:val="28"/>
          <w:rtl/>
          <w:lang w:bidi="fa-IR"/>
        </w:rPr>
        <w:t>ا</w:t>
      </w:r>
      <w:r w:rsidRPr="00A24534">
        <w:rPr>
          <w:rFonts w:ascii="Times New Roman" w:hAnsi="Times New Roman" w:cs="B Lotus" w:hint="cs"/>
          <w:sz w:val="28"/>
          <w:szCs w:val="28"/>
          <w:rtl/>
          <w:lang w:bidi="fa-IR"/>
        </w:rPr>
        <w:t>بواء رفت و به وَدّان رسید و بدون آنکه برخوردی بر قریشیان داشته باشد با بنی‌ضَمرَ</w:t>
      </w:r>
      <w:r w:rsidR="00850A56">
        <w:rPr>
          <w:rFonts w:ascii="Times New Roman" w:hAnsi="Times New Roman" w:cs="B Lotus" w:hint="cs"/>
          <w:sz w:val="28"/>
          <w:szCs w:val="28"/>
          <w:rtl/>
          <w:lang w:bidi="fa-IR"/>
        </w:rPr>
        <w:t>ه</w:t>
      </w:r>
      <w:r w:rsidRPr="00A24534">
        <w:rPr>
          <w:rFonts w:ascii="Times New Roman" w:hAnsi="Times New Roman" w:cs="B Lotus" w:hint="cs"/>
          <w:sz w:val="28"/>
          <w:szCs w:val="28"/>
          <w:rtl/>
          <w:lang w:bidi="fa-IR"/>
        </w:rPr>
        <w:t xml:space="preserve"> پیمان بست تا بر ضدِّ او، قریش را یاری نکنند و در این باره پیمان‌نامه‌ای هم نوشته شد</w:t>
      </w:r>
      <w:r w:rsidRPr="00A24534">
        <w:rPr>
          <w:rStyle w:val="FootnoteReference"/>
          <w:rFonts w:cs="B Lotus"/>
          <w:sz w:val="28"/>
          <w:szCs w:val="28"/>
          <w:rtl/>
          <w:lang w:bidi="fa-IR"/>
        </w:rPr>
        <w:footnoteReference w:id="180"/>
      </w:r>
      <w:r w:rsidRPr="00A24534">
        <w:rPr>
          <w:rFonts w:ascii="Times New Roman" w:hAnsi="Times New Roman" w:cs="B Lotus" w:hint="cs"/>
          <w:sz w:val="28"/>
          <w:szCs w:val="28"/>
          <w:rtl/>
          <w:lang w:bidi="fa-IR"/>
        </w:rPr>
        <w:t>. و همچنین پیامبر اسلام</w:t>
      </w:r>
      <w:r w:rsidRPr="00A24534">
        <w:rPr>
          <w:rFonts w:ascii="Times New Roman" w:hAnsi="Times New Roman" w:cs="B Lotus" w:hint="cs"/>
          <w:sz w:val="28"/>
          <w:szCs w:val="28"/>
          <w:lang w:bidi="fa-IR"/>
        </w:rPr>
        <w:sym w:font="AGA Arabesque" w:char="F072"/>
      </w:r>
      <w:r w:rsidRPr="00A24534">
        <w:rPr>
          <w:rFonts w:ascii="Times New Roman" w:hAnsi="Times New Roman" w:cs="B Lotus" w:hint="cs"/>
          <w:sz w:val="28"/>
          <w:szCs w:val="28"/>
          <w:rtl/>
          <w:lang w:bidi="fa-IR"/>
        </w:rPr>
        <w:t xml:space="preserve"> عُبَیدَ</w:t>
      </w:r>
      <w:r w:rsidR="00A24534">
        <w:rPr>
          <w:rFonts w:ascii="Times New Roman" w:hAnsi="Times New Roman" w:cs="B Lotus" w:hint="cs"/>
          <w:sz w:val="28"/>
          <w:szCs w:val="28"/>
          <w:rtl/>
          <w:lang w:bidi="fa-IR"/>
        </w:rPr>
        <w:t>ه</w:t>
      </w:r>
      <w:r w:rsidRPr="00A24534">
        <w:rPr>
          <w:rFonts w:ascii="Times New Roman" w:hAnsi="Times New Roman" w:cs="B Lotus" w:hint="cs"/>
          <w:sz w:val="28"/>
          <w:szCs w:val="28"/>
          <w:rtl/>
          <w:lang w:bidi="fa-IR"/>
        </w:rPr>
        <w:t xml:space="preserve"> بن حارِث را به همراه 60 یا 80 تن از مهاجرین بدنبال </w:t>
      </w:r>
      <w:r w:rsidR="00850A56">
        <w:rPr>
          <w:rFonts w:ascii="Times New Roman" w:hAnsi="Times New Roman" w:cs="B Lotus" w:hint="cs"/>
          <w:sz w:val="28"/>
          <w:szCs w:val="28"/>
          <w:rtl/>
          <w:lang w:bidi="fa-IR"/>
        </w:rPr>
        <w:t>ا</w:t>
      </w:r>
      <w:r w:rsidRPr="00A24534">
        <w:rPr>
          <w:rFonts w:ascii="Times New Roman" w:hAnsi="Times New Roman" w:cs="B Lotus" w:hint="cs"/>
          <w:sz w:val="28"/>
          <w:szCs w:val="28"/>
          <w:rtl/>
          <w:lang w:bidi="fa-IR"/>
        </w:rPr>
        <w:t>بُوسُفیان وکاروان قریش فرستاد و آنان، در دشت رابِغ با یکدیگر روبرو شدند ولی پیکار نکردند</w:t>
      </w:r>
      <w:r w:rsidRPr="00A24534">
        <w:rPr>
          <w:rStyle w:val="FootnoteReference"/>
          <w:rFonts w:cs="B Lotus"/>
          <w:sz w:val="28"/>
          <w:szCs w:val="28"/>
          <w:rtl/>
          <w:lang w:bidi="fa-IR"/>
        </w:rPr>
        <w:footnoteReference w:id="181"/>
      </w:r>
      <w:r w:rsidRPr="00A24534">
        <w:rPr>
          <w:rFonts w:ascii="Times New Roman" w:hAnsi="Times New Roman" w:cs="B Lotus" w:hint="cs"/>
          <w:sz w:val="28"/>
          <w:szCs w:val="28"/>
          <w:rtl/>
          <w:lang w:bidi="fa-IR"/>
        </w:rPr>
        <w:t>.  نیز در ماه هفتم هجرت، حَمزَ</w:t>
      </w:r>
      <w:r w:rsidR="00850A56">
        <w:rPr>
          <w:rFonts w:ascii="Times New Roman" w:hAnsi="Times New Roman" w:cs="B Lotus" w:hint="cs"/>
          <w:sz w:val="28"/>
          <w:szCs w:val="28"/>
          <w:rtl/>
          <w:lang w:bidi="fa-IR"/>
        </w:rPr>
        <w:t>ه</w:t>
      </w:r>
      <w:r w:rsidRPr="00A24534">
        <w:rPr>
          <w:rFonts w:ascii="Times New Roman" w:hAnsi="Times New Roman" w:cs="B Lotus" w:hint="cs"/>
          <w:sz w:val="28"/>
          <w:szCs w:val="28"/>
          <w:rtl/>
          <w:lang w:bidi="fa-IR"/>
        </w:rPr>
        <w:t xml:space="preserve"> بن عبدالمُطَّلِب عموی شجاع خود را در پی کاروانی از قریش گسیل داشت که در سیفُ البَحر بیکدیگر رسیدند ولی به وساطت مَجدِیّ بن عَمرو سرانجام جنگ نکردند وحمزه و سپاهش راهیِ مدینه شدند. هنگامی که خویشان مجدّی بن عمرو نزد پیامبر</w:t>
      </w:r>
      <w:r w:rsidRPr="00A24534">
        <w:rPr>
          <w:rFonts w:ascii="Times New Roman" w:hAnsi="Times New Roman" w:cs="B Lotus" w:hint="cs"/>
          <w:sz w:val="28"/>
          <w:szCs w:val="28"/>
          <w:lang w:bidi="fa-IR"/>
        </w:rPr>
        <w:sym w:font="AGA Arabesque" w:char="F072"/>
      </w:r>
      <w:r w:rsidRPr="00A24534">
        <w:rPr>
          <w:rFonts w:ascii="Times New Roman" w:hAnsi="Times New Roman" w:cs="B Lotus" w:hint="cs"/>
          <w:sz w:val="28"/>
          <w:szCs w:val="28"/>
          <w:rtl/>
          <w:lang w:bidi="fa-IR"/>
        </w:rPr>
        <w:t xml:space="preserve"> آمدند آنان را مورد لطف و احس</w:t>
      </w:r>
      <w:r w:rsidR="00A24534">
        <w:rPr>
          <w:rFonts w:ascii="Times New Roman" w:hAnsi="Times New Roman" w:cs="B Lotus" w:hint="cs"/>
          <w:sz w:val="28"/>
          <w:szCs w:val="28"/>
          <w:rtl/>
          <w:lang w:bidi="fa-IR"/>
        </w:rPr>
        <w:t>ان قرار داد و دربار</w:t>
      </w:r>
      <w:r w:rsidR="00850A56">
        <w:rPr>
          <w:rFonts w:ascii="Times New Roman" w:hAnsi="Times New Roman" w:cs="B Lotus" w:hint="cs"/>
          <w:sz w:val="28"/>
          <w:szCs w:val="28"/>
          <w:rtl/>
          <w:lang w:bidi="fa-IR"/>
        </w:rPr>
        <w:t>ه</w:t>
      </w:r>
      <w:r w:rsidR="00A24534">
        <w:rPr>
          <w:rFonts w:ascii="Times New Roman" w:hAnsi="Times New Roman" w:cs="B Lotus" w:hint="cs"/>
          <w:sz w:val="28"/>
          <w:szCs w:val="28"/>
          <w:rtl/>
          <w:lang w:bidi="fa-IR"/>
        </w:rPr>
        <w:t xml:space="preserve"> مجدّی گفت:</w:t>
      </w:r>
    </w:p>
    <w:p w:rsidR="00FD0410" w:rsidRDefault="00A24534" w:rsidP="00A24534">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A24534">
        <w:rPr>
          <w:rStyle w:val="Char1"/>
          <w:rFonts w:hint="cs"/>
          <w:rtl/>
        </w:rPr>
        <w:t>إِنَّهُ ما عَلِمتُ مَیمُونَ النَّقیبَةِ، مُبارَ</w:t>
      </w:r>
      <w:r>
        <w:rPr>
          <w:rStyle w:val="Char1"/>
          <w:rFonts w:hint="cs"/>
          <w:rtl/>
        </w:rPr>
        <w:t>ك</w:t>
      </w:r>
      <w:r w:rsidR="00FD0410" w:rsidRPr="00A24534">
        <w:rPr>
          <w:rStyle w:val="Char1"/>
          <w:rFonts w:hint="cs"/>
          <w:rtl/>
        </w:rPr>
        <w:t>َ الأَمرِ</w:t>
      </w:r>
      <w:r>
        <w:rPr>
          <w:rFonts w:ascii="Times New Roman" w:hAnsi="Times New Roman" w:cs="Traditional Arabic" w:hint="cs"/>
          <w:sz w:val="28"/>
          <w:szCs w:val="28"/>
          <w:rtl/>
          <w:lang w:bidi="fa-IR"/>
        </w:rPr>
        <w:t>»</w:t>
      </w:r>
      <w:r w:rsidRPr="00A24534">
        <w:rPr>
          <w:rStyle w:val="FootnoteReference"/>
          <w:rFonts w:ascii="Times New Roman" w:hAnsi="Times New Roman" w:cs="B Lotus"/>
          <w:color w:val="000000"/>
          <w:spacing w:val="-4"/>
          <w:sz w:val="28"/>
          <w:szCs w:val="28"/>
          <w:rtl/>
          <w:lang w:bidi="fa-IR"/>
        </w:rPr>
        <w:footnoteReference w:id="182"/>
      </w:r>
      <w:r>
        <w:rPr>
          <w:rFonts w:ascii="Times New Roman" w:hAnsi="Times New Roman" w:cs="B Lotus" w:hint="cs"/>
          <w:sz w:val="28"/>
          <w:szCs w:val="28"/>
          <w:rtl/>
          <w:lang w:bidi="fa-IR"/>
        </w:rPr>
        <w:t>.</w:t>
      </w:r>
    </w:p>
    <w:p w:rsidR="00FD0410" w:rsidRPr="00850A56" w:rsidRDefault="00FD0410" w:rsidP="00850A56">
      <w:pPr>
        <w:pStyle w:val="StyleComplexBLotus12ptJustifiedFirstline05cmCharChar"/>
        <w:tabs>
          <w:tab w:val="right" w:pos="7371"/>
        </w:tabs>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 xml:space="preserve">یعنی: </w:t>
      </w:r>
      <w:r w:rsidR="00850A56" w:rsidRPr="00850A56">
        <w:rPr>
          <w:rFonts w:ascii="Times New Roman" w:hAnsi="Times New Roman" w:cs="Traditional Arabic" w:hint="cs"/>
          <w:sz w:val="26"/>
          <w:szCs w:val="26"/>
          <w:rtl/>
          <w:lang w:bidi="fa-IR"/>
        </w:rPr>
        <w:t>«</w:t>
      </w:r>
      <w:r w:rsidRPr="00850A56">
        <w:rPr>
          <w:rFonts w:ascii="Times New Roman" w:hAnsi="Times New Roman" w:cs="B Lotus" w:hint="cs"/>
          <w:sz w:val="26"/>
          <w:szCs w:val="26"/>
          <w:rtl/>
          <w:lang w:bidi="fa-IR"/>
        </w:rPr>
        <w:t>من نمی‌دانستم که او چنین نیک‌نفس و فرخنده‌کردار است</w:t>
      </w:r>
      <w:r w:rsidR="00850A56" w:rsidRPr="00850A56">
        <w:rPr>
          <w:rFonts w:ascii="Times New Roman" w:hAnsi="Times New Roman" w:cs="Traditional Arabic" w:hint="cs"/>
          <w:sz w:val="26"/>
          <w:szCs w:val="26"/>
          <w:rtl/>
          <w:lang w:bidi="fa-IR"/>
        </w:rPr>
        <w:t>»</w:t>
      </w:r>
      <w:r w:rsidRPr="00850A56">
        <w:rPr>
          <w:rFonts w:ascii="Times New Roman" w:hAnsi="Times New Roman" w:cs="B Lotus" w:hint="cs"/>
          <w:sz w:val="26"/>
          <w:szCs w:val="26"/>
          <w:rtl/>
          <w:lang w:bidi="fa-IR"/>
        </w:rPr>
        <w:t>.</w:t>
      </w:r>
    </w:p>
    <w:p w:rsidR="00FD0410" w:rsidRPr="00A24534"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همچنین پیامبر و </w:t>
      </w:r>
      <w:r w:rsidRPr="00A24534">
        <w:rPr>
          <w:rFonts w:ascii="Times New Roman" w:hAnsi="Times New Roman" w:cs="B Lotus" w:hint="cs"/>
          <w:sz w:val="28"/>
          <w:szCs w:val="28"/>
          <w:rtl/>
          <w:lang w:bidi="fa-IR"/>
        </w:rPr>
        <w:t xml:space="preserve">یارانش در سیزدهمین ماه هجرت به تعقیب کاروانی که توسط </w:t>
      </w:r>
      <w:r w:rsidR="00850A56">
        <w:rPr>
          <w:rFonts w:ascii="Times New Roman" w:hAnsi="Times New Roman" w:cs="B Lotus" w:hint="cs"/>
          <w:sz w:val="28"/>
          <w:szCs w:val="28"/>
          <w:rtl/>
          <w:lang w:bidi="fa-IR"/>
        </w:rPr>
        <w:t>ا</w:t>
      </w:r>
      <w:r w:rsidRPr="00A24534">
        <w:rPr>
          <w:rFonts w:ascii="Times New Roman" w:hAnsi="Times New Roman" w:cs="B Lotus" w:hint="cs"/>
          <w:sz w:val="28"/>
          <w:szCs w:val="28"/>
          <w:rtl/>
          <w:lang w:bidi="fa-IR"/>
        </w:rPr>
        <w:t>ُمَیَّة بن خَلَف رهبری می‌شد، رفتند و بدون جنگ به مدینه بازگشتند</w:t>
      </w:r>
      <w:r w:rsidRPr="00060CBE">
        <w:rPr>
          <w:rStyle w:val="FootnoteReference"/>
          <w:rFonts w:cs="B Lotus"/>
          <w:sz w:val="28"/>
          <w:szCs w:val="28"/>
          <w:rtl/>
          <w:lang w:bidi="fa-IR"/>
        </w:rPr>
        <w:footnoteReference w:id="183"/>
      </w:r>
      <w:r>
        <w:rPr>
          <w:rFonts w:ascii="Times New Roman" w:hAnsi="Times New Roman" w:cs="B Lotus" w:hint="cs"/>
          <w:sz w:val="28"/>
          <w:szCs w:val="28"/>
          <w:rtl/>
          <w:lang w:bidi="fa-IR"/>
        </w:rPr>
        <w:t>. و نیز در ماه شانزدهم از هجرت،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پی کاروان دیگری از قریش تا ناحی</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850A56">
        <w:rPr>
          <w:rFonts w:ascii="Times New Roman" w:hAnsi="Times New Roman" w:cs="B Lotus" w:hint="cs"/>
          <w:sz w:val="28"/>
          <w:szCs w:val="28"/>
          <w:rtl/>
          <w:lang w:bidi="fa-IR"/>
        </w:rPr>
        <w:t>سُقیا</w:t>
      </w:r>
      <w:r>
        <w:rPr>
          <w:rFonts w:ascii="Times New Roman" w:hAnsi="Times New Roman" w:cs="B Lotus" w:hint="cs"/>
          <w:sz w:val="28"/>
          <w:szCs w:val="28"/>
          <w:rtl/>
          <w:lang w:bidi="fa-IR"/>
        </w:rPr>
        <w:t xml:space="preserve"> پیش رفت و در آنجا با طائف</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A24534">
        <w:rPr>
          <w:rFonts w:ascii="Times New Roman" w:hAnsi="Times New Roman" w:cs="B Lotus" w:hint="cs"/>
          <w:sz w:val="28"/>
          <w:szCs w:val="28"/>
          <w:rtl/>
          <w:lang w:bidi="fa-IR"/>
        </w:rPr>
        <w:t>بَنی مُدلِج پیمان بسته و به مدینه بازگشت</w:t>
      </w:r>
      <w:r w:rsidRPr="00A24534">
        <w:rPr>
          <w:rStyle w:val="FootnoteReference"/>
          <w:rFonts w:cs="B Lotus"/>
          <w:sz w:val="28"/>
          <w:szCs w:val="28"/>
          <w:rtl/>
          <w:lang w:bidi="fa-IR"/>
        </w:rPr>
        <w:footnoteReference w:id="184"/>
      </w:r>
      <w:r w:rsidR="00850A56">
        <w:rPr>
          <w:rFonts w:ascii="Times New Roman" w:hAnsi="Times New Roman" w:cs="B Lotus" w:hint="cs"/>
          <w:sz w:val="28"/>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A24534">
        <w:rPr>
          <w:rFonts w:ascii="Times New Roman" w:hAnsi="Times New Roman" w:cs="B Lotus" w:hint="cs"/>
          <w:sz w:val="28"/>
          <w:szCs w:val="28"/>
          <w:rtl/>
          <w:lang w:bidi="fa-IR"/>
        </w:rPr>
        <w:t>با توجّه بدانچه</w:t>
      </w:r>
      <w:r>
        <w:rPr>
          <w:rFonts w:ascii="Times New Roman" w:hAnsi="Times New Roman" w:cs="B Lotus" w:hint="cs"/>
          <w:sz w:val="28"/>
          <w:szCs w:val="28"/>
          <w:rtl/>
          <w:lang w:bidi="fa-IR"/>
        </w:rPr>
        <w:t xml:space="preserve"> گذشت چنین بنظر می‌رسد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تعقیب کاروان</w:t>
      </w:r>
      <w:r w:rsidR="00850A56">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قریش می‌خواست تا هشیاری ومراقبت خود را به مشرکان مکّه نشان دهد و از راهِ همپیمان</w:t>
      </w:r>
      <w:r w:rsidR="00850A5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‌شدن با قبائل عرب از توطئه‌های قریشیان بر ضدّ اسلام جلوگیری کند و بطور کلّی ایشان را از آزار مسلمانان در داخل مکّه و از غارت</w:t>
      </w:r>
      <w:r w:rsidR="00850A56">
        <w:rPr>
          <w:rFonts w:ascii="Times New Roman" w:hAnsi="Times New Roman" w:cs="B Lotus" w:hint="cs"/>
          <w:sz w:val="28"/>
          <w:szCs w:val="28"/>
          <w:rtl/>
          <w:lang w:bidi="fa-IR"/>
        </w:rPr>
        <w:t xml:space="preserve"> اموال مسلمین و بستن راه خدا بر</w:t>
      </w:r>
      <w:r>
        <w:rPr>
          <w:rFonts w:ascii="Times New Roman" w:hAnsi="Times New Roman" w:cs="B Lotus" w:hint="cs"/>
          <w:sz w:val="28"/>
          <w:szCs w:val="28"/>
          <w:rtl/>
          <w:lang w:bidi="fa-IR"/>
        </w:rPr>
        <w:t>حذر دارد. واگرنه، چه دلیلی داشت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کاروان</w:t>
      </w:r>
      <w:r w:rsidR="00850A56">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 را دنبال نماید بدون آنکه ایشان را مورد حمله قرار دهد؟! یا چرا باید از نجنگیدن حمزه و یارانش خشنودی نشان دهد و کار مَجدیّ بن عَمرو را آنچنان بستاید؟ بویژه که قریش پس از هجرت پیامبر به مدینه از «اعلام جنگ» به مسلمانان خودداری ننمودند و مسلمین، هردَم در انتظار تعرّض آنان بسر می‌بردند و از این رو لازم بود تا مراقبت خویش را به آنها نشان دهند چنانکه </w:t>
      </w:r>
      <w:r w:rsidRPr="00A24534">
        <w:rPr>
          <w:rFonts w:ascii="Times New Roman" w:hAnsi="Times New Roman" w:cs="B Lotus" w:hint="cs"/>
          <w:sz w:val="28"/>
          <w:szCs w:val="28"/>
          <w:rtl/>
          <w:lang w:bidi="fa-IR"/>
        </w:rPr>
        <w:t>عبدالرَّزاق</w:t>
      </w:r>
      <w:r>
        <w:rPr>
          <w:rFonts w:ascii="Times New Roman" w:hAnsi="Times New Roman" w:cs="B Lotus" w:hint="cs"/>
          <w:sz w:val="28"/>
          <w:szCs w:val="28"/>
          <w:rtl/>
          <w:lang w:bidi="fa-IR"/>
        </w:rPr>
        <w:t xml:space="preserve"> در کتاب قدیمی «</w:t>
      </w:r>
      <w:r w:rsidRPr="00A24534">
        <w:rPr>
          <w:rFonts w:ascii="mylotus" w:hAnsi="mylotus" w:cs="mylotus"/>
          <w:sz w:val="28"/>
          <w:szCs w:val="28"/>
          <w:rtl/>
          <w:lang w:bidi="fa-IR"/>
        </w:rPr>
        <w:t>ال</w:t>
      </w:r>
      <w:r w:rsidR="00A24534" w:rsidRPr="00A24534">
        <w:rPr>
          <w:rFonts w:ascii="mylotus" w:hAnsi="mylotus" w:cs="mylotus"/>
          <w:sz w:val="28"/>
          <w:szCs w:val="28"/>
          <w:rtl/>
          <w:lang w:bidi="fa-IR"/>
        </w:rPr>
        <w:t>ـ</w:t>
      </w:r>
      <w:r w:rsidRPr="00A24534">
        <w:rPr>
          <w:rFonts w:ascii="mylotus" w:hAnsi="mylotus" w:cs="mylotus"/>
          <w:sz w:val="28"/>
          <w:szCs w:val="28"/>
          <w:rtl/>
          <w:lang w:bidi="fa-IR"/>
        </w:rPr>
        <w:t>مُصَنَّف</w:t>
      </w:r>
      <w:r>
        <w:rPr>
          <w:rFonts w:ascii="Times New Roman" w:hAnsi="Times New Roman" w:cs="B Lotus" w:hint="cs"/>
          <w:sz w:val="28"/>
          <w:szCs w:val="28"/>
          <w:rtl/>
          <w:lang w:bidi="fa-IR"/>
        </w:rPr>
        <w:t>» آورده که کفّار قریش پیش از جنگ بدر برای گروهی از اهل مدی</w:t>
      </w:r>
      <w:r w:rsidR="00A24534">
        <w:rPr>
          <w:rFonts w:ascii="Times New Roman" w:hAnsi="Times New Roman" w:cs="B Lotus" w:hint="cs"/>
          <w:sz w:val="28"/>
          <w:szCs w:val="28"/>
          <w:rtl/>
          <w:lang w:bidi="fa-IR"/>
        </w:rPr>
        <w:t>نه نامه‌ای بدین مضمون فرستادند:</w:t>
      </w:r>
    </w:p>
    <w:p w:rsidR="00FD0410" w:rsidRDefault="00A24534"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1"/>
          <w:rFonts w:hint="cs"/>
          <w:rtl/>
        </w:rPr>
        <w:t>إِنَّکُم آوَیتُم صاحِبَنا و</w:t>
      </w:r>
      <w:r w:rsidR="00FD0410" w:rsidRPr="00A24534">
        <w:rPr>
          <w:rStyle w:val="Char1"/>
          <w:rFonts w:hint="cs"/>
          <w:rtl/>
        </w:rPr>
        <w:t>إِنَّکُم أَکثَرُ أَهلِ المَدینَةِ عَدَداً وَإِنّا نُقسِمُ بِاللهِ لَتَقتُلَنَّهُ أَو لَتُخرِجَنَّهُ أَو لَنَستَعینَنَّ عَلَیکُمُ العَرَبَ ثُمَّ لَنَسیَرَنَّ إِلَیکُم بِأَجمَع</w:t>
      </w:r>
      <w:r>
        <w:rPr>
          <w:rStyle w:val="Char1"/>
          <w:rFonts w:hint="cs"/>
          <w:rtl/>
        </w:rPr>
        <w:t>ِنا حَتّی نَقتُلَ مُقاتِلَکُم و</w:t>
      </w:r>
      <w:r w:rsidR="00FD0410" w:rsidRPr="00A24534">
        <w:rPr>
          <w:rStyle w:val="Char1"/>
          <w:rFonts w:hint="cs"/>
          <w:rtl/>
        </w:rPr>
        <w:t>نَستَبیحَ نِسائَکُم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FD0410" w:rsidRDefault="00FD0410" w:rsidP="00A24534">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A24534" w:rsidRPr="00A24534">
        <w:rPr>
          <w:rFonts w:ascii="Times New Roman" w:hAnsi="Times New Roman" w:cs="Traditional Arabic" w:hint="cs"/>
          <w:sz w:val="26"/>
          <w:szCs w:val="26"/>
          <w:rtl/>
          <w:lang w:bidi="fa-IR"/>
        </w:rPr>
        <w:t>«</w:t>
      </w:r>
      <w:r w:rsidRPr="00A24534">
        <w:rPr>
          <w:rFonts w:ascii="Times New Roman" w:hAnsi="Times New Roman" w:cs="B Lotus" w:hint="cs"/>
          <w:sz w:val="26"/>
          <w:szCs w:val="26"/>
          <w:rtl/>
          <w:lang w:bidi="fa-IR"/>
        </w:rPr>
        <w:t>شما همشهری ما (محمّد) ر</w:t>
      </w:r>
      <w:r w:rsidR="00850A56">
        <w:rPr>
          <w:rFonts w:ascii="Times New Roman" w:hAnsi="Times New Roman" w:cs="B Lotus" w:hint="cs"/>
          <w:sz w:val="26"/>
          <w:szCs w:val="26"/>
          <w:rtl/>
          <w:lang w:bidi="fa-IR"/>
        </w:rPr>
        <w:t>ا در شهر خود جای دادید و شما در</w:t>
      </w:r>
      <w:r w:rsidRPr="00A24534">
        <w:rPr>
          <w:rFonts w:ascii="Times New Roman" w:hAnsi="Times New Roman" w:cs="B Lotus" w:hint="cs"/>
          <w:sz w:val="26"/>
          <w:szCs w:val="26"/>
          <w:rtl/>
          <w:lang w:bidi="fa-IR"/>
        </w:rPr>
        <w:t>میان اهل مدینه از اکثریّت برخوردارید و ما به خدا</w:t>
      </w:r>
      <w:r w:rsidR="00850A56">
        <w:rPr>
          <w:rFonts w:ascii="Times New Roman" w:hAnsi="Times New Roman" w:cs="B Lotus" w:hint="cs"/>
          <w:sz w:val="26"/>
          <w:szCs w:val="26"/>
          <w:rtl/>
          <w:lang w:bidi="fa-IR"/>
        </w:rPr>
        <w:t xml:space="preserve"> </w:t>
      </w:r>
      <w:r w:rsidRPr="00A24534">
        <w:rPr>
          <w:rFonts w:ascii="Times New Roman" w:hAnsi="Times New Roman" w:cs="B Lotus" w:hint="cs"/>
          <w:sz w:val="26"/>
          <w:szCs w:val="26"/>
          <w:rtl/>
          <w:lang w:bidi="fa-IR"/>
        </w:rPr>
        <w:t>سوگند یاد می‌کنیم که اگر او را نکشید یا از شهرتان بیرون نرانید از عرب بر ضدّ شما کمک بخواهیم آنگاه همگی بسویتان حرکت کنیم تا مردان جنگاورتان را بکشیم و زنانتان را بر خود روا شماریم</w:t>
      </w:r>
      <w:r w:rsidR="00A24534" w:rsidRPr="00A24534">
        <w:rPr>
          <w:rFonts w:ascii="Times New Roman" w:hAnsi="Times New Roman" w:cs="Traditional Arabic" w:hint="cs"/>
          <w:sz w:val="26"/>
          <w:szCs w:val="26"/>
          <w:rtl/>
          <w:lang w:bidi="fa-IR"/>
        </w:rPr>
        <w:t>»</w:t>
      </w:r>
      <w:r w:rsidRPr="00A24534">
        <w:rPr>
          <w:rFonts w:ascii="Times New Roman" w:hAnsi="Times New Roman" w:cs="B Lotus" w:hint="cs"/>
          <w:sz w:val="26"/>
          <w:szCs w:val="26"/>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چنین صورتی، مراقبت جدّی و إعلام حضور در صحنه از سوی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کاری لازم بود شاید قریش از اینکه ببینند کاروانهایشان در معرض خطر قرار دارد، بیم کنند ودست از فتنه‌جویی بردارند ولی متأسّفانه مشرکان قریش، تن به مسالمت در نداند و از سرکشی خودداری نکردند، یعنی از آزار مسلمانانِ ناتوان در مکّه (</w:t>
      </w:r>
      <w:r w:rsidRPr="00850A56">
        <w:rPr>
          <w:rFonts w:ascii="mylotus" w:hAnsi="mylotus" w:cs="mylotus"/>
          <w:sz w:val="28"/>
          <w:szCs w:val="28"/>
          <w:rtl/>
          <w:lang w:bidi="fa-IR"/>
        </w:rPr>
        <w:t>ال</w:t>
      </w:r>
      <w:r w:rsidR="00850A56">
        <w:rPr>
          <w:rFonts w:ascii="mylotus" w:hAnsi="mylotus" w:cs="mylotus" w:hint="cs"/>
          <w:sz w:val="28"/>
          <w:szCs w:val="28"/>
          <w:rtl/>
          <w:lang w:bidi="fa-IR"/>
        </w:rPr>
        <w:t>ـ</w:t>
      </w:r>
      <w:r w:rsidRPr="00850A56">
        <w:rPr>
          <w:rFonts w:ascii="mylotus" w:hAnsi="mylotus" w:cs="mylotus"/>
          <w:sz w:val="28"/>
          <w:szCs w:val="28"/>
          <w:rtl/>
          <w:lang w:bidi="fa-IR"/>
        </w:rPr>
        <w:t>مُستَضعَفین</w:t>
      </w:r>
      <w:r>
        <w:rPr>
          <w:rFonts w:ascii="Times New Roman" w:hAnsi="Times New Roman" w:cs="B Lotus" w:hint="cs"/>
          <w:sz w:val="28"/>
          <w:szCs w:val="28"/>
          <w:rtl/>
          <w:lang w:bidi="fa-IR"/>
        </w:rPr>
        <w:t>) بازنایستادند و راه هجرت به مدینه را بسوی آنان نگشودند و</w:t>
      </w:r>
      <w:r w:rsidR="00850A5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از ورود مسلمین به مکّه برای حج جلوگیری کردند و از سارقینی امثال </w:t>
      </w:r>
      <w:r w:rsidRPr="00A24534">
        <w:rPr>
          <w:rFonts w:ascii="Times New Roman" w:hAnsi="Times New Roman" w:cs="B Lotus" w:hint="cs"/>
          <w:sz w:val="28"/>
          <w:szCs w:val="28"/>
          <w:rtl/>
          <w:lang w:bidi="fa-IR"/>
        </w:rPr>
        <w:t xml:space="preserve">کُرز بِن جابِر فِهری </w:t>
      </w:r>
      <w:r>
        <w:rPr>
          <w:rFonts w:ascii="Times New Roman" w:hAnsi="Times New Roman" w:cs="B Lotus" w:hint="cs"/>
          <w:sz w:val="28"/>
          <w:szCs w:val="28"/>
          <w:rtl/>
          <w:lang w:bidi="fa-IR"/>
        </w:rPr>
        <w:t>حمایت نمودند. در این مرحله بود که قرآن مجید ملایمت را روا نشمرد و فرمان پیکار بر ضد مشرکان را صادر نمود، چنانکه آیات ذیل شاهد مقال است و ما قبلاً از آنها یاد کر</w:t>
      </w:r>
      <w:r w:rsidR="00A24534">
        <w:rPr>
          <w:rFonts w:ascii="Times New Roman" w:hAnsi="Times New Roman" w:cs="B Lotus" w:hint="cs"/>
          <w:sz w:val="28"/>
          <w:szCs w:val="28"/>
          <w:rtl/>
          <w:lang w:bidi="fa-IR"/>
        </w:rPr>
        <w:t>ده‌ایم:</w:t>
      </w:r>
    </w:p>
    <w:p w:rsidR="007A4542" w:rsidRDefault="00245479" w:rsidP="00BD18ED">
      <w:pPr>
        <w:pStyle w:val="StyleComplexBLotus12ptJustifiedFirstline05cmCharChar"/>
        <w:widowControl w:val="0"/>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7A4542" w:rsidRPr="007A4542">
        <w:rPr>
          <w:rFonts w:ascii="KFGQPC Uthmanic Script HAFS" w:cs="KFGQPC Uthmanic Script HAFS" w:hint="eastAsia"/>
          <w:sz w:val="28"/>
          <w:szCs w:val="28"/>
          <w:rtl/>
        </w:rPr>
        <w:t>أُذِنَ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لِلَّذِينَ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يُقَ</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تَلُونَ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بِأَنَّهُم</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ظُلِمُواْ</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وَإِنَّ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للَّهَ</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عَلَى</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نَص</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رِهِم</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لَقَدِيرٌ</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٣٩</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الحج: 39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Default="00FF671A" w:rsidP="00BD18ED">
      <w:pPr>
        <w:pStyle w:val="StyleComplexBLotus12ptJustifiedFirstline05cmCharChar"/>
        <w:widowControl w:val="0"/>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7A4542" w:rsidRPr="007A4542">
        <w:rPr>
          <w:rFonts w:ascii="KFGQPC Uthmanic Script HAFS" w:cs="KFGQPC Uthmanic Script HAFS" w:hint="eastAsia"/>
          <w:sz w:val="28"/>
          <w:szCs w:val="28"/>
          <w:rtl/>
        </w:rPr>
        <w:t>وَمَا</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لَكُم</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لَا</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تُقَ</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تِلُونَ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فِي</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سَبِيلِ</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للَّهِ</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وَ</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مُس</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تَض</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عَفِينَ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مِنَ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لرِّجَالِ</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وَ</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لنِّسَا</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ءِ</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وَ</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وِل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دَ</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لَّذِينَ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يَقُولُونَ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رَبَّنَا</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أَخ</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رِج</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نَا</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مِن</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هَ</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ذِهِ</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قَر</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يَةِ</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لظَّالِمِ</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أَه</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لُهَا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[النساء: 75]</w:t>
      </w:r>
      <w:r>
        <w:rPr>
          <w:rFonts w:ascii="Times New Roman" w:hAnsi="Times New Roman" w:cs="B Lotus" w:hint="cs"/>
          <w:spacing w:val="-4"/>
          <w:sz w:val="28"/>
          <w:szCs w:val="28"/>
          <w:rtl/>
          <w:lang w:bidi="fa-IR"/>
        </w:rPr>
        <w:t>.</w:t>
      </w:r>
    </w:p>
    <w:p w:rsidR="00FD0410" w:rsidRPr="007A4542" w:rsidRDefault="00FF671A"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Traditional Arabic" w:hint="cs"/>
          <w:spacing w:val="-4"/>
          <w:sz w:val="28"/>
          <w:szCs w:val="28"/>
          <w:rtl/>
          <w:lang w:bidi="fa-IR"/>
        </w:rPr>
        <w:t>﴿</w:t>
      </w:r>
      <w:r w:rsidR="007A4542" w:rsidRPr="007A4542">
        <w:rPr>
          <w:rFonts w:ascii="KFGQPC Uthmanic Script HAFS" w:cs="KFGQPC Uthmanic Script HAFS" w:hint="eastAsia"/>
          <w:sz w:val="28"/>
          <w:szCs w:val="28"/>
          <w:rtl/>
        </w:rPr>
        <w:t>يَس</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َلُونَكَ</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عَنِ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لشَّه</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رِ</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حَرَامِ</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قِتَال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فِيهِ</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قُل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قِتَال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فِيهِ</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كَبِير</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وَصَدٌّ</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عَن</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سَبِيلِ</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للَّهِ</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وَكُف</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رُ</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بِهِ</w:t>
      </w:r>
      <w:r w:rsidR="007A4542" w:rsidRPr="007A4542">
        <w:rPr>
          <w:rFonts w:ascii="KFGQPC Uthmanic Script HAFS" w:cs="KFGQPC Uthmanic Script HAFS" w:hint="cs"/>
          <w:sz w:val="28"/>
          <w:szCs w:val="28"/>
          <w:rtl/>
        </w:rPr>
        <w:t>ۦ</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وَ</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مَس</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جِدِ</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حَرَامِ</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وَإِخ</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رَاجُ</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أَه</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لِهِ</w:t>
      </w:r>
      <w:r w:rsidR="007A4542" w:rsidRPr="007A4542">
        <w:rPr>
          <w:rFonts w:ascii="KFGQPC Uthmanic Script HAFS" w:cs="KFGQPC Uthmanic Script HAFS" w:hint="cs"/>
          <w:sz w:val="28"/>
          <w:szCs w:val="28"/>
          <w:rtl/>
        </w:rPr>
        <w:t>ۦ</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مِن</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هُ</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أَك</w:t>
      </w:r>
      <w:r w:rsidR="007A4542" w:rsidRPr="007A4542">
        <w:rPr>
          <w:rFonts w:ascii="KFGQPC Uthmanic Script HAFS" w:cs="KFGQPC Uthmanic Script HAFS" w:hint="cs"/>
          <w:sz w:val="28"/>
          <w:szCs w:val="28"/>
          <w:rtl/>
        </w:rPr>
        <w:t>ۡ</w:t>
      </w:r>
      <w:r w:rsidR="007A4542" w:rsidRPr="007A4542">
        <w:rPr>
          <w:rFonts w:ascii="KFGQPC Uthmanic Script HAFS" w:cs="KFGQPC Uthmanic Script HAFS" w:hint="eastAsia"/>
          <w:sz w:val="28"/>
          <w:szCs w:val="28"/>
          <w:rtl/>
        </w:rPr>
        <w:t>بَرُ</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eastAsia"/>
          <w:sz w:val="28"/>
          <w:szCs w:val="28"/>
          <w:rtl/>
        </w:rPr>
        <w:t>عِندَ</w:t>
      </w:r>
      <w:r w:rsidR="007A4542" w:rsidRPr="007A4542">
        <w:rPr>
          <w:rFonts w:ascii="KFGQPC Uthmanic Script HAFS" w:cs="KFGQPC Uthmanic Script HAFS"/>
          <w:sz w:val="28"/>
          <w:szCs w:val="28"/>
          <w:rtl/>
        </w:rPr>
        <w:t xml:space="preserve"> </w:t>
      </w:r>
      <w:r w:rsidR="007A4542" w:rsidRPr="007A4542">
        <w:rPr>
          <w:rFonts w:ascii="KFGQPC Uthmanic Script HAFS" w:cs="KFGQPC Uthmanic Script HAFS" w:hint="cs"/>
          <w:sz w:val="28"/>
          <w:szCs w:val="28"/>
          <w:rtl/>
        </w:rPr>
        <w:t>ٱ</w:t>
      </w:r>
      <w:r w:rsidR="007A4542" w:rsidRPr="007A4542">
        <w:rPr>
          <w:rFonts w:ascii="KFGQPC Uthmanic Script HAFS" w:cs="KFGQPC Uthmanic Script HAFS" w:hint="eastAsia"/>
          <w:sz w:val="28"/>
          <w:szCs w:val="28"/>
          <w:rtl/>
        </w:rPr>
        <w:t>للَّهِ</w:t>
      </w:r>
      <w:r>
        <w:rPr>
          <w:rFonts w:ascii="Times New Roman" w:hAnsi="Times New Roman" w:cs="Traditional Arabic" w:hint="cs"/>
          <w:spacing w:val="-4"/>
          <w:sz w:val="28"/>
          <w:szCs w:val="28"/>
          <w:rtl/>
          <w:lang w:bidi="fa-IR"/>
        </w:rPr>
        <w:t>﴾</w:t>
      </w:r>
      <w:r w:rsidR="00A24534" w:rsidRPr="00A24534">
        <w:rPr>
          <w:rStyle w:val="FootnoteReference"/>
          <w:rFonts w:ascii="Times New Roman" w:hAnsi="Times New Roman" w:cs="B Lotus"/>
          <w:color w:val="000000"/>
          <w:spacing w:val="-4"/>
          <w:sz w:val="26"/>
          <w:szCs w:val="26"/>
          <w:rtl/>
          <w:lang w:bidi="fa-IR"/>
        </w:rPr>
        <w:footnoteReference w:id="185"/>
      </w:r>
      <w:r w:rsidR="00A24534">
        <w:rPr>
          <w:rFonts w:ascii="Times New Roman" w:hAnsi="Times New Roman" w:cs="B Lotus" w:hint="cs"/>
          <w:spacing w:val="-4"/>
          <w:sz w:val="26"/>
          <w:szCs w:val="26"/>
          <w:rtl/>
          <w:lang w:bidi="fa-IR"/>
        </w:rPr>
        <w:t xml:space="preserve"> </w:t>
      </w:r>
      <w:r>
        <w:rPr>
          <w:rFonts w:ascii="Times New Roman" w:hAnsi="Times New Roman" w:cs="B Lotus" w:hint="cs"/>
          <w:spacing w:val="-4"/>
          <w:sz w:val="26"/>
          <w:szCs w:val="26"/>
          <w:rtl/>
          <w:lang w:bidi="fa-IR"/>
        </w:rPr>
        <w:t>[البقر</w:t>
      </w:r>
      <w:r w:rsidRPr="00FF671A">
        <w:rPr>
          <w:rFonts w:ascii="mylotus" w:hAnsi="mylotus" w:cs="mylotus"/>
          <w:spacing w:val="-4"/>
          <w:sz w:val="26"/>
          <w:szCs w:val="26"/>
          <w:rtl/>
          <w:lang w:bidi="fa-IR"/>
        </w:rPr>
        <w:t>ة</w:t>
      </w:r>
      <w:r>
        <w:rPr>
          <w:rFonts w:ascii="Times New Roman" w:hAnsi="Times New Roman" w:cs="B Lotus" w:hint="cs"/>
          <w:spacing w:val="-4"/>
          <w:sz w:val="26"/>
          <w:szCs w:val="26"/>
          <w:rtl/>
          <w:lang w:bidi="fa-IR"/>
        </w:rPr>
        <w:t>: 217]</w:t>
      </w:r>
      <w:r w:rsidR="007A4542">
        <w:rPr>
          <w:rFonts w:ascii="Times New Roman" w:hAnsi="Times New Roman" w:cs="B Lotus" w:hint="cs"/>
          <w:szCs w:val="28"/>
          <w:rtl/>
          <w:lang w:bidi="fa-IR"/>
        </w:rPr>
        <w:t>.</w:t>
      </w:r>
    </w:p>
    <w:p w:rsidR="00FD0410" w:rsidRDefault="00FD0410" w:rsidP="00A24534">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بدین ترتیب نخستین غزو</w:t>
      </w:r>
      <w:r w:rsidR="00A24534">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اسلامی یعنی «</w:t>
      </w:r>
      <w:r w:rsidRPr="00A24534">
        <w:rPr>
          <w:rFonts w:ascii="Times New Roman" w:hAnsi="Times New Roman" w:cs="B Lotus" w:hint="cs"/>
          <w:sz w:val="28"/>
          <w:szCs w:val="28"/>
          <w:rtl/>
          <w:lang w:bidi="fa-IR"/>
        </w:rPr>
        <w:t>جنگ بدر</w:t>
      </w:r>
      <w:r>
        <w:rPr>
          <w:rFonts w:ascii="Times New Roman" w:hAnsi="Times New Roman" w:cs="B Lotus" w:hint="cs"/>
          <w:sz w:val="28"/>
          <w:szCs w:val="28"/>
          <w:rtl/>
          <w:lang w:bidi="fa-IR"/>
        </w:rPr>
        <w:t>» پیش آمد و مشرکان شکستن خوردند. با این همه،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رویارویی با قریش پیش از جنگ بدر، از اتمام حجّت و اظهار رحمت دریغ نورزید و بطوریکه واقدی آورده است عمر بن خطّاب را بنزدایشان گسیل داشت و فرمود:</w:t>
      </w:r>
      <w:r w:rsidR="00A24534">
        <w:rPr>
          <w:rFonts w:ascii="Times New Roman" w:hAnsi="Times New Roman" w:cs="B Lotus" w:hint="cs"/>
          <w:sz w:val="28"/>
          <w:szCs w:val="28"/>
          <w:rtl/>
          <w:lang w:bidi="fa-IR"/>
        </w:rPr>
        <w:t xml:space="preserve"> </w:t>
      </w:r>
      <w:r w:rsidR="00A24534">
        <w:rPr>
          <w:rFonts w:ascii="Times New Roman" w:hAnsi="Times New Roman" w:cs="Traditional Arabic" w:hint="cs"/>
          <w:sz w:val="28"/>
          <w:szCs w:val="28"/>
          <w:rtl/>
          <w:lang w:bidi="fa-IR"/>
        </w:rPr>
        <w:t>«</w:t>
      </w:r>
      <w:r w:rsidR="00A24534">
        <w:rPr>
          <w:rStyle w:val="Char1"/>
          <w:rFonts w:hint="cs"/>
          <w:rtl/>
        </w:rPr>
        <w:t>إ</w:t>
      </w:r>
      <w:r w:rsidRPr="00A24534">
        <w:rPr>
          <w:rStyle w:val="Char1"/>
          <w:rFonts w:hint="cs"/>
          <w:rtl/>
        </w:rPr>
        <w:t>ِرجَعُوا فَإِنَّهُ یَلی هذا الأَمرَ مِنّی غَیرُکُم أَحَبُّ إِلَیَّ مِن أَن تَلوهُ مِنّی</w:t>
      </w:r>
      <w:r w:rsidR="00A24534">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یعنی: </w:t>
      </w:r>
      <w:r w:rsidR="00A24534" w:rsidRPr="00850A56">
        <w:rPr>
          <w:rFonts w:ascii="Times New Roman" w:hAnsi="Times New Roman" w:cs="Traditional Arabic" w:hint="cs"/>
          <w:sz w:val="26"/>
          <w:szCs w:val="26"/>
          <w:rtl/>
          <w:lang w:bidi="fa-IR"/>
        </w:rPr>
        <w:t>«</w:t>
      </w:r>
      <w:r w:rsidRPr="00850A56">
        <w:rPr>
          <w:rFonts w:ascii="Times New Roman" w:hAnsi="Times New Roman" w:cs="B Lotus" w:hint="cs"/>
          <w:sz w:val="26"/>
          <w:szCs w:val="26"/>
          <w:rtl/>
          <w:lang w:bidi="fa-IR"/>
        </w:rPr>
        <w:t>باز گردید که اگر این پیکار را جز شما، کسی دیگر برعهده گیرد نزد من محبوبتر است تاشما آنرا عهده‌دار شوید</w:t>
      </w:r>
      <w:r w:rsidR="00A24534" w:rsidRPr="00850A56">
        <w:rPr>
          <w:rFonts w:ascii="Times New Roman" w:hAnsi="Times New Roman" w:cs="Traditional Arabic" w:hint="cs"/>
          <w:sz w:val="26"/>
          <w:szCs w:val="26"/>
          <w:rtl/>
          <w:lang w:bidi="fa-IR"/>
        </w:rPr>
        <w:t>»</w:t>
      </w:r>
      <w:r w:rsidRPr="00850A56">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ابوجهل پاسخ داد: </w:t>
      </w:r>
      <w:r w:rsidR="00A24534">
        <w:rPr>
          <w:rFonts w:ascii="Times New Roman" w:hAnsi="Times New Roman" w:cs="Traditional Arabic" w:hint="cs"/>
          <w:sz w:val="28"/>
          <w:szCs w:val="28"/>
          <w:rtl/>
          <w:lang w:bidi="fa-IR"/>
        </w:rPr>
        <w:t>«</w:t>
      </w:r>
      <w:r w:rsidRPr="00A24534">
        <w:rPr>
          <w:rStyle w:val="Char1"/>
          <w:rFonts w:hint="cs"/>
          <w:rtl/>
        </w:rPr>
        <w:t>وَاللهِ لانَرجِعُ بَعدَ أَن أَمکَنَنا اللهُ مِنهُم</w:t>
      </w:r>
      <w:r w:rsidR="00A24534">
        <w:rPr>
          <w:rFonts w:ascii="Times New Roman" w:hAnsi="Times New Roman" w:cs="Traditional Arabic" w:hint="cs"/>
          <w:sz w:val="28"/>
          <w:szCs w:val="28"/>
          <w:rtl/>
          <w:lang w:bidi="fa-IR"/>
        </w:rPr>
        <w:t>»</w:t>
      </w:r>
      <w:r w:rsidR="00A24534" w:rsidRPr="00A24534">
        <w:rPr>
          <w:rStyle w:val="FootnoteReference"/>
          <w:rFonts w:ascii="Times New Roman" w:hAnsi="Times New Roman" w:cs="B Lotus"/>
          <w:color w:val="000000"/>
          <w:spacing w:val="-4"/>
          <w:sz w:val="28"/>
          <w:szCs w:val="28"/>
          <w:rtl/>
          <w:lang w:bidi="fa-IR"/>
        </w:rPr>
        <w:footnoteReference w:id="186"/>
      </w:r>
      <w:r w:rsidR="00A2453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00A24534">
        <w:rPr>
          <w:rFonts w:ascii="Times New Roman" w:hAnsi="Times New Roman" w:cs="B Lotus" w:hint="cs"/>
          <w:sz w:val="28"/>
          <w:szCs w:val="28"/>
          <w:rtl/>
          <w:lang w:bidi="fa-IR"/>
        </w:rPr>
        <w:t xml:space="preserve"> </w:t>
      </w:r>
      <w:r w:rsidR="00A24534" w:rsidRPr="00A24534">
        <w:rPr>
          <w:rFonts w:ascii="Times New Roman" w:hAnsi="Times New Roman" w:cs="Traditional Arabic" w:hint="cs"/>
          <w:sz w:val="26"/>
          <w:szCs w:val="26"/>
          <w:rtl/>
          <w:lang w:bidi="fa-IR"/>
        </w:rPr>
        <w:t>«</w:t>
      </w:r>
      <w:r w:rsidRPr="00A24534">
        <w:rPr>
          <w:rFonts w:ascii="Times New Roman" w:hAnsi="Times New Roman" w:cs="B Lotus" w:hint="cs"/>
          <w:sz w:val="26"/>
          <w:szCs w:val="26"/>
          <w:rtl/>
          <w:lang w:bidi="fa-IR"/>
        </w:rPr>
        <w:t>به خدا پس از اینکه خدا آنان را در اختیار ما گذاشته برنمی‌گردیم</w:t>
      </w:r>
      <w:r w:rsidR="00A24534" w:rsidRPr="00A24534">
        <w:rPr>
          <w:rFonts w:ascii="Times New Roman" w:hAnsi="Times New Roman" w:cs="Traditional Arabic" w:hint="cs"/>
          <w:sz w:val="26"/>
          <w:szCs w:val="26"/>
          <w:rtl/>
          <w:lang w:bidi="fa-IR"/>
        </w:rPr>
        <w:t>»</w:t>
      </w:r>
      <w:r w:rsidRPr="00A24534">
        <w:rPr>
          <w:rFonts w:ascii="Times New Roman" w:hAnsi="Times New Roman" w:cs="B Lotus" w:hint="cs"/>
          <w:sz w:val="26"/>
          <w:szCs w:val="26"/>
          <w:rtl/>
          <w:lang w:bidi="fa-IR"/>
        </w:rPr>
        <w:t>!</w:t>
      </w:r>
      <w:r w:rsidR="00A24534" w:rsidRPr="00A24534">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البته در همان نبرد نیز هدف نهایی بدست‌آوردن غنائم نبود بلکه بمقصود، درهم‌کوبیدن شکوه قریش و برانداختن سُلطه و جباریّت آنان بود تا نزد قبائل عرب از بزرگ‌نمایی و اعتبار بیافتند و نتوانند با فشار بر قبائل، راه نفوذ اسلام را بربندند! از این رو قرآن مجید نشان می‌دهد که پیش از جنگ بدر، برخی از مسلمانان دوست داشتند تا با کاروان تجاری قریش رویارو شوند و از غنائم بهره گیرند ولی خداوند آنرا نپسندید و چنان خواست که مسلمین در برابر جبّاران مکّه صف‌آرایی کنند و پیروان مکتب حق، شوکت باطل را درهم شکستند، چنانکه می‌فرماید:</w:t>
      </w:r>
    </w:p>
    <w:p w:rsidR="00FD0410"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lang w:bidi="fa-IR"/>
        </w:rPr>
        <w:t>وَإِذ</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يَعِدُكُمُ</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للَّهُ</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إِح</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دَى</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لطَّا</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ئِفَتَي</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أَنَّهَا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لَكُم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وَتَوَدُّونَ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أَنَّ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غَي</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رَ</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ذَاتِ</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لشَّو</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كَةِ</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تَكُونُ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لَكُم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وَيُرِيدُ</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للَّهُ</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أَن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يُحِقَّ</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حَقَّ</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بِكَلِمَ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تِهِ</w:t>
      </w:r>
      <w:r w:rsidR="002E3302" w:rsidRPr="002E3302">
        <w:rPr>
          <w:rFonts w:ascii="KFGQPC Uthmanic Script HAFS" w:cs="KFGQPC Uthmanic Script HAFS" w:hint="cs"/>
          <w:sz w:val="28"/>
          <w:szCs w:val="28"/>
          <w:rtl/>
          <w:lang w:bidi="fa-IR"/>
        </w:rPr>
        <w:t>ۦ</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وَيَق</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طَعَ</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دَابِرَ</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كَ</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فِرِينَ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لِيُحِقَّ</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حَقَّ</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وَيُب</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طِلَ</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بَ</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طِلَ</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وَلَو</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كَرِهَ</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مُج</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رِمُونَ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٨</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الأنفال: 7-8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2E3302" w:rsidP="00850A56">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بیاد آرید هنگامی راکه خدا به شما وعده داد بر یکی از آن دو دسته (کاروانیان یا جنگ‌آوران) تسلّط می‌یابید و شما دوست می‌داشتید دسته‌ای که شوکت نداشتند (کاروانیان) از آنِ شما باشد ولی خدا می‌خواست با فرمان</w:t>
      </w:r>
      <w:r w:rsidR="00850A56">
        <w:rPr>
          <w:rFonts w:ascii="Times New Roman" w:hAnsi="Times New Roman" w:cs="B Lotus" w:hint="eastAsia"/>
          <w:sz w:val="22"/>
          <w:szCs w:val="26"/>
          <w:rtl/>
          <w:lang w:bidi="fa-IR"/>
        </w:rPr>
        <w:t>‌</w:t>
      </w:r>
      <w:r w:rsidR="00FD0410">
        <w:rPr>
          <w:rFonts w:ascii="Times New Roman" w:hAnsi="Times New Roman" w:cs="B Lotus" w:hint="cs"/>
          <w:sz w:val="22"/>
          <w:szCs w:val="26"/>
          <w:rtl/>
          <w:lang w:bidi="fa-IR"/>
        </w:rPr>
        <w:t>های خویش حق را استواری بخشد و ریش</w:t>
      </w:r>
      <w:r w:rsidR="00850A56">
        <w:rPr>
          <w:rFonts w:ascii="Times New Roman" w:hAnsi="Times New Roman" w:cs="B Lotus" w:hint="cs"/>
          <w:sz w:val="22"/>
          <w:szCs w:val="26"/>
          <w:rtl/>
          <w:lang w:bidi="fa-IR"/>
        </w:rPr>
        <w:t>ه</w:t>
      </w:r>
      <w:r w:rsidR="00FD0410">
        <w:rPr>
          <w:rFonts w:ascii="Times New Roman" w:hAnsi="Times New Roman" w:cs="B Lotus" w:hint="cs"/>
          <w:sz w:val="22"/>
          <w:szCs w:val="26"/>
          <w:rtl/>
          <w:lang w:bidi="fa-IR"/>
        </w:rPr>
        <w:t xml:space="preserve"> کافران را قطع کند. تا حق برقرار گردد و باطل نابود شود، هرچند گناهکاران را ناپسند افتد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همچنین پس از پیکار بدر نیز بعضی از مسلمانان مصمّم بودند بدون آنکه ضربه‌های مؤثری به برخی از مشرکان جنایتکار وارد سازند از ایشان تاوان بگیرند و قرآن مجید مسلمانان مزبور را بر اینکار بسختی سرزنش کرده و می‌فرماید: </w:t>
      </w:r>
    </w:p>
    <w:p w:rsidR="00FD0410"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rPr>
        <w:t>لَّو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لَا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كِتَ</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ب</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مِّنَ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للَّهِ</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سَبَقَ</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لَمَسَّكُم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فِيمَا</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أَخَذ</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تُم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عَذَابٌ</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عَظِيم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٦٨</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الأنفال: 68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2E3302" w:rsidP="002E3302">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اگر حکم پیشین خدا نبود (که بدون هشدار قبلی، امّتی رامجازات نمی‌کند) در برابر آنچه که گرفتید عذاب بزرگی به شما در می‌رسید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بدینوسیله قرآن، پیکر مسلمانان را از مطامع مادّی و اغراض دنیوی پاک می‌کرد و بجای غنائم دنیا آنانرا به اهداف مقدّس و پاداش آخرت رهنمون می‌شد، چنانکه در ضمن همان آیاتی که از غنائم بدر سخن رفته می‌خوانیم: </w:t>
      </w:r>
    </w:p>
    <w:p w:rsidR="00FD0410"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rPr>
        <w:t>تُرِيدُونَ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عَرَضَ</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لدُّن</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يَا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للَّهُ</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يُرِيدُ</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أ</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خِرَةَ</w:t>
      </w:r>
      <w:r w:rsidR="002E3302" w:rsidRPr="002E3302">
        <w:rPr>
          <w:rFonts w:ascii="KFGQPC Uthmanic Script HAFS" w:cs="Times New Roman"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الأنفال: 67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2E3302" w:rsidP="002E3302">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شما کالای ناپایدار دنیا را می‌خواهید وخدا برای شما آخرت را می‌خواهد...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جوهر تعالیم قرآن در باب جنگ و غنیمت است و سیره‌نویسی که عمر خود را در دنیاطلبی تباه کرده البتّه نمی‌تواند هدفهای مقدّس قرآن را در مسئلة جنگ دریابد، ازاین رو بدون توجّه بدانچه گذشت، بر سر این ادّعا رفته که نبردهای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برای بدست‌آوردن غنیمت و در راه تأمین معیشت بوده است! آیا جز «خودبینی» و «قیاس به نفس» می‌توان دلیل دیگری برای این ادّعا یافت؟</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جا دارد تا سخن </w:t>
      </w:r>
      <w:r w:rsidRPr="00850A56">
        <w:rPr>
          <w:rFonts w:ascii="Times New Roman" w:hAnsi="Times New Roman" w:cs="B Lotus" w:hint="cs"/>
          <w:sz w:val="28"/>
          <w:szCs w:val="28"/>
          <w:rtl/>
          <w:lang w:bidi="fa-IR"/>
        </w:rPr>
        <w:t>مولوی</w:t>
      </w:r>
      <w:r>
        <w:rPr>
          <w:rFonts w:ascii="Times New Roman" w:hAnsi="Times New Roman" w:cs="B Lotus" w:hint="cs"/>
          <w:sz w:val="28"/>
          <w:szCs w:val="28"/>
          <w:rtl/>
          <w:lang w:bidi="fa-IR"/>
        </w:rPr>
        <w:t xml:space="preserve"> را دوباره تکرار کنیم که گفت: </w:t>
      </w:r>
    </w:p>
    <w:tbl>
      <w:tblPr>
        <w:bidiVisual/>
        <w:tblW w:w="0" w:type="auto"/>
        <w:tblInd w:w="79" w:type="dxa"/>
        <w:tblLook w:val="04A0" w:firstRow="1" w:lastRow="0" w:firstColumn="1" w:lastColumn="0" w:noHBand="0" w:noVBand="1"/>
      </w:tblPr>
      <w:tblGrid>
        <w:gridCol w:w="3402"/>
        <w:gridCol w:w="567"/>
        <w:gridCol w:w="3544"/>
      </w:tblGrid>
      <w:tr w:rsidR="00850A56" w:rsidRPr="004D6D77" w:rsidTr="00850A56">
        <w:tc>
          <w:tcPr>
            <w:tcW w:w="3402" w:type="dxa"/>
          </w:tcPr>
          <w:p w:rsidR="00850A56" w:rsidRPr="004D6D77" w:rsidRDefault="00850A56" w:rsidP="00850A56">
            <w:pPr>
              <w:jc w:val="lowKashida"/>
              <w:rPr>
                <w:rFonts w:cs="B Lotus"/>
                <w:sz w:val="2"/>
                <w:szCs w:val="2"/>
                <w:rtl/>
                <w:lang w:bidi="fa-IR"/>
              </w:rPr>
            </w:pPr>
            <w:r w:rsidRPr="00E736FF">
              <w:rPr>
                <w:rFonts w:cs="B Lotus" w:hint="cs"/>
                <w:rtl/>
                <w:lang w:bidi="fa-IR"/>
              </w:rPr>
              <w:t>پیش چشمت داشتی شیشة کبود</w:t>
            </w:r>
            <w:r w:rsidRPr="004D6D77">
              <w:rPr>
                <w:rFonts w:cs="B Lotus"/>
                <w:rtl/>
                <w:lang w:bidi="fa-IR"/>
              </w:rPr>
              <w:br/>
            </w:r>
          </w:p>
        </w:tc>
        <w:tc>
          <w:tcPr>
            <w:tcW w:w="567" w:type="dxa"/>
          </w:tcPr>
          <w:p w:rsidR="00850A56" w:rsidRPr="004D6D77" w:rsidRDefault="00850A56" w:rsidP="00850A56">
            <w:pPr>
              <w:jc w:val="center"/>
              <w:rPr>
                <w:rFonts w:cs="B Lotus"/>
                <w:rtl/>
                <w:lang w:bidi="fa-IR"/>
              </w:rPr>
            </w:pPr>
          </w:p>
        </w:tc>
        <w:tc>
          <w:tcPr>
            <w:tcW w:w="3544" w:type="dxa"/>
          </w:tcPr>
          <w:p w:rsidR="00850A56" w:rsidRPr="004D6D77" w:rsidRDefault="00850A56" w:rsidP="00850A56">
            <w:pPr>
              <w:jc w:val="lowKashida"/>
              <w:rPr>
                <w:rFonts w:cs="B Lotus"/>
                <w:sz w:val="2"/>
                <w:szCs w:val="2"/>
                <w:rtl/>
                <w:lang w:bidi="fa-IR"/>
              </w:rPr>
            </w:pPr>
            <w:r w:rsidRPr="00E736FF">
              <w:rPr>
                <w:rFonts w:cs="B Lotus" w:hint="cs"/>
                <w:rtl/>
                <w:lang w:bidi="fa-IR"/>
              </w:rPr>
              <w:t>زآن سبب عالم کبودت می‌نمود!</w:t>
            </w:r>
            <w:r w:rsidRPr="004D6D77">
              <w:rPr>
                <w:rFonts w:cs="B Lotus"/>
                <w:rtl/>
                <w:lang w:bidi="fa-IR"/>
              </w:rPr>
              <w:br/>
            </w:r>
          </w:p>
        </w:tc>
      </w:tr>
    </w:tbl>
    <w:p w:rsidR="00FD0410" w:rsidRPr="00E736FF"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نکتة دیگری که درخور یادآوری است آنکه نویسندة 23 سال حرمت جنگ در چهار ماه از سال را به «دوران جاهلیّت» باز </w:t>
      </w:r>
      <w:r w:rsidRPr="00E736FF">
        <w:rPr>
          <w:rFonts w:ascii="Times New Roman" w:hAnsi="Times New Roman" w:cs="B Lotus" w:hint="cs"/>
          <w:sz w:val="28"/>
          <w:szCs w:val="28"/>
          <w:rtl/>
          <w:lang w:bidi="fa-IR"/>
        </w:rPr>
        <w:t>می‌گرداند تا به کنایه گفته باشدکه اسلام قانون بت‌پرستان را پذیرفته و  از آنان متأثر شده است!</w:t>
      </w:r>
      <w:r w:rsidR="00BD18ED">
        <w:rPr>
          <w:rFonts w:ascii="Times New Roman" w:hAnsi="Times New Roman" w:cs="B Lotus" w:hint="cs"/>
          <w:sz w:val="28"/>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در روزگار پیش از اسلام، بت‌پرستان عرب جنگ در ماههای حرام را روا نمی‌دانستند ولی قانون مزبور را از سنن ابراهیم</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و فرزندش می‌شمردند و برای آ «قِداسَتِ دینی» قائل بودند، یعنی این قانون در میان ایشان از نوع «قراردادهای اجتماعی» بمشار نمی‌آمد و جنبة دینی وخدایی داشت که اگر جز این بود، پس از مدّتی مانند بسیاری از رسوم و آداب بشری تغییر می‌کرد و بدست فراموشی سپرده می‌شد.</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قرآن مجید نیز حرمت جنگ در ماه‌های چهارگانه را قانونی خدایی شمرده که برای جلوگیری از ادامة پیکار و تشدید خونریزی تشریع شده است و در این باره می‌فرماید: </w:t>
      </w:r>
    </w:p>
    <w:p w:rsidR="00FD0410"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rPr>
        <w:t>جَعَلَ</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للَّهُ</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كَع</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بَةَ</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بَي</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تَ</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حَرَامَ</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قِيَ</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لِّلنَّاسِ</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لشَّه</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رَ</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حَرَامَ</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المائد</w:t>
      </w:r>
      <w:r w:rsidR="00FF671A" w:rsidRPr="00FF671A">
        <w:rPr>
          <w:rFonts w:ascii="mylotus" w:hAnsi="mylotus" w:cs="mylotus"/>
          <w:spacing w:val="-4"/>
          <w:sz w:val="26"/>
          <w:szCs w:val="26"/>
          <w:rtl/>
          <w:lang w:bidi="fa-IR"/>
        </w:rPr>
        <w:t>ة</w:t>
      </w:r>
      <w:r w:rsidR="00FF671A">
        <w:rPr>
          <w:rFonts w:ascii="Times New Roman" w:hAnsi="Times New Roman" w:cs="B Lotus" w:hint="cs"/>
          <w:spacing w:val="-4"/>
          <w:sz w:val="26"/>
          <w:szCs w:val="26"/>
          <w:rtl/>
          <w:lang w:bidi="fa-IR"/>
        </w:rPr>
        <w:t>: 97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2E3302" w:rsidP="002E3302">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خدا کعبه، آن خانة محترم را برای قیام مردم به عبادت قرارداد و ماه حرام را مقرّر داشت...</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E736FF">
        <w:rPr>
          <w:rFonts w:ascii="Times New Roman" w:hAnsi="Times New Roman" w:cs="B Lotus" w:hint="cs"/>
          <w:sz w:val="28"/>
          <w:szCs w:val="28"/>
          <w:rtl/>
          <w:lang w:bidi="fa-IR"/>
        </w:rPr>
        <w:t>مفسّران قرآن پیشینة این قرارداد را که قرن</w:t>
      </w:r>
      <w:r w:rsidR="006B62B5">
        <w:rPr>
          <w:rFonts w:ascii="Times New Roman" w:hAnsi="Times New Roman" w:cs="B Lotus" w:hint="eastAsia"/>
          <w:sz w:val="28"/>
          <w:szCs w:val="28"/>
          <w:rtl/>
          <w:lang w:bidi="fa-IR"/>
        </w:rPr>
        <w:t>‌</w:t>
      </w:r>
      <w:r w:rsidRPr="00E736FF">
        <w:rPr>
          <w:rFonts w:ascii="Times New Roman" w:hAnsi="Times New Roman" w:cs="B Lotus" w:hint="cs"/>
          <w:sz w:val="28"/>
          <w:szCs w:val="28"/>
          <w:rtl/>
          <w:lang w:bidi="fa-IR"/>
        </w:rPr>
        <w:t>های متوالی در میان عرب رواج داشته به کیش اسماعیل</w:t>
      </w:r>
      <w:r w:rsidRPr="00E736FF">
        <w:rPr>
          <w:rFonts w:ascii="Times New Roman" w:hAnsi="Times New Roman" w:cs="B Lotus" w:hint="cs"/>
          <w:sz w:val="28"/>
          <w:szCs w:val="28"/>
          <w:lang w:bidi="fa-IR"/>
        </w:rPr>
        <w:sym w:font="AGA Arabesque" w:char="F075"/>
      </w:r>
      <w:r w:rsidRPr="00E736FF">
        <w:rPr>
          <w:rFonts w:ascii="Times New Roman" w:hAnsi="Times New Roman" w:cs="B Lotus" w:hint="cs"/>
          <w:sz w:val="28"/>
          <w:szCs w:val="28"/>
          <w:rtl/>
          <w:lang w:bidi="fa-IR"/>
        </w:rPr>
        <w:t xml:space="preserve"> فرزند ابراهیم</w:t>
      </w:r>
      <w:r w:rsidRPr="00E736FF">
        <w:rPr>
          <w:rFonts w:ascii="Times New Roman" w:hAnsi="Times New Roman" w:cs="B Lotus" w:hint="cs"/>
          <w:sz w:val="28"/>
          <w:szCs w:val="28"/>
          <w:lang w:bidi="fa-IR"/>
        </w:rPr>
        <w:sym w:font="AGA Arabesque" w:char="F075"/>
      </w:r>
      <w:r w:rsidRPr="00E736FF">
        <w:rPr>
          <w:rFonts w:ascii="Times New Roman" w:hAnsi="Times New Roman" w:cs="B Lotus" w:hint="cs"/>
          <w:sz w:val="28"/>
          <w:szCs w:val="28"/>
          <w:rtl/>
          <w:lang w:bidi="fa-IR"/>
        </w:rPr>
        <w:t xml:space="preserve"> بازمی‌گردانند چنانکه ابوعلی طبرسی در تفسیر</w:t>
      </w:r>
      <w:r>
        <w:rPr>
          <w:rFonts w:ascii="Times New Roman" w:hAnsi="Times New Roman" w:cs="B Lotus" w:hint="cs"/>
          <w:sz w:val="28"/>
          <w:szCs w:val="28"/>
          <w:rtl/>
          <w:lang w:bidi="fa-IR"/>
        </w:rPr>
        <w:t xml:space="preserve"> «</w:t>
      </w:r>
      <w:r w:rsidRPr="00E736FF">
        <w:rPr>
          <w:rFonts w:ascii="mylotus" w:hAnsi="mylotus" w:cs="mylotus"/>
          <w:sz w:val="28"/>
          <w:szCs w:val="28"/>
          <w:rtl/>
          <w:lang w:bidi="fa-IR"/>
        </w:rPr>
        <w:t>مجمع البیان</w:t>
      </w:r>
      <w:r>
        <w:rPr>
          <w:rFonts w:ascii="Times New Roman" w:hAnsi="Times New Roman" w:cs="B Lotus" w:hint="cs"/>
          <w:sz w:val="28"/>
          <w:szCs w:val="28"/>
          <w:rtl/>
          <w:lang w:bidi="fa-IR"/>
        </w:rPr>
        <w:t>» می‌نویسد:</w:t>
      </w:r>
    </w:p>
    <w:p w:rsidR="00FD0410" w:rsidRDefault="00E736FF" w:rsidP="00E736F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E736FF">
        <w:rPr>
          <w:rStyle w:val="Char1"/>
          <w:rFonts w:hint="cs"/>
          <w:rtl/>
        </w:rPr>
        <w:t>کانُوا قَد تَوارَثُوهُ مِن دینِ اسماعیلَ</w:t>
      </w:r>
      <w:r w:rsidR="00FD0410" w:rsidRPr="00E736FF">
        <w:rPr>
          <w:rStyle w:val="Char1"/>
          <w:rFonts w:hint="cs"/>
          <w:rtl/>
        </w:rPr>
        <w:sym w:font="AGA Arabesque" w:char="F075"/>
      </w:r>
      <w:r w:rsidR="00FD0410" w:rsidRPr="00E736FF">
        <w:rPr>
          <w:rStyle w:val="Char1"/>
          <w:rFonts w:hint="cs"/>
          <w:rtl/>
        </w:rPr>
        <w:t xml:space="preserve"> فَبَقَوا عَلَیهِ رَحمَةً مِنَ اللهِ لِخَلقِهِ إِلی أَن قامَ الإِسلام</w:t>
      </w:r>
      <w:r>
        <w:rPr>
          <w:rFonts w:ascii="Times New Roman" w:hAnsi="Times New Roman" w:cs="Traditional Arabic" w:hint="cs"/>
          <w:sz w:val="28"/>
          <w:szCs w:val="28"/>
          <w:rtl/>
          <w:lang w:bidi="fa-IR"/>
        </w:rPr>
        <w:t>»</w:t>
      </w:r>
      <w:r w:rsidR="00FD0410" w:rsidRPr="00060CBE">
        <w:rPr>
          <w:rStyle w:val="FootnoteReference"/>
          <w:rFonts w:cs="B Lotus"/>
          <w:sz w:val="28"/>
          <w:szCs w:val="28"/>
          <w:rtl/>
          <w:lang w:bidi="fa-IR"/>
        </w:rPr>
        <w:footnoteReference w:id="187"/>
      </w:r>
      <w:r>
        <w:rPr>
          <w:rFonts w:ascii="Times New Roman" w:hAnsi="Times New Roman" w:cs="B Lotus" w:hint="cs"/>
          <w:sz w:val="28"/>
          <w:szCs w:val="28"/>
          <w:rtl/>
          <w:lang w:bidi="fa-IR"/>
        </w:rPr>
        <w:t>.</w:t>
      </w:r>
    </w:p>
    <w:p w:rsidR="00FD0410" w:rsidRDefault="00FD0410" w:rsidP="00E736F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E736FF" w:rsidRPr="00E736FF">
        <w:rPr>
          <w:rFonts w:ascii="Times New Roman" w:hAnsi="Times New Roman" w:cs="Traditional Arabic" w:hint="cs"/>
          <w:sz w:val="22"/>
          <w:szCs w:val="26"/>
          <w:rtl/>
          <w:lang w:bidi="fa-IR"/>
        </w:rPr>
        <w:t>«</w:t>
      </w:r>
      <w:r w:rsidRPr="00E736FF">
        <w:rPr>
          <w:rFonts w:ascii="Times New Roman" w:hAnsi="Times New Roman" w:cs="B Lotus" w:hint="cs"/>
          <w:sz w:val="22"/>
          <w:szCs w:val="26"/>
          <w:rtl/>
          <w:lang w:bidi="fa-IR"/>
        </w:rPr>
        <w:t>تازیان، قانون مزبور را از آئین اسماعیل</w:t>
      </w:r>
      <w:r w:rsidRPr="006B62B5">
        <w:rPr>
          <w:rFonts w:ascii="Times New Roman" w:hAnsi="Times New Roman" w:cs="B Lotus" w:hint="cs"/>
          <w:sz w:val="28"/>
          <w:szCs w:val="32"/>
          <w:lang w:bidi="fa-IR"/>
        </w:rPr>
        <w:sym w:font="AGA Arabesque" w:char="F075"/>
      </w:r>
      <w:r w:rsidRPr="00E736FF">
        <w:rPr>
          <w:rFonts w:ascii="Times New Roman" w:hAnsi="Times New Roman" w:cs="B Lotus" w:hint="cs"/>
          <w:sz w:val="22"/>
          <w:szCs w:val="26"/>
          <w:rtl/>
          <w:lang w:bidi="fa-IR"/>
        </w:rPr>
        <w:t xml:space="preserve"> بمیراث برده بودند و از رحمت خدا بر بندگانش، نسبت به این قانون پایداری نشان دادند تا آنکه اسلام ظهور کرد</w:t>
      </w:r>
      <w:r w:rsidR="00E736FF" w:rsidRPr="00E736FF">
        <w:rPr>
          <w:rFonts w:ascii="Times New Roman" w:hAnsi="Times New Roman" w:cs="Traditional Arabic" w:hint="cs"/>
          <w:sz w:val="22"/>
          <w:szCs w:val="26"/>
          <w:rtl/>
          <w:lang w:bidi="fa-IR"/>
        </w:rPr>
        <w:t>»</w:t>
      </w:r>
      <w:r w:rsidRPr="00E736FF">
        <w:rPr>
          <w:rFonts w:ascii="Times New Roman" w:hAnsi="Times New Roman" w:cs="B Lotus" w:hint="cs"/>
          <w:sz w:val="22"/>
          <w:szCs w:val="26"/>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 اسلام متارکة جنگ در ماههای حرام را از شرایع الهی شمرده و آنرا بنفع خلق و مای</w:t>
      </w:r>
      <w:r w:rsidR="006B62B5">
        <w:rPr>
          <w:rFonts w:ascii="Times New Roman" w:hAnsi="Times New Roman" w:cs="B Lotus" w:hint="cs"/>
          <w:szCs w:val="28"/>
          <w:rtl/>
          <w:lang w:bidi="fa-IR"/>
        </w:rPr>
        <w:t>ه</w:t>
      </w:r>
      <w:r>
        <w:rPr>
          <w:rFonts w:ascii="Times New Roman" w:hAnsi="Times New Roman" w:cs="B Lotus" w:hint="cs"/>
          <w:szCs w:val="28"/>
          <w:rtl/>
          <w:lang w:bidi="fa-IR"/>
        </w:rPr>
        <w:t xml:space="preserve"> جلوگیری از خونریزی دانسته و تصویب نموده است. اگر خاورشناسان نامسلمان و نویسند</w:t>
      </w:r>
      <w:r w:rsidR="006B62B5">
        <w:rPr>
          <w:rFonts w:ascii="Times New Roman" w:hAnsi="Times New Roman" w:cs="B Lotus" w:hint="cs"/>
          <w:szCs w:val="28"/>
          <w:rtl/>
          <w:lang w:bidi="fa-IR"/>
        </w:rPr>
        <w:t>ه</w:t>
      </w:r>
      <w:r>
        <w:rPr>
          <w:rFonts w:ascii="Times New Roman" w:hAnsi="Times New Roman" w:cs="B Lotus" w:hint="cs"/>
          <w:szCs w:val="28"/>
          <w:rtl/>
          <w:lang w:bidi="fa-IR"/>
        </w:rPr>
        <w:t xml:space="preserve"> 23 سال، این حقیقت را نپذیرند، نمی‌توانند انکار کنند که اسلام با پذیرفتن قانون مزبور نشان داد که با تشدید خونریزی موافقت ندارد و جنگ‌های بی‌وقفه را نمی‌پسندد و بفرض آنکه پیکار با دشمن در حدّ لزوم و ضرورت قرار گیرد، باز اسلام اعلام می‌کند که چهار ماه از سال را باید دست از پیکار کشید و چاره‌ای دیگر </w:t>
      </w:r>
      <w:r w:rsidR="00E736FF">
        <w:rPr>
          <w:rFonts w:ascii="Times New Roman" w:hAnsi="Times New Roman" w:cs="B Lotus" w:hint="cs"/>
          <w:szCs w:val="28"/>
          <w:rtl/>
          <w:lang w:bidi="fa-IR"/>
        </w:rPr>
        <w:t>-</w:t>
      </w:r>
      <w:r>
        <w:rPr>
          <w:rFonts w:ascii="Times New Roman" w:hAnsi="Times New Roman" w:cs="B Lotus" w:hint="cs"/>
          <w:szCs w:val="28"/>
          <w:rtl/>
          <w:lang w:bidi="fa-IR"/>
        </w:rPr>
        <w:t>جز کشتار و خونریزی</w:t>
      </w:r>
      <w:r w:rsidR="00E736FF">
        <w:rPr>
          <w:rFonts w:ascii="Times New Roman" w:hAnsi="Times New Roman" w:cs="B Lotus" w:hint="cs"/>
          <w:szCs w:val="28"/>
          <w:rtl/>
          <w:lang w:bidi="fa-IR"/>
        </w:rPr>
        <w:t>-</w:t>
      </w:r>
      <w:r>
        <w:rPr>
          <w:rFonts w:ascii="Times New Roman" w:hAnsi="Times New Roman" w:cs="B Lotus" w:hint="cs"/>
          <w:szCs w:val="28"/>
          <w:rtl/>
          <w:lang w:bidi="fa-IR"/>
        </w:rPr>
        <w:t xml:space="preserve"> اندیشید!</w:t>
      </w:r>
      <w:r w:rsidR="00E736FF">
        <w:rPr>
          <w:rFonts w:ascii="Times New Roman" w:hAnsi="Times New Roman" w:cs="B Lotus" w:hint="cs"/>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اگر جهان متمدّن به این قانون مقدّس ایمان آورد و آنرا در عمل مورد عنایت قرار دهد، چه خون</w:t>
      </w:r>
      <w:r w:rsidR="006B62B5">
        <w:rPr>
          <w:rFonts w:ascii="Times New Roman" w:hAnsi="Times New Roman" w:cs="B Lotus" w:hint="eastAsia"/>
          <w:szCs w:val="28"/>
          <w:rtl/>
          <w:lang w:bidi="fa-IR"/>
        </w:rPr>
        <w:t>‌</w:t>
      </w:r>
      <w:r>
        <w:rPr>
          <w:rFonts w:ascii="Times New Roman" w:hAnsi="Times New Roman" w:cs="B Lotus" w:hint="cs"/>
          <w:szCs w:val="28"/>
          <w:rtl/>
          <w:lang w:bidi="fa-IR"/>
        </w:rPr>
        <w:t>هایی که از ریختن مصون می‌ماند و از چه خسارت</w:t>
      </w:r>
      <w:r w:rsidR="00E736FF">
        <w:rPr>
          <w:rFonts w:ascii="Times New Roman" w:hAnsi="Times New Roman" w:cs="B Lotus" w:hint="eastAsia"/>
          <w:szCs w:val="28"/>
          <w:rtl/>
          <w:lang w:bidi="fa-IR"/>
        </w:rPr>
        <w:t>‌</w:t>
      </w:r>
      <w:r>
        <w:rPr>
          <w:rFonts w:ascii="Times New Roman" w:hAnsi="Times New Roman" w:cs="B Lotus" w:hint="cs"/>
          <w:szCs w:val="28"/>
          <w:rtl/>
          <w:lang w:bidi="fa-IR"/>
        </w:rPr>
        <w:t>های بزرگی جلوگیری بعمل می‌آید؟</w:t>
      </w:r>
    </w:p>
    <w:p w:rsidR="00FD0410" w:rsidRDefault="00FD0410" w:rsidP="006B62B5">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آری، پیامبر بزرگ اسلام</w:t>
      </w:r>
      <w:r w:rsidRPr="00AA036C">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در دوران رسالت فرخند</w:t>
      </w:r>
      <w:r w:rsidR="006B62B5">
        <w:rPr>
          <w:rFonts w:ascii="Times New Roman" w:hAnsi="Times New Roman" w:cs="B Lotus" w:hint="cs"/>
          <w:szCs w:val="28"/>
          <w:rtl/>
          <w:lang w:bidi="fa-IR"/>
        </w:rPr>
        <w:t>ه</w:t>
      </w:r>
      <w:r>
        <w:rPr>
          <w:rFonts w:ascii="Times New Roman" w:hAnsi="Times New Roman" w:cs="B Lotus" w:hint="cs"/>
          <w:szCs w:val="28"/>
          <w:rtl/>
          <w:lang w:bidi="fa-IR"/>
        </w:rPr>
        <w:t xml:space="preserve"> خویش نشان داد که اگر زور وتهدید و شکنجه در میان نباشد، و اگر اظهارنظر و ابراز عقیده آزاد باشد، اسلام پیشاپیش همة مکاتب، صلح را بر جنگ مقدّم می‌شمارد زیرا به منطق پرتوان خود در جلب قلوبِ اطمینان دارد. صلح پیامبر اسلام</w:t>
      </w:r>
      <w:r w:rsidRPr="006B62B5">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با مشرکان مکّه در «حُدَیبِیه» روشن‌ترین حجّت برای اثبات این حقیقت شمرده می‌شود.</w:t>
      </w:r>
    </w:p>
    <w:p w:rsidR="00FD0410" w:rsidRPr="00AA036C" w:rsidRDefault="00FD0410" w:rsidP="00FD0410">
      <w:pPr>
        <w:pStyle w:val="a1"/>
        <w:rPr>
          <w:rtl/>
        </w:rPr>
      </w:pPr>
      <w:bookmarkStart w:id="37" w:name="_Toc140195236"/>
      <w:bookmarkStart w:id="38" w:name="_Toc342853248"/>
      <w:r>
        <w:rPr>
          <w:rFonts w:hint="cs"/>
          <w:rtl/>
        </w:rPr>
        <w:t>در سوگ یهودیان خیانتگر!</w:t>
      </w:r>
      <w:bookmarkEnd w:id="37"/>
      <w:bookmarkEnd w:id="38"/>
    </w:p>
    <w:p w:rsidR="00FD0410" w:rsidRDefault="00FD0410" w:rsidP="006B62B5">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6B62B5">
        <w:rPr>
          <w:rFonts w:ascii="Times New Roman" w:hAnsi="Times New Roman" w:cs="B Lotus" w:hint="cs"/>
          <w:szCs w:val="28"/>
          <w:rtl/>
          <w:lang w:bidi="fa-IR"/>
        </w:rPr>
        <w:t>ه</w:t>
      </w:r>
      <w:r>
        <w:rPr>
          <w:rFonts w:ascii="Times New Roman" w:hAnsi="Times New Roman" w:cs="B Lotus" w:hint="cs"/>
          <w:szCs w:val="28"/>
          <w:rtl/>
          <w:lang w:bidi="fa-IR"/>
        </w:rPr>
        <w:t xml:space="preserve"> 23 سال چون از سخنان منصفان</w:t>
      </w:r>
      <w:r w:rsidR="006B62B5">
        <w:rPr>
          <w:rFonts w:ascii="Times New Roman" w:hAnsi="Times New Roman" w:cs="B Lotus" w:hint="cs"/>
          <w:szCs w:val="28"/>
          <w:rtl/>
          <w:lang w:bidi="fa-IR"/>
        </w:rPr>
        <w:t>ه</w:t>
      </w:r>
      <w:r>
        <w:rPr>
          <w:rFonts w:ascii="Times New Roman" w:hAnsi="Times New Roman" w:cs="B Lotus" w:hint="cs"/>
          <w:szCs w:val="28"/>
          <w:rtl/>
          <w:lang w:bidi="fa-IR"/>
        </w:rPr>
        <w:t xml:space="preserve"> خود! دربار</w:t>
      </w:r>
      <w:r w:rsidR="006B62B5">
        <w:rPr>
          <w:rFonts w:ascii="Times New Roman" w:hAnsi="Times New Roman" w:cs="B Lotus" w:hint="cs"/>
          <w:szCs w:val="28"/>
          <w:rtl/>
          <w:lang w:bidi="fa-IR"/>
        </w:rPr>
        <w:t>ه</w:t>
      </w:r>
      <w:r>
        <w:rPr>
          <w:rFonts w:ascii="Times New Roman" w:hAnsi="Times New Roman" w:cs="B Lotus" w:hint="cs"/>
          <w:szCs w:val="28"/>
          <w:rtl/>
          <w:lang w:bidi="fa-IR"/>
        </w:rPr>
        <w:t xml:space="preserve"> مشرکان مکّه فراغت می‌یابد بسراغ یهودیان مدینه می‌رود تا گواه دیگری بر خشونت‌گرایی و غنیمت‌طلبی پیامبر</w:t>
      </w:r>
      <w:r w:rsidRPr="006B62B5">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دست و پا کند! غافل از آنکه پیش از این، خود دربار</w:t>
      </w:r>
      <w:r w:rsidR="006B62B5">
        <w:rPr>
          <w:rFonts w:ascii="Times New Roman" w:hAnsi="Times New Roman" w:cs="B Lotus" w:hint="cs"/>
          <w:szCs w:val="28"/>
          <w:rtl/>
          <w:lang w:bidi="fa-IR"/>
        </w:rPr>
        <w:t>ه</w:t>
      </w:r>
      <w:r>
        <w:rPr>
          <w:rFonts w:ascii="Times New Roman" w:hAnsi="Times New Roman" w:cs="B Lotus" w:hint="cs"/>
          <w:szCs w:val="28"/>
          <w:rtl/>
          <w:lang w:bidi="fa-IR"/>
        </w:rPr>
        <w:t xml:space="preserve"> خوی پیامبر اعتراف نموده بود که: </w:t>
      </w:r>
      <w:r w:rsidR="006B62B5">
        <w:rPr>
          <w:rFonts w:ascii="Times New Roman" w:hAnsi="Times New Roman" w:cs="B Lotus" w:hint="cs"/>
          <w:sz w:val="28"/>
          <w:szCs w:val="28"/>
          <w:rtl/>
          <w:lang w:bidi="fa-IR"/>
        </w:rPr>
        <w:t>«</w:t>
      </w:r>
      <w:r w:rsidRPr="00E736FF">
        <w:rPr>
          <w:rFonts w:ascii="Times New Roman" w:hAnsi="Times New Roman" w:cs="B Lotus" w:hint="cs"/>
          <w:sz w:val="28"/>
          <w:szCs w:val="28"/>
          <w:rtl/>
          <w:lang w:bidi="fa-IR"/>
        </w:rPr>
        <w:t>طبعی مایل به تواضع و رأفت داشت</w:t>
      </w:r>
      <w:r w:rsidR="006B62B5">
        <w:rPr>
          <w:rFonts w:ascii="Times New Roman" w:hAnsi="Times New Roman" w:cs="B Lotus" w:hint="cs"/>
          <w:sz w:val="28"/>
          <w:szCs w:val="28"/>
          <w:rtl/>
          <w:lang w:bidi="fa-IR"/>
        </w:rPr>
        <w:t>»</w:t>
      </w:r>
      <w:r w:rsidRPr="00E736FF">
        <w:rPr>
          <w:rFonts w:ascii="Times New Roman" w:hAnsi="Times New Roman" w:cs="B Lotus" w:hint="cs"/>
          <w:sz w:val="28"/>
          <w:szCs w:val="28"/>
          <w:rtl/>
          <w:lang w:bidi="fa-IR"/>
        </w:rPr>
        <w:t>!.</w:t>
      </w:r>
      <w:r w:rsidRPr="00E736FF">
        <w:rPr>
          <w:rFonts w:ascii="Times New Roman" w:hAnsi="Times New Roman" w:cs="B Lotus" w:hint="cs"/>
          <w:szCs w:val="28"/>
          <w:rtl/>
          <w:lang w:bidi="fa-IR"/>
        </w:rPr>
        <w:t xml:space="preserve"> </w:t>
      </w:r>
      <w:r w:rsidR="00E736FF">
        <w:rPr>
          <w:rFonts w:ascii="Times New Roman" w:hAnsi="Times New Roman" w:cs="B Lotus" w:hint="cs"/>
          <w:sz w:val="22"/>
          <w:szCs w:val="26"/>
          <w:rtl/>
          <w:lang w:bidi="fa-IR"/>
        </w:rPr>
        <w:t>[</w:t>
      </w:r>
      <w:r w:rsidRPr="00E736FF">
        <w:rPr>
          <w:rFonts w:ascii="Times New Roman" w:hAnsi="Times New Roman" w:cs="B Lotus" w:hint="cs"/>
          <w:sz w:val="22"/>
          <w:szCs w:val="26"/>
          <w:rtl/>
          <w:lang w:bidi="fa-IR"/>
        </w:rPr>
        <w:t>صفح</w:t>
      </w:r>
      <w:r w:rsidR="00E736FF">
        <w:rPr>
          <w:rFonts w:ascii="Times New Roman" w:hAnsi="Times New Roman" w:cs="B Lotus" w:hint="cs"/>
          <w:sz w:val="22"/>
          <w:szCs w:val="26"/>
          <w:rtl/>
          <w:lang w:bidi="fa-IR"/>
        </w:rPr>
        <w:t>ه</w:t>
      </w:r>
      <w:r w:rsidRPr="00E736FF">
        <w:rPr>
          <w:rFonts w:ascii="Times New Roman" w:hAnsi="Times New Roman" w:cs="B Lotus" w:hint="cs"/>
          <w:sz w:val="22"/>
          <w:szCs w:val="26"/>
          <w:rtl/>
          <w:lang w:bidi="fa-IR"/>
        </w:rPr>
        <w:t xml:space="preserve"> 39</w:t>
      </w:r>
      <w:r w:rsidR="00E736FF" w:rsidRPr="00E736FF">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پس ا</w:t>
      </w:r>
      <w:r w:rsidR="00E736FF">
        <w:rPr>
          <w:rFonts w:ascii="Times New Roman" w:hAnsi="Times New Roman" w:cs="B Lotus" w:hint="cs"/>
          <w:szCs w:val="28"/>
          <w:rtl/>
          <w:lang w:bidi="fa-IR"/>
        </w:rPr>
        <w:t>ز این نیز اعتراف خواهد نمود که:</w:t>
      </w:r>
    </w:p>
    <w:p w:rsidR="00FD0410" w:rsidRPr="00E736FF" w:rsidRDefault="00E736FF"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 w:val="28"/>
          <w:szCs w:val="28"/>
          <w:rtl/>
          <w:lang w:bidi="fa-IR"/>
        </w:rPr>
        <w:t>«</w:t>
      </w:r>
      <w:r w:rsidR="00FD0410" w:rsidRPr="00E736FF">
        <w:rPr>
          <w:rFonts w:ascii="Times New Roman" w:hAnsi="Times New Roman" w:cs="B Lotus" w:hint="cs"/>
          <w:sz w:val="28"/>
          <w:szCs w:val="28"/>
          <w:rtl/>
          <w:lang w:bidi="fa-IR"/>
        </w:rPr>
        <w:t>امارت بر مردمانی که سودای ریاست، آنها را به شور و ماجرا می‌کشاند، مستلزم نرم‌خوئی و گذشت و مراعات حوائج و تمنّیات زیردستان است. در شخص پیغمبر این صفات به حدّ کمال وجود داشت</w:t>
      </w:r>
      <w:r>
        <w:rPr>
          <w:rFonts w:ascii="Times New Roman" w:hAnsi="Times New Roman" w:cs="B Lotus" w:hint="cs"/>
          <w:sz w:val="28"/>
          <w:szCs w:val="28"/>
          <w:rtl/>
          <w:lang w:bidi="fa-IR"/>
        </w:rPr>
        <w:t>»</w:t>
      </w:r>
      <w:r w:rsidR="00FD0410" w:rsidRPr="00E736FF">
        <w:rPr>
          <w:rFonts w:ascii="Times New Roman" w:hAnsi="Times New Roman" w:cs="B Lotus" w:hint="cs"/>
          <w:sz w:val="28"/>
          <w:szCs w:val="28"/>
          <w:rtl/>
          <w:lang w:bidi="fa-IR"/>
        </w:rPr>
        <w:t>!</w:t>
      </w:r>
      <w:r w:rsidR="00FD0410" w:rsidRPr="00E736FF">
        <w:rPr>
          <w:rFonts w:ascii="Times New Roman" w:hAnsi="Times New Roman" w:cs="B Lotus" w:hint="cs"/>
          <w:szCs w:val="28"/>
          <w:rtl/>
          <w:lang w:bidi="fa-IR"/>
        </w:rPr>
        <w:t>. (صفح</w:t>
      </w:r>
      <w:r w:rsidR="006B62B5">
        <w:rPr>
          <w:rFonts w:ascii="Times New Roman" w:hAnsi="Times New Roman" w:cs="B Lotus" w:hint="cs"/>
          <w:szCs w:val="28"/>
          <w:rtl/>
          <w:lang w:bidi="fa-IR"/>
        </w:rPr>
        <w:t>ه</w:t>
      </w:r>
      <w:r w:rsidR="00FD0410" w:rsidRPr="00E736FF">
        <w:rPr>
          <w:rFonts w:ascii="Times New Roman" w:hAnsi="Times New Roman" w:cs="B Lotus" w:hint="cs"/>
          <w:szCs w:val="28"/>
          <w:rtl/>
          <w:lang w:bidi="fa-IR"/>
        </w:rPr>
        <w:t xml:space="preserve"> 290)</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چنانکه دربار</w:t>
      </w:r>
      <w:r w:rsidR="006B62B5">
        <w:rPr>
          <w:rFonts w:ascii="Times New Roman" w:hAnsi="Times New Roman" w:cs="B Lotus" w:hint="cs"/>
          <w:szCs w:val="28"/>
          <w:rtl/>
          <w:lang w:bidi="fa-IR"/>
        </w:rPr>
        <w:t>ه</w:t>
      </w:r>
      <w:r>
        <w:rPr>
          <w:rFonts w:ascii="Times New Roman" w:hAnsi="Times New Roman" w:cs="B Lotus" w:hint="cs"/>
          <w:szCs w:val="28"/>
          <w:rtl/>
          <w:lang w:bidi="fa-IR"/>
        </w:rPr>
        <w:t xml:space="preserve"> زندگانی زاهدانه و قناعت‌آمیز پیامبر و یارانش نیز می‌نویسد:</w:t>
      </w:r>
    </w:p>
    <w:p w:rsidR="00FD0410" w:rsidRPr="006B62B5" w:rsidRDefault="00E736FF" w:rsidP="00BD18ED">
      <w:pPr>
        <w:pStyle w:val="StyleComplexBLotus12ptJustifiedFirstline05cmCharChar"/>
        <w:widowControl w:val="0"/>
        <w:tabs>
          <w:tab w:val="right" w:pos="7371"/>
        </w:tabs>
        <w:spacing w:line="240" w:lineRule="auto"/>
        <w:rPr>
          <w:rFonts w:ascii="Times New Roman" w:hAnsi="Times New Roman" w:cs="B Lotus"/>
          <w:sz w:val="22"/>
          <w:szCs w:val="26"/>
          <w:rtl/>
          <w:lang w:bidi="fa-IR"/>
        </w:rPr>
      </w:pPr>
      <w:r>
        <w:rPr>
          <w:rFonts w:ascii="Times New Roman" w:hAnsi="Times New Roman" w:cs="B Lotus" w:hint="cs"/>
          <w:sz w:val="28"/>
          <w:szCs w:val="28"/>
          <w:rtl/>
          <w:lang w:bidi="fa-IR"/>
        </w:rPr>
        <w:t>«</w:t>
      </w:r>
      <w:r w:rsidR="00FD0410" w:rsidRPr="00E736FF">
        <w:rPr>
          <w:rFonts w:ascii="Times New Roman" w:hAnsi="Times New Roman" w:cs="B Lotus" w:hint="cs"/>
          <w:sz w:val="28"/>
          <w:szCs w:val="28"/>
          <w:rtl/>
          <w:lang w:bidi="fa-IR"/>
        </w:rPr>
        <w:t>خود حضرت رسول در نهایت قناعت زندگی می‌کرد ... به تبعیّت از حضرت رسول، صحابه کبار در قناعت زندگی می‌کردند و حرص مال بر هیچیک مستولی نشد</w:t>
      </w:r>
      <w:r>
        <w:rPr>
          <w:rFonts w:ascii="Times New Roman" w:hAnsi="Times New Roman" w:cs="B Lotus" w:hint="cs"/>
          <w:sz w:val="28"/>
          <w:szCs w:val="28"/>
          <w:rtl/>
          <w:lang w:bidi="fa-IR"/>
        </w:rPr>
        <w:t>»</w:t>
      </w:r>
      <w:r w:rsidR="00FD0410" w:rsidRPr="00E736FF">
        <w:rPr>
          <w:rFonts w:ascii="Times New Roman" w:hAnsi="Times New Roman" w:cs="B Lotus" w:hint="cs"/>
          <w:sz w:val="28"/>
          <w:szCs w:val="28"/>
          <w:rtl/>
          <w:lang w:bidi="fa-IR"/>
        </w:rPr>
        <w:t>!.</w:t>
      </w:r>
      <w:r w:rsidR="00FD0410" w:rsidRPr="006B62B5">
        <w:rPr>
          <w:rFonts w:ascii="Times New Roman" w:hAnsi="Times New Roman" w:cs="B Lotus" w:hint="cs"/>
          <w:sz w:val="26"/>
          <w:szCs w:val="26"/>
          <w:rtl/>
          <w:lang w:bidi="fa-IR"/>
        </w:rPr>
        <w:t xml:space="preserve"> </w:t>
      </w:r>
      <w:r w:rsidR="006B62B5" w:rsidRPr="006B62B5">
        <w:rPr>
          <w:rFonts w:ascii="Times New Roman" w:hAnsi="Times New Roman" w:cs="B Lotus" w:hint="cs"/>
          <w:sz w:val="26"/>
          <w:szCs w:val="26"/>
          <w:rtl/>
          <w:lang w:bidi="fa-IR"/>
        </w:rPr>
        <w:t>[</w:t>
      </w:r>
      <w:r w:rsidR="00FD0410" w:rsidRPr="006B62B5">
        <w:rPr>
          <w:rFonts w:ascii="Times New Roman" w:hAnsi="Times New Roman" w:cs="B Lotus" w:hint="cs"/>
          <w:sz w:val="26"/>
          <w:szCs w:val="26"/>
          <w:rtl/>
          <w:lang w:bidi="fa-IR"/>
        </w:rPr>
        <w:t>صفح</w:t>
      </w:r>
      <w:r w:rsidRPr="006B62B5">
        <w:rPr>
          <w:rFonts w:ascii="Times New Roman" w:hAnsi="Times New Roman" w:cs="B Lotus" w:hint="cs"/>
          <w:sz w:val="26"/>
          <w:szCs w:val="26"/>
          <w:rtl/>
          <w:lang w:bidi="fa-IR"/>
        </w:rPr>
        <w:t>ه</w:t>
      </w:r>
      <w:r w:rsidR="00FD0410" w:rsidRPr="006B62B5">
        <w:rPr>
          <w:rFonts w:ascii="Times New Roman" w:hAnsi="Times New Roman" w:cs="B Lotus" w:hint="cs"/>
          <w:sz w:val="26"/>
          <w:szCs w:val="26"/>
          <w:rtl/>
          <w:lang w:bidi="fa-IR"/>
        </w:rPr>
        <w:t xml:space="preserve"> 302</w:t>
      </w:r>
      <w:r w:rsidR="006B62B5" w:rsidRPr="006B62B5">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پس کدام انگیزه، پیامبر اسلام را برانگیخت تا در برابر یهودیان بایستد و با آنان بجنگد؟</w:t>
      </w:r>
    </w:p>
    <w:p w:rsidR="00FD0410" w:rsidRDefault="00FD0410" w:rsidP="006B62B5">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سیره‌نویس توانا! بی‌خیال از تناقض‌گویی</w:t>
      </w:r>
      <w:r w:rsidR="00E736FF">
        <w:rPr>
          <w:rFonts w:ascii="Times New Roman" w:hAnsi="Times New Roman" w:cs="B Lotus" w:hint="eastAsia"/>
          <w:szCs w:val="28"/>
          <w:rtl/>
          <w:lang w:bidi="fa-IR"/>
        </w:rPr>
        <w:t>‌</w:t>
      </w:r>
      <w:r>
        <w:rPr>
          <w:rFonts w:ascii="Times New Roman" w:hAnsi="Times New Roman" w:cs="B Lotus" w:hint="cs"/>
          <w:szCs w:val="28"/>
          <w:rtl/>
          <w:lang w:bidi="fa-IR"/>
        </w:rPr>
        <w:t>های خود همان فلسف</w:t>
      </w:r>
      <w:r w:rsidR="006B62B5">
        <w:rPr>
          <w:rFonts w:ascii="Times New Roman" w:hAnsi="Times New Roman" w:cs="B Lotus" w:hint="cs"/>
          <w:szCs w:val="28"/>
          <w:rtl/>
          <w:lang w:bidi="fa-IR"/>
        </w:rPr>
        <w:t>ه</w:t>
      </w:r>
      <w:r>
        <w:rPr>
          <w:rFonts w:ascii="Times New Roman" w:hAnsi="Times New Roman" w:cs="B Lotus" w:hint="cs"/>
          <w:szCs w:val="28"/>
          <w:rtl/>
          <w:lang w:bidi="fa-IR"/>
        </w:rPr>
        <w:t xml:space="preserve"> غنیمت</w:t>
      </w:r>
      <w:r>
        <w:rPr>
          <w:rFonts w:ascii="Times New Roman" w:hAnsi="Times New Roman" w:cs="B Lotus" w:hint="eastAsia"/>
          <w:szCs w:val="28"/>
          <w:rtl/>
          <w:lang w:bidi="fa-IR"/>
        </w:rPr>
        <w:t xml:space="preserve">‌جویی! و </w:t>
      </w:r>
      <w:r>
        <w:rPr>
          <w:rFonts w:ascii="Times New Roman" w:hAnsi="Times New Roman" w:cs="B Lotus" w:hint="cs"/>
          <w:szCs w:val="28"/>
          <w:rtl/>
          <w:lang w:bidi="fa-IR"/>
        </w:rPr>
        <w:t>«ایجاد اقتصاد سالم»! را دنبال می‌کند و کجروی را ادامه می‌دهد ولی گزارش تاریخ چیز دیگری را به اثبات می‌رساند.</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تاریخ‌نویسان آورده‌اند که پیامبر گرامی اسلام پس از هجرت به مدینه، عهدنامه‌ای برای مسلمانان و یهودیان و حتّی مشرکان آنجا نوشت که با یکدیگر همپیمان شوند و بدون آنکه هیچ دسته‌ای از آنان بر ترک آئین خود مجبور باشند در کنار هم با صلح و آرامش بسر برند و از شهر مدینه در برابر هجوم دشمنان دفاع کنند و مخارج جنگ با مهاجمان را مشترکاً بعهده گیرند.</w:t>
      </w:r>
    </w:p>
    <w:p w:rsidR="00FD0410" w:rsidRDefault="00FD0410" w:rsidP="00E736F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این ابتکار عظیم از سوی پیامبر اکرم</w:t>
      </w:r>
      <w:r w:rsidRPr="006B62B5">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که آئین‌های مختلف را در کنار یکدیگر به صلح وتعاون فراخواند، حقّاً در خور اهمیّت و ارج فراوان است واز وسعت نظر و تساهل اسلام در برابر مکاتب گوناگون حکایت می‌کند</w:t>
      </w:r>
      <w:r w:rsidR="00E736FF" w:rsidRPr="00E736FF">
        <w:rPr>
          <w:rStyle w:val="FootnoteReference"/>
          <w:rFonts w:ascii="Times New Roman" w:hAnsi="Times New Roman" w:cs="B Lotus"/>
          <w:color w:val="000000"/>
          <w:spacing w:val="-4"/>
          <w:szCs w:val="28"/>
          <w:rtl/>
          <w:lang w:bidi="fa-IR"/>
        </w:rPr>
        <w:footnoteReference w:id="188"/>
      </w:r>
      <w:r>
        <w:rPr>
          <w:rFonts w:ascii="Times New Roman" w:hAnsi="Times New Roman" w:cs="B Lotus" w:hint="cs"/>
          <w:szCs w:val="28"/>
          <w:rtl/>
          <w:lang w:bidi="fa-IR"/>
        </w:rPr>
        <w:t xml:space="preserve"> و جا دارد که امروز، مورد توجّه و بزرگداشت کسانی قرار گیرد که خود را طرفدار احترام به حقوق بشر و آزادی افکار و عقاید معرفی می‌کنند.</w:t>
      </w:r>
    </w:p>
    <w:p w:rsidR="00FD0410" w:rsidRPr="00E736FF" w:rsidRDefault="00FD0410" w:rsidP="00E736F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عهدنام</w:t>
      </w:r>
      <w:r w:rsidR="00E736FF">
        <w:rPr>
          <w:rFonts w:ascii="Times New Roman" w:hAnsi="Times New Roman" w:cs="B Lotus" w:hint="cs"/>
          <w:szCs w:val="28"/>
          <w:rtl/>
          <w:lang w:bidi="fa-IR"/>
        </w:rPr>
        <w:t>ه</w:t>
      </w:r>
      <w:r>
        <w:rPr>
          <w:rFonts w:ascii="Times New Roman" w:hAnsi="Times New Roman" w:cs="B Lotus" w:hint="cs"/>
          <w:szCs w:val="28"/>
          <w:rtl/>
          <w:lang w:bidi="fa-IR"/>
        </w:rPr>
        <w:t xml:space="preserve"> مزبور را مورّخان و محدّثان قدیم در کتب خود ضبط کرده‌اند و متن آنرا</w:t>
      </w:r>
      <w:r w:rsidRPr="00FD0410">
        <w:rPr>
          <w:rFonts w:ascii="Times New Roman" w:hAnsi="Times New Roman" w:cs="B Lotus" w:hint="cs"/>
          <w:b/>
          <w:bCs/>
          <w:sz w:val="28"/>
          <w:szCs w:val="28"/>
          <w:rtl/>
          <w:lang w:bidi="fa-IR"/>
        </w:rPr>
        <w:t xml:space="preserve"> ابن </w:t>
      </w:r>
      <w:r w:rsidRPr="00E736FF">
        <w:rPr>
          <w:rFonts w:ascii="Times New Roman" w:hAnsi="Times New Roman" w:cs="B Lotus" w:hint="cs"/>
          <w:sz w:val="28"/>
          <w:szCs w:val="28"/>
          <w:rtl/>
          <w:lang w:bidi="fa-IR"/>
        </w:rPr>
        <w:t>هِشام</w:t>
      </w:r>
      <w:r w:rsidRPr="00E736FF">
        <w:rPr>
          <w:rFonts w:ascii="Times New Roman" w:hAnsi="Times New Roman" w:cs="B Lotus" w:hint="cs"/>
          <w:szCs w:val="28"/>
          <w:rtl/>
          <w:lang w:bidi="fa-IR"/>
        </w:rPr>
        <w:t xml:space="preserve"> در سیره</w:t>
      </w:r>
      <w:r w:rsidRPr="00E736FF">
        <w:rPr>
          <w:rStyle w:val="FootnoteReference"/>
          <w:rFonts w:cs="B Lotus"/>
          <w:sz w:val="28"/>
          <w:szCs w:val="28"/>
          <w:rtl/>
          <w:lang w:bidi="fa-IR"/>
        </w:rPr>
        <w:footnoteReference w:id="189"/>
      </w:r>
      <w:r w:rsidRPr="00E736FF">
        <w:rPr>
          <w:rFonts w:ascii="Times New Roman" w:hAnsi="Times New Roman" w:cs="B Lotus" w:hint="cs"/>
          <w:szCs w:val="28"/>
          <w:rtl/>
          <w:lang w:bidi="fa-IR"/>
        </w:rPr>
        <w:t xml:space="preserve"> آورده است و نیز </w:t>
      </w:r>
      <w:r w:rsidRPr="00E736FF">
        <w:rPr>
          <w:rFonts w:ascii="Times New Roman" w:hAnsi="Times New Roman" w:cs="B Lotus" w:hint="cs"/>
          <w:sz w:val="28"/>
          <w:szCs w:val="28"/>
          <w:rtl/>
          <w:lang w:bidi="fa-IR"/>
        </w:rPr>
        <w:t>أبوعُبَید</w:t>
      </w:r>
      <w:r w:rsidRPr="00E736FF">
        <w:rPr>
          <w:rFonts w:ascii="Times New Roman" w:hAnsi="Times New Roman" w:cs="B Lotus" w:hint="cs"/>
          <w:szCs w:val="28"/>
          <w:rtl/>
          <w:lang w:bidi="fa-IR"/>
        </w:rPr>
        <w:t xml:space="preserve"> در کتاب «</w:t>
      </w:r>
      <w:r w:rsidRPr="006B62B5">
        <w:rPr>
          <w:rFonts w:ascii="mylotus" w:hAnsi="mylotus" w:cs="mylotus"/>
          <w:szCs w:val="28"/>
          <w:rtl/>
          <w:lang w:bidi="fa-IR"/>
        </w:rPr>
        <w:t>الأموال</w:t>
      </w:r>
      <w:r w:rsidRPr="00E736FF">
        <w:rPr>
          <w:rFonts w:ascii="Times New Roman" w:hAnsi="Times New Roman" w:cs="B Lotus" w:hint="cs"/>
          <w:szCs w:val="28"/>
          <w:rtl/>
          <w:lang w:bidi="fa-IR"/>
        </w:rPr>
        <w:t>»</w:t>
      </w:r>
      <w:r w:rsidRPr="00E736FF">
        <w:rPr>
          <w:rStyle w:val="FootnoteReference"/>
          <w:rFonts w:cs="B Lotus"/>
          <w:sz w:val="28"/>
          <w:szCs w:val="28"/>
          <w:rtl/>
          <w:lang w:bidi="fa-IR"/>
        </w:rPr>
        <w:footnoteReference w:id="190"/>
      </w:r>
      <w:r w:rsidRPr="00E736FF">
        <w:rPr>
          <w:rFonts w:ascii="Times New Roman" w:hAnsi="Times New Roman" w:cs="B Lotus" w:hint="cs"/>
          <w:szCs w:val="28"/>
          <w:rtl/>
          <w:lang w:bidi="fa-IR"/>
        </w:rPr>
        <w:t xml:space="preserve"> بنقل آن پرداخته وابن </w:t>
      </w:r>
      <w:r w:rsidRPr="00E736FF">
        <w:rPr>
          <w:rFonts w:ascii="Times New Roman" w:hAnsi="Times New Roman" w:cs="B Lotus" w:hint="cs"/>
          <w:sz w:val="28"/>
          <w:szCs w:val="28"/>
          <w:rtl/>
          <w:lang w:bidi="fa-IR"/>
        </w:rPr>
        <w:t>سیّد النّاس</w:t>
      </w:r>
      <w:r w:rsidRPr="00E736FF">
        <w:rPr>
          <w:rFonts w:ascii="Times New Roman" w:hAnsi="Times New Roman" w:cs="B Lotus" w:hint="cs"/>
          <w:szCs w:val="28"/>
          <w:rtl/>
          <w:lang w:bidi="fa-IR"/>
        </w:rPr>
        <w:t xml:space="preserve"> در </w:t>
      </w:r>
      <w:r w:rsidRPr="006B62B5">
        <w:rPr>
          <w:rFonts w:ascii="mylotus" w:hAnsi="mylotus" w:cs="mylotus"/>
          <w:szCs w:val="28"/>
          <w:rtl/>
          <w:lang w:bidi="fa-IR"/>
        </w:rPr>
        <w:t>«عیون الأثر</w:t>
      </w:r>
      <w:r w:rsidRPr="00E736FF">
        <w:rPr>
          <w:rFonts w:ascii="Times New Roman" w:hAnsi="Times New Roman" w:cs="B Lotus" w:hint="cs"/>
          <w:szCs w:val="28"/>
          <w:rtl/>
          <w:lang w:bidi="fa-IR"/>
        </w:rPr>
        <w:t>»</w:t>
      </w:r>
      <w:r w:rsidRPr="00E736FF">
        <w:rPr>
          <w:rStyle w:val="FootnoteReference"/>
          <w:rFonts w:cs="B Lotus"/>
          <w:sz w:val="28"/>
          <w:szCs w:val="28"/>
          <w:rtl/>
          <w:lang w:bidi="fa-IR"/>
        </w:rPr>
        <w:footnoteReference w:id="191"/>
      </w:r>
      <w:r w:rsidRPr="00E736FF">
        <w:rPr>
          <w:rFonts w:ascii="Times New Roman" w:hAnsi="Times New Roman" w:cs="B Lotus" w:hint="cs"/>
          <w:szCs w:val="28"/>
          <w:rtl/>
          <w:lang w:bidi="fa-IR"/>
        </w:rPr>
        <w:t xml:space="preserve"> آنرا با سندی جدا از آنچه ابن هشام آورده، گزارش می‌کند و نیز ابن </w:t>
      </w:r>
      <w:r w:rsidRPr="00E736FF">
        <w:rPr>
          <w:rFonts w:ascii="Times New Roman" w:hAnsi="Times New Roman" w:cs="B Lotus" w:hint="cs"/>
          <w:sz w:val="28"/>
          <w:szCs w:val="28"/>
          <w:rtl/>
          <w:lang w:bidi="fa-IR"/>
        </w:rPr>
        <w:t>زَنجوَیه</w:t>
      </w:r>
      <w:r w:rsidRPr="00E736FF">
        <w:rPr>
          <w:rFonts w:ascii="Times New Roman" w:hAnsi="Times New Roman" w:cs="B Lotus" w:hint="cs"/>
          <w:szCs w:val="28"/>
          <w:rtl/>
          <w:lang w:bidi="fa-IR"/>
        </w:rPr>
        <w:t xml:space="preserve"> در کتاب «</w:t>
      </w:r>
      <w:r w:rsidRPr="006B62B5">
        <w:rPr>
          <w:rFonts w:ascii="mylotus" w:hAnsi="mylotus" w:cs="mylotus"/>
          <w:szCs w:val="28"/>
          <w:rtl/>
          <w:lang w:bidi="fa-IR"/>
        </w:rPr>
        <w:t>الأموال</w:t>
      </w:r>
      <w:r w:rsidRPr="00E736FF">
        <w:rPr>
          <w:rFonts w:ascii="Times New Roman" w:hAnsi="Times New Roman" w:cs="B Lotus" w:hint="cs"/>
          <w:szCs w:val="28"/>
          <w:rtl/>
          <w:lang w:bidi="fa-IR"/>
        </w:rPr>
        <w:t>»</w:t>
      </w:r>
      <w:r w:rsidRPr="00E736FF">
        <w:rPr>
          <w:rStyle w:val="FootnoteReference"/>
          <w:rFonts w:cs="B Lotus"/>
          <w:sz w:val="28"/>
          <w:szCs w:val="28"/>
          <w:rtl/>
          <w:lang w:bidi="fa-IR"/>
        </w:rPr>
        <w:footnoteReference w:id="192"/>
      </w:r>
      <w:r w:rsidRPr="00E736FF">
        <w:rPr>
          <w:rFonts w:ascii="Times New Roman" w:hAnsi="Times New Roman" w:cs="B Lotus" w:hint="cs"/>
          <w:szCs w:val="28"/>
          <w:rtl/>
          <w:lang w:bidi="fa-IR"/>
        </w:rPr>
        <w:t xml:space="preserve"> از </w:t>
      </w:r>
      <w:r w:rsidRPr="00E736FF">
        <w:rPr>
          <w:rFonts w:ascii="Times New Roman" w:hAnsi="Times New Roman" w:cs="B Lotus" w:hint="cs"/>
          <w:sz w:val="28"/>
          <w:szCs w:val="28"/>
          <w:rtl/>
          <w:lang w:bidi="fa-IR"/>
        </w:rPr>
        <w:t>زُهری</w:t>
      </w:r>
      <w:r w:rsidRPr="00E736FF">
        <w:rPr>
          <w:rFonts w:ascii="Times New Roman" w:hAnsi="Times New Roman" w:cs="B Lotus" w:hint="cs"/>
          <w:szCs w:val="28"/>
          <w:rtl/>
          <w:lang w:bidi="fa-IR"/>
        </w:rPr>
        <w:t xml:space="preserve"> آنرا روایت نموده است.</w:t>
      </w:r>
    </w:p>
    <w:p w:rsidR="00FD0410" w:rsidRPr="00E736FF"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sidRPr="00E736FF">
        <w:rPr>
          <w:rFonts w:ascii="Times New Roman" w:hAnsi="Times New Roman" w:cs="B Lotus" w:hint="cs"/>
          <w:szCs w:val="28"/>
          <w:rtl/>
          <w:lang w:bidi="fa-IR"/>
        </w:rPr>
        <w:t xml:space="preserve">علاوه بر این، محدّثین معروف چون </w:t>
      </w:r>
      <w:r w:rsidRPr="00E736FF">
        <w:rPr>
          <w:rFonts w:ascii="Times New Roman" w:hAnsi="Times New Roman" w:cs="B Lotus" w:hint="cs"/>
          <w:sz w:val="28"/>
          <w:szCs w:val="28"/>
          <w:rtl/>
          <w:lang w:bidi="fa-IR"/>
        </w:rPr>
        <w:t>بخاری</w:t>
      </w:r>
      <w:r w:rsidRPr="00E736FF">
        <w:rPr>
          <w:rStyle w:val="FootnoteReference"/>
          <w:rFonts w:cs="B Lotus"/>
          <w:sz w:val="28"/>
          <w:szCs w:val="28"/>
          <w:rtl/>
          <w:lang w:bidi="fa-IR"/>
        </w:rPr>
        <w:footnoteReference w:id="193"/>
      </w:r>
      <w:r w:rsidRPr="00E736FF">
        <w:rPr>
          <w:rFonts w:ascii="Times New Roman" w:hAnsi="Times New Roman" w:cs="B Lotus" w:hint="cs"/>
          <w:szCs w:val="28"/>
          <w:rtl/>
          <w:lang w:bidi="fa-IR"/>
        </w:rPr>
        <w:t xml:space="preserve"> و </w:t>
      </w:r>
      <w:r w:rsidRPr="00E736FF">
        <w:rPr>
          <w:rFonts w:ascii="Times New Roman" w:hAnsi="Times New Roman" w:cs="B Lotus" w:hint="cs"/>
          <w:sz w:val="28"/>
          <w:szCs w:val="28"/>
          <w:rtl/>
          <w:lang w:bidi="fa-IR"/>
        </w:rPr>
        <w:t>مسلم</w:t>
      </w:r>
      <w:r w:rsidRPr="00E736FF">
        <w:rPr>
          <w:rStyle w:val="FootnoteReference"/>
          <w:rFonts w:cs="B Lotus"/>
          <w:sz w:val="28"/>
          <w:szCs w:val="28"/>
          <w:rtl/>
          <w:lang w:bidi="fa-IR"/>
        </w:rPr>
        <w:footnoteReference w:id="194"/>
      </w:r>
      <w:r w:rsidRPr="00E736FF">
        <w:rPr>
          <w:rFonts w:ascii="Times New Roman" w:hAnsi="Times New Roman" w:cs="B Lotus" w:hint="cs"/>
          <w:szCs w:val="28"/>
          <w:rtl/>
          <w:lang w:bidi="fa-IR"/>
        </w:rPr>
        <w:t xml:space="preserve"> و </w:t>
      </w:r>
      <w:r w:rsidRPr="00E736FF">
        <w:rPr>
          <w:rFonts w:ascii="Times New Roman" w:hAnsi="Times New Roman" w:cs="B Lotus" w:hint="cs"/>
          <w:sz w:val="28"/>
          <w:szCs w:val="28"/>
          <w:rtl/>
          <w:lang w:bidi="fa-IR"/>
        </w:rPr>
        <w:t>عبدالرزاق</w:t>
      </w:r>
      <w:r w:rsidRPr="00E736FF">
        <w:rPr>
          <w:rStyle w:val="FootnoteReference"/>
          <w:rFonts w:cs="B Lotus"/>
          <w:sz w:val="28"/>
          <w:szCs w:val="28"/>
          <w:rtl/>
          <w:lang w:bidi="fa-IR"/>
        </w:rPr>
        <w:footnoteReference w:id="195"/>
      </w:r>
      <w:r w:rsidRPr="00E736FF">
        <w:rPr>
          <w:rFonts w:ascii="Times New Roman" w:hAnsi="Times New Roman" w:cs="B Lotus" w:hint="cs"/>
          <w:szCs w:val="28"/>
          <w:rtl/>
          <w:lang w:bidi="fa-IR"/>
        </w:rPr>
        <w:t xml:space="preserve"> و </w:t>
      </w:r>
      <w:r w:rsidRPr="00E736FF">
        <w:rPr>
          <w:rFonts w:ascii="Times New Roman" w:hAnsi="Times New Roman" w:cs="B Lotus" w:hint="cs"/>
          <w:sz w:val="28"/>
          <w:szCs w:val="28"/>
          <w:rtl/>
          <w:lang w:bidi="fa-IR"/>
        </w:rPr>
        <w:t>ابن سع</w:t>
      </w:r>
      <w:r w:rsidRPr="00E736FF">
        <w:rPr>
          <w:rStyle w:val="FootnoteReference"/>
          <w:rFonts w:cs="B Lotus"/>
          <w:sz w:val="28"/>
          <w:szCs w:val="28"/>
          <w:rtl/>
          <w:lang w:bidi="fa-IR"/>
        </w:rPr>
        <w:footnoteReference w:id="196"/>
      </w:r>
      <w:r w:rsidRPr="00E736FF">
        <w:rPr>
          <w:rFonts w:ascii="Times New Roman" w:hAnsi="Times New Roman" w:cs="B Lotus" w:hint="cs"/>
          <w:szCs w:val="28"/>
          <w:rtl/>
          <w:lang w:bidi="fa-IR"/>
        </w:rPr>
        <w:t xml:space="preserve"> و</w:t>
      </w:r>
      <w:r w:rsidRPr="00E736FF">
        <w:rPr>
          <w:rFonts w:ascii="Times New Roman" w:hAnsi="Times New Roman" w:cs="B Lotus" w:hint="cs"/>
          <w:sz w:val="28"/>
          <w:szCs w:val="28"/>
          <w:rtl/>
          <w:lang w:bidi="fa-IR"/>
        </w:rPr>
        <w:t xml:space="preserve"> طبری</w:t>
      </w:r>
      <w:r w:rsidRPr="00E736FF">
        <w:rPr>
          <w:rStyle w:val="FootnoteReference"/>
          <w:rFonts w:cs="B Lotus"/>
          <w:sz w:val="28"/>
          <w:szCs w:val="28"/>
          <w:rtl/>
          <w:lang w:bidi="fa-IR"/>
        </w:rPr>
        <w:footnoteReference w:id="197"/>
      </w:r>
      <w:r w:rsidRPr="00E736FF">
        <w:rPr>
          <w:rFonts w:ascii="Times New Roman" w:hAnsi="Times New Roman" w:cs="B Lotus" w:hint="cs"/>
          <w:szCs w:val="28"/>
          <w:rtl/>
          <w:lang w:bidi="fa-IR"/>
        </w:rPr>
        <w:t xml:space="preserve"> و </w:t>
      </w:r>
      <w:r w:rsidRPr="00E736FF">
        <w:rPr>
          <w:rFonts w:ascii="Times New Roman" w:hAnsi="Times New Roman" w:cs="B Lotus" w:hint="cs"/>
          <w:sz w:val="28"/>
          <w:szCs w:val="28"/>
          <w:rtl/>
          <w:lang w:bidi="fa-IR"/>
        </w:rPr>
        <w:t>احمد بن حنبل</w:t>
      </w:r>
      <w:r w:rsidRPr="00E736FF">
        <w:rPr>
          <w:rStyle w:val="FootnoteReference"/>
          <w:rFonts w:cs="B Lotus"/>
          <w:sz w:val="28"/>
          <w:szCs w:val="28"/>
          <w:rtl/>
          <w:lang w:bidi="fa-IR"/>
        </w:rPr>
        <w:footnoteReference w:id="198"/>
      </w:r>
      <w:r w:rsidRPr="00E736FF">
        <w:rPr>
          <w:rFonts w:ascii="Times New Roman" w:hAnsi="Times New Roman" w:cs="B Lotus" w:hint="cs"/>
          <w:szCs w:val="28"/>
          <w:rtl/>
          <w:lang w:bidi="fa-IR"/>
        </w:rPr>
        <w:t xml:space="preserve"> و دیگران، هر کدام بخش</w:t>
      </w:r>
      <w:r w:rsidR="006B62B5">
        <w:rPr>
          <w:rFonts w:ascii="Times New Roman" w:hAnsi="Times New Roman" w:cs="B Lotus" w:hint="eastAsia"/>
          <w:szCs w:val="28"/>
          <w:rtl/>
          <w:lang w:bidi="fa-IR"/>
        </w:rPr>
        <w:t>‌</w:t>
      </w:r>
      <w:r w:rsidRPr="00E736FF">
        <w:rPr>
          <w:rFonts w:ascii="Times New Roman" w:hAnsi="Times New Roman" w:cs="B Lotus" w:hint="cs"/>
          <w:szCs w:val="28"/>
          <w:rtl/>
          <w:lang w:bidi="fa-IR"/>
        </w:rPr>
        <w:t>هایی از آنرا در کتب خویش آورده‌اند.</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sidRPr="00E736FF">
        <w:rPr>
          <w:rFonts w:ascii="Times New Roman" w:hAnsi="Times New Roman" w:cs="B Lotus" w:hint="cs"/>
          <w:szCs w:val="28"/>
          <w:rtl/>
          <w:lang w:bidi="fa-IR"/>
        </w:rPr>
        <w:t>در قسم</w:t>
      </w:r>
      <w:r w:rsidR="00E736FF">
        <w:rPr>
          <w:rFonts w:ascii="Times New Roman" w:hAnsi="Times New Roman" w:cs="B Lotus" w:hint="cs"/>
          <w:szCs w:val="28"/>
          <w:rtl/>
          <w:lang w:bidi="fa-IR"/>
        </w:rPr>
        <w:t>تی از این پیمان‌نامه می‌خوانیم:</w:t>
      </w:r>
    </w:p>
    <w:p w:rsidR="00FD0410" w:rsidRPr="00B54761" w:rsidRDefault="00E736FF" w:rsidP="00E736F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Pr>
          <w:rStyle w:val="Char1"/>
          <w:rFonts w:hint="cs"/>
          <w:rtl/>
        </w:rPr>
        <w:t>لِلیَهُودِ دینُهُم و</w:t>
      </w:r>
      <w:r w:rsidR="00FD0410" w:rsidRPr="00E736FF">
        <w:rPr>
          <w:rStyle w:val="Char1"/>
          <w:rFonts w:hint="cs"/>
          <w:rtl/>
        </w:rPr>
        <w:t>لِل</w:t>
      </w:r>
      <w:r>
        <w:rPr>
          <w:rStyle w:val="Char1"/>
          <w:rFonts w:hint="cs"/>
          <w:rtl/>
        </w:rPr>
        <w:t>مُسلِمینَ دینُهُم، موالِیهِم وَ</w:t>
      </w:r>
      <w:r w:rsidR="00FD0410" w:rsidRPr="00E736FF">
        <w:rPr>
          <w:rStyle w:val="Char1"/>
          <w:rFonts w:hint="cs"/>
          <w:rtl/>
        </w:rPr>
        <w:t>أَنفُسِهِم إِلاّ مَن ظَلَمَ أَو أثِمَ...</w:t>
      </w:r>
      <w:r>
        <w:rPr>
          <w:rFonts w:ascii="Times New Roman" w:hAnsi="Times New Roman" w:cs="Traditional Arabic" w:hint="cs"/>
          <w:szCs w:val="28"/>
          <w:rtl/>
          <w:lang w:bidi="fa-IR"/>
        </w:rPr>
        <w:t>»</w:t>
      </w:r>
      <w:r w:rsidRPr="00E736FF">
        <w:rPr>
          <w:rStyle w:val="FootnoteReference"/>
          <w:rFonts w:ascii="Times New Roman" w:hAnsi="Times New Roman" w:cs="B Lotus"/>
          <w:color w:val="000000"/>
          <w:spacing w:val="-4"/>
          <w:szCs w:val="28"/>
          <w:rtl/>
          <w:lang w:bidi="fa-IR"/>
        </w:rPr>
        <w:footnoteReference w:id="199"/>
      </w:r>
      <w:r>
        <w:rPr>
          <w:rFonts w:ascii="Times New Roman" w:hAnsi="Times New Roman" w:cs="B Lotus" w:hint="cs"/>
          <w:szCs w:val="28"/>
          <w:rtl/>
          <w:lang w:bidi="fa-IR"/>
        </w:rPr>
        <w:t>.</w:t>
      </w:r>
    </w:p>
    <w:p w:rsidR="00FD0410" w:rsidRPr="00B54761" w:rsidRDefault="00FD0410" w:rsidP="00E736FF">
      <w:pPr>
        <w:pStyle w:val="StyleComplexBLotus12ptJustifiedFirstline05cmCharChar"/>
        <w:tabs>
          <w:tab w:val="right" w:pos="7371"/>
        </w:tabs>
        <w:spacing w:line="240" w:lineRule="auto"/>
        <w:rPr>
          <w:rFonts w:ascii="Times New Roman" w:hAnsi="Times New Roman" w:cs="B Lotus"/>
          <w:szCs w:val="28"/>
          <w:rtl/>
          <w:lang w:bidi="fa-IR"/>
        </w:rPr>
      </w:pPr>
      <w:r w:rsidRPr="00B54761">
        <w:rPr>
          <w:rFonts w:ascii="Times New Roman" w:hAnsi="Times New Roman" w:cs="B Lotus" w:hint="cs"/>
          <w:szCs w:val="28"/>
          <w:rtl/>
          <w:lang w:bidi="fa-IR"/>
        </w:rPr>
        <w:t>یعنی</w:t>
      </w:r>
      <w:r>
        <w:rPr>
          <w:rFonts w:ascii="Times New Roman" w:hAnsi="Times New Roman" w:cs="B Lotus" w:hint="cs"/>
          <w:szCs w:val="28"/>
          <w:rtl/>
          <w:lang w:bidi="fa-IR"/>
        </w:rPr>
        <w:t>:</w:t>
      </w:r>
      <w:r w:rsidRPr="00B54761">
        <w:rPr>
          <w:rFonts w:ascii="Times New Roman" w:hAnsi="Times New Roman" w:cs="B Lotus" w:hint="cs"/>
          <w:szCs w:val="28"/>
          <w:rtl/>
          <w:lang w:bidi="fa-IR"/>
        </w:rPr>
        <w:t xml:space="preserve"> </w:t>
      </w:r>
      <w:r w:rsidR="00E736FF" w:rsidRPr="00E736FF">
        <w:rPr>
          <w:rFonts w:ascii="Times New Roman" w:hAnsi="Times New Roman" w:cs="Traditional Arabic" w:hint="cs"/>
          <w:sz w:val="22"/>
          <w:szCs w:val="26"/>
          <w:rtl/>
          <w:lang w:bidi="fa-IR"/>
        </w:rPr>
        <w:t>«</w:t>
      </w:r>
      <w:r w:rsidRPr="00E736FF">
        <w:rPr>
          <w:rFonts w:ascii="Times New Roman" w:hAnsi="Times New Roman" w:cs="B Lotus" w:hint="cs"/>
          <w:sz w:val="22"/>
          <w:szCs w:val="26"/>
          <w:rtl/>
          <w:lang w:bidi="fa-IR"/>
        </w:rPr>
        <w:t>یهود بر کیش خود و مسلمانان بر کیش خویش‌اند، در این حکم همپیمانان یهود و خودشان برابرند، مگر کسیکه ستم کند و گناه (خیانت) ورزد...</w:t>
      </w:r>
      <w:r w:rsidR="00E736FF" w:rsidRPr="00E736FF">
        <w:rPr>
          <w:rFonts w:ascii="Times New Roman" w:hAnsi="Times New Roman" w:cs="Traditional Arabic" w:hint="cs"/>
          <w:sz w:val="22"/>
          <w:szCs w:val="26"/>
          <w:rtl/>
          <w:lang w:bidi="fa-IR"/>
        </w:rPr>
        <w:t>»</w:t>
      </w:r>
      <w:r w:rsidRPr="00E736FF">
        <w:rPr>
          <w:rFonts w:ascii="Times New Roman" w:hAnsi="Times New Roman" w:cs="B Lotus" w:hint="cs"/>
          <w:sz w:val="22"/>
          <w:szCs w:val="26"/>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B54761">
        <w:rPr>
          <w:rFonts w:ascii="Times New Roman" w:hAnsi="Times New Roman" w:cs="B Lotus" w:hint="cs"/>
          <w:szCs w:val="28"/>
          <w:rtl/>
          <w:lang w:bidi="fa-IR"/>
        </w:rPr>
        <w:t>باز در عهدنامه می‌خوانیم</w:t>
      </w:r>
      <w:r>
        <w:rPr>
          <w:rFonts w:ascii="Times New Roman" w:hAnsi="Times New Roman" w:cs="B Lotus" w:hint="cs"/>
          <w:szCs w:val="28"/>
          <w:rtl/>
          <w:lang w:bidi="fa-IR"/>
        </w:rPr>
        <w:t>:</w:t>
      </w:r>
    </w:p>
    <w:p w:rsidR="00FD0410" w:rsidRPr="00B54761" w:rsidRDefault="00E736FF"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FD0410" w:rsidRPr="00E736FF">
        <w:rPr>
          <w:rStyle w:val="Char1"/>
          <w:rFonts w:hint="cs"/>
          <w:rtl/>
        </w:rPr>
        <w:t>إِنَّ عَلَی الیَهودِ ن</w:t>
      </w:r>
      <w:r>
        <w:rPr>
          <w:rStyle w:val="Char1"/>
          <w:rFonts w:hint="cs"/>
          <w:rtl/>
        </w:rPr>
        <w:t>َفَقَتَهُم وَ</w:t>
      </w:r>
      <w:r w:rsidR="00FD0410" w:rsidRPr="00E736FF">
        <w:rPr>
          <w:rStyle w:val="Char1"/>
          <w:rFonts w:hint="cs"/>
          <w:rtl/>
        </w:rPr>
        <w:t>عَ</w:t>
      </w:r>
      <w:r>
        <w:rPr>
          <w:rStyle w:val="Char1"/>
          <w:rFonts w:hint="cs"/>
          <w:rtl/>
        </w:rPr>
        <w:t>لَی المُسلِمینَ نَفَقَتَهُم، وَ</w:t>
      </w:r>
      <w:r w:rsidR="00FD0410" w:rsidRPr="00E736FF">
        <w:rPr>
          <w:rStyle w:val="Char1"/>
          <w:rFonts w:hint="cs"/>
          <w:rtl/>
        </w:rPr>
        <w:t>إِنَّ بَینَهُمُ النَّصرَ عَلی مَن ح</w:t>
      </w:r>
      <w:r>
        <w:rPr>
          <w:rStyle w:val="Char1"/>
          <w:rFonts w:hint="cs"/>
          <w:rtl/>
        </w:rPr>
        <w:t>ارَبَ أهلَ هذِهِ الصَّحیفَةِ وَإِنَّ بَینَهُم النُّصحَ وَالنَّصیحَةَ وَالبِرَّ، دوُنَ الإِثمِ وَ</w:t>
      </w:r>
      <w:r w:rsidR="00FD0410" w:rsidRPr="00E736FF">
        <w:rPr>
          <w:rStyle w:val="Char1"/>
          <w:rFonts w:hint="cs"/>
          <w:rtl/>
        </w:rPr>
        <w:t>إِنَّهُ لَم یَأتِم أمرِءٌ بِحَلیفِهِ...</w:t>
      </w:r>
      <w:r>
        <w:rPr>
          <w:rFonts w:ascii="Times New Roman" w:hAnsi="Times New Roman" w:cs="Traditional Arabic" w:hint="cs"/>
          <w:szCs w:val="28"/>
          <w:rtl/>
          <w:lang w:bidi="fa-IR"/>
        </w:rPr>
        <w:t>»</w:t>
      </w:r>
      <w:r w:rsidRPr="00E736FF">
        <w:rPr>
          <w:rStyle w:val="FootnoteReference"/>
          <w:rFonts w:ascii="Times New Roman" w:hAnsi="Times New Roman" w:cs="B Lotus"/>
          <w:color w:val="000000"/>
          <w:spacing w:val="-4"/>
          <w:szCs w:val="28"/>
          <w:rtl/>
          <w:lang w:bidi="fa-IR"/>
        </w:rPr>
        <w:footnoteReference w:id="200"/>
      </w:r>
      <w:r w:rsidR="00FD0410" w:rsidRPr="00B54761">
        <w:rPr>
          <w:rFonts w:ascii="Times New Roman" w:hAnsi="Times New Roman" w:cs="B Lotus" w:hint="cs"/>
          <w:szCs w:val="28"/>
          <w:rtl/>
          <w:lang w:bidi="fa-IR"/>
        </w:rPr>
        <w:t>.</w:t>
      </w:r>
    </w:p>
    <w:p w:rsidR="00FD0410" w:rsidRDefault="00FD0410" w:rsidP="00E736FF">
      <w:pPr>
        <w:pStyle w:val="StyleComplexBLotus12ptJustifiedFirstline05cmCharChar"/>
        <w:tabs>
          <w:tab w:val="right" w:pos="7371"/>
        </w:tabs>
        <w:spacing w:line="240" w:lineRule="auto"/>
        <w:rPr>
          <w:rFonts w:ascii="Times New Roman" w:hAnsi="Times New Roman" w:cs="B Lotus"/>
          <w:szCs w:val="28"/>
          <w:rtl/>
          <w:lang w:bidi="fa-IR"/>
        </w:rPr>
      </w:pPr>
      <w:r w:rsidRPr="00B54761">
        <w:rPr>
          <w:rFonts w:ascii="Times New Roman" w:hAnsi="Times New Roman" w:cs="B Lotus" w:hint="cs"/>
          <w:szCs w:val="28"/>
          <w:rtl/>
          <w:lang w:bidi="fa-IR"/>
        </w:rPr>
        <w:t>یعنی</w:t>
      </w:r>
      <w:r>
        <w:rPr>
          <w:rFonts w:ascii="Times New Roman" w:hAnsi="Times New Roman" w:cs="B Lotus" w:hint="cs"/>
          <w:szCs w:val="28"/>
          <w:rtl/>
          <w:lang w:bidi="fa-IR"/>
        </w:rPr>
        <w:t>:</w:t>
      </w:r>
      <w:r w:rsidRPr="00B54761">
        <w:rPr>
          <w:rFonts w:ascii="Times New Roman" w:hAnsi="Times New Roman" w:cs="B Lotus" w:hint="cs"/>
          <w:szCs w:val="28"/>
          <w:rtl/>
          <w:lang w:bidi="fa-IR"/>
        </w:rPr>
        <w:t xml:space="preserve"> </w:t>
      </w:r>
      <w:r w:rsidR="00E736FF" w:rsidRPr="00E736FF">
        <w:rPr>
          <w:rFonts w:ascii="Times New Roman" w:hAnsi="Times New Roman" w:cs="Traditional Arabic" w:hint="cs"/>
          <w:sz w:val="22"/>
          <w:szCs w:val="26"/>
          <w:rtl/>
          <w:lang w:bidi="fa-IR"/>
        </w:rPr>
        <w:t>«</w:t>
      </w:r>
      <w:r w:rsidRPr="00E736FF">
        <w:rPr>
          <w:rFonts w:ascii="Times New Roman" w:hAnsi="Times New Roman" w:cs="B Lotus" w:hint="cs"/>
          <w:sz w:val="22"/>
          <w:szCs w:val="26"/>
          <w:rtl/>
          <w:lang w:bidi="fa-IR"/>
        </w:rPr>
        <w:t xml:space="preserve">یهودیان و مسلمانان هر کدام در جنگ عهده‌دار مخارج خویش‌اند و در برابر کسانیکه با نامبردگان در این نامه می‌جنگند باید یکدیگر را یاری کنند. مسلمین و یهودیان باید میانشان نیک‌اندیشی و خیرخواهی برقرار باشد </w:t>
      </w:r>
      <w:r w:rsidR="00E736FF">
        <w:rPr>
          <w:rFonts w:ascii="Times New Roman" w:hAnsi="Times New Roman" w:cs="B Lotus" w:hint="cs"/>
          <w:sz w:val="22"/>
          <w:szCs w:val="26"/>
          <w:rtl/>
          <w:lang w:bidi="fa-IR"/>
        </w:rPr>
        <w:t>-</w:t>
      </w:r>
      <w:r w:rsidRPr="00E736FF">
        <w:rPr>
          <w:rFonts w:ascii="Times New Roman" w:hAnsi="Times New Roman" w:cs="B Lotus" w:hint="cs"/>
          <w:sz w:val="22"/>
          <w:szCs w:val="26"/>
          <w:rtl/>
          <w:lang w:bidi="fa-IR"/>
        </w:rPr>
        <w:t>نه گناه و بدی</w:t>
      </w:r>
      <w:r w:rsidR="00E736FF">
        <w:rPr>
          <w:rFonts w:ascii="Times New Roman" w:hAnsi="Times New Roman" w:cs="B Lotus" w:hint="cs"/>
          <w:sz w:val="22"/>
          <w:szCs w:val="26"/>
          <w:rtl/>
          <w:lang w:bidi="fa-IR"/>
        </w:rPr>
        <w:t>-</w:t>
      </w:r>
      <w:r w:rsidRPr="00E736FF">
        <w:rPr>
          <w:rFonts w:ascii="Times New Roman" w:hAnsi="Times New Roman" w:cs="B Lotus" w:hint="cs"/>
          <w:sz w:val="22"/>
          <w:szCs w:val="26"/>
          <w:rtl/>
          <w:lang w:bidi="fa-IR"/>
        </w:rPr>
        <w:t xml:space="preserve"> و هیچکس بر همپیمان خود بدی(خیانت) روا ندارد...</w:t>
      </w:r>
      <w:r w:rsidR="00E736FF" w:rsidRPr="00E736FF">
        <w:rPr>
          <w:rFonts w:ascii="Times New Roman" w:hAnsi="Times New Roman" w:cs="Traditional Arabic" w:hint="cs"/>
          <w:sz w:val="22"/>
          <w:szCs w:val="26"/>
          <w:rtl/>
          <w:lang w:bidi="fa-IR"/>
        </w:rPr>
        <w:t>»</w:t>
      </w:r>
      <w:r w:rsidRPr="00E736FF">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پس از انعقاد این پیمان، روابط مسلمانان با یهودیان براساس عدالت و نیکی استوار بود بویژه که قرآن مجید به مسلمین سفارش می‌نمود: </w:t>
      </w:r>
    </w:p>
    <w:p w:rsidR="00FD0410"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rPr>
        <w:t>لَّا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يَن</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هَى</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كُمُ</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للَّهُ</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عَنِ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لَّذِينَ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لَم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يُقَ</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تِلُوكُم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فِي</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لدِّينِ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وَلَم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يُخ</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رِجُوكُم</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مِّن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دِيَ</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رِكُم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تَبَرُّوهُم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وَتُق</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سِطُو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إِلَي</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هِم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إِنَّ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للَّهَ</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يُحِبُّ</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مُق</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سِطِينَ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٨</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sidRPr="00FF671A">
        <w:rPr>
          <w:rFonts w:ascii="mylotus" w:hAnsi="mylotus" w:cs="mylotus"/>
          <w:spacing w:val="-4"/>
          <w:sz w:val="26"/>
          <w:szCs w:val="26"/>
          <w:rtl/>
          <w:lang w:bidi="fa-IR"/>
        </w:rPr>
        <w:t>ال</w:t>
      </w:r>
      <w:r w:rsidR="002E3302">
        <w:rPr>
          <w:rFonts w:ascii="mylotus" w:hAnsi="mylotus" w:cs="mylotus" w:hint="cs"/>
          <w:spacing w:val="-4"/>
          <w:sz w:val="26"/>
          <w:szCs w:val="26"/>
          <w:rtl/>
          <w:lang w:bidi="fa-IR"/>
        </w:rPr>
        <w:t>ـ</w:t>
      </w:r>
      <w:r w:rsidR="00FF671A" w:rsidRPr="00FF671A">
        <w:rPr>
          <w:rFonts w:ascii="mylotus" w:hAnsi="mylotus" w:cs="mylotus"/>
          <w:spacing w:val="-4"/>
          <w:sz w:val="26"/>
          <w:szCs w:val="26"/>
          <w:rtl/>
          <w:lang w:bidi="fa-IR"/>
        </w:rPr>
        <w:t>ممتحنة</w:t>
      </w:r>
      <w:r w:rsidR="00FF671A">
        <w:rPr>
          <w:rFonts w:ascii="Times New Roman" w:hAnsi="Times New Roman" w:cs="B Lotus" w:hint="cs"/>
          <w:spacing w:val="-4"/>
          <w:sz w:val="26"/>
          <w:szCs w:val="26"/>
          <w:rtl/>
          <w:lang w:bidi="fa-IR"/>
        </w:rPr>
        <w:t>: 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2E3302" w:rsidP="006B62B5">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خداوند از نیکی و عدالت دربارة کسانیکه (مسلمان نیستند ولی) با شما دربار</w:t>
      </w:r>
      <w:r w:rsidR="006B62B5">
        <w:rPr>
          <w:rFonts w:ascii="Times New Roman" w:hAnsi="Times New Roman" w:cs="B Lotus" w:hint="cs"/>
          <w:sz w:val="22"/>
          <w:szCs w:val="26"/>
          <w:rtl/>
          <w:lang w:bidi="fa-IR"/>
        </w:rPr>
        <w:t>ه</w:t>
      </w:r>
      <w:r w:rsidR="00FD0410">
        <w:rPr>
          <w:rFonts w:ascii="Times New Roman" w:hAnsi="Times New Roman" w:cs="B Lotus" w:hint="cs"/>
          <w:sz w:val="22"/>
          <w:szCs w:val="26"/>
          <w:rtl/>
          <w:lang w:bidi="fa-IR"/>
        </w:rPr>
        <w:t xml:space="preserve"> دین پیکار نکردند و از دیار خود بیرونتان نراندند نهی نکرده است، همانا خدا عدالت‌گران را دوست دارد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امّا یهودیان چون دیدند قدرت و نفوذ مسلمین رو به فزونی می‌رود، بجای آنکه روابط حسنة خود را با مسلمانان حفظ کنند و مانند گذشته در حمایت آنان باشند، از راههای گوناگون به معاندت با پیامبر</w:t>
      </w:r>
      <w:r w:rsidRPr="00E736FF">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و مخالفت با مسلمین و خیات به مردم مدینه روی آوردند! ابتدا با گروه منافقان پیوند خود را استوار ساختند و از ایشان قول همکاری و همراهی گرفتند. آنگاه نقشه‌های شیطانی کشیدند و از ایشان قول همکاری و همراهی گرفتند. آنگاه نقشه‌های شیطانی کشیدند تا از راه نیرنگ با اسلام به مبارزه برخیزند. مانند آنکه گروهی از آنان تصمیم گرفتند در آغاز روز بحضور پیامبر اسلام آمده و چنین وانمود کنند که مسلمان شده‌اند و در پایان همان روز، همگی از اسلام روی گردانند شاید این حیله در روحیّ</w:t>
      </w:r>
      <w:r w:rsidR="006B62B5">
        <w:rPr>
          <w:rFonts w:ascii="Times New Roman" w:hAnsi="Times New Roman" w:cs="B Lotus" w:hint="cs"/>
          <w:szCs w:val="28"/>
          <w:rtl/>
          <w:lang w:bidi="fa-IR"/>
        </w:rPr>
        <w:t>ه</w:t>
      </w:r>
      <w:r>
        <w:rPr>
          <w:rFonts w:ascii="Times New Roman" w:hAnsi="Times New Roman" w:cs="B Lotus" w:hint="cs"/>
          <w:szCs w:val="28"/>
          <w:rtl/>
          <w:lang w:bidi="fa-IR"/>
        </w:rPr>
        <w:t xml:space="preserve"> مسلمین مؤثّر شود وگروهی را از اسلام برگرداند! ولی قرآن مجید از توطئ</w:t>
      </w:r>
      <w:r w:rsidR="006B62B5">
        <w:rPr>
          <w:rFonts w:ascii="Times New Roman" w:hAnsi="Times New Roman" w:cs="B Lotus" w:hint="cs"/>
          <w:szCs w:val="28"/>
          <w:rtl/>
          <w:lang w:bidi="fa-IR"/>
        </w:rPr>
        <w:t>ه</w:t>
      </w:r>
      <w:r>
        <w:rPr>
          <w:rFonts w:ascii="Times New Roman" w:hAnsi="Times New Roman" w:cs="B Lotus" w:hint="cs"/>
          <w:szCs w:val="28"/>
          <w:rtl/>
          <w:lang w:bidi="fa-IR"/>
        </w:rPr>
        <w:t xml:space="preserve"> ایشان پرده برداشت و آنان</w:t>
      </w:r>
      <w:r w:rsidR="006B62B5">
        <w:rPr>
          <w:rFonts w:ascii="Times New Roman" w:hAnsi="Times New Roman" w:cs="B Lotus" w:hint="cs"/>
          <w:szCs w:val="28"/>
          <w:rtl/>
          <w:lang w:bidi="fa-IR"/>
        </w:rPr>
        <w:t>را رسوا ساخت، چنانکه می‌خوانیم:</w:t>
      </w:r>
    </w:p>
    <w:p w:rsidR="00FD0410" w:rsidRDefault="00245479" w:rsidP="00BD18ED">
      <w:pPr>
        <w:pStyle w:val="StyleComplexBLotus12ptJustifiedFirstline05cmCharChar"/>
        <w:widowControl w:val="0"/>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rPr>
        <w:t>وَقَالَت</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طَّا</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ئِفَة</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مِّن</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أَه</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كِتَ</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بِ</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ءَامِنُواْ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بِ</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لَّذِي</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أُنزِلَ</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عَلَى</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لَّذِينَ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ءَامَنُواْ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وَج</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هَ</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لنَّهَارِ</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ك</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فُرُو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ءَاخِرَهُ</w:t>
      </w:r>
      <w:r w:rsidR="002E3302" w:rsidRPr="002E3302">
        <w:rPr>
          <w:rFonts w:ascii="KFGQPC Uthmanic Script HAFS" w:cs="KFGQPC Uthmanic Script HAFS" w:hint="cs"/>
          <w:sz w:val="28"/>
          <w:szCs w:val="28"/>
          <w:rtl/>
        </w:rPr>
        <w:t>ۥ</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لَعَلَّهُم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يَر</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جِعُونَ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٧٢</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آل‌عمران: 72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Default="002E3302" w:rsidP="002E3302">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گروهی از اهل کتاب به یکدیگر گفتند که در آغاز روز بدانچه بر مؤمنان نازل شده خود را مؤمن نشان دهید و در پایان روز آنرا انکار نمایید شاید که ایشان از آئین خودبازگردند</w:t>
      </w: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6B62B5">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آنگاه فتنه‌گری یهودیان فزونی گرفت و دو تن از رؤسای ایشان بنام </w:t>
      </w:r>
      <w:r w:rsidRPr="00E736FF">
        <w:rPr>
          <w:rFonts w:ascii="Times New Roman" w:hAnsi="Times New Roman" w:cs="B Lotus" w:hint="cs"/>
          <w:sz w:val="28"/>
          <w:szCs w:val="28"/>
          <w:rtl/>
          <w:lang w:bidi="fa-IR"/>
        </w:rPr>
        <w:t xml:space="preserve">کَعب بن </w:t>
      </w:r>
      <w:r w:rsidR="006B62B5">
        <w:rPr>
          <w:rFonts w:ascii="Times New Roman" w:hAnsi="Times New Roman" w:cs="B Lotus" w:hint="cs"/>
          <w:sz w:val="28"/>
          <w:szCs w:val="28"/>
          <w:rtl/>
          <w:lang w:bidi="fa-IR"/>
        </w:rPr>
        <w:t>ا</w:t>
      </w:r>
      <w:r w:rsidRPr="00E736FF">
        <w:rPr>
          <w:rFonts w:ascii="Times New Roman" w:hAnsi="Times New Roman" w:cs="B Lotus" w:hint="cs"/>
          <w:sz w:val="28"/>
          <w:szCs w:val="28"/>
          <w:rtl/>
          <w:lang w:bidi="fa-IR"/>
        </w:rPr>
        <w:t>َشرَف و حُیَّ بن أَخطَب</w:t>
      </w:r>
      <w:r w:rsidRPr="00E736FF">
        <w:rPr>
          <w:rFonts w:ascii="Times New Roman" w:hAnsi="Times New Roman" w:cs="B Lotus" w:hint="cs"/>
          <w:szCs w:val="28"/>
          <w:rtl/>
          <w:lang w:bidi="fa-IR"/>
        </w:rPr>
        <w:t xml:space="preserve"> با گروهی از یارانشان راهیِ مکّه شدند و قریش را به پیکار با پیامبر خدا</w:t>
      </w:r>
      <w:r w:rsidRPr="00E736FF">
        <w:rPr>
          <w:rFonts w:ascii="Times New Roman" w:hAnsi="Times New Roman" w:cs="B Lotus" w:hint="cs"/>
          <w:szCs w:val="28"/>
          <w:lang w:bidi="fa-IR"/>
        </w:rPr>
        <w:sym w:font="AGA Arabesque" w:char="F072"/>
      </w:r>
      <w:r w:rsidRPr="00E736FF">
        <w:rPr>
          <w:rFonts w:ascii="Times New Roman" w:hAnsi="Times New Roman" w:cs="B Lotus" w:hint="cs"/>
          <w:szCs w:val="28"/>
          <w:rtl/>
          <w:lang w:bidi="fa-IR"/>
        </w:rPr>
        <w:t xml:space="preserve"> و مسلمانان تشویق نمودند و برای کافران مکّه سوگند یاد کردند که ایشان </w:t>
      </w:r>
      <w:r>
        <w:rPr>
          <w:rFonts w:ascii="Times New Roman" w:hAnsi="Times New Roman" w:cs="B Lotus" w:hint="cs"/>
          <w:szCs w:val="28"/>
          <w:rtl/>
          <w:lang w:bidi="fa-IR"/>
        </w:rPr>
        <w:t>نیز با پیامبر اسلام خواهند جنگید! بُت‌پرستان قریش بدانها پاسخ دادند: شما اهل کتاب هستید و آئینتان به دین محمّد نزدیک است و ما از نیرنگ شما آسوده‌خاطر نیستیم، بنابراین لازمستکه برای جلب اعتماد ما در برابر بُت‌های مقدّس! سجده کنید. یهودیان به امید پیکار مشرکان با مسلمانان، در پیشگاه بُت‌های آنان به سجده افتادند بدانها اظهار ایمان و ادای احترام! نمودند، چنانکه قرآن مجید آنانرا بر این کارِ بس ن</w:t>
      </w:r>
      <w:r w:rsidR="00BD18ED">
        <w:rPr>
          <w:rFonts w:ascii="Times New Roman" w:hAnsi="Times New Roman" w:cs="B Lotus" w:hint="cs"/>
          <w:szCs w:val="28"/>
          <w:rtl/>
          <w:lang w:bidi="fa-IR"/>
        </w:rPr>
        <w:t>اپسند نکوهش می‌کند و می‌فرماید:</w:t>
      </w:r>
    </w:p>
    <w:p w:rsidR="00FD0410"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rPr>
        <w:t>أَلَم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تَرَ</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إِلَى</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لَّذِينَ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أُوتُواْ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نَصِيب</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مِّنَ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كِتَ</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بِ</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يُؤ</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مِنُونَ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بِ</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جِب</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تِ</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لطَّ</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غُوتِ</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وَيَقُولُونَ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لِلَّذِينَ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كَفَرُواْ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هَ</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ؤُلَا</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ءِ</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أَه</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دَى</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مِنَ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لَّذِينَ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ءَامَنُواْ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سَبِيلًا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٥١</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النساء: 51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2E3302" w:rsidP="006B62B5">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آیا کسانی را که بهره‌ای از کتاب آسمانی به ایشان داده شده، ندیدی که به جبت و طاغوت (بت‌های مشرکان) گرایش نشان می‌دهند و دربار</w:t>
      </w:r>
      <w:r w:rsidR="006B62B5">
        <w:rPr>
          <w:rFonts w:ascii="Times New Roman" w:hAnsi="Times New Roman" w:cs="B Lotus" w:hint="cs"/>
          <w:sz w:val="22"/>
          <w:szCs w:val="26"/>
          <w:rtl/>
          <w:lang w:bidi="fa-IR"/>
        </w:rPr>
        <w:t>ه</w:t>
      </w:r>
      <w:r w:rsidR="00FD0410">
        <w:rPr>
          <w:rFonts w:ascii="Times New Roman" w:hAnsi="Times New Roman" w:cs="B Lotus" w:hint="cs"/>
          <w:sz w:val="22"/>
          <w:szCs w:val="26"/>
          <w:rtl/>
          <w:lang w:bidi="fa-IR"/>
        </w:rPr>
        <w:t xml:space="preserve"> کافران می‌گویند که اینها از مسلمانان، راه‌یافته‌ترند</w:t>
      </w: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یهودیان به این فتنه‌گریها بسنده نکرده در مجامع عمومی، مسلمانان را مورد طعن قراردادند و حتّی دست به سوی نوامیس ایشان دراز </w:t>
      </w:r>
      <w:r w:rsidR="00E736FF">
        <w:rPr>
          <w:rFonts w:ascii="Times New Roman" w:hAnsi="Times New Roman" w:cs="B Lotus" w:hint="cs"/>
          <w:szCs w:val="28"/>
          <w:rtl/>
          <w:lang w:bidi="fa-IR"/>
        </w:rPr>
        <w:t>کردند! چنانکه مورّخان آورده‌ان:</w:t>
      </w:r>
    </w:p>
    <w:p w:rsidR="00FD0410" w:rsidRDefault="00E736FF"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FD0410" w:rsidRPr="00E736FF">
        <w:rPr>
          <w:rStyle w:val="Char1"/>
          <w:rFonts w:hint="cs"/>
          <w:rtl/>
        </w:rPr>
        <w:t>جاءَتِ أمرَأةٌ نَزیعةٌ مِنَ العَرَبِ تَحتَ رَجُلٍ مِنَ الأَنصارِ إِلی سوقِ بنی قَینُقاع فَجَلَسَت عِندَ صائغٍ ف</w:t>
      </w:r>
      <w:r w:rsidR="006B62B5">
        <w:rPr>
          <w:rStyle w:val="Char1"/>
          <w:rFonts w:hint="cs"/>
          <w:rtl/>
        </w:rPr>
        <w:t>ي</w:t>
      </w:r>
      <w:r w:rsidR="00FD0410" w:rsidRPr="00E736FF">
        <w:rPr>
          <w:rStyle w:val="Char1"/>
          <w:rFonts w:hint="cs"/>
          <w:rtl/>
        </w:rPr>
        <w:t xml:space="preserve"> حُلِیٍّ لَها فَجاءَ رَجُلٌ مِن یَهُودِ قَ</w:t>
      </w:r>
      <w:r>
        <w:rPr>
          <w:rStyle w:val="Char1"/>
          <w:rFonts w:hint="cs"/>
          <w:rtl/>
        </w:rPr>
        <w:t>ینُقاع فَجَلَسَ مِن وَرائِها وَ</w:t>
      </w:r>
      <w:r w:rsidR="00FD0410" w:rsidRPr="00E736FF">
        <w:rPr>
          <w:rStyle w:val="Char1"/>
          <w:rFonts w:hint="cs"/>
          <w:rtl/>
        </w:rPr>
        <w:t>لا</w:t>
      </w:r>
      <w:r>
        <w:rPr>
          <w:rStyle w:val="Char1"/>
          <w:rFonts w:hint="cs"/>
          <w:rtl/>
        </w:rPr>
        <w:t xml:space="preserve"> </w:t>
      </w:r>
      <w:r w:rsidR="00FD0410" w:rsidRPr="00E736FF">
        <w:rPr>
          <w:rStyle w:val="Char1"/>
          <w:rFonts w:hint="cs"/>
          <w:rtl/>
        </w:rPr>
        <w:t>تَشعُرُ، فَخَلَّ دِرعَها إِلی ظَهرِها بِشَوکَةٍ، فَلَمّا قامَتِ المَرأَةُ بَدَت عَورَتَها فَضَحِکُوا مِنها. فَقامَ إِلَیهِ رَجُلٌ مِنَ المُسلِمینَ فَاتَّبَعَهُ فَقَتَ</w:t>
      </w:r>
      <w:r>
        <w:rPr>
          <w:rStyle w:val="Char1"/>
          <w:rFonts w:hint="cs"/>
          <w:rtl/>
        </w:rPr>
        <w:t>لَهُ فَاجتَمَعَت بَنوقَینُقاع و</w:t>
      </w:r>
      <w:r w:rsidR="00FD0410" w:rsidRPr="00E736FF">
        <w:rPr>
          <w:rStyle w:val="Char1"/>
          <w:rFonts w:hint="cs"/>
          <w:rtl/>
        </w:rPr>
        <w:t>تَ</w:t>
      </w:r>
      <w:r>
        <w:rPr>
          <w:rStyle w:val="Char1"/>
          <w:rFonts w:hint="cs"/>
          <w:rtl/>
        </w:rPr>
        <w:t>حایَشُوا فَقَتَلُوا الرَّجُلَ و</w:t>
      </w:r>
      <w:r w:rsidR="00FD0410" w:rsidRPr="00E736FF">
        <w:rPr>
          <w:rStyle w:val="Char1"/>
          <w:rFonts w:hint="cs"/>
          <w:rtl/>
        </w:rPr>
        <w:t>نَبَذُوا العَهدَ اِلی النَّبِیّ</w:t>
      </w:r>
      <w:r w:rsidR="00FD0410" w:rsidRPr="00E736FF">
        <w:rPr>
          <w:rStyle w:val="Char1"/>
          <w:rFonts w:hint="cs"/>
        </w:rPr>
        <w:sym w:font="AGA Arabesque" w:char="F072"/>
      </w:r>
      <w:r>
        <w:rPr>
          <w:rStyle w:val="Char1"/>
          <w:rFonts w:hint="cs"/>
          <w:rtl/>
        </w:rPr>
        <w:t xml:space="preserve"> وَ</w:t>
      </w:r>
      <w:r w:rsidR="00FD0410" w:rsidRPr="00E736FF">
        <w:rPr>
          <w:rStyle w:val="Char1"/>
          <w:rFonts w:hint="cs"/>
          <w:rtl/>
        </w:rPr>
        <w:t>حارَبُوا وَ تَحَصَّنُوا ف</w:t>
      </w:r>
      <w:r>
        <w:rPr>
          <w:rStyle w:val="Char1"/>
          <w:rFonts w:hint="cs"/>
          <w:rtl/>
        </w:rPr>
        <w:t>ي</w:t>
      </w:r>
      <w:r w:rsidR="00FD0410" w:rsidRPr="00E736FF">
        <w:rPr>
          <w:rStyle w:val="Char1"/>
          <w:rFonts w:hint="cs"/>
          <w:rtl/>
        </w:rPr>
        <w:t xml:space="preserve"> حِصنِهِم ...</w:t>
      </w:r>
      <w:r>
        <w:rPr>
          <w:rFonts w:ascii="Times New Roman" w:hAnsi="Times New Roman" w:cs="Traditional Arabic" w:hint="cs"/>
          <w:sz w:val="28"/>
          <w:szCs w:val="28"/>
          <w:rtl/>
          <w:lang w:bidi="fa-IR"/>
        </w:rPr>
        <w:t>»</w:t>
      </w:r>
      <w:r w:rsidRPr="00E736FF">
        <w:rPr>
          <w:rStyle w:val="FootnoteReference"/>
          <w:rFonts w:ascii="Times New Roman" w:hAnsi="Times New Roman" w:cs="B Lotus"/>
          <w:color w:val="000000"/>
          <w:spacing w:val="-4"/>
          <w:szCs w:val="28"/>
          <w:rtl/>
          <w:lang w:bidi="fa-IR"/>
        </w:rPr>
        <w:footnoteReference w:id="201"/>
      </w:r>
      <w:r>
        <w:rPr>
          <w:rFonts w:ascii="Times New Roman" w:hAnsi="Times New Roman" w:cs="B Lotus" w:hint="cs"/>
          <w:szCs w:val="28"/>
          <w:rtl/>
          <w:lang w:bidi="fa-IR"/>
        </w:rPr>
        <w:t>.</w:t>
      </w:r>
    </w:p>
    <w:p w:rsidR="00FD0410" w:rsidRPr="003F089F"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یعنی: </w:t>
      </w:r>
      <w:r w:rsidR="00E736FF" w:rsidRPr="00850A56">
        <w:rPr>
          <w:rFonts w:ascii="Times New Roman" w:hAnsi="Times New Roman" w:cs="Traditional Arabic" w:hint="cs"/>
          <w:sz w:val="22"/>
          <w:szCs w:val="26"/>
          <w:rtl/>
          <w:lang w:bidi="fa-IR"/>
        </w:rPr>
        <w:t>«</w:t>
      </w:r>
      <w:r w:rsidRPr="00850A56">
        <w:rPr>
          <w:rFonts w:ascii="Times New Roman" w:hAnsi="Times New Roman" w:cs="B Lotus" w:hint="cs"/>
          <w:sz w:val="22"/>
          <w:szCs w:val="26"/>
          <w:rtl/>
          <w:lang w:bidi="fa-IR"/>
        </w:rPr>
        <w:t xml:space="preserve">زنی از عرب که با مردی انصاری </w:t>
      </w:r>
      <w:r w:rsidR="00E736FF" w:rsidRPr="00850A56">
        <w:rPr>
          <w:rFonts w:ascii="Times New Roman" w:hAnsi="Times New Roman" w:cs="B Lotus" w:hint="cs"/>
          <w:sz w:val="22"/>
          <w:szCs w:val="26"/>
          <w:rtl/>
          <w:lang w:bidi="fa-IR"/>
        </w:rPr>
        <w:t>-</w:t>
      </w:r>
      <w:r w:rsidRPr="00850A56">
        <w:rPr>
          <w:rFonts w:ascii="Times New Roman" w:hAnsi="Times New Roman" w:cs="B Lotus" w:hint="cs"/>
          <w:sz w:val="22"/>
          <w:szCs w:val="26"/>
          <w:rtl/>
          <w:lang w:bidi="fa-IR"/>
        </w:rPr>
        <w:t>از قبیل</w:t>
      </w:r>
      <w:r w:rsidR="00E736FF" w:rsidRPr="00850A56">
        <w:rPr>
          <w:rFonts w:ascii="Times New Roman" w:hAnsi="Times New Roman" w:cs="B Lotus" w:hint="cs"/>
          <w:sz w:val="22"/>
          <w:szCs w:val="26"/>
          <w:rtl/>
          <w:lang w:bidi="fa-IR"/>
        </w:rPr>
        <w:t>ه</w:t>
      </w:r>
      <w:r w:rsidRPr="00850A56">
        <w:rPr>
          <w:rFonts w:ascii="Times New Roman" w:hAnsi="Times New Roman" w:cs="B Lotus" w:hint="cs"/>
          <w:sz w:val="22"/>
          <w:szCs w:val="26"/>
          <w:rtl/>
          <w:lang w:bidi="fa-IR"/>
        </w:rPr>
        <w:t xml:space="preserve"> خود</w:t>
      </w:r>
      <w:r w:rsidR="00E736FF" w:rsidRPr="00850A56">
        <w:rPr>
          <w:rFonts w:ascii="Times New Roman" w:hAnsi="Times New Roman" w:cs="B Lotus" w:hint="cs"/>
          <w:sz w:val="22"/>
          <w:szCs w:val="26"/>
          <w:rtl/>
          <w:lang w:bidi="fa-IR"/>
        </w:rPr>
        <w:t>-</w:t>
      </w:r>
      <w:r w:rsidRPr="00850A56">
        <w:rPr>
          <w:rFonts w:ascii="Times New Roman" w:hAnsi="Times New Roman" w:cs="B Lotus" w:hint="cs"/>
          <w:sz w:val="22"/>
          <w:szCs w:val="26"/>
          <w:rtl/>
          <w:lang w:bidi="fa-IR"/>
        </w:rPr>
        <w:t xml:space="preserve"> زناشویی کرده بود به بازار بنی‌قینقاع آمد و بنزد زرگری برای خریدن زیور نشست. در این هنگام مردی از یهودیان بنی‌قینقاع رسید و بدون آنکه زن مزبور بفهمد در پشت سر او نشست و با خاری دامن وی را به پشتش گره زد. چون آن زن مسلمان از جای برخاست، پایین تنه‌اش نمایان شد</w:t>
      </w:r>
      <w:r w:rsidR="00850A56" w:rsidRPr="00850A56">
        <w:rPr>
          <w:rFonts w:ascii="Times New Roman" w:hAnsi="Times New Roman" w:cs="B Lotus" w:hint="cs"/>
          <w:sz w:val="22"/>
          <w:szCs w:val="26"/>
          <w:rtl/>
          <w:lang w:bidi="fa-IR"/>
        </w:rPr>
        <w:t xml:space="preserve"> </w:t>
      </w:r>
      <w:r w:rsidRPr="00850A56">
        <w:rPr>
          <w:rFonts w:ascii="Times New Roman" w:hAnsi="Times New Roman" w:cs="B Lotus" w:hint="cs"/>
          <w:sz w:val="22"/>
          <w:szCs w:val="26"/>
          <w:rtl/>
          <w:lang w:bidi="fa-IR"/>
        </w:rPr>
        <w:t xml:space="preserve">و یهودیان بر او خندیدند! مردی از مسلمانان برخاست و آنمرد یهودی را دنبال کرده بقتل رسانید. </w:t>
      </w:r>
      <w:r w:rsidRPr="00850A56">
        <w:rPr>
          <w:rFonts w:ascii="Times New Roman" w:hAnsi="Times New Roman" w:cs="B Lotus" w:hint="cs"/>
          <w:sz w:val="26"/>
          <w:szCs w:val="26"/>
          <w:rtl/>
          <w:lang w:bidi="fa-IR"/>
        </w:rPr>
        <w:t>آنگاه یهودیان بنی‌قینقاع فراهم آمده و اجتماع کردند و آن مرد مسلمان را کشتند و پیمان با پیامبر</w:t>
      </w:r>
      <w:r w:rsidRPr="006B62B5">
        <w:rPr>
          <w:rFonts w:ascii="Times New Roman" w:hAnsi="Times New Roman" w:cs="B Lotus" w:hint="cs"/>
          <w:sz w:val="26"/>
          <w:szCs w:val="26"/>
          <w:lang w:bidi="fa-IR"/>
        </w:rPr>
        <w:sym w:font="AGA Arabesque" w:char="F072"/>
      </w:r>
      <w:r w:rsidRPr="00850A56">
        <w:rPr>
          <w:rFonts w:ascii="Times New Roman" w:hAnsi="Times New Roman" w:cs="B Lotus" w:hint="cs"/>
          <w:sz w:val="26"/>
          <w:szCs w:val="26"/>
          <w:rtl/>
          <w:lang w:bidi="fa-IR"/>
        </w:rPr>
        <w:t xml:space="preserve"> را شکستند و اعلام جنگ کرده در قلع</w:t>
      </w:r>
      <w:r w:rsidR="00850A56" w:rsidRPr="00850A56">
        <w:rPr>
          <w:rFonts w:ascii="Times New Roman" w:hAnsi="Times New Roman" w:cs="B Lotus" w:hint="cs"/>
          <w:sz w:val="26"/>
          <w:szCs w:val="26"/>
          <w:rtl/>
          <w:lang w:bidi="fa-IR"/>
        </w:rPr>
        <w:t>ه</w:t>
      </w:r>
      <w:r w:rsidRPr="00850A56">
        <w:rPr>
          <w:rFonts w:ascii="Times New Roman" w:hAnsi="Times New Roman" w:cs="B Lotus" w:hint="cs"/>
          <w:sz w:val="26"/>
          <w:szCs w:val="26"/>
          <w:rtl/>
          <w:lang w:bidi="fa-IR"/>
        </w:rPr>
        <w:t xml:space="preserve"> </w:t>
      </w:r>
      <w:r w:rsidRPr="00850A56">
        <w:rPr>
          <w:rFonts w:ascii="Times New Roman" w:hAnsi="Times New Roman" w:cs="B Lotus" w:hint="cs"/>
          <w:sz w:val="22"/>
          <w:szCs w:val="26"/>
          <w:rtl/>
          <w:lang w:bidi="fa-IR"/>
        </w:rPr>
        <w:t>خو</w:t>
      </w:r>
      <w:r w:rsidRPr="00850A56">
        <w:rPr>
          <w:rFonts w:ascii="Times New Roman" w:hAnsi="Times New Roman" w:cs="B Lotus" w:hint="cs"/>
          <w:sz w:val="26"/>
          <w:szCs w:val="26"/>
          <w:rtl/>
          <w:lang w:bidi="fa-IR"/>
        </w:rPr>
        <w:t>یش آماد</w:t>
      </w:r>
      <w:r w:rsidR="00850A56" w:rsidRPr="00850A56">
        <w:rPr>
          <w:rFonts w:ascii="Times New Roman" w:hAnsi="Times New Roman" w:cs="B Lotus" w:hint="cs"/>
          <w:sz w:val="26"/>
          <w:szCs w:val="26"/>
          <w:rtl/>
          <w:lang w:bidi="fa-IR"/>
        </w:rPr>
        <w:t>ه</w:t>
      </w:r>
      <w:r w:rsidRPr="00850A56">
        <w:rPr>
          <w:rFonts w:ascii="Times New Roman" w:hAnsi="Times New Roman" w:cs="B Lotus" w:hint="cs"/>
          <w:sz w:val="26"/>
          <w:szCs w:val="26"/>
          <w:rtl/>
          <w:lang w:bidi="fa-IR"/>
        </w:rPr>
        <w:t xml:space="preserve"> پیکار شدند...</w:t>
      </w:r>
      <w:r w:rsidR="00850A56" w:rsidRPr="00850A56">
        <w:rPr>
          <w:rFonts w:ascii="Times New Roman" w:hAnsi="Times New Roman" w:cs="Traditional Arabic" w:hint="cs"/>
          <w:sz w:val="26"/>
          <w:szCs w:val="26"/>
          <w:rtl/>
          <w:lang w:bidi="fa-IR"/>
        </w:rPr>
        <w:t>»</w:t>
      </w:r>
      <w:r w:rsidRPr="00850A56">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3F089F">
        <w:rPr>
          <w:rFonts w:ascii="Times New Roman" w:hAnsi="Times New Roman" w:cs="B Lotus" w:hint="cs"/>
          <w:sz w:val="28"/>
          <w:szCs w:val="28"/>
          <w:rtl/>
          <w:lang w:bidi="fa-IR"/>
        </w:rPr>
        <w:t>آری، یهودیان بنی‌قینقاع بجای آنکه نزد رسول خدا</w:t>
      </w:r>
      <w:r w:rsidRPr="003F089F">
        <w:rPr>
          <w:rFonts w:ascii="Times New Roman" w:hAnsi="Times New Roman" w:cs="B Lotus" w:hint="cs"/>
          <w:sz w:val="28"/>
          <w:szCs w:val="28"/>
          <w:lang w:bidi="fa-IR"/>
        </w:rPr>
        <w:sym w:font="AGA Arabesque" w:char="F072"/>
      </w:r>
      <w:r w:rsidRPr="003F089F">
        <w:rPr>
          <w:rFonts w:ascii="Times New Roman" w:hAnsi="Times New Roman" w:cs="B Lotus" w:hint="cs"/>
          <w:sz w:val="28"/>
          <w:szCs w:val="28"/>
          <w:rtl/>
          <w:lang w:bidi="fa-IR"/>
        </w:rPr>
        <w:t xml:space="preserve"> رفته و از وقوع آن حادثه که آغازگرش خود ایشان بودند عذرخواهی کنند، بازارشان را تعطیل کردند و به دژهای خویش پناه برده إعلام جنگ نمودند!</w:t>
      </w:r>
      <w:r w:rsidR="00850A56">
        <w:rPr>
          <w:rFonts w:ascii="Times New Roman" w:hAnsi="Times New Roman" w:cs="B Lotus" w:hint="cs"/>
          <w:sz w:val="28"/>
          <w:szCs w:val="28"/>
          <w:rtl/>
          <w:lang w:bidi="fa-IR"/>
        </w:rPr>
        <w:t>.</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روحیّ</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بزرگ</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بینی» چنان یهودیان را فریفته بود که گمان می‌کردند پیمان‌شکنی و آتش‌افروزیِ آنها به موفقیّت می‌انجامد و بزودی مسلمانان را درهم خواهند شکست! از اینرو </w:t>
      </w:r>
      <w:r w:rsidRPr="006B62B5">
        <w:rPr>
          <w:rFonts w:ascii="Times New Roman" w:hAnsi="Times New Roman" w:cs="B Lotus" w:hint="cs"/>
          <w:sz w:val="28"/>
          <w:szCs w:val="28"/>
          <w:rtl/>
          <w:lang w:bidi="fa-IR"/>
        </w:rPr>
        <w:t>مُحمّد بن کُعب قُرَظِیّ</w:t>
      </w:r>
      <w:r>
        <w:rPr>
          <w:rFonts w:ascii="Times New Roman" w:hAnsi="Times New Roman" w:cs="B Lotus" w:hint="cs"/>
          <w:sz w:val="28"/>
          <w:szCs w:val="28"/>
          <w:rtl/>
          <w:lang w:bidi="fa-IR"/>
        </w:rPr>
        <w:t xml:space="preserve"> که یکی از یهودیان بنی‌قریظه</w:t>
      </w:r>
      <w:r w:rsidR="00850A56">
        <w:rPr>
          <w:rFonts w:ascii="Times New Roman" w:hAnsi="Times New Roman" w:cs="B Lotus" w:hint="cs"/>
          <w:sz w:val="28"/>
          <w:szCs w:val="28"/>
          <w:rtl/>
          <w:lang w:bidi="fa-IR"/>
        </w:rPr>
        <w:t xml:space="preserve"> بود و سپس مسلمان گشت گفته است:</w:t>
      </w:r>
    </w:p>
    <w:p w:rsidR="00FD0410" w:rsidRDefault="00850A56"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850A56">
        <w:rPr>
          <w:rStyle w:val="Char1"/>
          <w:rFonts w:hint="cs"/>
          <w:rtl/>
        </w:rPr>
        <w:t>لَمّا قَدِمَ رَسُولُ اللهِ</w:t>
      </w:r>
      <w:r w:rsidR="00FD0410" w:rsidRPr="00850A56">
        <w:rPr>
          <w:rStyle w:val="Char1"/>
          <w:rFonts w:hint="cs"/>
          <w:rtl/>
        </w:rPr>
        <w:sym w:font="AGA Arabesque" w:char="F072"/>
      </w:r>
      <w:r w:rsidR="00FD0410" w:rsidRPr="00850A56">
        <w:rPr>
          <w:rStyle w:val="Char1"/>
          <w:rFonts w:hint="cs"/>
          <w:rtl/>
        </w:rPr>
        <w:t xml:space="preserve"> المَدین</w:t>
      </w:r>
      <w:r>
        <w:rPr>
          <w:rStyle w:val="Char1"/>
          <w:rFonts w:hint="cs"/>
          <w:rtl/>
        </w:rPr>
        <w:t>َةَ وادَعَتهُ یَهُودُ کُلُّها وکَتَبَ بَینَهُ وبَینَها کِتاباً وَ</w:t>
      </w:r>
      <w:r w:rsidR="00FD0410" w:rsidRPr="00850A56">
        <w:rPr>
          <w:rStyle w:val="Char1"/>
          <w:rFonts w:hint="cs"/>
          <w:rtl/>
        </w:rPr>
        <w:t>أَلحَقَ رَسولُ الله</w:t>
      </w:r>
      <w:r w:rsidR="00FD0410" w:rsidRPr="00850A56">
        <w:rPr>
          <w:rStyle w:val="Char1"/>
          <w:rFonts w:hint="cs"/>
          <w:rtl/>
        </w:rPr>
        <w:sym w:font="AGA Arabesque" w:char="F072"/>
      </w:r>
      <w:r w:rsidR="00FD0410" w:rsidRPr="00850A56">
        <w:rPr>
          <w:rStyle w:val="Char1"/>
          <w:rFonts w:hint="cs"/>
          <w:rtl/>
        </w:rPr>
        <w:t>ِ کُلَّ قَومٍ ب</w:t>
      </w:r>
      <w:r>
        <w:rPr>
          <w:rStyle w:val="Char1"/>
          <w:rFonts w:hint="cs"/>
          <w:rtl/>
        </w:rPr>
        <w:t>ِحُلَفائِهِم و جَعَلَ بَینَهُ و</w:t>
      </w:r>
      <w:r w:rsidR="00FD0410" w:rsidRPr="00850A56">
        <w:rPr>
          <w:rStyle w:val="Char1"/>
          <w:rFonts w:hint="cs"/>
          <w:rtl/>
        </w:rPr>
        <w:t>بَینَهُم أَماناً وَشَرَطَ عَلَیهِم شُرُوطاً فَکانَ فیما شَرَطَ أَلاّ یُظاهِرُوا عَلَیهِ عَدُوّاً، فَلَمّا أَصابَ رَسولُ اللهِ</w:t>
      </w:r>
      <w:r w:rsidR="00FD0410" w:rsidRPr="00850A56">
        <w:rPr>
          <w:rStyle w:val="Char1"/>
          <w:rFonts w:hint="cs"/>
          <w:rtl/>
        </w:rPr>
        <w:sym w:font="AGA Arabesque" w:char="F072"/>
      </w:r>
      <w:r>
        <w:rPr>
          <w:rStyle w:val="Char1"/>
          <w:rFonts w:hint="cs"/>
          <w:rtl/>
        </w:rPr>
        <w:t xml:space="preserve"> أَصحابَ بَدرٍ و</w:t>
      </w:r>
      <w:r w:rsidR="00FD0410" w:rsidRPr="00850A56">
        <w:rPr>
          <w:rStyle w:val="Char1"/>
          <w:rFonts w:hint="cs"/>
          <w:rtl/>
        </w:rPr>
        <w:t>ق</w:t>
      </w:r>
      <w:r>
        <w:rPr>
          <w:rStyle w:val="Char1"/>
          <w:rFonts w:hint="cs"/>
          <w:rtl/>
        </w:rPr>
        <w:t>َدِمَ المَدینَةَ، بَغَت یهودٌ وقَطَعَت ما کانَ بَینَها و</w:t>
      </w:r>
      <w:r w:rsidR="00FD0410" w:rsidRPr="00850A56">
        <w:rPr>
          <w:rStyle w:val="Char1"/>
          <w:rFonts w:hint="cs"/>
          <w:rtl/>
        </w:rPr>
        <w:t>بَینَ رَسُولِ اللهِ</w:t>
      </w:r>
      <w:r w:rsidR="00FD0410" w:rsidRPr="00850A56">
        <w:rPr>
          <w:rStyle w:val="Char1"/>
          <w:rFonts w:hint="cs"/>
          <w:rtl/>
        </w:rPr>
        <w:sym w:font="AGA Arabesque" w:char="F072"/>
      </w:r>
      <w:r w:rsidR="00FD0410" w:rsidRPr="00850A56">
        <w:rPr>
          <w:rStyle w:val="Char1"/>
          <w:rFonts w:hint="cs"/>
          <w:rtl/>
        </w:rPr>
        <w:t xml:space="preserve"> مِنَ العَهدِ، فَأَرسَلَ رَسولُ اللهِ</w:t>
      </w:r>
      <w:r w:rsidR="00FD0410" w:rsidRPr="00850A56">
        <w:rPr>
          <w:rStyle w:val="Char1"/>
          <w:rFonts w:hint="cs"/>
          <w:rtl/>
        </w:rPr>
        <w:sym w:font="AGA Arabesque" w:char="F072"/>
      </w:r>
      <w:r w:rsidR="00FD0410" w:rsidRPr="00850A56">
        <w:rPr>
          <w:rStyle w:val="Char1"/>
          <w:rFonts w:hint="cs"/>
          <w:rtl/>
        </w:rPr>
        <w:t xml:space="preserve"> إِلَیهِم فَجَمَعَهُم ثُمَّ قالَ: یا مَعشَرَ یَهودٍ، أَسلِمُوا فَوَاللهِ إِنَّکُم لَتَعلَمونَ أَنّی رَسولُ اللهِ قَبلَ أَن یوقِعَ اللهُ بِکُم مِثلَ وَقعَةِ قُرَیش. فَقالُوا: یا مُحَمّدُ لایَغُرَّنَّ</w:t>
      </w:r>
      <w:r>
        <w:rPr>
          <w:rStyle w:val="Char1"/>
          <w:rFonts w:hint="cs"/>
          <w:rtl/>
        </w:rPr>
        <w:t>ك</w:t>
      </w:r>
      <w:r w:rsidR="00FD0410" w:rsidRPr="00850A56">
        <w:rPr>
          <w:rStyle w:val="Char1"/>
          <w:rFonts w:hint="cs"/>
          <w:rtl/>
        </w:rPr>
        <w:t>َ مَن لَقَیتَ، إِنَّ</w:t>
      </w:r>
      <w:r>
        <w:rPr>
          <w:rStyle w:val="Char1"/>
          <w:rFonts w:hint="cs"/>
          <w:rtl/>
        </w:rPr>
        <w:t>ك قَهَرتَ قَوماً أَغماراً و</w:t>
      </w:r>
      <w:r w:rsidR="00FD0410" w:rsidRPr="00850A56">
        <w:rPr>
          <w:rStyle w:val="Char1"/>
          <w:rFonts w:hint="cs"/>
          <w:rtl/>
        </w:rPr>
        <w:t>إِنّا وَاللهِ أَصحابُ ا</w:t>
      </w:r>
      <w:r>
        <w:rPr>
          <w:rStyle w:val="Char1"/>
          <w:rFonts w:hint="cs"/>
          <w:rtl/>
        </w:rPr>
        <w:t>لحَربِ وَ</w:t>
      </w:r>
      <w:r w:rsidR="00FD0410" w:rsidRPr="00850A56">
        <w:rPr>
          <w:rStyle w:val="Char1"/>
          <w:rFonts w:hint="cs"/>
          <w:rtl/>
        </w:rPr>
        <w:t>لَئِن قاتَلتَنا لَتَعلَمَنَّ أَنَّ</w:t>
      </w:r>
      <w:r>
        <w:rPr>
          <w:rStyle w:val="Char1"/>
          <w:rFonts w:hint="cs"/>
          <w:rtl/>
        </w:rPr>
        <w:t>ك</w:t>
      </w:r>
      <w:r w:rsidR="00FD0410" w:rsidRPr="00850A56">
        <w:rPr>
          <w:rStyle w:val="Char1"/>
          <w:rFonts w:hint="cs"/>
          <w:rtl/>
        </w:rPr>
        <w:t>َ لَم تُقاتِل مِثلَنا</w:t>
      </w:r>
      <w:r>
        <w:rPr>
          <w:rFonts w:ascii="Times New Roman" w:hAnsi="Times New Roman" w:cs="Traditional Arabic" w:hint="cs"/>
          <w:sz w:val="28"/>
          <w:szCs w:val="28"/>
          <w:rtl/>
          <w:lang w:bidi="fa-IR"/>
        </w:rPr>
        <w:t>»</w:t>
      </w:r>
      <w:r w:rsidR="00FD0410">
        <w:rPr>
          <w:rFonts w:ascii="Times New Roman" w:hAnsi="Times New Roman" w:cs="B Lotus" w:hint="cs"/>
          <w:sz w:val="28"/>
          <w:szCs w:val="28"/>
          <w:rtl/>
          <w:lang w:bidi="fa-IR"/>
        </w:rPr>
        <w:t>!</w:t>
      </w:r>
      <w:r w:rsidRPr="00850A56">
        <w:rPr>
          <w:rStyle w:val="FootnoteReference"/>
          <w:rFonts w:ascii="Times New Roman" w:hAnsi="Times New Roman" w:cs="B Lotus"/>
          <w:color w:val="000000"/>
          <w:spacing w:val="-4"/>
          <w:sz w:val="28"/>
          <w:szCs w:val="28"/>
          <w:rtl/>
          <w:lang w:bidi="fa-IR"/>
        </w:rPr>
        <w:footnoteReference w:id="202"/>
      </w:r>
      <w:r>
        <w:rPr>
          <w:rFonts w:ascii="Times New Roman" w:hAnsi="Times New Roman" w:cs="B Lotus" w:hint="cs"/>
          <w:sz w:val="28"/>
          <w:szCs w:val="28"/>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850A56" w:rsidRPr="00850A56">
        <w:rPr>
          <w:rFonts w:ascii="Times New Roman" w:hAnsi="Times New Roman" w:cs="Traditional Arabic" w:hint="cs"/>
          <w:sz w:val="26"/>
          <w:szCs w:val="26"/>
          <w:rtl/>
          <w:lang w:bidi="fa-IR"/>
        </w:rPr>
        <w:t>«</w:t>
      </w:r>
      <w:r w:rsidRPr="00850A56">
        <w:rPr>
          <w:rFonts w:ascii="Times New Roman" w:hAnsi="Times New Roman" w:cs="B Lotus" w:hint="cs"/>
          <w:sz w:val="26"/>
          <w:szCs w:val="26"/>
          <w:rtl/>
          <w:lang w:bidi="fa-IR"/>
        </w:rPr>
        <w:t>هنگامی که پیامبر خدا</w:t>
      </w:r>
      <w:r w:rsidRPr="00850A56">
        <w:rPr>
          <w:rFonts w:ascii="Times New Roman" w:hAnsi="Times New Roman" w:cs="B Lotus" w:hint="cs"/>
          <w:sz w:val="26"/>
          <w:szCs w:val="26"/>
          <w:lang w:bidi="fa-IR"/>
        </w:rPr>
        <w:sym w:font="AGA Arabesque" w:char="F072"/>
      </w:r>
      <w:r w:rsidRPr="00850A56">
        <w:rPr>
          <w:rFonts w:ascii="Times New Roman" w:hAnsi="Times New Roman" w:cs="B Lotus" w:hint="cs"/>
          <w:sz w:val="26"/>
          <w:szCs w:val="26"/>
          <w:rtl/>
          <w:lang w:bidi="fa-IR"/>
        </w:rPr>
        <w:t xml:space="preserve"> به مدینه وارد شد، یهودیان همگی با او پیمان بستند و پیامبر میان خود و ایشان پیمان‌نامه‌ای نوشت و هر گروهی را به همپیمان</w:t>
      </w:r>
      <w:r w:rsidR="006B62B5">
        <w:rPr>
          <w:rFonts w:ascii="Times New Roman" w:hAnsi="Times New Roman" w:cs="B Lotus" w:hint="eastAsia"/>
          <w:sz w:val="26"/>
          <w:szCs w:val="26"/>
          <w:rtl/>
          <w:lang w:bidi="fa-IR"/>
        </w:rPr>
        <w:t>‌</w:t>
      </w:r>
      <w:r w:rsidRPr="00850A56">
        <w:rPr>
          <w:rFonts w:ascii="Times New Roman" w:hAnsi="Times New Roman" w:cs="B Lotus" w:hint="cs"/>
          <w:sz w:val="26"/>
          <w:szCs w:val="26"/>
          <w:rtl/>
          <w:lang w:bidi="fa-IR"/>
        </w:rPr>
        <w:t>های خود ملحق کرد و میان خود و آنان حکم عدمِ تعرّض را مقرّر داشت و شروطی را بر عهد</w:t>
      </w:r>
      <w:r w:rsidR="006B62B5">
        <w:rPr>
          <w:rFonts w:ascii="Times New Roman" w:hAnsi="Times New Roman" w:cs="B Lotus" w:hint="cs"/>
          <w:sz w:val="26"/>
          <w:szCs w:val="26"/>
          <w:rtl/>
          <w:lang w:bidi="fa-IR"/>
        </w:rPr>
        <w:t>ه</w:t>
      </w:r>
      <w:r w:rsidRPr="00850A56">
        <w:rPr>
          <w:rFonts w:ascii="Times New Roman" w:hAnsi="Times New Roman" w:cs="B Lotus" w:hint="cs"/>
          <w:sz w:val="26"/>
          <w:szCs w:val="26"/>
          <w:rtl/>
          <w:lang w:bidi="fa-IR"/>
        </w:rPr>
        <w:t xml:space="preserve"> ایشان نهاد. از جمله این شرط بود که از هیچ دشمنی بر ضدّ پیامبر پشتیبانی نکنند. امّا چون رسول خدا</w:t>
      </w:r>
      <w:r w:rsidRPr="00850A56">
        <w:rPr>
          <w:rFonts w:ascii="Times New Roman" w:hAnsi="Times New Roman" w:cs="B Lotus" w:hint="cs"/>
          <w:sz w:val="26"/>
          <w:szCs w:val="26"/>
          <w:lang w:bidi="fa-IR"/>
        </w:rPr>
        <w:sym w:font="AGA Arabesque" w:char="F072"/>
      </w:r>
      <w:r w:rsidRPr="00850A56">
        <w:rPr>
          <w:rFonts w:ascii="Times New Roman" w:hAnsi="Times New Roman" w:cs="B Lotus" w:hint="cs"/>
          <w:sz w:val="26"/>
          <w:szCs w:val="26"/>
          <w:rtl/>
          <w:lang w:bidi="fa-IR"/>
        </w:rPr>
        <w:t xml:space="preserve"> اهل بدر را شکست داد و به مدینه بازگشت یهودیان حسد بردند و رشت</w:t>
      </w:r>
      <w:r w:rsidR="006B62B5">
        <w:rPr>
          <w:rFonts w:ascii="Times New Roman" w:hAnsi="Times New Roman" w:cs="B Lotus" w:hint="cs"/>
          <w:sz w:val="26"/>
          <w:szCs w:val="26"/>
          <w:rtl/>
          <w:lang w:bidi="fa-IR"/>
        </w:rPr>
        <w:t>ه</w:t>
      </w:r>
      <w:r w:rsidRPr="00850A56">
        <w:rPr>
          <w:rFonts w:ascii="Times New Roman" w:hAnsi="Times New Roman" w:cs="B Lotus" w:hint="cs"/>
          <w:sz w:val="26"/>
          <w:szCs w:val="26"/>
          <w:rtl/>
          <w:lang w:bidi="fa-IR"/>
        </w:rPr>
        <w:t xml:space="preserve"> پیمان میان خود و رسول خدا</w:t>
      </w:r>
      <w:r w:rsidRPr="00850A56">
        <w:rPr>
          <w:rFonts w:ascii="Times New Roman" w:hAnsi="Times New Roman" w:cs="B Lotus" w:hint="cs"/>
          <w:sz w:val="26"/>
          <w:szCs w:val="26"/>
          <w:lang w:bidi="fa-IR"/>
        </w:rPr>
        <w:sym w:font="AGA Arabesque" w:char="F072"/>
      </w:r>
      <w:r w:rsidRPr="00850A56">
        <w:rPr>
          <w:rFonts w:ascii="Times New Roman" w:hAnsi="Times New Roman" w:cs="B Lotus" w:hint="cs"/>
          <w:sz w:val="26"/>
          <w:szCs w:val="26"/>
          <w:rtl/>
          <w:lang w:bidi="fa-IR"/>
        </w:rPr>
        <w:t xml:space="preserve"> راگسستند. پیامبر کسی را بسوی آنان فرستاد و آنها را گرد آورد، سپس فرمود: ای گروه یهود! اسلام را بپذیرید، سوگند به خدا شما</w:t>
      </w:r>
      <w:r w:rsidR="00561220" w:rsidRPr="00850A56">
        <w:rPr>
          <w:rFonts w:ascii="Times New Roman" w:hAnsi="Times New Roman" w:cs="B Lotus" w:hint="cs"/>
          <w:sz w:val="26"/>
          <w:szCs w:val="26"/>
          <w:rtl/>
          <w:lang w:bidi="fa-IR"/>
        </w:rPr>
        <w:t xml:space="preserve"> می‌</w:t>
      </w:r>
      <w:r w:rsidRPr="00850A56">
        <w:rPr>
          <w:rFonts w:ascii="Times New Roman" w:hAnsi="Times New Roman" w:cs="B Lotus" w:hint="cs"/>
          <w:sz w:val="26"/>
          <w:szCs w:val="26"/>
          <w:rtl/>
          <w:lang w:bidi="fa-IR"/>
        </w:rPr>
        <w:t>دانید که من فرستاد</w:t>
      </w:r>
      <w:r w:rsidR="006B62B5">
        <w:rPr>
          <w:rFonts w:ascii="Times New Roman" w:hAnsi="Times New Roman" w:cs="B Lotus" w:hint="cs"/>
          <w:sz w:val="26"/>
          <w:szCs w:val="26"/>
          <w:rtl/>
          <w:lang w:bidi="fa-IR"/>
        </w:rPr>
        <w:t>ه</w:t>
      </w:r>
      <w:r w:rsidRPr="00850A56">
        <w:rPr>
          <w:rFonts w:ascii="Times New Roman" w:hAnsi="Times New Roman" w:cs="B Lotus" w:hint="cs"/>
          <w:sz w:val="26"/>
          <w:szCs w:val="26"/>
          <w:rtl/>
          <w:lang w:bidi="fa-IR"/>
        </w:rPr>
        <w:t xml:space="preserve"> خدا هستم پیش از آنکه خداوند (بکیفر پیمان‌شکنی) همچون قریش بر شما آسیبی رساند. یهودیان گفتند: ای محمّد! از رویارویی با قریش در جنگ فریفته مشو که تو بر قومی نادان چیره شده‌ای و به خدا ما مردمی جنگاوریم، اگر با ما بجنگی خواهی دانست که با کسی همانند ما کارزار نکرده‌ای</w:t>
      </w:r>
      <w:r w:rsidR="00850A56" w:rsidRPr="00850A56">
        <w:rPr>
          <w:rFonts w:ascii="Times New Roman" w:hAnsi="Times New Roman" w:cs="Traditional Arabic" w:hint="cs"/>
          <w:sz w:val="26"/>
          <w:szCs w:val="26"/>
          <w:rtl/>
          <w:lang w:bidi="fa-IR"/>
        </w:rPr>
        <w:t>»</w:t>
      </w:r>
      <w:r w:rsidRPr="00850A56">
        <w:rPr>
          <w:rFonts w:ascii="Times New Roman" w:hAnsi="Times New Roman" w:cs="B Lotus" w:hint="cs"/>
          <w:sz w:val="26"/>
          <w:szCs w:val="26"/>
          <w:rtl/>
          <w:lang w:bidi="fa-IR"/>
        </w:rPr>
        <w:t>!</w:t>
      </w:r>
      <w:r w:rsidR="00850A56" w:rsidRPr="00850A56">
        <w:rPr>
          <w:rFonts w:ascii="Times New Roman" w:hAnsi="Times New Roman" w:cs="B Lotus" w:hint="cs"/>
          <w:sz w:val="26"/>
          <w:szCs w:val="26"/>
          <w:rtl/>
          <w:lang w:bidi="fa-IR"/>
        </w:rPr>
        <w:t>.</w:t>
      </w:r>
    </w:p>
    <w:p w:rsidR="00FD0410" w:rsidRDefault="00FD0410" w:rsidP="006B62B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یهودیان پیش از آنکه پیامبر اسلام به مدینه هجرت کند در برخی از جنگ</w:t>
      </w:r>
      <w:r w:rsidR="00850A56">
        <w:rPr>
          <w:rFonts w:ascii="Times New Roman" w:hAnsi="Times New Roman" w:cs="B Lotus" w:hint="eastAsia"/>
          <w:sz w:val="28"/>
          <w:szCs w:val="28"/>
          <w:rtl/>
          <w:lang w:bidi="fa-IR"/>
        </w:rPr>
        <w:t>‌</w:t>
      </w:r>
      <w:r>
        <w:rPr>
          <w:rFonts w:ascii="Times New Roman" w:hAnsi="Times New Roman" w:cs="B Lotus" w:hint="cs"/>
          <w:sz w:val="28"/>
          <w:szCs w:val="28"/>
          <w:rtl/>
          <w:lang w:bidi="fa-IR"/>
        </w:rPr>
        <w:t>ها به سود همپیمان</w:t>
      </w:r>
      <w:r w:rsidR="006B62B5">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خود شرکت داشتند و به موفّقیت‌هایی رسیده بودند از این رو بر توان جنگی خود غرّه شدند و گمان می‌کردند که از عهد</w:t>
      </w:r>
      <w:r w:rsidR="006B62B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 اسلام نیز برمی‌آیند. بنابراین از پیمان‌شکنی نهراسیدند و دشمنان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بر ضدّ او برانگیختند و به پیامبر، اعلام جنگ دادند و یکبار که رسول اکرم به قلع</w:t>
      </w:r>
      <w:r w:rsidR="006B62B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یهودیان بنی‌نضیر پای نهاد، قصد جان او را کردند و بار دیگر که احزابِ عرب، مدینه را در معرض محاصره قرار دادند یهودیان بنی‌قریظه پیام همیاری و پشتیبانی بسوی مشرکان فرستادند و سپس با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رسماً به جنگ برخاستند چنانکه مورّخان بر این ا</w:t>
      </w:r>
      <w:r w:rsidR="006B62B5">
        <w:rPr>
          <w:rFonts w:ascii="Times New Roman" w:hAnsi="Times New Roman" w:cs="B Lotus" w:hint="cs"/>
          <w:sz w:val="28"/>
          <w:szCs w:val="28"/>
          <w:rtl/>
          <w:lang w:bidi="fa-IR"/>
        </w:rPr>
        <w:t>مور اتّفاق دارند و جای خلاف در</w:t>
      </w:r>
      <w:r>
        <w:rPr>
          <w:rFonts w:ascii="Times New Roman" w:hAnsi="Times New Roman" w:cs="B Lotus" w:hint="cs"/>
          <w:sz w:val="28"/>
          <w:szCs w:val="28"/>
          <w:rtl/>
          <w:lang w:bidi="fa-IR"/>
        </w:rPr>
        <w:t>میان نیست.</w:t>
      </w:r>
    </w:p>
    <w:p w:rsidR="00FD0410" w:rsidRDefault="00FD0410" w:rsidP="006B62B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خاورشناسان نامسلمان و نویسند</w:t>
      </w:r>
      <w:r w:rsidR="006B62B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نیز در آنچه گفته شد با مورّخان مسلمان اختلاف ندارند</w:t>
      </w:r>
      <w:r w:rsidR="006B62B5" w:rsidRPr="006B62B5">
        <w:rPr>
          <w:rStyle w:val="FootnoteReference"/>
          <w:rFonts w:ascii="Times New Roman" w:hAnsi="Times New Roman" w:cs="B Lotus"/>
          <w:color w:val="000000"/>
          <w:spacing w:val="-4"/>
          <w:sz w:val="28"/>
          <w:szCs w:val="28"/>
          <w:rtl/>
          <w:lang w:bidi="fa-IR"/>
        </w:rPr>
        <w:footnoteReference w:id="203"/>
      </w:r>
      <w:r>
        <w:rPr>
          <w:rFonts w:ascii="Times New Roman" w:hAnsi="Times New Roman" w:cs="B Lotus" w:hint="cs"/>
          <w:sz w:val="28"/>
          <w:szCs w:val="28"/>
          <w:rtl/>
          <w:lang w:bidi="fa-IR"/>
        </w:rPr>
        <w:t>، با این همه آیا جای شگفتی نیست که چون پیامبر اسلام گروهی از یهودیان (بنی‌قبینقاع و بنی‌نضیر) را به شام تبعید کرد و گروه دیگر (بنی‌قریظه) را سرکوب نمود جنجال براه انداخته و زبان به شماتت گشوده‌اند؟!</w:t>
      </w:r>
      <w:r w:rsidR="00850A56">
        <w:rPr>
          <w:rFonts w:ascii="Times New Roman" w:hAnsi="Times New Roman" w:cs="B Lotus" w:hint="cs"/>
          <w:sz w:val="28"/>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نازک‌دلان بی‌انصاف! که غالباً اجیر قدرت</w:t>
      </w:r>
      <w:r w:rsidR="006B62B5">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جنایتکار و استعماری هستند و هیچگاه به اربابان خود اعتراض نکرده‌اند، توقّع دارند که پیامبر اسلام دست روی دست می‌نهاد و به تماشای آتش‌آفروزی و خیانت</w:t>
      </w:r>
      <w:r w:rsidR="00BD18ED">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گری یهودیان می‌نشست و از طبیعی‌ترین حقّ انسانی که دفاع در </w:t>
      </w:r>
      <w:r w:rsidR="00850A56">
        <w:rPr>
          <w:rFonts w:ascii="Times New Roman" w:hAnsi="Times New Roman" w:cs="B Lotus" w:hint="cs"/>
          <w:sz w:val="28"/>
          <w:szCs w:val="28"/>
          <w:rtl/>
          <w:lang w:bidi="fa-IR"/>
        </w:rPr>
        <w:t>برابر دشمن است خودداری می‌نمود!.</w:t>
      </w:r>
    </w:p>
    <w:p w:rsidR="00FD0410" w:rsidRDefault="00FD0410" w:rsidP="006B62B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کدام کتاب الهی آمده و کدام منطق عقلی حکم می‌کند که پیامبران خدا، تربیت‌شدگان خود را از خطر پیمان‌شکنی‌ها و خیانت</w:t>
      </w:r>
      <w:r w:rsidR="006B62B5">
        <w:rPr>
          <w:rFonts w:ascii="Times New Roman" w:hAnsi="Times New Roman" w:cs="B Lotus" w:hint="eastAsia"/>
          <w:sz w:val="28"/>
          <w:szCs w:val="28"/>
          <w:rtl/>
          <w:lang w:bidi="fa-IR"/>
        </w:rPr>
        <w:t>‌</w:t>
      </w:r>
      <w:r>
        <w:rPr>
          <w:rFonts w:ascii="Times New Roman" w:hAnsi="Times New Roman" w:cs="B Lotus" w:hint="cs"/>
          <w:sz w:val="28"/>
          <w:szCs w:val="28"/>
          <w:rtl/>
          <w:lang w:bidi="fa-IR"/>
        </w:rPr>
        <w:t>ها مصون ندارند و آنان</w:t>
      </w:r>
      <w:r w:rsidR="006B62B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را به عدم مقاومت و قبول ستم وادارند و بزیر ضربه‌های شکنند</w:t>
      </w:r>
      <w:r w:rsidR="006B62B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دشمنان بفرستند؟!</w:t>
      </w:r>
      <w:r w:rsidR="00850A56">
        <w:rPr>
          <w:rFonts w:ascii="Times New Roman" w:hAnsi="Times New Roman" w:cs="B Lotus" w:hint="cs"/>
          <w:sz w:val="28"/>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این روش، صحیح و رعایتش واجب است چرا خود حضرات که یهودی یا مسیحی‌اند یکبار در طول تاریخ زندگی بر طبق این تعالیمِ نجات‌بخش! رفتار نکرده و نمی‌کنند؟!</w:t>
      </w:r>
      <w:r w:rsidR="00850A56">
        <w:rPr>
          <w:rFonts w:ascii="Times New Roman" w:hAnsi="Times New Roman" w:cs="B Lotus" w:hint="cs"/>
          <w:sz w:val="28"/>
          <w:szCs w:val="28"/>
          <w:rtl/>
          <w:lang w:bidi="fa-IR"/>
        </w:rPr>
        <w:t>.</w:t>
      </w:r>
    </w:p>
    <w:p w:rsidR="00FD0410" w:rsidRDefault="00FD0410" w:rsidP="006B62B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در برابر نقض پیمان و خیانت به جامعه باید بی‌تفاوت بود، دیگر در کدام سرزمین، چهر</w:t>
      </w:r>
      <w:r w:rsidR="006B62B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امنیّت را می‌توان مشاهده کرد؟</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اینک جا دارد گفتار نویسند</w:t>
      </w:r>
      <w:r w:rsidR="006B62B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را بیاوریم و از اعتراف وی دربار</w:t>
      </w:r>
      <w:r w:rsidR="006B62B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پیمان‌شکنی و خیانت یهودیان آگاهی یابیم و ضمناً به بهانه‌های بی‌مایه و ایرادهای بی‌پای</w:t>
      </w:r>
      <w:r w:rsidR="006B62B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 پاسخ گوییم</w:t>
      </w:r>
      <w:r w:rsidR="006B62B5">
        <w:rPr>
          <w:rFonts w:ascii="Times New Roman" w:hAnsi="Times New Roman" w:cs="B Lotus" w:hint="cs"/>
          <w:sz w:val="28"/>
          <w:szCs w:val="28"/>
          <w:rtl/>
          <w:lang w:bidi="fa-IR"/>
        </w:rPr>
        <w:t>، سیره‌نگار تازه چنین می‌نویسد:</w:t>
      </w:r>
    </w:p>
    <w:p w:rsidR="00FD0410" w:rsidRDefault="00850A56"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در یثرب سه قبیل</w:t>
      </w:r>
      <w:r>
        <w:rPr>
          <w:rFonts w:ascii="Times New Roman" w:hAnsi="Times New Roman" w:cs="B Lotus" w:hint="cs"/>
          <w:sz w:val="28"/>
          <w:szCs w:val="28"/>
          <w:rtl/>
          <w:lang w:bidi="fa-IR"/>
        </w:rPr>
        <w:t>ه</w:t>
      </w:r>
      <w:r w:rsidR="00FD0410">
        <w:rPr>
          <w:rFonts w:ascii="Times New Roman" w:hAnsi="Times New Roman" w:cs="B Lotus" w:hint="cs"/>
          <w:sz w:val="28"/>
          <w:szCs w:val="28"/>
          <w:rtl/>
          <w:lang w:bidi="fa-IR"/>
        </w:rPr>
        <w:t xml:space="preserve"> یهود بنام بنی‌قینقاع، بنی‌النضیر، و بنی‌قریظه زندگی می‌کردند که بواسط</w:t>
      </w:r>
      <w:r w:rsidR="006B62B5">
        <w:rPr>
          <w:rFonts w:ascii="Times New Roman" w:hAnsi="Times New Roman" w:cs="B Lotus" w:hint="cs"/>
          <w:sz w:val="28"/>
          <w:szCs w:val="28"/>
          <w:rtl/>
          <w:lang w:bidi="fa-IR"/>
        </w:rPr>
        <w:t>ه</w:t>
      </w:r>
      <w:r w:rsidR="00FD0410">
        <w:rPr>
          <w:rFonts w:ascii="Times New Roman" w:hAnsi="Times New Roman" w:cs="B Lotus" w:hint="cs"/>
          <w:sz w:val="28"/>
          <w:szCs w:val="28"/>
          <w:rtl/>
          <w:lang w:bidi="fa-IR"/>
        </w:rPr>
        <w:t xml:space="preserve"> اشتغال به امر زراعت و تجارت و دادوستد دررفاه و تنعّم بودند ... حضرت محمّد در ابتدای ورود به مدینه در رف</w:t>
      </w:r>
      <w:r w:rsidR="006B62B5">
        <w:rPr>
          <w:rFonts w:ascii="Times New Roman" w:hAnsi="Times New Roman" w:cs="B Lotus" w:hint="cs"/>
          <w:sz w:val="28"/>
          <w:szCs w:val="28"/>
          <w:rtl/>
          <w:lang w:bidi="fa-IR"/>
        </w:rPr>
        <w:t>تار خود با آنها تدبیری بکار بست</w:t>
      </w:r>
      <w:r w:rsidR="00FD0410">
        <w:rPr>
          <w:rFonts w:ascii="Times New Roman" w:hAnsi="Times New Roman" w:cs="B Lotus" w:hint="cs"/>
          <w:sz w:val="28"/>
          <w:szCs w:val="28"/>
          <w:rtl/>
          <w:lang w:bidi="fa-IR"/>
        </w:rPr>
        <w:t>(!!) و با کیاست و مآل‌اندیشی نه تنها متعرّض آنها که هم قوی بودند و هم متمکّن، نشد(!!) بلکه یکنوع پیمان عدم تعرّض و أحیاناً همکاری با آنها منعقدکرد (عهد موادعه) که بموجب آن مقرّر شد هر کس به دین خود باشد ولی در مقابل ستیزه‌جوئی قریش یا هجوم طائفه‌ای به مدینه، مسلمین و یهود مشترکاً از یثرب دفاع کنند و هر دو طرف، جنگ با قبایل متخاصم رابه خرج خود انجام دهند...</w:t>
      </w: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w:t>
      </w:r>
    </w:p>
    <w:p w:rsidR="00FD0410" w:rsidRPr="00FD0410" w:rsidRDefault="00FD0410" w:rsidP="00FD0410">
      <w:pPr>
        <w:pStyle w:val="StyleComplexBLotus12ptJustifiedFirstline05cmCharChar"/>
        <w:tabs>
          <w:tab w:val="right" w:pos="7371"/>
        </w:tabs>
        <w:spacing w:line="240" w:lineRule="auto"/>
        <w:rPr>
          <w:rFonts w:ascii="Times New Roman" w:hAnsi="Times New Roman" w:cs="B Lotus"/>
          <w:b/>
          <w:bCs/>
          <w:sz w:val="28"/>
          <w:szCs w:val="28"/>
          <w:rtl/>
          <w:lang w:bidi="fa-IR"/>
        </w:rPr>
      </w:pPr>
      <w:r>
        <w:rPr>
          <w:rFonts w:ascii="Times New Roman" w:hAnsi="Times New Roman" w:cs="B Lotus" w:hint="cs"/>
          <w:sz w:val="28"/>
          <w:szCs w:val="28"/>
          <w:rtl/>
          <w:lang w:bidi="fa-IR"/>
        </w:rPr>
        <w:t>چنانکه ملاحظه می‌شود نویسنده، به پیمان مشترک میان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یهودیان اعتراف دارد، ولی با لحنی از آن یاد می‌کند که اینکار نوعی «</w:t>
      </w:r>
      <w:r w:rsidRPr="006B62B5">
        <w:rPr>
          <w:rFonts w:ascii="Times New Roman" w:hAnsi="Times New Roman" w:cs="B Lotus" w:hint="cs"/>
          <w:sz w:val="28"/>
          <w:szCs w:val="28"/>
          <w:rtl/>
          <w:lang w:bidi="fa-IR"/>
        </w:rPr>
        <w:t>سیاست بازی</w:t>
      </w:r>
      <w:r>
        <w:rPr>
          <w:rFonts w:ascii="Times New Roman" w:hAnsi="Times New Roman" w:cs="B Lotus" w:hint="cs"/>
          <w:sz w:val="28"/>
          <w:szCs w:val="28"/>
          <w:rtl/>
          <w:lang w:bidi="fa-IR"/>
        </w:rPr>
        <w:t xml:space="preserve">» بنظر آید، نه رعایت حقوق دیگران و </w:t>
      </w:r>
      <w:r w:rsidRPr="00850A56">
        <w:rPr>
          <w:rFonts w:ascii="Times New Roman" w:hAnsi="Times New Roman" w:cs="B Lotus" w:hint="cs"/>
          <w:sz w:val="28"/>
          <w:szCs w:val="28"/>
          <w:rtl/>
          <w:lang w:bidi="fa-IR"/>
        </w:rPr>
        <w:t>آزادمنشی!</w:t>
      </w:r>
      <w:r w:rsidR="00850A56" w:rsidRPr="00850A56">
        <w:rPr>
          <w:rFonts w:ascii="Times New Roman" w:hAnsi="Times New Roman" w:cs="B Lotus" w:hint="cs"/>
          <w:sz w:val="28"/>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سیره‌نگار در خلال کلماتش می‌خواهد این معنا را برساند که: پیامبر بهنگام ضعف خود و قدرت یهود، با آنان همپیمان شد ولی همینکه به قوّت رسید پیمان خویش را بزیر پا نهاد و درصدد نابودی و غارت یهودیان برآمد!</w:t>
      </w:r>
      <w:r w:rsidR="00850A56">
        <w:rPr>
          <w:rFonts w:ascii="Times New Roman" w:hAnsi="Times New Roman" w:cs="B Lotus" w:hint="cs"/>
          <w:sz w:val="28"/>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از کسی که عمر خود را در سیاست‌های شیطانی تباه کرده و بالاتر از نیرنگ</w:t>
      </w:r>
      <w:r w:rsidR="006B62B5">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دیپلماتیک! تصوّری ندارد جز این انتظار نمی‌رود و بقول معروف: «کافر همه را به کیش خود پندارد»! ولی به سه دلیل، برداشت وی از نیّـت و قصد پیامبر</w:t>
      </w:r>
      <w:r>
        <w:rPr>
          <w:rFonts w:ascii="Times New Roman" w:hAnsi="Times New Roman" w:cs="B Lotus" w:hint="cs"/>
          <w:sz w:val="28"/>
          <w:szCs w:val="28"/>
          <w:lang w:bidi="fa-IR"/>
        </w:rPr>
        <w:sym w:font="AGA Arabesque" w:char="F072"/>
      </w:r>
      <w:r w:rsidR="006B62B5">
        <w:rPr>
          <w:rFonts w:ascii="Times New Roman" w:hAnsi="Times New Roman" w:cs="B Lotus" w:hint="cs"/>
          <w:sz w:val="28"/>
          <w:szCs w:val="28"/>
          <w:rtl/>
          <w:lang w:bidi="fa-IR"/>
        </w:rPr>
        <w:t xml:space="preserve"> نادرست است:</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نخست</w:t>
      </w:r>
      <w:r>
        <w:rPr>
          <w:rFonts w:ascii="Times New Roman" w:hAnsi="Times New Roman" w:cs="B Lotus" w:hint="cs"/>
          <w:sz w:val="28"/>
          <w:szCs w:val="28"/>
          <w:rtl/>
          <w:lang w:bidi="fa-IR"/>
        </w:rPr>
        <w:t xml:space="preserve"> آنکه: خود در همین بخش، ناگزیر! نشان می‌دهد که خیانت و پیمان‌شکنی از سوی یهودیان صورت گرفت و در نتیجه، کار به جنگ انجامید در حالیکه پیامبر اکرم و مسلمین </w:t>
      </w:r>
      <w:r w:rsidR="006B62B5">
        <w:rPr>
          <w:rFonts w:ascii="Times New Roman" w:hAnsi="Times New Roman" w:cs="B Lotus" w:hint="cs"/>
          <w:sz w:val="28"/>
          <w:szCs w:val="28"/>
          <w:rtl/>
          <w:lang w:bidi="fa-IR"/>
        </w:rPr>
        <w:t>بی‌تقصیر بودند چنانکه می‌نویسد:</w:t>
      </w:r>
    </w:p>
    <w:p w:rsidR="00FD0410" w:rsidRPr="00936AD7" w:rsidRDefault="006B62B5"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تا هنگامی که مسلمانان ضعیف بودند، حادثه‌ای روی نداد. فقط یک سال و نیم پس از هجرت، حضرت محمّد قبله را تغییر داد و آنرا از مسجد ال</w:t>
      </w:r>
      <w:r>
        <w:rPr>
          <w:rFonts w:ascii="Times New Roman" w:hAnsi="Times New Roman" w:cs="B Lotus" w:hint="cs"/>
          <w:sz w:val="28"/>
          <w:szCs w:val="28"/>
          <w:rtl/>
          <w:lang w:bidi="fa-IR"/>
        </w:rPr>
        <w:t>ا</w:t>
      </w:r>
      <w:r w:rsidR="00FD0410">
        <w:rPr>
          <w:rFonts w:ascii="Times New Roman" w:hAnsi="Times New Roman" w:cs="B Lotus" w:hint="cs"/>
          <w:sz w:val="28"/>
          <w:szCs w:val="28"/>
          <w:rtl/>
          <w:lang w:bidi="fa-IR"/>
        </w:rPr>
        <w:t>قصی به کعبه برگردانید که خوداین قضیّه باعث اعتراض یهویان گردید و آیة 177 سور</w:t>
      </w:r>
      <w:r w:rsidR="00850A56">
        <w:rPr>
          <w:rFonts w:ascii="Times New Roman" w:hAnsi="Times New Roman" w:cs="B Lotus" w:hint="cs"/>
          <w:sz w:val="28"/>
          <w:szCs w:val="28"/>
          <w:rtl/>
          <w:lang w:bidi="fa-IR"/>
        </w:rPr>
        <w:t>ه</w:t>
      </w:r>
      <w:r w:rsidR="00FD0410">
        <w:rPr>
          <w:rFonts w:ascii="Times New Roman" w:hAnsi="Times New Roman" w:cs="B Lotus" w:hint="cs"/>
          <w:sz w:val="28"/>
          <w:szCs w:val="28"/>
          <w:rtl/>
          <w:lang w:bidi="fa-IR"/>
        </w:rPr>
        <w:t xml:space="preserve"> بقره در جواب آنان نازل شد:</w:t>
      </w:r>
      <w:r w:rsidR="00850A56">
        <w:rPr>
          <w:rFonts w:ascii="Times New Roman" w:hAnsi="Times New Roman" w:cs="B Lotus" w:hint="cs"/>
          <w:sz w:val="28"/>
          <w:szCs w:val="28"/>
          <w:rtl/>
          <w:lang w:bidi="fa-IR"/>
        </w:rPr>
        <w:t xml:space="preserve"> </w:t>
      </w:r>
      <w:r w:rsidR="00850A56">
        <w:rPr>
          <w:rFonts w:ascii="Times New Roman" w:hAnsi="Times New Roman" w:cs="Traditional Arabic" w:hint="cs"/>
          <w:sz w:val="28"/>
          <w:szCs w:val="28"/>
          <w:rtl/>
          <w:lang w:bidi="fa-IR"/>
        </w:rPr>
        <w:t>﴿</w:t>
      </w:r>
      <w:r w:rsidRPr="006B62B5">
        <w:rPr>
          <w:rFonts w:ascii="KFGQPC Uthmanic Script HAFS" w:cs="KFGQPC Uthmanic Script HAFS" w:hint="eastAsia"/>
          <w:sz w:val="28"/>
          <w:szCs w:val="28"/>
          <w:rtl/>
        </w:rPr>
        <w:t>لَّي</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سَ</w:t>
      </w:r>
      <w:r w:rsidRPr="006B62B5">
        <w:rPr>
          <w:rFonts w:ascii="KFGQPC Uthmanic Script HAFS" w:cs="KFGQPC Uthmanic Script HAFS"/>
          <w:sz w:val="28"/>
          <w:szCs w:val="28"/>
          <w:rtl/>
        </w:rPr>
        <w:t xml:space="preserve"> </w:t>
      </w:r>
      <w:r w:rsidRPr="006B62B5">
        <w:rPr>
          <w:rFonts w:ascii="KFGQPC Uthmanic Script HAFS" w:cs="KFGQPC Uthmanic Script HAFS" w:hint="cs"/>
          <w:sz w:val="28"/>
          <w:szCs w:val="28"/>
          <w:rtl/>
        </w:rPr>
        <w:t>ٱ</w:t>
      </w:r>
      <w:r w:rsidRPr="006B62B5">
        <w:rPr>
          <w:rFonts w:ascii="KFGQPC Uthmanic Script HAFS" w:cs="KFGQPC Uthmanic Script HAFS" w:hint="eastAsia"/>
          <w:sz w:val="28"/>
          <w:szCs w:val="28"/>
          <w:rtl/>
        </w:rPr>
        <w:t>ل</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بِرَّ</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أَن</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تُوَلُّواْ</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وُجُوهَكُم</w:t>
      </w:r>
      <w:r w:rsidRPr="006B62B5">
        <w:rPr>
          <w:rFonts w:ascii="KFGQPC Uthmanic Script HAFS" w:cs="KFGQPC Uthmanic Script HAFS" w:hint="cs"/>
          <w:sz w:val="28"/>
          <w:szCs w:val="28"/>
          <w:rtl/>
        </w:rPr>
        <w:t>ۡ</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قِبَلَ</w:t>
      </w:r>
      <w:r w:rsidRPr="006B62B5">
        <w:rPr>
          <w:rFonts w:ascii="KFGQPC Uthmanic Script HAFS" w:cs="KFGQPC Uthmanic Script HAFS"/>
          <w:sz w:val="28"/>
          <w:szCs w:val="28"/>
          <w:rtl/>
        </w:rPr>
        <w:t xml:space="preserve"> </w:t>
      </w:r>
      <w:r w:rsidRPr="006B62B5">
        <w:rPr>
          <w:rFonts w:ascii="KFGQPC Uthmanic Script HAFS" w:cs="KFGQPC Uthmanic Script HAFS" w:hint="cs"/>
          <w:sz w:val="28"/>
          <w:szCs w:val="28"/>
          <w:rtl/>
        </w:rPr>
        <w:t>ٱ</w:t>
      </w:r>
      <w:r w:rsidRPr="006B62B5">
        <w:rPr>
          <w:rFonts w:ascii="KFGQPC Uthmanic Script HAFS" w:cs="KFGQPC Uthmanic Script HAFS" w:hint="eastAsia"/>
          <w:sz w:val="28"/>
          <w:szCs w:val="28"/>
          <w:rtl/>
        </w:rPr>
        <w:t>ل</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مَش</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رِقِ</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وَ</w:t>
      </w:r>
      <w:r w:rsidRPr="006B62B5">
        <w:rPr>
          <w:rFonts w:ascii="KFGQPC Uthmanic Script HAFS" w:cs="KFGQPC Uthmanic Script HAFS" w:hint="cs"/>
          <w:sz w:val="28"/>
          <w:szCs w:val="28"/>
          <w:rtl/>
        </w:rPr>
        <w:t>ٱ</w:t>
      </w:r>
      <w:r w:rsidRPr="006B62B5">
        <w:rPr>
          <w:rFonts w:ascii="KFGQPC Uthmanic Script HAFS" w:cs="KFGQPC Uthmanic Script HAFS" w:hint="eastAsia"/>
          <w:sz w:val="28"/>
          <w:szCs w:val="28"/>
          <w:rtl/>
        </w:rPr>
        <w:t>ل</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مَغ</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رِبِ</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وَلَ</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كِنَّ</w:t>
      </w:r>
      <w:r w:rsidRPr="006B62B5">
        <w:rPr>
          <w:rFonts w:ascii="KFGQPC Uthmanic Script HAFS" w:cs="KFGQPC Uthmanic Script HAFS"/>
          <w:sz w:val="28"/>
          <w:szCs w:val="28"/>
          <w:rtl/>
        </w:rPr>
        <w:t xml:space="preserve"> </w:t>
      </w:r>
      <w:r w:rsidRPr="006B62B5">
        <w:rPr>
          <w:rFonts w:ascii="KFGQPC Uthmanic Script HAFS" w:cs="KFGQPC Uthmanic Script HAFS" w:hint="cs"/>
          <w:sz w:val="28"/>
          <w:szCs w:val="28"/>
          <w:rtl/>
        </w:rPr>
        <w:t>ٱ</w:t>
      </w:r>
      <w:r w:rsidRPr="006B62B5">
        <w:rPr>
          <w:rFonts w:ascii="KFGQPC Uthmanic Script HAFS" w:cs="KFGQPC Uthmanic Script HAFS" w:hint="eastAsia"/>
          <w:sz w:val="28"/>
          <w:szCs w:val="28"/>
          <w:rtl/>
        </w:rPr>
        <w:t>ل</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بِرَّ</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مَن</w:t>
      </w:r>
      <w:r w:rsidRPr="006B62B5">
        <w:rPr>
          <w:rFonts w:ascii="KFGQPC Uthmanic Script HAFS" w:cs="KFGQPC Uthmanic Script HAFS" w:hint="cs"/>
          <w:sz w:val="28"/>
          <w:szCs w:val="28"/>
          <w:rtl/>
        </w:rPr>
        <w:t>ۡ</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ءَامَنَ</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بِ</w:t>
      </w:r>
      <w:r w:rsidRPr="006B62B5">
        <w:rPr>
          <w:rFonts w:ascii="KFGQPC Uthmanic Script HAFS" w:cs="KFGQPC Uthmanic Script HAFS" w:hint="cs"/>
          <w:sz w:val="28"/>
          <w:szCs w:val="28"/>
          <w:rtl/>
        </w:rPr>
        <w:t>ٱ</w:t>
      </w:r>
      <w:r w:rsidRPr="006B62B5">
        <w:rPr>
          <w:rFonts w:ascii="KFGQPC Uthmanic Script HAFS" w:cs="KFGQPC Uthmanic Script HAFS" w:hint="eastAsia"/>
          <w:sz w:val="28"/>
          <w:szCs w:val="28"/>
          <w:rtl/>
        </w:rPr>
        <w:t>للَّهِ</w:t>
      </w:r>
      <w:r w:rsidRPr="006B62B5">
        <w:rPr>
          <w:rFonts w:ascii="KFGQPC Uthmanic Script HAFS" w:cs="Times New Roman" w:hint="cs"/>
          <w:sz w:val="28"/>
          <w:szCs w:val="28"/>
          <w:rtl/>
        </w:rPr>
        <w:t>...</w:t>
      </w:r>
      <w:r w:rsidR="00850A56">
        <w:rPr>
          <w:rFonts w:ascii="Times New Roman" w:hAnsi="Times New Roman" w:cs="Traditional Arabic" w:hint="cs"/>
          <w:sz w:val="28"/>
          <w:szCs w:val="28"/>
          <w:rtl/>
          <w:lang w:bidi="fa-IR"/>
        </w:rPr>
        <w:t>﴾</w:t>
      </w:r>
      <w:r w:rsidRPr="006B62B5">
        <w:rPr>
          <w:rStyle w:val="FootnoteReference"/>
          <w:rFonts w:cs="B Lotus"/>
          <w:sz w:val="28"/>
          <w:szCs w:val="28"/>
          <w:rtl/>
          <w:lang w:bidi="fa-IR"/>
        </w:rPr>
        <w:t xml:space="preserve"> </w:t>
      </w:r>
      <w:r w:rsidRPr="00060CBE">
        <w:rPr>
          <w:rStyle w:val="FootnoteReference"/>
          <w:rFonts w:cs="B Lotus"/>
          <w:sz w:val="28"/>
          <w:szCs w:val="28"/>
          <w:rtl/>
          <w:lang w:bidi="fa-IR"/>
        </w:rPr>
        <w:footnoteReference w:id="204"/>
      </w:r>
      <w:r w:rsidR="00850A56">
        <w:rPr>
          <w:rFonts w:ascii="Times New Roman" w:hAnsi="Times New Roman" w:cs="B Lotus" w:hint="cs"/>
          <w:sz w:val="28"/>
          <w:szCs w:val="28"/>
          <w:rtl/>
          <w:lang w:bidi="fa-IR"/>
        </w:rPr>
        <w:t xml:space="preserve"> </w:t>
      </w:r>
      <w:r w:rsidR="00850A56">
        <w:rPr>
          <w:rFonts w:ascii="Times New Roman" w:hAnsi="Times New Roman" w:cs="B Lotus" w:hint="cs"/>
          <w:sz w:val="26"/>
          <w:szCs w:val="26"/>
          <w:rtl/>
          <w:lang w:bidi="fa-IR"/>
        </w:rPr>
        <w:t>[البقر</w:t>
      </w:r>
      <w:r w:rsidR="00850A56" w:rsidRPr="00850A56">
        <w:rPr>
          <w:rFonts w:ascii="mylotus" w:hAnsi="mylotus" w:cs="mylotus"/>
          <w:sz w:val="26"/>
          <w:szCs w:val="26"/>
          <w:rtl/>
          <w:lang w:bidi="fa-IR"/>
        </w:rPr>
        <w:t>ة</w:t>
      </w:r>
      <w:r w:rsidR="00850A56">
        <w:rPr>
          <w:rFonts w:ascii="Times New Roman" w:hAnsi="Times New Roman" w:cs="B Lotus" w:hint="cs"/>
          <w:sz w:val="26"/>
          <w:szCs w:val="26"/>
          <w:rtl/>
          <w:lang w:bidi="fa-IR"/>
        </w:rPr>
        <w:t>: 177]</w:t>
      </w:r>
      <w:r w:rsidR="00FD0410">
        <w:rPr>
          <w:rFonts w:ascii="Times New Roman" w:hAnsi="Times New Roman" w:cs="B Lotus" w:hint="cs"/>
          <w:sz w:val="28"/>
          <w:szCs w:val="28"/>
          <w:rtl/>
          <w:lang w:bidi="fa-IR"/>
        </w:rPr>
        <w:t>. برای یهودیان این قضیّه زنگ خطری بشمار می‌رفت و غزوه‌های متوالی کوچک و هجوم به قافله‌های تجارتی</w:t>
      </w:r>
      <w:r w:rsidR="00FD0410" w:rsidRPr="00060CBE">
        <w:rPr>
          <w:rStyle w:val="FootnoteReference"/>
          <w:rFonts w:cs="B Lotus"/>
          <w:sz w:val="28"/>
          <w:szCs w:val="28"/>
          <w:rtl/>
          <w:lang w:bidi="fa-IR"/>
        </w:rPr>
        <w:footnoteReference w:id="205"/>
      </w:r>
      <w:r w:rsidR="00FD0410">
        <w:rPr>
          <w:rFonts w:ascii="Times New Roman" w:hAnsi="Times New Roman" w:cs="B Lotus" w:hint="cs"/>
          <w:sz w:val="28"/>
          <w:szCs w:val="28"/>
          <w:rtl/>
          <w:lang w:bidi="fa-IR"/>
        </w:rPr>
        <w:t xml:space="preserve"> مکّیان</w:t>
      </w:r>
      <w:r w:rsidR="00FD0410" w:rsidRPr="00060CBE">
        <w:rPr>
          <w:rStyle w:val="FootnoteReference"/>
          <w:rFonts w:cs="B Lotus"/>
          <w:sz w:val="28"/>
          <w:szCs w:val="28"/>
          <w:rtl/>
          <w:lang w:bidi="fa-IR"/>
        </w:rPr>
        <w:footnoteReference w:id="206"/>
      </w:r>
      <w:r w:rsidR="00FD0410">
        <w:rPr>
          <w:rFonts w:ascii="Times New Roman" w:hAnsi="Times New Roman" w:cs="B Lotus" w:hint="cs"/>
          <w:sz w:val="28"/>
          <w:szCs w:val="28"/>
          <w:rtl/>
          <w:lang w:bidi="fa-IR"/>
        </w:rPr>
        <w:t xml:space="preserve"> (!!) که منتهی به جنگ بدر و پیروزی یاران محمّد شد بر نگرانی آنها افزود. اکنون آنها بجای </w:t>
      </w:r>
      <w:r w:rsidR="00BD18ED">
        <w:rPr>
          <w:rFonts w:ascii="Times New Roman" w:hAnsi="Times New Roman" w:cs="B Lotus" w:hint="cs"/>
          <w:sz w:val="28"/>
          <w:szCs w:val="28"/>
          <w:rtl/>
          <w:lang w:bidi="fa-IR"/>
        </w:rPr>
        <w:t>ا</w:t>
      </w:r>
      <w:r w:rsidR="00FD0410">
        <w:rPr>
          <w:rFonts w:ascii="Times New Roman" w:hAnsi="Times New Roman" w:cs="B Lotus" w:hint="cs"/>
          <w:sz w:val="28"/>
          <w:szCs w:val="28"/>
          <w:rtl/>
          <w:lang w:bidi="fa-IR"/>
        </w:rPr>
        <w:t xml:space="preserve">وس و خزرج بی‌اثر و بی‌مایه‌ای که در گذشته غالباً به استخدام خود درمی‌آوردند، مواجه با </w:t>
      </w:r>
      <w:r>
        <w:rPr>
          <w:rFonts w:ascii="Times New Roman" w:hAnsi="Times New Roman" w:cs="B Lotus" w:hint="cs"/>
          <w:sz w:val="28"/>
          <w:szCs w:val="28"/>
          <w:rtl/>
          <w:lang w:bidi="fa-IR"/>
        </w:rPr>
        <w:t>ا</w:t>
      </w:r>
      <w:r w:rsidR="00FD0410">
        <w:rPr>
          <w:rFonts w:ascii="Times New Roman" w:hAnsi="Times New Roman" w:cs="B Lotus" w:hint="cs"/>
          <w:sz w:val="28"/>
          <w:szCs w:val="28"/>
          <w:rtl/>
          <w:lang w:bidi="fa-IR"/>
        </w:rPr>
        <w:t xml:space="preserve">وس و خزرجی شده‌اند که زیر لواء محمّد درآمده و بدین ترتیب صف محکم و مصمّمی بنام اسلام در برابر آنان پدید آمده است. از این رو بعضی از سران یهود </w:t>
      </w:r>
      <w:r>
        <w:rPr>
          <w:rFonts w:ascii="Times New Roman" w:hAnsi="Times New Roman" w:cs="B Lotus" w:hint="cs"/>
          <w:sz w:val="28"/>
          <w:szCs w:val="28"/>
          <w:rtl/>
          <w:lang w:bidi="fa-IR"/>
        </w:rPr>
        <w:t>چون کَعب بن الا</w:t>
      </w:r>
      <w:r w:rsidR="00FD0410" w:rsidRPr="00850A56">
        <w:rPr>
          <w:rFonts w:ascii="Times New Roman" w:hAnsi="Times New Roman" w:cs="B Lotus" w:hint="cs"/>
          <w:sz w:val="28"/>
          <w:szCs w:val="28"/>
          <w:rtl/>
          <w:lang w:bidi="fa-IR"/>
        </w:rPr>
        <w:t>شرف به مکّه رفتند و با قریشیان شکست خورده در جنگ بدر همدردی نشان دادند و آنان را به جنگ با محمّد و یارانش ت</w:t>
      </w:r>
      <w:r w:rsidR="00FD0410" w:rsidRPr="006B62B5">
        <w:rPr>
          <w:rFonts w:ascii="Times New Roman" w:hAnsi="Times New Roman" w:cs="B Lotus" w:hint="cs"/>
          <w:sz w:val="28"/>
          <w:szCs w:val="28"/>
          <w:rtl/>
          <w:lang w:bidi="fa-IR"/>
        </w:rPr>
        <w:t>شویق می‌کردند. آی</w:t>
      </w:r>
      <w:r w:rsidRPr="006B62B5">
        <w:rPr>
          <w:rFonts w:ascii="Times New Roman" w:hAnsi="Times New Roman" w:cs="B Lotus" w:hint="cs"/>
          <w:sz w:val="28"/>
          <w:szCs w:val="28"/>
          <w:rtl/>
          <w:lang w:bidi="fa-IR"/>
        </w:rPr>
        <w:t>ه</w:t>
      </w:r>
      <w:r w:rsidR="00FD0410" w:rsidRPr="006B62B5">
        <w:rPr>
          <w:rFonts w:ascii="Times New Roman" w:hAnsi="Times New Roman" w:cs="B Lotus" w:hint="cs"/>
          <w:sz w:val="28"/>
          <w:szCs w:val="28"/>
          <w:rtl/>
          <w:lang w:bidi="fa-IR"/>
        </w:rPr>
        <w:t xml:space="preserve"> 52 سور</w:t>
      </w:r>
      <w:r w:rsidRPr="006B62B5">
        <w:rPr>
          <w:rFonts w:ascii="Times New Roman" w:hAnsi="Times New Roman" w:cs="B Lotus" w:hint="cs"/>
          <w:sz w:val="28"/>
          <w:szCs w:val="28"/>
          <w:rtl/>
          <w:lang w:bidi="fa-IR"/>
        </w:rPr>
        <w:t>ه</w:t>
      </w:r>
      <w:r w:rsidR="00FD0410" w:rsidRPr="006B62B5">
        <w:rPr>
          <w:rFonts w:ascii="Times New Roman" w:hAnsi="Times New Roman" w:cs="B Lotus" w:hint="cs"/>
          <w:sz w:val="28"/>
          <w:szCs w:val="28"/>
          <w:rtl/>
          <w:lang w:bidi="fa-IR"/>
        </w:rPr>
        <w:t xml:space="preserve"> نساء</w:t>
      </w:r>
      <w:r w:rsidR="00FD0410" w:rsidRPr="006B62B5">
        <w:rPr>
          <w:rStyle w:val="FootnoteReference"/>
          <w:rFonts w:cs="B Lotus"/>
          <w:sz w:val="28"/>
          <w:szCs w:val="28"/>
          <w:rtl/>
          <w:lang w:bidi="fa-IR"/>
        </w:rPr>
        <w:footnoteReference w:id="207"/>
      </w:r>
      <w:r w:rsidR="00FD0410" w:rsidRPr="006B62B5">
        <w:rPr>
          <w:rFonts w:ascii="Times New Roman" w:hAnsi="Times New Roman" w:cs="B Lotus" w:hint="cs"/>
          <w:sz w:val="28"/>
          <w:szCs w:val="28"/>
          <w:rtl/>
          <w:lang w:bidi="fa-IR"/>
        </w:rPr>
        <w:t xml:space="preserve"> اشاره به این موضوع است:</w:t>
      </w:r>
      <w:r w:rsidR="00850A56" w:rsidRPr="006B62B5">
        <w:rPr>
          <w:rFonts w:ascii="Times New Roman" w:hAnsi="Times New Roman" w:cs="B Lotus" w:hint="cs"/>
          <w:sz w:val="28"/>
          <w:szCs w:val="28"/>
          <w:rtl/>
          <w:lang w:bidi="fa-IR"/>
        </w:rPr>
        <w:t xml:space="preserve"> </w:t>
      </w:r>
      <w:r w:rsidR="00850A56" w:rsidRPr="006B62B5">
        <w:rPr>
          <w:rFonts w:ascii="Times New Roman" w:hAnsi="Times New Roman" w:cs="Traditional Arabic" w:hint="cs"/>
          <w:sz w:val="28"/>
          <w:szCs w:val="28"/>
          <w:rtl/>
          <w:lang w:bidi="fa-IR"/>
        </w:rPr>
        <w:t>﴿</w:t>
      </w:r>
      <w:r w:rsidRPr="006B62B5">
        <w:rPr>
          <w:rFonts w:ascii="KFGQPC Uthmanic Script HAFS" w:cs="KFGQPC Uthmanic Script HAFS" w:hint="eastAsia"/>
          <w:sz w:val="28"/>
          <w:szCs w:val="28"/>
          <w:rtl/>
        </w:rPr>
        <w:t>أَلَم</w:t>
      </w:r>
      <w:r w:rsidRPr="006B62B5">
        <w:rPr>
          <w:rFonts w:ascii="KFGQPC Uthmanic Script HAFS" w:cs="KFGQPC Uthmanic Script HAFS" w:hint="cs"/>
          <w:sz w:val="28"/>
          <w:szCs w:val="28"/>
          <w:rtl/>
        </w:rPr>
        <w:t>ۡ</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تَرَ</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إِلَى</w:t>
      </w:r>
      <w:r w:rsidRPr="006B62B5">
        <w:rPr>
          <w:rFonts w:ascii="KFGQPC Uthmanic Script HAFS" w:cs="KFGQPC Uthmanic Script HAFS"/>
          <w:sz w:val="28"/>
          <w:szCs w:val="28"/>
          <w:rtl/>
        </w:rPr>
        <w:t xml:space="preserve"> </w:t>
      </w:r>
      <w:r w:rsidRPr="006B62B5">
        <w:rPr>
          <w:rFonts w:ascii="KFGQPC Uthmanic Script HAFS" w:cs="KFGQPC Uthmanic Script HAFS" w:hint="cs"/>
          <w:sz w:val="28"/>
          <w:szCs w:val="28"/>
          <w:rtl/>
        </w:rPr>
        <w:t>ٱ</w:t>
      </w:r>
      <w:r w:rsidRPr="006B62B5">
        <w:rPr>
          <w:rFonts w:ascii="KFGQPC Uthmanic Script HAFS" w:cs="KFGQPC Uthmanic Script HAFS" w:hint="eastAsia"/>
          <w:sz w:val="28"/>
          <w:szCs w:val="28"/>
          <w:rtl/>
        </w:rPr>
        <w:t>لَّذِينَ</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أُوتُواْ</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نَصِيب</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ا</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مِّنَ</w:t>
      </w:r>
      <w:r w:rsidRPr="006B62B5">
        <w:rPr>
          <w:rFonts w:ascii="KFGQPC Uthmanic Script HAFS" w:cs="KFGQPC Uthmanic Script HAFS"/>
          <w:sz w:val="28"/>
          <w:szCs w:val="28"/>
          <w:rtl/>
        </w:rPr>
        <w:t xml:space="preserve"> </w:t>
      </w:r>
      <w:r w:rsidRPr="006B62B5">
        <w:rPr>
          <w:rFonts w:ascii="KFGQPC Uthmanic Script HAFS" w:cs="KFGQPC Uthmanic Script HAFS" w:hint="cs"/>
          <w:sz w:val="28"/>
          <w:szCs w:val="28"/>
          <w:rtl/>
        </w:rPr>
        <w:t>ٱ</w:t>
      </w:r>
      <w:r w:rsidRPr="006B62B5">
        <w:rPr>
          <w:rFonts w:ascii="KFGQPC Uthmanic Script HAFS" w:cs="KFGQPC Uthmanic Script HAFS" w:hint="eastAsia"/>
          <w:sz w:val="28"/>
          <w:szCs w:val="28"/>
          <w:rtl/>
        </w:rPr>
        <w:t>ل</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كِتَ</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بِ</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يُؤ</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مِنُونَ</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بِ</w:t>
      </w:r>
      <w:r w:rsidRPr="006B62B5">
        <w:rPr>
          <w:rFonts w:ascii="KFGQPC Uthmanic Script HAFS" w:cs="KFGQPC Uthmanic Script HAFS" w:hint="cs"/>
          <w:sz w:val="28"/>
          <w:szCs w:val="28"/>
          <w:rtl/>
        </w:rPr>
        <w:t>ٱ</w:t>
      </w:r>
      <w:r w:rsidRPr="006B62B5">
        <w:rPr>
          <w:rFonts w:ascii="KFGQPC Uthmanic Script HAFS" w:cs="KFGQPC Uthmanic Script HAFS" w:hint="eastAsia"/>
          <w:sz w:val="28"/>
          <w:szCs w:val="28"/>
          <w:rtl/>
        </w:rPr>
        <w:t>ل</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جِب</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تِ</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وَ</w:t>
      </w:r>
      <w:r w:rsidRPr="006B62B5">
        <w:rPr>
          <w:rFonts w:ascii="KFGQPC Uthmanic Script HAFS" w:cs="KFGQPC Uthmanic Script HAFS" w:hint="cs"/>
          <w:sz w:val="28"/>
          <w:szCs w:val="28"/>
          <w:rtl/>
        </w:rPr>
        <w:t>ٱ</w:t>
      </w:r>
      <w:r w:rsidRPr="006B62B5">
        <w:rPr>
          <w:rFonts w:ascii="KFGQPC Uthmanic Script HAFS" w:cs="KFGQPC Uthmanic Script HAFS" w:hint="eastAsia"/>
          <w:sz w:val="28"/>
          <w:szCs w:val="28"/>
          <w:rtl/>
        </w:rPr>
        <w:t>لطَّ</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غُوتِ</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وَيَقُولُونَ</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لِلَّذِينَ</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كَفَرُواْ</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هَ</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ؤُلَا</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ءِ</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أَه</w:t>
      </w:r>
      <w:r w:rsidRPr="006B62B5">
        <w:rPr>
          <w:rFonts w:ascii="KFGQPC Uthmanic Script HAFS" w:cs="KFGQPC Uthmanic Script HAFS" w:hint="cs"/>
          <w:sz w:val="28"/>
          <w:szCs w:val="28"/>
          <w:rtl/>
        </w:rPr>
        <w:t>ۡ</w:t>
      </w:r>
      <w:r w:rsidRPr="006B62B5">
        <w:rPr>
          <w:rFonts w:ascii="KFGQPC Uthmanic Script HAFS" w:cs="KFGQPC Uthmanic Script HAFS" w:hint="eastAsia"/>
          <w:sz w:val="28"/>
          <w:szCs w:val="28"/>
          <w:rtl/>
        </w:rPr>
        <w:t>دَى</w:t>
      </w:r>
      <w:r w:rsidRPr="006B62B5">
        <w:rPr>
          <w:rFonts w:ascii="KFGQPC Uthmanic Script HAFS" w:cs="KFGQPC Uthmanic Script HAFS" w:hint="cs"/>
          <w:sz w:val="28"/>
          <w:szCs w:val="28"/>
          <w:rtl/>
        </w:rPr>
        <w:t>ٰ</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مِنَ</w:t>
      </w:r>
      <w:r w:rsidRPr="006B62B5">
        <w:rPr>
          <w:rFonts w:ascii="KFGQPC Uthmanic Script HAFS" w:cs="KFGQPC Uthmanic Script HAFS"/>
          <w:sz w:val="28"/>
          <w:szCs w:val="28"/>
          <w:rtl/>
        </w:rPr>
        <w:t xml:space="preserve"> </w:t>
      </w:r>
      <w:r w:rsidRPr="006B62B5">
        <w:rPr>
          <w:rFonts w:ascii="KFGQPC Uthmanic Script HAFS" w:cs="KFGQPC Uthmanic Script HAFS" w:hint="cs"/>
          <w:sz w:val="28"/>
          <w:szCs w:val="28"/>
          <w:rtl/>
        </w:rPr>
        <w:t>ٱ</w:t>
      </w:r>
      <w:r w:rsidRPr="006B62B5">
        <w:rPr>
          <w:rFonts w:ascii="KFGQPC Uthmanic Script HAFS" w:cs="KFGQPC Uthmanic Script HAFS" w:hint="eastAsia"/>
          <w:sz w:val="28"/>
          <w:szCs w:val="28"/>
          <w:rtl/>
        </w:rPr>
        <w:t>لَّذِينَ</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ءَامَنُواْ</w:t>
      </w:r>
      <w:r w:rsidRPr="006B62B5">
        <w:rPr>
          <w:rFonts w:ascii="KFGQPC Uthmanic Script HAFS" w:cs="KFGQPC Uthmanic Script HAFS"/>
          <w:sz w:val="28"/>
          <w:szCs w:val="28"/>
          <w:rtl/>
        </w:rPr>
        <w:t xml:space="preserve"> </w:t>
      </w:r>
      <w:r w:rsidRPr="006B62B5">
        <w:rPr>
          <w:rFonts w:ascii="KFGQPC Uthmanic Script HAFS" w:cs="KFGQPC Uthmanic Script HAFS" w:hint="eastAsia"/>
          <w:sz w:val="28"/>
          <w:szCs w:val="28"/>
          <w:rtl/>
        </w:rPr>
        <w:t>سَبِيلًا</w:t>
      </w:r>
      <w:r w:rsidRPr="006B62B5">
        <w:rPr>
          <w:rFonts w:ascii="KFGQPC Uthmanic Script HAFS" w:cs="KFGQPC Uthmanic Script HAFS"/>
          <w:sz w:val="28"/>
          <w:szCs w:val="28"/>
          <w:rtl/>
        </w:rPr>
        <w:t xml:space="preserve"> </w:t>
      </w:r>
      <w:r w:rsidRPr="006B62B5">
        <w:rPr>
          <w:rFonts w:ascii="KFGQPC Uthmanic Script HAFS" w:cs="KFGQPC Uthmanic Script HAFS" w:hint="cs"/>
          <w:sz w:val="28"/>
          <w:szCs w:val="28"/>
          <w:rtl/>
        </w:rPr>
        <w:t>٥١</w:t>
      </w:r>
      <w:r w:rsidR="00850A56">
        <w:rPr>
          <w:rFonts w:ascii="Times New Roman" w:hAnsi="Times New Roman" w:cs="Traditional Arabic" w:hint="cs"/>
          <w:sz w:val="28"/>
          <w:szCs w:val="28"/>
          <w:rtl/>
          <w:lang w:bidi="fa-IR"/>
        </w:rPr>
        <w:t>﴾</w:t>
      </w:r>
      <w:r w:rsidR="00850A56">
        <w:rPr>
          <w:rFonts w:ascii="Times New Roman" w:hAnsi="Times New Roman" w:cs="B Lotus" w:hint="cs"/>
          <w:sz w:val="28"/>
          <w:szCs w:val="28"/>
          <w:rtl/>
          <w:lang w:bidi="fa-IR"/>
        </w:rPr>
        <w:t xml:space="preserve"> </w:t>
      </w:r>
      <w:r w:rsidR="00850A56">
        <w:rPr>
          <w:rFonts w:ascii="Times New Roman" w:hAnsi="Times New Roman" w:cs="B Lotus" w:hint="cs"/>
          <w:sz w:val="26"/>
          <w:szCs w:val="26"/>
          <w:rtl/>
          <w:lang w:bidi="fa-IR"/>
        </w:rPr>
        <w:t>[النساء: 52]</w:t>
      </w:r>
      <w:r w:rsidR="00850A56">
        <w:rPr>
          <w:rFonts w:ascii="Times New Roman" w:hAnsi="Times New Roman" w:cs="B Lotus" w:hint="cs"/>
          <w:sz w:val="28"/>
          <w:szCs w:val="28"/>
          <w:rtl/>
          <w:lang w:bidi="fa-IR"/>
        </w:rPr>
        <w:t>.</w:t>
      </w:r>
      <w:r w:rsidR="00FD0410" w:rsidRPr="00850A56">
        <w:rPr>
          <w:rFonts w:ascii="Times New Roman" w:hAnsi="Times New Roman" w:cs="B Lotus" w:hint="cs"/>
          <w:sz w:val="28"/>
          <w:szCs w:val="28"/>
          <w:rtl/>
          <w:lang w:bidi="fa-IR"/>
        </w:rPr>
        <w:t xml:space="preserve"> </w:t>
      </w:r>
      <w:r w:rsidRPr="00FB08C9">
        <w:rPr>
          <w:rFonts w:ascii="Times New Roman" w:hAnsi="Times New Roman" w:cs="Traditional Arabic" w:hint="cs"/>
          <w:sz w:val="26"/>
          <w:szCs w:val="26"/>
          <w:rtl/>
          <w:lang w:bidi="fa-IR"/>
        </w:rPr>
        <w:t>«</w:t>
      </w:r>
      <w:r w:rsidR="00FD0410" w:rsidRPr="00FB08C9">
        <w:rPr>
          <w:rFonts w:ascii="Times New Roman" w:hAnsi="Times New Roman" w:cs="B Lotus" w:hint="cs"/>
          <w:sz w:val="26"/>
          <w:szCs w:val="26"/>
          <w:rtl/>
          <w:lang w:bidi="fa-IR"/>
        </w:rPr>
        <w:t xml:space="preserve">آنهائی که خود را </w:t>
      </w:r>
      <w:r w:rsidR="00850A56" w:rsidRPr="00FB08C9">
        <w:rPr>
          <w:rFonts w:ascii="Times New Roman" w:hAnsi="Times New Roman" w:cs="B Lotus" w:hint="cs"/>
          <w:sz w:val="26"/>
          <w:szCs w:val="26"/>
          <w:rtl/>
          <w:lang w:bidi="fa-IR"/>
        </w:rPr>
        <w:t>ا</w:t>
      </w:r>
      <w:r w:rsidR="00FD0410" w:rsidRPr="00FB08C9">
        <w:rPr>
          <w:rFonts w:ascii="Times New Roman" w:hAnsi="Times New Roman" w:cs="B Lotus" w:hint="cs"/>
          <w:sz w:val="26"/>
          <w:szCs w:val="26"/>
          <w:rtl/>
          <w:lang w:bidi="fa-IR"/>
        </w:rPr>
        <w:t>هل کتاب می</w:t>
      </w:r>
      <w:r w:rsidRPr="00FB08C9">
        <w:rPr>
          <w:rFonts w:ascii="Times New Roman" w:hAnsi="Times New Roman" w:cs="B Lotus" w:hint="eastAsia"/>
          <w:sz w:val="26"/>
          <w:szCs w:val="26"/>
          <w:rtl/>
          <w:lang w:bidi="fa-IR"/>
        </w:rPr>
        <w:t>‌</w:t>
      </w:r>
      <w:r w:rsidR="00FD0410" w:rsidRPr="00FB08C9">
        <w:rPr>
          <w:rFonts w:ascii="Times New Roman" w:hAnsi="Times New Roman" w:cs="B Lotus" w:hint="cs"/>
          <w:sz w:val="26"/>
          <w:szCs w:val="26"/>
          <w:rtl/>
          <w:lang w:bidi="fa-IR"/>
        </w:rPr>
        <w:t>دانند به بتان روی آورده و به کافران میگویند اینان بیش از مسلمانان در راه راست هستند</w:t>
      </w:r>
      <w:r w:rsidR="00FB08C9" w:rsidRPr="00FB08C9">
        <w:rPr>
          <w:rFonts w:ascii="Times New Roman" w:hAnsi="Times New Roman" w:cs="Traditional Arabic" w:hint="cs"/>
          <w:sz w:val="26"/>
          <w:szCs w:val="26"/>
          <w:rtl/>
          <w:lang w:bidi="fa-IR"/>
        </w:rPr>
        <w:t>»</w:t>
      </w:r>
      <w:r w:rsidR="00FB08C9" w:rsidRPr="00FB08C9">
        <w:rPr>
          <w:rFonts w:ascii="Times New Roman" w:hAnsi="Times New Roman" w:cs="B Lotus" w:hint="cs"/>
          <w:sz w:val="26"/>
          <w:szCs w:val="26"/>
          <w:rtl/>
          <w:lang w:bidi="fa-IR"/>
        </w:rPr>
        <w:t>.</w:t>
      </w:r>
      <w:r w:rsidR="00FD0410" w:rsidRPr="00FB08C9">
        <w:rPr>
          <w:rFonts w:ascii="Times New Roman" w:hAnsi="Times New Roman" w:cs="B Lotus" w:hint="cs"/>
          <w:sz w:val="26"/>
          <w:szCs w:val="26"/>
          <w:rtl/>
          <w:lang w:bidi="fa-IR"/>
        </w:rPr>
        <w:t xml:space="preserve"> </w:t>
      </w:r>
      <w:r w:rsidR="00FD0410" w:rsidRPr="00850A56">
        <w:rPr>
          <w:rFonts w:ascii="Times New Roman" w:hAnsi="Times New Roman" w:cs="B Lotus" w:hint="cs"/>
          <w:sz w:val="28"/>
          <w:szCs w:val="28"/>
          <w:rtl/>
          <w:lang w:bidi="fa-IR"/>
        </w:rPr>
        <w:t>نکوهش صریحی است به مردمانی که خود را اهل کتاب مید</w:t>
      </w:r>
      <w:r w:rsidR="00FB08C9">
        <w:rPr>
          <w:rFonts w:ascii="Times New Roman" w:hAnsi="Times New Roman" w:cs="B Lotus" w:hint="cs"/>
          <w:sz w:val="28"/>
          <w:szCs w:val="28"/>
          <w:rtl/>
          <w:lang w:bidi="fa-IR"/>
        </w:rPr>
        <w:t>انند و کتاب آنها مخالف شرک و بت</w:t>
      </w:r>
      <w:r w:rsidR="00FB08C9">
        <w:rPr>
          <w:rFonts w:ascii="Times New Roman" w:hAnsi="Times New Roman" w:cs="B Lotus" w:hint="eastAsia"/>
          <w:sz w:val="28"/>
          <w:szCs w:val="28"/>
          <w:rtl/>
          <w:lang w:bidi="fa-IR"/>
        </w:rPr>
        <w:t>‌</w:t>
      </w:r>
      <w:r w:rsidR="00FD0410" w:rsidRPr="00850A56">
        <w:rPr>
          <w:rFonts w:ascii="Times New Roman" w:hAnsi="Times New Roman" w:cs="B Lotus" w:hint="cs"/>
          <w:sz w:val="28"/>
          <w:szCs w:val="28"/>
          <w:rtl/>
          <w:lang w:bidi="fa-IR"/>
        </w:rPr>
        <w:t>پرستی است و اینک با مشرکان دمساز شده و آنان</w:t>
      </w:r>
      <w:r w:rsidR="00FB08C9">
        <w:rPr>
          <w:rFonts w:ascii="Times New Roman" w:hAnsi="Times New Roman" w:cs="B Lotus" w:hint="cs"/>
          <w:sz w:val="28"/>
          <w:szCs w:val="28"/>
          <w:rtl/>
          <w:lang w:bidi="fa-IR"/>
        </w:rPr>
        <w:t xml:space="preserve"> </w:t>
      </w:r>
      <w:r w:rsidR="00FD0410" w:rsidRPr="00850A56">
        <w:rPr>
          <w:rFonts w:ascii="Times New Roman" w:hAnsi="Times New Roman" w:cs="B Lotus" w:hint="cs"/>
          <w:sz w:val="28"/>
          <w:szCs w:val="28"/>
          <w:rtl/>
          <w:lang w:bidi="fa-IR"/>
        </w:rPr>
        <w:t>را از یاران محمّد که خداپرستند بهتر و برتر می</w:t>
      </w:r>
      <w:r w:rsidR="00850A56">
        <w:rPr>
          <w:rFonts w:ascii="Times New Roman" w:hAnsi="Times New Roman" w:cs="B Lotus" w:hint="eastAsia"/>
          <w:sz w:val="28"/>
          <w:szCs w:val="28"/>
          <w:rtl/>
          <w:lang w:bidi="fa-IR"/>
        </w:rPr>
        <w:t>‌</w:t>
      </w:r>
      <w:r w:rsidR="00FD0410" w:rsidRPr="00850A56">
        <w:rPr>
          <w:rFonts w:ascii="Times New Roman" w:hAnsi="Times New Roman" w:cs="B Lotus" w:hint="cs"/>
          <w:sz w:val="28"/>
          <w:szCs w:val="28"/>
          <w:rtl/>
          <w:lang w:bidi="fa-IR"/>
        </w:rPr>
        <w:t>دانن</w:t>
      </w:r>
      <w:r w:rsidR="00FD0410">
        <w:rPr>
          <w:rFonts w:ascii="Times New Roman" w:hAnsi="Times New Roman" w:cs="B Lotus" w:hint="cs"/>
          <w:sz w:val="28"/>
          <w:szCs w:val="28"/>
          <w:rtl/>
          <w:lang w:bidi="fa-IR"/>
        </w:rPr>
        <w:t>د</w:t>
      </w:r>
      <w:r w:rsidR="00FB08C9">
        <w:rPr>
          <w:rFonts w:ascii="Times New Roman" w:hAnsi="Times New Roman" w:cs="B Lotus" w:hint="cs"/>
          <w:sz w:val="28"/>
          <w:szCs w:val="28"/>
          <w:rtl/>
          <w:lang w:bidi="fa-IR"/>
        </w:rPr>
        <w:t>»</w:t>
      </w:r>
      <w:r w:rsidR="00850A56" w:rsidRPr="00850A56">
        <w:rPr>
          <w:rStyle w:val="FootnoteReference"/>
          <w:rFonts w:ascii="Times New Roman" w:hAnsi="Times New Roman" w:cs="B Lotus"/>
          <w:color w:val="000000"/>
          <w:spacing w:val="-4"/>
          <w:sz w:val="28"/>
          <w:szCs w:val="28"/>
          <w:rtl/>
          <w:lang w:bidi="fa-IR"/>
        </w:rPr>
        <w:footnoteReference w:id="208"/>
      </w:r>
      <w:r w:rsidR="00850A56">
        <w:rPr>
          <w:rFonts w:ascii="Times New Roman" w:hAnsi="Times New Roman" w:cs="B Lotus" w:hint="cs"/>
          <w:sz w:val="28"/>
          <w:szCs w:val="28"/>
          <w:rtl/>
          <w:lang w:bidi="fa-IR"/>
        </w:rPr>
        <w:t>.</w:t>
      </w:r>
    </w:p>
    <w:p w:rsidR="00FD0410" w:rsidRPr="00936AD7"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936AD7">
        <w:rPr>
          <w:rFonts w:ascii="Times New Roman" w:hAnsi="Times New Roman" w:cs="B Lotus" w:hint="cs"/>
          <w:sz w:val="28"/>
          <w:szCs w:val="28"/>
          <w:rtl/>
          <w:lang w:bidi="fa-IR"/>
        </w:rPr>
        <w:t>همانگونه که مل</w:t>
      </w:r>
      <w:r>
        <w:rPr>
          <w:rFonts w:ascii="Times New Roman" w:hAnsi="Times New Roman" w:cs="B Lotus" w:hint="cs"/>
          <w:sz w:val="28"/>
          <w:szCs w:val="28"/>
          <w:rtl/>
          <w:lang w:bidi="fa-IR"/>
        </w:rPr>
        <w:t>احظه</w:t>
      </w:r>
      <w:r w:rsidR="00561220">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 xml:space="preserve">کنید ، سیره </w:t>
      </w:r>
      <w:r w:rsidR="00850A56">
        <w:rPr>
          <w:rFonts w:ascii="Times New Roman" w:hAnsi="Times New Roman" w:cs="B Lotus" w:hint="cs"/>
          <w:sz w:val="28"/>
          <w:szCs w:val="28"/>
          <w:rtl/>
          <w:lang w:bidi="fa-IR"/>
        </w:rPr>
        <w:t>نگار پریشان گفتار</w:t>
      </w:r>
      <w:r w:rsidRPr="00936AD7">
        <w:rPr>
          <w:rFonts w:ascii="Times New Roman" w:hAnsi="Times New Roman" w:cs="B Lotus" w:hint="cs"/>
          <w:sz w:val="28"/>
          <w:szCs w:val="28"/>
          <w:rtl/>
          <w:lang w:bidi="fa-IR"/>
        </w:rPr>
        <w:t>! خود اعتراف دارد که یهودیان از بیم قدرت مسلمین ، به جنگ افروزی اقدام نمودند و در اینراه حتی حا</w:t>
      </w:r>
      <w:r w:rsidR="00FB08C9">
        <w:rPr>
          <w:rFonts w:ascii="Times New Roman" w:hAnsi="Times New Roman" w:cs="B Lotus" w:hint="cs"/>
          <w:sz w:val="28"/>
          <w:szCs w:val="28"/>
          <w:rtl/>
          <w:lang w:bidi="fa-IR"/>
        </w:rPr>
        <w:t>ضر شدند بر لاف آءین توحیدی خویش</w:t>
      </w:r>
      <w:r w:rsidRPr="00936AD7">
        <w:rPr>
          <w:rFonts w:ascii="Times New Roman" w:hAnsi="Times New Roman" w:cs="B Lotus" w:hint="cs"/>
          <w:sz w:val="28"/>
          <w:szCs w:val="28"/>
          <w:rtl/>
          <w:lang w:bidi="fa-IR"/>
        </w:rPr>
        <w:t>، به مکّیان رشوه داده بت پرستی کنند!</w:t>
      </w:r>
      <w:r w:rsidR="00850A56">
        <w:rPr>
          <w:rFonts w:ascii="Times New Roman" w:hAnsi="Times New Roman" w:cs="B Lotus" w:hint="cs"/>
          <w:sz w:val="28"/>
          <w:szCs w:val="28"/>
          <w:rtl/>
          <w:lang w:bidi="fa-IR"/>
        </w:rPr>
        <w:t>.</w:t>
      </w:r>
    </w:p>
    <w:p w:rsidR="00FD0410" w:rsidRPr="00936AD7" w:rsidRDefault="00FB08C9"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اعتراف دیگر نویسنده، در خلال صفحات آینده خواهد آمد</w:t>
      </w:r>
      <w:r w:rsidR="00FD0410" w:rsidRPr="00936AD7">
        <w:rPr>
          <w:rFonts w:ascii="Times New Roman" w:hAnsi="Times New Roman" w:cs="B Lotus" w:hint="cs"/>
          <w:sz w:val="28"/>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دوّم</w:t>
      </w:r>
      <w:r w:rsidRPr="00936AD7">
        <w:rPr>
          <w:rFonts w:ascii="Times New Roman" w:hAnsi="Times New Roman" w:cs="B Lotus" w:hint="cs"/>
          <w:sz w:val="28"/>
          <w:szCs w:val="28"/>
          <w:rtl/>
          <w:lang w:bidi="fa-IR"/>
        </w:rPr>
        <w:t xml:space="preserve"> آنکه</w:t>
      </w:r>
      <w:r>
        <w:rPr>
          <w:rFonts w:ascii="Times New Roman" w:hAnsi="Times New Roman" w:cs="B Lotus" w:hint="cs"/>
          <w:sz w:val="28"/>
          <w:szCs w:val="28"/>
          <w:rtl/>
          <w:lang w:bidi="fa-IR"/>
        </w:rPr>
        <w:t>:</w:t>
      </w:r>
      <w:r w:rsidRPr="00936AD7">
        <w:rPr>
          <w:rFonts w:ascii="Times New Roman" w:hAnsi="Times New Roman" w:cs="B Lotus" w:hint="cs"/>
          <w:sz w:val="28"/>
          <w:szCs w:val="28"/>
          <w:rtl/>
          <w:lang w:bidi="fa-IR"/>
        </w:rPr>
        <w:t xml:space="preserve"> پیامبر بزرگوار اسلام</w:t>
      </w:r>
      <w:r w:rsidRPr="00936AD7">
        <w:rPr>
          <w:rFonts w:ascii="Times New Roman" w:hAnsi="Times New Roman" w:cs="B Lotus" w:hint="cs"/>
          <w:sz w:val="28"/>
          <w:szCs w:val="28"/>
          <w:lang w:bidi="fa-IR"/>
        </w:rPr>
        <w:sym w:font="AGA Arabesque" w:char="F072"/>
      </w:r>
      <w:r w:rsidR="00FB08C9">
        <w:rPr>
          <w:rFonts w:ascii="Times New Roman" w:hAnsi="Times New Roman" w:cs="B Lotus" w:hint="cs"/>
          <w:sz w:val="28"/>
          <w:szCs w:val="28"/>
          <w:rtl/>
          <w:lang w:bidi="fa-IR"/>
        </w:rPr>
        <w:t xml:space="preserve"> در مسند قدرت</w:t>
      </w:r>
      <w:r w:rsidRPr="00936AD7">
        <w:rPr>
          <w:rFonts w:ascii="Times New Roman" w:hAnsi="Times New Roman" w:cs="B Lotus" w:hint="cs"/>
          <w:sz w:val="28"/>
          <w:szCs w:val="28"/>
          <w:rtl/>
          <w:lang w:bidi="fa-IR"/>
        </w:rPr>
        <w:t>، پیمان</w:t>
      </w:r>
      <w:r w:rsidR="00FB08C9">
        <w:rPr>
          <w:rFonts w:ascii="Times New Roman" w:hAnsi="Times New Roman" w:cs="B Lotus" w:hint="eastAsia"/>
          <w:sz w:val="28"/>
          <w:szCs w:val="28"/>
          <w:rtl/>
          <w:lang w:bidi="fa-IR"/>
        </w:rPr>
        <w:t>‌</w:t>
      </w:r>
      <w:r w:rsidRPr="00936AD7">
        <w:rPr>
          <w:rFonts w:ascii="Times New Roman" w:hAnsi="Times New Roman" w:cs="B Lotus" w:hint="cs"/>
          <w:sz w:val="28"/>
          <w:szCs w:val="28"/>
          <w:rtl/>
          <w:lang w:bidi="fa-IR"/>
        </w:rPr>
        <w:t>های خود را با</w:t>
      </w:r>
      <w:r w:rsidR="00FB08C9">
        <w:rPr>
          <w:rFonts w:ascii="Times New Roman" w:hAnsi="Times New Roman" w:cs="B Lotus" w:hint="cs"/>
          <w:sz w:val="28"/>
          <w:szCs w:val="28"/>
          <w:rtl/>
          <w:lang w:bidi="fa-IR"/>
        </w:rPr>
        <w:t xml:space="preserve"> مشرکان</w:t>
      </w:r>
      <w:r w:rsidRPr="00936AD7">
        <w:rPr>
          <w:rFonts w:ascii="Times New Roman" w:hAnsi="Times New Roman" w:cs="B Lotus" w:hint="cs"/>
          <w:sz w:val="28"/>
          <w:szCs w:val="28"/>
          <w:rtl/>
          <w:lang w:bidi="fa-IR"/>
        </w:rPr>
        <w:t>، محترم شمرد و آنها را نقض نکرد و وحی محمّدی</w:t>
      </w:r>
      <w:r w:rsidRPr="00936AD7">
        <w:rPr>
          <w:rFonts w:ascii="Times New Roman" w:hAnsi="Times New Roman" w:cs="B Lotus" w:hint="cs"/>
          <w:sz w:val="28"/>
          <w:szCs w:val="28"/>
          <w:lang w:bidi="fa-IR"/>
        </w:rPr>
        <w:sym w:font="AGA Arabesque" w:char="F072"/>
      </w:r>
      <w:r w:rsidRPr="00936AD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به مسلمانان دستور داد تا عهد خویش را با مشرکان نشکنند و وفای به عهد را از ارکان تقوی بشمرند، چگونه می</w:t>
      </w:r>
      <w:r w:rsidR="00FB08C9">
        <w:rPr>
          <w:rFonts w:ascii="Times New Roman" w:hAnsi="Times New Roman" w:cs="B Lotus" w:hint="eastAsia"/>
          <w:sz w:val="28"/>
          <w:szCs w:val="28"/>
          <w:rtl/>
          <w:lang w:bidi="fa-IR"/>
        </w:rPr>
        <w:t>‌</w:t>
      </w:r>
      <w:r w:rsidR="00FB08C9">
        <w:rPr>
          <w:rFonts w:ascii="Times New Roman" w:hAnsi="Times New Roman" w:cs="B Lotus" w:hint="cs"/>
          <w:sz w:val="28"/>
          <w:szCs w:val="28"/>
          <w:rtl/>
          <w:lang w:bidi="fa-IR"/>
        </w:rPr>
        <w:t>توان ادّعا نمود که چنین پیامبری</w:t>
      </w:r>
      <w:r>
        <w:rPr>
          <w:rFonts w:ascii="Times New Roman" w:hAnsi="Times New Roman" w:cs="B Lotus" w:hint="cs"/>
          <w:sz w:val="28"/>
          <w:szCs w:val="28"/>
          <w:rtl/>
          <w:lang w:bidi="fa-IR"/>
        </w:rPr>
        <w:t>، پیمان اعل کتاب را نادیده رفته و در دوران قدرت آنرا پایمال نموده است؟!</w:t>
      </w:r>
      <w:r w:rsidR="00850A56">
        <w:rPr>
          <w:rFonts w:ascii="Times New Roman" w:hAnsi="Times New Roman" w:cs="B Lotus" w:hint="cs"/>
          <w:sz w:val="28"/>
          <w:szCs w:val="28"/>
          <w:rtl/>
          <w:lang w:bidi="fa-IR"/>
        </w:rPr>
        <w:t>.</w:t>
      </w:r>
    </w:p>
    <w:p w:rsidR="00FD0410" w:rsidRPr="00850A56"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برای اثبات آنچه گفتیم کافی است یک نظر به </w:t>
      </w:r>
      <w:r w:rsidRPr="00850A56">
        <w:rPr>
          <w:rFonts w:ascii="Times New Roman" w:hAnsi="Times New Roman" w:cs="B Lotus" w:hint="cs"/>
          <w:sz w:val="28"/>
          <w:szCs w:val="28"/>
          <w:rtl/>
          <w:lang w:bidi="fa-IR"/>
        </w:rPr>
        <w:t>سوره توب</w:t>
      </w:r>
      <w:r w:rsidR="00850A56">
        <w:rPr>
          <w:rFonts w:ascii="Times New Roman" w:hAnsi="Times New Roman" w:cs="B Lotus" w:hint="cs"/>
          <w:sz w:val="28"/>
          <w:szCs w:val="28"/>
          <w:rtl/>
          <w:lang w:bidi="fa-IR"/>
        </w:rPr>
        <w:t>ه</w:t>
      </w:r>
      <w:r w:rsidRPr="00850A56">
        <w:rPr>
          <w:rFonts w:ascii="Times New Roman" w:hAnsi="Times New Roman" w:cs="B Lotus" w:hint="cs"/>
          <w:sz w:val="28"/>
          <w:szCs w:val="28"/>
          <w:rtl/>
          <w:lang w:bidi="fa-IR"/>
        </w:rPr>
        <w:t xml:space="preserve"> (برائ</w:t>
      </w:r>
      <w:r w:rsidR="00850A56">
        <w:rPr>
          <w:rFonts w:ascii="Times New Roman" w:hAnsi="Times New Roman" w:cs="B Lotus" w:hint="cs"/>
          <w:sz w:val="28"/>
          <w:szCs w:val="28"/>
          <w:rtl/>
          <w:lang w:bidi="fa-IR"/>
        </w:rPr>
        <w:t>ه</w:t>
      </w:r>
      <w:r w:rsidRPr="00850A56">
        <w:rPr>
          <w:rFonts w:ascii="Times New Roman" w:hAnsi="Times New Roman" w:cs="B Lotus" w:hint="cs"/>
          <w:sz w:val="28"/>
          <w:szCs w:val="28"/>
          <w:rtl/>
          <w:lang w:bidi="fa-IR"/>
        </w:rPr>
        <w:t>) که بقول نویسند</w:t>
      </w:r>
      <w:r w:rsidR="00850A56">
        <w:rPr>
          <w:rFonts w:ascii="Times New Roman" w:hAnsi="Times New Roman" w:cs="B Lotus" w:hint="cs"/>
          <w:sz w:val="28"/>
          <w:szCs w:val="28"/>
          <w:rtl/>
          <w:lang w:bidi="fa-IR"/>
        </w:rPr>
        <w:t>ه</w:t>
      </w:r>
      <w:r w:rsidRPr="00850A56">
        <w:rPr>
          <w:rFonts w:ascii="Times New Roman" w:hAnsi="Times New Roman" w:cs="B Lotus" w:hint="cs"/>
          <w:sz w:val="28"/>
          <w:szCs w:val="28"/>
          <w:rtl/>
          <w:lang w:bidi="fa-IR"/>
        </w:rPr>
        <w:t xml:space="preserve"> 23 سال:</w:t>
      </w:r>
      <w:r w:rsidR="00850A56">
        <w:rPr>
          <w:rFonts w:ascii="Times New Roman" w:hAnsi="Times New Roman" w:cs="B Lotus" w:hint="cs"/>
          <w:sz w:val="28"/>
          <w:szCs w:val="28"/>
          <w:rtl/>
          <w:lang w:bidi="fa-IR"/>
        </w:rPr>
        <w:t xml:space="preserve"> </w:t>
      </w:r>
      <w:r w:rsidRPr="00850A56">
        <w:rPr>
          <w:rFonts w:ascii="Times New Roman" w:hAnsi="Times New Roman" w:cs="B Lotus" w:hint="cs"/>
          <w:sz w:val="28"/>
          <w:szCs w:val="28"/>
          <w:rtl/>
          <w:lang w:bidi="fa-IR"/>
        </w:rPr>
        <w:t>«</w:t>
      </w:r>
      <w:r w:rsidR="00850A56">
        <w:rPr>
          <w:rFonts w:ascii="Times New Roman" w:hAnsi="Times New Roman" w:cs="B Lotus" w:hint="cs"/>
          <w:sz w:val="28"/>
          <w:szCs w:val="28"/>
          <w:rtl/>
          <w:lang w:bidi="fa-IR"/>
        </w:rPr>
        <w:t>آخرین سوره</w:t>
      </w:r>
      <w:r w:rsidR="00850A56">
        <w:rPr>
          <w:rFonts w:ascii="Times New Roman" w:hAnsi="Times New Roman" w:cs="B Lotus" w:hint="eastAsia"/>
          <w:sz w:val="28"/>
          <w:szCs w:val="28"/>
          <w:rtl/>
          <w:lang w:bidi="fa-IR"/>
        </w:rPr>
        <w:t>‌</w:t>
      </w:r>
      <w:r w:rsidRPr="00850A56">
        <w:rPr>
          <w:rFonts w:ascii="Times New Roman" w:hAnsi="Times New Roman" w:cs="B Lotus" w:hint="cs"/>
          <w:sz w:val="28"/>
          <w:szCs w:val="28"/>
          <w:rtl/>
          <w:lang w:bidi="fa-IR"/>
        </w:rPr>
        <w:t>های قرآن است»</w:t>
      </w:r>
      <w:r w:rsidRPr="00850A56">
        <w:rPr>
          <w:rStyle w:val="FootnoteReference"/>
          <w:rtl/>
          <w:lang w:bidi="fa-IR"/>
        </w:rPr>
        <w:footnoteReference w:id="209"/>
      </w:r>
      <w:r w:rsidRPr="00850A56">
        <w:rPr>
          <w:rFonts w:ascii="Times New Roman" w:hAnsi="Times New Roman" w:cs="B Lotus" w:hint="cs"/>
          <w:sz w:val="28"/>
          <w:szCs w:val="28"/>
          <w:rtl/>
          <w:lang w:bidi="fa-IR"/>
        </w:rPr>
        <w:t xml:space="preserve"> بیافکنیم تا از پافشاری قرآن مجید در حفظ پیمانهای مسلمین با مشرکان بهنگام قدرت آگاهی یابیم.</w:t>
      </w:r>
    </w:p>
    <w:p w:rsidR="00FD0410" w:rsidRDefault="00FD0410" w:rsidP="00850A5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قرآن کریم در سور</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توبه </w:t>
      </w:r>
      <w:r w:rsidR="00561220">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فرماید:</w:t>
      </w:r>
    </w:p>
    <w:p w:rsidR="00FD0410" w:rsidRDefault="00850A56" w:rsidP="00FB08C9">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B08C9" w:rsidRPr="00974C45">
        <w:rPr>
          <w:rFonts w:cs="KFGQPC Uthmanic Script HAFS"/>
          <w:color w:val="000000"/>
          <w:sz w:val="28"/>
          <w:szCs w:val="28"/>
          <w:rtl/>
        </w:rPr>
        <w:t>إِلَّا ٱلَّذِينَ عَٰهَدتُّم مِّنَ ٱلۡمُشۡرِكِينَ ثُمَّ لَمۡ يَنقُصُوكُمۡ شَيۡ‍ٔ</w:t>
      </w:r>
      <w:r w:rsidR="00FB08C9" w:rsidRPr="00974C45">
        <w:rPr>
          <w:rFonts w:ascii="Jameel Noori Nastaleeq" w:hAnsi="Jameel Noori Nastaleeq" w:cs="KFGQPC Uthmanic Script HAFS" w:hint="cs"/>
          <w:color w:val="000000"/>
          <w:sz w:val="28"/>
          <w:szCs w:val="28"/>
          <w:rtl/>
        </w:rPr>
        <w:t>ٗ</w:t>
      </w:r>
      <w:r w:rsidR="00FB08C9" w:rsidRPr="00974C45">
        <w:rPr>
          <w:rFonts w:cs="KFGQPC Uthmanic Script HAFS" w:hint="cs"/>
          <w:color w:val="000000"/>
          <w:sz w:val="28"/>
          <w:szCs w:val="28"/>
          <w:rtl/>
        </w:rPr>
        <w:t xml:space="preserve">ا </w:t>
      </w:r>
      <w:r w:rsidR="00FB08C9" w:rsidRPr="00974C45">
        <w:rPr>
          <w:rFonts w:cs="KFGQPC Uthmanic Script HAFS"/>
          <w:color w:val="000000"/>
          <w:sz w:val="28"/>
          <w:szCs w:val="28"/>
          <w:rtl/>
        </w:rPr>
        <w:t>وَلَمۡ يُظَٰهِرُواْ عَلَيۡكُمۡ أَحَد</w:t>
      </w:r>
      <w:r w:rsidR="00FB08C9" w:rsidRPr="00974C45">
        <w:rPr>
          <w:rFonts w:ascii="Jameel Noori Nastaleeq" w:hAnsi="Jameel Noori Nastaleeq" w:cs="KFGQPC Uthmanic Script HAFS" w:hint="cs"/>
          <w:color w:val="000000"/>
          <w:sz w:val="28"/>
          <w:szCs w:val="28"/>
          <w:rtl/>
        </w:rPr>
        <w:t>ٗ</w:t>
      </w:r>
      <w:r w:rsidR="00FB08C9" w:rsidRPr="00974C45">
        <w:rPr>
          <w:rFonts w:cs="KFGQPC Uthmanic Script HAFS" w:hint="cs"/>
          <w:color w:val="000000"/>
          <w:sz w:val="28"/>
          <w:szCs w:val="28"/>
          <w:rtl/>
        </w:rPr>
        <w:t>ا فَأَتِمُّوٓاْ إِلَيۡهِمۡ عَهۡدَهُ</w:t>
      </w:r>
      <w:r w:rsidR="00FB08C9" w:rsidRPr="00974C45">
        <w:rPr>
          <w:rFonts w:cs="KFGQPC Uthmanic Script HAFS"/>
          <w:color w:val="000000"/>
          <w:sz w:val="28"/>
          <w:szCs w:val="28"/>
          <w:rtl/>
        </w:rPr>
        <w:t xml:space="preserve">مۡ إِلَىٰ مُدَّتِهِمۡۚ إِنَّ </w:t>
      </w:r>
      <w:r w:rsidR="00FB08C9">
        <w:rPr>
          <w:rFonts w:cs="KFGQPC Uthmanic Script HAFS"/>
          <w:color w:val="000000"/>
          <w:sz w:val="28"/>
          <w:szCs w:val="28"/>
          <w:rtl/>
        </w:rPr>
        <w:t>ٱللَّهَ يُحِبُّ ٱلۡمُتَّقِينَ ٤</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Pr="00850A56">
        <w:rPr>
          <w:rFonts w:ascii="mylotus" w:hAnsi="mylotus" w:cs="mylotus"/>
          <w:sz w:val="26"/>
          <w:szCs w:val="26"/>
          <w:rtl/>
          <w:lang w:bidi="fa-IR"/>
        </w:rPr>
        <w:t>التوبة</w:t>
      </w:r>
      <w:r>
        <w:rPr>
          <w:rFonts w:ascii="Times New Roman" w:hAnsi="Times New Roman" w:cs="B Lotus" w:hint="cs"/>
          <w:sz w:val="26"/>
          <w:szCs w:val="26"/>
          <w:rtl/>
          <w:lang w:bidi="fa-IR"/>
        </w:rPr>
        <w:t>: 4]</w:t>
      </w:r>
      <w:r>
        <w:rPr>
          <w:rFonts w:ascii="Times New Roman" w:hAnsi="Times New Roman" w:cs="B Lotus" w:hint="cs"/>
          <w:sz w:val="28"/>
          <w:szCs w:val="28"/>
          <w:rtl/>
          <w:lang w:bidi="fa-IR"/>
        </w:rPr>
        <w:t>.</w:t>
      </w:r>
    </w:p>
    <w:p w:rsidR="00FD0410" w:rsidRPr="00850A56" w:rsidRDefault="00850A56" w:rsidP="00BD18ED">
      <w:pPr>
        <w:pStyle w:val="StyleComplexBLotus12ptJustifiedFirstline05cmCharChar"/>
        <w:tabs>
          <w:tab w:val="right" w:pos="7371"/>
        </w:tabs>
        <w:spacing w:line="240" w:lineRule="auto"/>
        <w:rPr>
          <w:rFonts w:ascii="Times New Roman" w:hAnsi="Times New Roman" w:cs="B Lotus"/>
          <w:sz w:val="26"/>
          <w:szCs w:val="26"/>
          <w:rtl/>
          <w:lang w:bidi="fa-IR"/>
        </w:rPr>
      </w:pPr>
      <w:r w:rsidRPr="00850A56">
        <w:rPr>
          <w:rFonts w:ascii="Times New Roman" w:hAnsi="Times New Roman" w:cs="Traditional Arabic" w:hint="cs"/>
          <w:sz w:val="26"/>
          <w:szCs w:val="26"/>
          <w:rtl/>
          <w:lang w:bidi="fa-IR"/>
        </w:rPr>
        <w:t>«</w:t>
      </w:r>
      <w:r w:rsidR="00FD0410" w:rsidRPr="00850A56">
        <w:rPr>
          <w:rFonts w:ascii="Times New Roman" w:hAnsi="Times New Roman" w:cs="B Lotus" w:hint="cs"/>
          <w:sz w:val="26"/>
          <w:szCs w:val="26"/>
          <w:rtl/>
          <w:lang w:bidi="fa-IR"/>
        </w:rPr>
        <w:t xml:space="preserve">مگر کسانی </w:t>
      </w:r>
      <w:r w:rsidR="00BD18ED">
        <w:rPr>
          <w:rFonts w:ascii="Times New Roman" w:hAnsi="Times New Roman" w:cs="B Lotus" w:hint="cs"/>
          <w:sz w:val="26"/>
          <w:szCs w:val="26"/>
          <w:rtl/>
          <w:lang w:bidi="fa-IR"/>
        </w:rPr>
        <w:t>از مشرکان که با آنها پیمان بسته</w:t>
      </w:r>
      <w:r w:rsidR="00BD18ED">
        <w:rPr>
          <w:rFonts w:ascii="Times New Roman" w:hAnsi="Times New Roman" w:cs="B Lotus" w:hint="eastAsia"/>
          <w:sz w:val="26"/>
          <w:szCs w:val="26"/>
          <w:rtl/>
          <w:lang w:bidi="fa-IR"/>
        </w:rPr>
        <w:t>‌</w:t>
      </w:r>
      <w:r w:rsidR="00FD0410" w:rsidRPr="00850A56">
        <w:rPr>
          <w:rFonts w:ascii="Times New Roman" w:hAnsi="Times New Roman" w:cs="B Lotus" w:hint="cs"/>
          <w:sz w:val="26"/>
          <w:szCs w:val="26"/>
          <w:rtl/>
          <w:lang w:bidi="fa-IR"/>
        </w:rPr>
        <w:t>اید و سپس بر شما هیچ نقصانی وارد نیاورده اند(کسی از شما را نکشتند)</w:t>
      </w:r>
      <w:r w:rsidR="00FB08C9">
        <w:rPr>
          <w:rFonts w:ascii="Times New Roman" w:hAnsi="Times New Roman" w:cs="B Lotus" w:hint="cs"/>
          <w:sz w:val="26"/>
          <w:szCs w:val="26"/>
          <w:rtl/>
          <w:lang w:bidi="fa-IR"/>
        </w:rPr>
        <w:t xml:space="preserve"> </w:t>
      </w:r>
      <w:r w:rsidR="00FD0410" w:rsidRPr="00850A56">
        <w:rPr>
          <w:rFonts w:ascii="Times New Roman" w:hAnsi="Times New Roman" w:cs="B Lotus" w:hint="cs"/>
          <w:sz w:val="26"/>
          <w:szCs w:val="26"/>
          <w:rtl/>
          <w:lang w:bidi="fa-IR"/>
        </w:rPr>
        <w:t>و با هیچکس بر ضدِّ شما همپشتی ننموده اند، در اینصورت پیمان آنانرا تا زمانی که مقرر داشته</w:t>
      </w:r>
      <w:r w:rsidR="00BD18ED">
        <w:rPr>
          <w:rFonts w:ascii="Times New Roman" w:hAnsi="Times New Roman" w:cs="B Lotus" w:hint="eastAsia"/>
          <w:sz w:val="26"/>
          <w:szCs w:val="26"/>
          <w:rtl/>
          <w:lang w:bidi="fa-IR"/>
        </w:rPr>
        <w:t>‌</w:t>
      </w:r>
      <w:r w:rsidR="00FD0410" w:rsidRPr="00850A56">
        <w:rPr>
          <w:rFonts w:ascii="Times New Roman" w:hAnsi="Times New Roman" w:cs="B Lotus" w:hint="cs"/>
          <w:sz w:val="26"/>
          <w:szCs w:val="26"/>
          <w:rtl/>
          <w:lang w:bidi="fa-IR"/>
        </w:rPr>
        <w:t>اند تمام کنید که خدا متّقیان را دوست</w:t>
      </w:r>
      <w:r w:rsidR="00561220" w:rsidRPr="00850A56">
        <w:rPr>
          <w:rFonts w:ascii="Times New Roman" w:hAnsi="Times New Roman" w:cs="B Lotus" w:hint="cs"/>
          <w:sz w:val="26"/>
          <w:szCs w:val="26"/>
          <w:rtl/>
          <w:lang w:bidi="fa-IR"/>
        </w:rPr>
        <w:t xml:space="preserve"> می‌</w:t>
      </w:r>
      <w:r w:rsidR="00FD0410" w:rsidRPr="00850A56">
        <w:rPr>
          <w:rFonts w:ascii="Times New Roman" w:hAnsi="Times New Roman" w:cs="B Lotus" w:hint="cs"/>
          <w:sz w:val="26"/>
          <w:szCs w:val="26"/>
          <w:rtl/>
          <w:lang w:bidi="fa-IR"/>
        </w:rPr>
        <w:t>دارد</w:t>
      </w:r>
      <w:r w:rsidRPr="00850A56">
        <w:rPr>
          <w:rFonts w:ascii="Times New Roman" w:hAnsi="Times New Roman" w:cs="Traditional Arabic" w:hint="cs"/>
          <w:sz w:val="26"/>
          <w:szCs w:val="26"/>
          <w:rtl/>
          <w:lang w:bidi="fa-IR"/>
        </w:rPr>
        <w:t>»</w:t>
      </w:r>
      <w:r w:rsidRPr="00850A56">
        <w:rPr>
          <w:rFonts w:ascii="Times New Roman" w:hAnsi="Times New Roman" w:cs="B Lotus" w:hint="cs"/>
          <w:sz w:val="26"/>
          <w:szCs w:val="26"/>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باز برای ت</w:t>
      </w:r>
      <w:r w:rsidR="00BD18ED">
        <w:rPr>
          <w:rFonts w:ascii="Times New Roman" w:hAnsi="Times New Roman" w:cs="B Lotus" w:hint="cs"/>
          <w:sz w:val="28"/>
          <w:szCs w:val="28"/>
          <w:rtl/>
          <w:lang w:bidi="fa-IR"/>
        </w:rPr>
        <w:t>ا</w:t>
      </w:r>
      <w:r>
        <w:rPr>
          <w:rFonts w:ascii="Times New Roman" w:hAnsi="Times New Roman" w:cs="B Lotus" w:hint="cs"/>
          <w:sz w:val="28"/>
          <w:szCs w:val="28"/>
          <w:rtl/>
          <w:lang w:bidi="fa-IR"/>
        </w:rPr>
        <w:t>کید سفارش</w:t>
      </w:r>
      <w:r w:rsidR="00561220">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فرماید:</w:t>
      </w:r>
    </w:p>
    <w:p w:rsidR="00FD0410" w:rsidRPr="00AA1933" w:rsidRDefault="002E3302"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4C59F5">
        <w:rPr>
          <w:rFonts w:cs="KFGQPC Uthmanic Script HAFS"/>
          <w:color w:val="000000"/>
          <w:sz w:val="28"/>
          <w:szCs w:val="28"/>
          <w:rtl/>
        </w:rPr>
        <w:t>إِلَّا ٱلَّذِينَ عَٰهَدتُّمۡ عِندَ ٱلۡمَسۡجِدِ ٱلۡحَرَامِۖ فَمَا ٱسۡتَقَٰمُواْ لَكُمۡ فَٱسۡتَقِيمُواْ لَهُمۡۚ إِنَّ ٱللَّهَ يُحِبُّ ٱلۡمُتَّقِينَ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Pr="002E3302">
        <w:rPr>
          <w:rFonts w:ascii="mylotus" w:hAnsi="mylotus" w:cs="mylotus"/>
          <w:sz w:val="26"/>
          <w:szCs w:val="26"/>
          <w:rtl/>
          <w:lang w:bidi="fa-IR"/>
        </w:rPr>
        <w:t>التوبة</w:t>
      </w:r>
      <w:r>
        <w:rPr>
          <w:rFonts w:ascii="Times New Roman" w:hAnsi="Times New Roman" w:cs="B Lotus" w:hint="cs"/>
          <w:sz w:val="26"/>
          <w:szCs w:val="26"/>
          <w:rtl/>
          <w:lang w:bidi="fa-IR"/>
        </w:rPr>
        <w:t>: 7]</w:t>
      </w:r>
      <w:r>
        <w:rPr>
          <w:rFonts w:ascii="Times New Roman" w:hAnsi="Times New Roman" w:cs="B Lotus" w:hint="cs"/>
          <w:sz w:val="28"/>
          <w:szCs w:val="28"/>
          <w:rtl/>
          <w:lang w:bidi="fa-IR"/>
        </w:rPr>
        <w:t>.</w:t>
      </w:r>
    </w:p>
    <w:p w:rsidR="00FD0410" w:rsidRPr="00AA1933" w:rsidRDefault="002E3302"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Pr>
          <w:rFonts w:ascii="Times New Roman" w:hAnsi="Times New Roman" w:cs="B Lotus" w:hint="cs"/>
          <w:sz w:val="28"/>
          <w:szCs w:val="28"/>
          <w:rtl/>
          <w:lang w:bidi="fa-IR"/>
        </w:rPr>
        <w:t>مگر کسانی که بنزد مسجد حرام با ایشان پیمان بستند که تا وقتی برای شما پایداری نشان دادند، شما نیز برای آنها پایداری نشان دهید، همانا خدا متّقیان را دوست می</w:t>
      </w:r>
      <w:r>
        <w:rPr>
          <w:rFonts w:ascii="Times New Roman" w:hAnsi="Times New Roman" w:cs="B Lotus" w:hint="eastAsia"/>
          <w:sz w:val="28"/>
          <w:szCs w:val="28"/>
          <w:rtl/>
          <w:lang w:bidi="fa-IR"/>
        </w:rPr>
        <w:t>‌</w:t>
      </w:r>
      <w:r w:rsidR="00FD0410">
        <w:rPr>
          <w:rFonts w:ascii="Times New Roman" w:hAnsi="Times New Roman" w:cs="B Lotus" w:hint="cs"/>
          <w:sz w:val="28"/>
          <w:szCs w:val="28"/>
          <w:rtl/>
          <w:lang w:bidi="fa-IR"/>
        </w:rPr>
        <w:t>دارد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FD0410" w:rsidRDefault="00FD0410" w:rsidP="00FB08C9">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سوّم آنکه:</w:t>
      </w:r>
      <w:r w:rsidR="00FB08C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قرآن مجید در سور</w:t>
      </w:r>
      <w:r w:rsidR="00850A5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مائده که در دوران نیرومندی و سلط</w:t>
      </w:r>
      <w:r w:rsidR="00FB08C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مسلمانان آمده، اعلام داشته است که: پیاپی از خیانت یهود پرده برداشته</w:t>
      </w:r>
      <w:r w:rsidR="00561220">
        <w:rPr>
          <w:rFonts w:ascii="Times New Roman" w:hAnsi="Times New Roman" w:cs="B Lotus" w:hint="cs"/>
          <w:sz w:val="28"/>
          <w:szCs w:val="28"/>
          <w:rtl/>
          <w:lang w:bidi="fa-IR"/>
        </w:rPr>
        <w:t xml:space="preserve"> می‌</w:t>
      </w:r>
      <w:r w:rsidR="00FB08C9">
        <w:rPr>
          <w:rFonts w:ascii="Times New Roman" w:hAnsi="Times New Roman" w:cs="B Lotus" w:hint="cs"/>
          <w:sz w:val="28"/>
          <w:szCs w:val="28"/>
          <w:rtl/>
          <w:lang w:bidi="fa-IR"/>
        </w:rPr>
        <w:t>شود</w:t>
      </w:r>
      <w:r>
        <w:rPr>
          <w:rFonts w:ascii="Times New Roman" w:hAnsi="Times New Roman" w:cs="B Lotus" w:hint="cs"/>
          <w:sz w:val="28"/>
          <w:szCs w:val="28"/>
          <w:rtl/>
          <w:lang w:bidi="fa-IR"/>
        </w:rPr>
        <w:t>! با وجود این، به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دستور</w:t>
      </w:r>
      <w:r w:rsidR="00561220">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دهد که از ایشان در گذرد وآنانرا مشمول عفو خود قرار دهد شاید از پیمان شکنی و خیانت ورزی پشیمان شوند و راه تقوی و درستی در پیش گیرند. بنابراین قرآن در دور</w:t>
      </w:r>
      <w:r w:rsidR="00FB08C9">
        <w:rPr>
          <w:rFonts w:ascii="Times New Roman" w:hAnsi="Times New Roman" w:cs="B Lotus" w:hint="cs"/>
          <w:sz w:val="28"/>
          <w:szCs w:val="28"/>
          <w:rtl/>
          <w:lang w:bidi="fa-IR"/>
        </w:rPr>
        <w:t>ه تسلّط پیامبر بر یهود</w:t>
      </w:r>
      <w:r>
        <w:rPr>
          <w:rFonts w:ascii="Times New Roman" w:hAnsi="Times New Roman" w:cs="B Lotus" w:hint="cs"/>
          <w:sz w:val="28"/>
          <w:szCs w:val="28"/>
          <w:rtl/>
          <w:lang w:bidi="fa-IR"/>
        </w:rPr>
        <w:t>، نه تنها نقض پیمان آنانرا روا نشمرده بلکه چشم پوشی از خیانت های آنانرا نیز پیشنهاد نموده است و چون یهودیان از حدّ در گذشتند آنگاه به</w:t>
      </w:r>
      <w:r w:rsidR="002E3302">
        <w:rPr>
          <w:rFonts w:ascii="Times New Roman" w:hAnsi="Times New Roman" w:cs="B Lotus" w:hint="cs"/>
          <w:sz w:val="28"/>
          <w:szCs w:val="28"/>
          <w:rtl/>
          <w:lang w:bidi="fa-IR"/>
        </w:rPr>
        <w:t xml:space="preserve"> مقابلة با ایشان دستور داده</w:t>
      </w:r>
      <w:r w:rsidR="002E3302">
        <w:rPr>
          <w:rFonts w:ascii="Times New Roman" w:hAnsi="Times New Roman" w:cs="B Lotus" w:hint="eastAsia"/>
          <w:sz w:val="28"/>
          <w:szCs w:val="28"/>
          <w:rtl/>
          <w:lang w:bidi="fa-IR"/>
        </w:rPr>
        <w:t>‌</w:t>
      </w:r>
      <w:r w:rsidR="002E3302">
        <w:rPr>
          <w:rFonts w:ascii="Times New Roman" w:hAnsi="Times New Roman" w:cs="B Lotus" w:hint="cs"/>
          <w:sz w:val="28"/>
          <w:szCs w:val="28"/>
          <w:rtl/>
          <w:lang w:bidi="fa-IR"/>
        </w:rPr>
        <w:t>است</w:t>
      </w:r>
      <w:r>
        <w:rPr>
          <w:rFonts w:ascii="Times New Roman" w:hAnsi="Times New Roman" w:cs="B Lotus" w:hint="cs"/>
          <w:sz w:val="28"/>
          <w:szCs w:val="28"/>
          <w:rtl/>
          <w:lang w:bidi="fa-IR"/>
        </w:rPr>
        <w:t>، چنانکه می</w:t>
      </w:r>
      <w:r w:rsidR="002E3302">
        <w:rPr>
          <w:rFonts w:ascii="Times New Roman" w:hAnsi="Times New Roman" w:cs="B Lotus" w:hint="eastAsia"/>
          <w:sz w:val="28"/>
          <w:szCs w:val="28"/>
          <w:rtl/>
          <w:lang w:bidi="fa-IR"/>
        </w:rPr>
        <w:t>‌</w:t>
      </w:r>
      <w:r>
        <w:rPr>
          <w:rFonts w:ascii="Times New Roman" w:hAnsi="Times New Roman" w:cs="B Lotus" w:hint="cs"/>
          <w:sz w:val="28"/>
          <w:szCs w:val="28"/>
          <w:rtl/>
          <w:lang w:bidi="fa-IR"/>
        </w:rPr>
        <w:t>فرماید:</w:t>
      </w:r>
    </w:p>
    <w:p w:rsidR="00FD0410" w:rsidRDefault="002E3302" w:rsidP="002E330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2E3302">
        <w:rPr>
          <w:rFonts w:ascii="KFGQPC Uthmanic Script HAFS" w:cs="KFGQPC Uthmanic Script HAFS" w:hint="eastAsia"/>
          <w:sz w:val="28"/>
          <w:szCs w:val="28"/>
          <w:rtl/>
        </w:rPr>
        <w:t>وَلَا</w:t>
      </w:r>
      <w:r w:rsidRPr="002E3302">
        <w:rPr>
          <w:rFonts w:ascii="KFGQPC Uthmanic Script HAFS" w:cs="KFGQPC Uthmanic Script HAFS"/>
          <w:sz w:val="28"/>
          <w:szCs w:val="28"/>
          <w:rtl/>
        </w:rPr>
        <w:t xml:space="preserve"> </w:t>
      </w:r>
      <w:r w:rsidRPr="002E3302">
        <w:rPr>
          <w:rFonts w:ascii="KFGQPC Uthmanic Script HAFS" w:cs="KFGQPC Uthmanic Script HAFS" w:hint="eastAsia"/>
          <w:sz w:val="28"/>
          <w:szCs w:val="28"/>
          <w:rtl/>
        </w:rPr>
        <w:t>تَزَالُ</w:t>
      </w:r>
      <w:r w:rsidRPr="002E3302">
        <w:rPr>
          <w:rFonts w:ascii="KFGQPC Uthmanic Script HAFS" w:cs="KFGQPC Uthmanic Script HAFS"/>
          <w:sz w:val="28"/>
          <w:szCs w:val="28"/>
          <w:rtl/>
        </w:rPr>
        <w:t xml:space="preserve"> </w:t>
      </w:r>
      <w:r w:rsidRPr="002E3302">
        <w:rPr>
          <w:rFonts w:ascii="KFGQPC Uthmanic Script HAFS" w:cs="KFGQPC Uthmanic Script HAFS" w:hint="eastAsia"/>
          <w:sz w:val="28"/>
          <w:szCs w:val="28"/>
          <w:rtl/>
        </w:rPr>
        <w:t>تَطَّلِعُ</w:t>
      </w:r>
      <w:r w:rsidRPr="002E3302">
        <w:rPr>
          <w:rFonts w:ascii="KFGQPC Uthmanic Script HAFS" w:cs="KFGQPC Uthmanic Script HAFS"/>
          <w:sz w:val="28"/>
          <w:szCs w:val="28"/>
          <w:rtl/>
        </w:rPr>
        <w:t xml:space="preserve"> </w:t>
      </w:r>
      <w:r w:rsidRPr="002E3302">
        <w:rPr>
          <w:rFonts w:ascii="KFGQPC Uthmanic Script HAFS" w:cs="KFGQPC Uthmanic Script HAFS" w:hint="eastAsia"/>
          <w:sz w:val="28"/>
          <w:szCs w:val="28"/>
          <w:rtl/>
        </w:rPr>
        <w:t>عَلَى</w:t>
      </w:r>
      <w:r w:rsidRPr="002E3302">
        <w:rPr>
          <w:rFonts w:ascii="KFGQPC Uthmanic Script HAFS" w:cs="KFGQPC Uthmanic Script HAFS" w:hint="cs"/>
          <w:sz w:val="28"/>
          <w:szCs w:val="28"/>
          <w:rtl/>
        </w:rPr>
        <w:t>ٰ</w:t>
      </w:r>
      <w:r w:rsidRPr="002E3302">
        <w:rPr>
          <w:rFonts w:ascii="KFGQPC Uthmanic Script HAFS" w:cs="KFGQPC Uthmanic Script HAFS"/>
          <w:sz w:val="28"/>
          <w:szCs w:val="28"/>
          <w:rtl/>
        </w:rPr>
        <w:t xml:space="preserve"> </w:t>
      </w:r>
      <w:r w:rsidRPr="002E3302">
        <w:rPr>
          <w:rFonts w:ascii="KFGQPC Uthmanic Script HAFS" w:cs="KFGQPC Uthmanic Script HAFS" w:hint="eastAsia"/>
          <w:sz w:val="28"/>
          <w:szCs w:val="28"/>
          <w:rtl/>
        </w:rPr>
        <w:t>خَا</w:t>
      </w:r>
      <w:r w:rsidRPr="002E3302">
        <w:rPr>
          <w:rFonts w:ascii="KFGQPC Uthmanic Script HAFS" w:cs="KFGQPC Uthmanic Script HAFS" w:hint="cs"/>
          <w:sz w:val="28"/>
          <w:szCs w:val="28"/>
          <w:rtl/>
        </w:rPr>
        <w:t>ٓ</w:t>
      </w:r>
      <w:r w:rsidRPr="002E3302">
        <w:rPr>
          <w:rFonts w:ascii="KFGQPC Uthmanic Script HAFS" w:cs="KFGQPC Uthmanic Script HAFS" w:hint="eastAsia"/>
          <w:sz w:val="28"/>
          <w:szCs w:val="28"/>
          <w:rtl/>
        </w:rPr>
        <w:t>ئِنَة</w:t>
      </w:r>
      <w:r w:rsidRPr="002E3302">
        <w:rPr>
          <w:rFonts w:ascii="KFGQPC Uthmanic Script HAFS" w:cs="KFGQPC Uthmanic Script HAFS" w:hint="cs"/>
          <w:sz w:val="28"/>
          <w:szCs w:val="28"/>
          <w:rtl/>
        </w:rPr>
        <w:t>ٖ</w:t>
      </w:r>
      <w:r w:rsidRPr="002E3302">
        <w:rPr>
          <w:rFonts w:ascii="KFGQPC Uthmanic Script HAFS" w:cs="KFGQPC Uthmanic Script HAFS"/>
          <w:sz w:val="28"/>
          <w:szCs w:val="28"/>
          <w:rtl/>
        </w:rPr>
        <w:t xml:space="preserve"> </w:t>
      </w:r>
      <w:r w:rsidRPr="002E3302">
        <w:rPr>
          <w:rFonts w:ascii="KFGQPC Uthmanic Script HAFS" w:cs="KFGQPC Uthmanic Script HAFS" w:hint="eastAsia"/>
          <w:sz w:val="28"/>
          <w:szCs w:val="28"/>
          <w:rtl/>
        </w:rPr>
        <w:t>مِّن</w:t>
      </w:r>
      <w:r w:rsidRPr="002E3302">
        <w:rPr>
          <w:rFonts w:ascii="KFGQPC Uthmanic Script HAFS" w:cs="KFGQPC Uthmanic Script HAFS" w:hint="cs"/>
          <w:sz w:val="28"/>
          <w:szCs w:val="28"/>
          <w:rtl/>
        </w:rPr>
        <w:t>ۡ</w:t>
      </w:r>
      <w:r w:rsidRPr="002E3302">
        <w:rPr>
          <w:rFonts w:ascii="KFGQPC Uthmanic Script HAFS" w:cs="KFGQPC Uthmanic Script HAFS" w:hint="eastAsia"/>
          <w:sz w:val="28"/>
          <w:szCs w:val="28"/>
          <w:rtl/>
        </w:rPr>
        <w:t>هُم</w:t>
      </w:r>
      <w:r w:rsidRPr="002E3302">
        <w:rPr>
          <w:rFonts w:ascii="KFGQPC Uthmanic Script HAFS" w:cs="KFGQPC Uthmanic Script HAFS" w:hint="cs"/>
          <w:sz w:val="28"/>
          <w:szCs w:val="28"/>
          <w:rtl/>
        </w:rPr>
        <w:t>ۡ</w:t>
      </w:r>
      <w:r w:rsidRPr="002E3302">
        <w:rPr>
          <w:rFonts w:ascii="KFGQPC Uthmanic Script HAFS" w:cs="KFGQPC Uthmanic Script HAFS"/>
          <w:sz w:val="28"/>
          <w:szCs w:val="28"/>
          <w:rtl/>
        </w:rPr>
        <w:t xml:space="preserve"> </w:t>
      </w:r>
      <w:r w:rsidRPr="002E3302">
        <w:rPr>
          <w:rFonts w:ascii="KFGQPC Uthmanic Script HAFS" w:cs="KFGQPC Uthmanic Script HAFS" w:hint="eastAsia"/>
          <w:sz w:val="28"/>
          <w:szCs w:val="28"/>
          <w:rtl/>
        </w:rPr>
        <w:t>إِلَّا</w:t>
      </w:r>
      <w:r w:rsidRPr="002E3302">
        <w:rPr>
          <w:rFonts w:ascii="KFGQPC Uthmanic Script HAFS" w:cs="KFGQPC Uthmanic Script HAFS"/>
          <w:sz w:val="28"/>
          <w:szCs w:val="28"/>
          <w:rtl/>
        </w:rPr>
        <w:t xml:space="preserve"> </w:t>
      </w:r>
      <w:r w:rsidRPr="002E3302">
        <w:rPr>
          <w:rFonts w:ascii="KFGQPC Uthmanic Script HAFS" w:cs="KFGQPC Uthmanic Script HAFS" w:hint="eastAsia"/>
          <w:sz w:val="28"/>
          <w:szCs w:val="28"/>
          <w:rtl/>
        </w:rPr>
        <w:t>قَلِيل</w:t>
      </w:r>
      <w:r w:rsidRPr="002E3302">
        <w:rPr>
          <w:rFonts w:ascii="KFGQPC Uthmanic Script HAFS" w:cs="KFGQPC Uthmanic Script HAFS" w:hint="cs"/>
          <w:sz w:val="28"/>
          <w:szCs w:val="28"/>
          <w:rtl/>
        </w:rPr>
        <w:t>ٗ</w:t>
      </w:r>
      <w:r w:rsidRPr="002E3302">
        <w:rPr>
          <w:rFonts w:ascii="KFGQPC Uthmanic Script HAFS" w:cs="KFGQPC Uthmanic Script HAFS" w:hint="eastAsia"/>
          <w:sz w:val="28"/>
          <w:szCs w:val="28"/>
          <w:rtl/>
        </w:rPr>
        <w:t>ا</w:t>
      </w:r>
      <w:r w:rsidRPr="002E3302">
        <w:rPr>
          <w:rFonts w:ascii="KFGQPC Uthmanic Script HAFS" w:cs="KFGQPC Uthmanic Script HAFS"/>
          <w:sz w:val="28"/>
          <w:szCs w:val="28"/>
          <w:rtl/>
        </w:rPr>
        <w:t xml:space="preserve"> </w:t>
      </w:r>
      <w:r w:rsidRPr="002E3302">
        <w:rPr>
          <w:rFonts w:ascii="KFGQPC Uthmanic Script HAFS" w:cs="KFGQPC Uthmanic Script HAFS" w:hint="eastAsia"/>
          <w:sz w:val="28"/>
          <w:szCs w:val="28"/>
          <w:rtl/>
        </w:rPr>
        <w:t>مِّن</w:t>
      </w:r>
      <w:r w:rsidRPr="002E3302">
        <w:rPr>
          <w:rFonts w:ascii="KFGQPC Uthmanic Script HAFS" w:cs="KFGQPC Uthmanic Script HAFS" w:hint="cs"/>
          <w:sz w:val="28"/>
          <w:szCs w:val="28"/>
          <w:rtl/>
        </w:rPr>
        <w:t>ۡ</w:t>
      </w:r>
      <w:r w:rsidRPr="002E3302">
        <w:rPr>
          <w:rFonts w:ascii="KFGQPC Uthmanic Script HAFS" w:cs="KFGQPC Uthmanic Script HAFS" w:hint="eastAsia"/>
          <w:sz w:val="28"/>
          <w:szCs w:val="28"/>
          <w:rtl/>
        </w:rPr>
        <w:t>هُم</w:t>
      </w:r>
      <w:r w:rsidRPr="002E3302">
        <w:rPr>
          <w:rFonts w:ascii="KFGQPC Uthmanic Script HAFS" w:cs="KFGQPC Uthmanic Script HAFS" w:hint="cs"/>
          <w:sz w:val="28"/>
          <w:szCs w:val="28"/>
          <w:rtl/>
        </w:rPr>
        <w:t>ۡۖ</w:t>
      </w:r>
      <w:r w:rsidRPr="002E3302">
        <w:rPr>
          <w:rFonts w:ascii="KFGQPC Uthmanic Script HAFS" w:cs="KFGQPC Uthmanic Script HAFS"/>
          <w:sz w:val="28"/>
          <w:szCs w:val="28"/>
          <w:rtl/>
        </w:rPr>
        <w:t xml:space="preserve"> </w:t>
      </w:r>
      <w:r w:rsidRPr="002E3302">
        <w:rPr>
          <w:rFonts w:ascii="KFGQPC Uthmanic Script HAFS" w:cs="KFGQPC Uthmanic Script HAFS" w:hint="eastAsia"/>
          <w:sz w:val="28"/>
          <w:szCs w:val="28"/>
          <w:rtl/>
        </w:rPr>
        <w:t>فَ</w:t>
      </w:r>
      <w:r w:rsidRPr="002E3302">
        <w:rPr>
          <w:rFonts w:ascii="KFGQPC Uthmanic Script HAFS" w:cs="KFGQPC Uthmanic Script HAFS" w:hint="cs"/>
          <w:sz w:val="28"/>
          <w:szCs w:val="28"/>
          <w:rtl/>
        </w:rPr>
        <w:t>ٱ</w:t>
      </w:r>
      <w:r w:rsidRPr="002E3302">
        <w:rPr>
          <w:rFonts w:ascii="KFGQPC Uthmanic Script HAFS" w:cs="KFGQPC Uthmanic Script HAFS" w:hint="eastAsia"/>
          <w:sz w:val="28"/>
          <w:szCs w:val="28"/>
          <w:rtl/>
        </w:rPr>
        <w:t>ع</w:t>
      </w:r>
      <w:r w:rsidRPr="002E3302">
        <w:rPr>
          <w:rFonts w:ascii="KFGQPC Uthmanic Script HAFS" w:cs="KFGQPC Uthmanic Script HAFS" w:hint="cs"/>
          <w:sz w:val="28"/>
          <w:szCs w:val="28"/>
          <w:rtl/>
        </w:rPr>
        <w:t>ۡ</w:t>
      </w:r>
      <w:r w:rsidRPr="002E3302">
        <w:rPr>
          <w:rFonts w:ascii="KFGQPC Uthmanic Script HAFS" w:cs="KFGQPC Uthmanic Script HAFS" w:hint="eastAsia"/>
          <w:sz w:val="28"/>
          <w:szCs w:val="28"/>
          <w:rtl/>
        </w:rPr>
        <w:t>فُ</w:t>
      </w:r>
      <w:r w:rsidRPr="002E3302">
        <w:rPr>
          <w:rFonts w:ascii="KFGQPC Uthmanic Script HAFS" w:cs="KFGQPC Uthmanic Script HAFS"/>
          <w:sz w:val="28"/>
          <w:szCs w:val="28"/>
          <w:rtl/>
        </w:rPr>
        <w:t xml:space="preserve"> </w:t>
      </w:r>
      <w:r w:rsidRPr="002E3302">
        <w:rPr>
          <w:rFonts w:ascii="KFGQPC Uthmanic Script HAFS" w:cs="KFGQPC Uthmanic Script HAFS" w:hint="eastAsia"/>
          <w:sz w:val="28"/>
          <w:szCs w:val="28"/>
          <w:rtl/>
        </w:rPr>
        <w:t>عَن</w:t>
      </w:r>
      <w:r w:rsidRPr="002E3302">
        <w:rPr>
          <w:rFonts w:ascii="KFGQPC Uthmanic Script HAFS" w:cs="KFGQPC Uthmanic Script HAFS" w:hint="cs"/>
          <w:sz w:val="28"/>
          <w:szCs w:val="28"/>
          <w:rtl/>
        </w:rPr>
        <w:t>ۡ</w:t>
      </w:r>
      <w:r w:rsidRPr="002E3302">
        <w:rPr>
          <w:rFonts w:ascii="KFGQPC Uthmanic Script HAFS" w:cs="KFGQPC Uthmanic Script HAFS" w:hint="eastAsia"/>
          <w:sz w:val="28"/>
          <w:szCs w:val="28"/>
          <w:rtl/>
        </w:rPr>
        <w:t>هُم</w:t>
      </w:r>
      <w:r w:rsidRPr="002E3302">
        <w:rPr>
          <w:rFonts w:ascii="KFGQPC Uthmanic Script HAFS" w:cs="KFGQPC Uthmanic Script HAFS" w:hint="cs"/>
          <w:sz w:val="28"/>
          <w:szCs w:val="28"/>
          <w:rtl/>
        </w:rPr>
        <w:t>ۡ</w:t>
      </w:r>
      <w:r w:rsidRPr="002E3302">
        <w:rPr>
          <w:rFonts w:ascii="KFGQPC Uthmanic Script HAFS" w:cs="KFGQPC Uthmanic Script HAFS"/>
          <w:sz w:val="28"/>
          <w:szCs w:val="28"/>
          <w:rtl/>
        </w:rPr>
        <w:t xml:space="preserve"> </w:t>
      </w:r>
      <w:r w:rsidRPr="002E3302">
        <w:rPr>
          <w:rFonts w:ascii="KFGQPC Uthmanic Script HAFS" w:cs="KFGQPC Uthmanic Script HAFS" w:hint="eastAsia"/>
          <w:sz w:val="28"/>
          <w:szCs w:val="28"/>
          <w:rtl/>
        </w:rPr>
        <w:t>وَ</w:t>
      </w:r>
      <w:r w:rsidRPr="002E3302">
        <w:rPr>
          <w:rFonts w:ascii="KFGQPC Uthmanic Script HAFS" w:cs="KFGQPC Uthmanic Script HAFS" w:hint="cs"/>
          <w:sz w:val="28"/>
          <w:szCs w:val="28"/>
          <w:rtl/>
        </w:rPr>
        <w:t>ٱ</w:t>
      </w:r>
      <w:r w:rsidRPr="002E3302">
        <w:rPr>
          <w:rFonts w:ascii="KFGQPC Uthmanic Script HAFS" w:cs="KFGQPC Uthmanic Script HAFS" w:hint="eastAsia"/>
          <w:sz w:val="28"/>
          <w:szCs w:val="28"/>
          <w:rtl/>
        </w:rPr>
        <w:t>ص</w:t>
      </w:r>
      <w:r w:rsidRPr="002E3302">
        <w:rPr>
          <w:rFonts w:ascii="KFGQPC Uthmanic Script HAFS" w:cs="KFGQPC Uthmanic Script HAFS" w:hint="cs"/>
          <w:sz w:val="28"/>
          <w:szCs w:val="28"/>
          <w:rtl/>
        </w:rPr>
        <w:t>ۡ</w:t>
      </w:r>
      <w:r w:rsidRPr="002E3302">
        <w:rPr>
          <w:rFonts w:ascii="KFGQPC Uthmanic Script HAFS" w:cs="KFGQPC Uthmanic Script HAFS" w:hint="eastAsia"/>
          <w:sz w:val="28"/>
          <w:szCs w:val="28"/>
          <w:rtl/>
        </w:rPr>
        <w:t>فَح</w:t>
      </w:r>
      <w:r w:rsidRPr="002E3302">
        <w:rPr>
          <w:rFonts w:ascii="KFGQPC Uthmanic Script HAFS" w:cs="KFGQPC Uthmanic Script HAFS" w:hint="cs"/>
          <w:sz w:val="28"/>
          <w:szCs w:val="28"/>
          <w:rtl/>
        </w:rPr>
        <w:t>ۡۚ</w:t>
      </w:r>
      <w:r w:rsidRPr="002E3302">
        <w:rPr>
          <w:rFonts w:ascii="KFGQPC Uthmanic Script HAFS" w:cs="KFGQPC Uthmanic Script HAFS"/>
          <w:sz w:val="28"/>
          <w:szCs w:val="28"/>
          <w:rtl/>
        </w:rPr>
        <w:t xml:space="preserve"> </w:t>
      </w:r>
      <w:r w:rsidRPr="002E3302">
        <w:rPr>
          <w:rFonts w:ascii="KFGQPC Uthmanic Script HAFS" w:cs="KFGQPC Uthmanic Script HAFS" w:hint="eastAsia"/>
          <w:sz w:val="28"/>
          <w:szCs w:val="28"/>
          <w:rtl/>
        </w:rPr>
        <w:t>إِنَّ</w:t>
      </w:r>
      <w:r w:rsidRPr="002E3302">
        <w:rPr>
          <w:rFonts w:ascii="KFGQPC Uthmanic Script HAFS" w:cs="KFGQPC Uthmanic Script HAFS"/>
          <w:sz w:val="28"/>
          <w:szCs w:val="28"/>
          <w:rtl/>
        </w:rPr>
        <w:t xml:space="preserve"> </w:t>
      </w:r>
      <w:r w:rsidRPr="002E3302">
        <w:rPr>
          <w:rFonts w:ascii="KFGQPC Uthmanic Script HAFS" w:cs="KFGQPC Uthmanic Script HAFS" w:hint="cs"/>
          <w:sz w:val="28"/>
          <w:szCs w:val="28"/>
          <w:rtl/>
        </w:rPr>
        <w:t>ٱ</w:t>
      </w:r>
      <w:r w:rsidRPr="002E3302">
        <w:rPr>
          <w:rFonts w:ascii="KFGQPC Uthmanic Script HAFS" w:cs="KFGQPC Uthmanic Script HAFS" w:hint="eastAsia"/>
          <w:sz w:val="28"/>
          <w:szCs w:val="28"/>
          <w:rtl/>
        </w:rPr>
        <w:t>للَّهَ</w:t>
      </w:r>
      <w:r w:rsidRPr="002E3302">
        <w:rPr>
          <w:rFonts w:ascii="KFGQPC Uthmanic Script HAFS" w:cs="KFGQPC Uthmanic Script HAFS"/>
          <w:sz w:val="28"/>
          <w:szCs w:val="28"/>
          <w:rtl/>
        </w:rPr>
        <w:t xml:space="preserve"> </w:t>
      </w:r>
      <w:r w:rsidRPr="002E3302">
        <w:rPr>
          <w:rFonts w:ascii="KFGQPC Uthmanic Script HAFS" w:cs="KFGQPC Uthmanic Script HAFS" w:hint="eastAsia"/>
          <w:sz w:val="28"/>
          <w:szCs w:val="28"/>
          <w:rtl/>
        </w:rPr>
        <w:t>يُحِبُّ</w:t>
      </w:r>
      <w:r w:rsidRPr="002E3302">
        <w:rPr>
          <w:rFonts w:ascii="KFGQPC Uthmanic Script HAFS" w:cs="KFGQPC Uthmanic Script HAFS"/>
          <w:sz w:val="28"/>
          <w:szCs w:val="28"/>
          <w:rtl/>
        </w:rPr>
        <w:t xml:space="preserve"> </w:t>
      </w:r>
      <w:r w:rsidRPr="002E3302">
        <w:rPr>
          <w:rFonts w:ascii="KFGQPC Uthmanic Script HAFS" w:cs="KFGQPC Uthmanic Script HAFS" w:hint="cs"/>
          <w:sz w:val="28"/>
          <w:szCs w:val="28"/>
          <w:rtl/>
        </w:rPr>
        <w:t>ٱ</w:t>
      </w:r>
      <w:r w:rsidRPr="002E3302">
        <w:rPr>
          <w:rFonts w:ascii="KFGQPC Uthmanic Script HAFS" w:cs="KFGQPC Uthmanic Script HAFS" w:hint="eastAsia"/>
          <w:sz w:val="28"/>
          <w:szCs w:val="28"/>
          <w:rtl/>
        </w:rPr>
        <w:t>ل</w:t>
      </w:r>
      <w:r w:rsidRPr="002E3302">
        <w:rPr>
          <w:rFonts w:ascii="KFGQPC Uthmanic Script HAFS" w:cs="KFGQPC Uthmanic Script HAFS" w:hint="cs"/>
          <w:sz w:val="28"/>
          <w:szCs w:val="28"/>
          <w:rtl/>
        </w:rPr>
        <w:t>ۡ</w:t>
      </w:r>
      <w:r w:rsidRPr="002E3302">
        <w:rPr>
          <w:rFonts w:ascii="KFGQPC Uthmanic Script HAFS" w:cs="KFGQPC Uthmanic Script HAFS" w:hint="eastAsia"/>
          <w:sz w:val="28"/>
          <w:szCs w:val="28"/>
          <w:rtl/>
        </w:rPr>
        <w:t>مُح</w:t>
      </w:r>
      <w:r w:rsidRPr="002E3302">
        <w:rPr>
          <w:rFonts w:ascii="KFGQPC Uthmanic Script HAFS" w:cs="KFGQPC Uthmanic Script HAFS" w:hint="cs"/>
          <w:sz w:val="28"/>
          <w:szCs w:val="28"/>
          <w:rtl/>
        </w:rPr>
        <w:t>ۡ</w:t>
      </w:r>
      <w:r w:rsidRPr="002E3302">
        <w:rPr>
          <w:rFonts w:ascii="KFGQPC Uthmanic Script HAFS" w:cs="KFGQPC Uthmanic Script HAFS" w:hint="eastAsia"/>
          <w:sz w:val="28"/>
          <w:szCs w:val="28"/>
          <w:rtl/>
        </w:rPr>
        <w:t>سِنِينَ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[المائد</w:t>
      </w:r>
      <w:r w:rsidRPr="002E3302">
        <w:rPr>
          <w:rFonts w:ascii="mylotus" w:hAnsi="mylotus" w:cs="mylotus"/>
          <w:sz w:val="26"/>
          <w:szCs w:val="26"/>
          <w:rtl/>
          <w:lang w:bidi="fa-IR"/>
        </w:rPr>
        <w:t>ة</w:t>
      </w:r>
      <w:r>
        <w:rPr>
          <w:rFonts w:ascii="Times New Roman" w:hAnsi="Times New Roman" w:cs="B Lotus" w:hint="cs"/>
          <w:sz w:val="26"/>
          <w:szCs w:val="26"/>
          <w:rtl/>
          <w:lang w:bidi="fa-IR"/>
        </w:rPr>
        <w:t>: 13]</w:t>
      </w:r>
      <w:r>
        <w:rPr>
          <w:rFonts w:ascii="Times New Roman" w:hAnsi="Times New Roman" w:cs="B Lotus" w:hint="cs"/>
          <w:sz w:val="28"/>
          <w:szCs w:val="28"/>
          <w:rtl/>
          <w:lang w:bidi="fa-IR"/>
        </w:rPr>
        <w:t>.</w:t>
      </w:r>
    </w:p>
    <w:p w:rsidR="00FD0410" w:rsidRDefault="002E3302" w:rsidP="002E330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Pr>
          <w:rFonts w:ascii="Times New Roman" w:hAnsi="Times New Roman" w:cs="B Lotus" w:hint="cs"/>
          <w:sz w:val="28"/>
          <w:szCs w:val="28"/>
          <w:rtl/>
          <w:lang w:bidi="fa-IR"/>
        </w:rPr>
        <w:t>پیوسته برخیانتی از ایشان (یهود) آگاهی</w:t>
      </w:r>
      <w:r w:rsidR="00561220">
        <w:rPr>
          <w:rFonts w:ascii="Times New Roman" w:hAnsi="Times New Roman" w:cs="B Lotus" w:hint="cs"/>
          <w:sz w:val="28"/>
          <w:szCs w:val="28"/>
          <w:rtl/>
          <w:lang w:bidi="fa-IR"/>
        </w:rPr>
        <w:t xml:space="preserve"> می‌</w:t>
      </w:r>
      <w:r w:rsidR="00FD0410">
        <w:rPr>
          <w:rFonts w:ascii="Times New Roman" w:hAnsi="Times New Roman" w:cs="B Lotus" w:hint="cs"/>
          <w:sz w:val="28"/>
          <w:szCs w:val="28"/>
          <w:rtl/>
          <w:lang w:bidi="fa-IR"/>
        </w:rPr>
        <w:t>یابی</w:t>
      </w:r>
      <w:r>
        <w:rPr>
          <w:rFonts w:ascii="Times New Roman" w:hAnsi="Times New Roman" w:cs="B Lotus" w:hint="cs"/>
          <w:sz w:val="28"/>
          <w:szCs w:val="28"/>
          <w:rtl/>
          <w:lang w:bidi="fa-IR"/>
        </w:rPr>
        <w:t xml:space="preserve"> -</w:t>
      </w:r>
      <w:r w:rsidR="00FD0410" w:rsidRPr="00872811">
        <w:rPr>
          <w:rFonts w:ascii="Times New Roman" w:hAnsi="Times New Roman" w:cs="B Lotus" w:hint="cs"/>
          <w:sz w:val="28"/>
          <w:szCs w:val="28"/>
          <w:rtl/>
          <w:lang w:bidi="fa-IR"/>
        </w:rPr>
        <w:t>م</w:t>
      </w:r>
      <w:r w:rsidR="00FD0410">
        <w:rPr>
          <w:rFonts w:ascii="Times New Roman" w:hAnsi="Times New Roman" w:cs="B Lotus" w:hint="cs"/>
          <w:sz w:val="28"/>
          <w:szCs w:val="28"/>
          <w:rtl/>
          <w:lang w:bidi="fa-IR"/>
        </w:rPr>
        <w:t>گر اندکی از آنان</w:t>
      </w:r>
      <w:r>
        <w:rPr>
          <w:rFonts w:ascii="Times New Roman" w:hAnsi="Times New Roman" w:cs="B Lotus" w:hint="cs"/>
          <w:sz w:val="28"/>
          <w:szCs w:val="28"/>
          <w:rtl/>
          <w:lang w:bidi="fa-IR"/>
        </w:rPr>
        <w:t xml:space="preserve">- </w:t>
      </w:r>
      <w:r w:rsidR="00FD0410">
        <w:rPr>
          <w:rFonts w:ascii="Times New Roman" w:hAnsi="Times New Roman" w:cs="B Lotus" w:hint="cs"/>
          <w:sz w:val="28"/>
          <w:szCs w:val="28"/>
          <w:rtl/>
          <w:lang w:bidi="fa-IR"/>
        </w:rPr>
        <w:t xml:space="preserve">با وجود این، </w:t>
      </w:r>
      <w:r w:rsidR="00FD0410" w:rsidRPr="00872811">
        <w:rPr>
          <w:rFonts w:ascii="Times New Roman" w:hAnsi="Times New Roman" w:cs="B Lotus" w:hint="cs"/>
          <w:sz w:val="28"/>
          <w:szCs w:val="28"/>
          <w:rtl/>
          <w:lang w:bidi="fa-IR"/>
        </w:rPr>
        <w:t>از آنها در گذر و چشم پوشی کن که خدا نیکوکاران را دوست</w:t>
      </w:r>
      <w:r w:rsidR="00561220">
        <w:rPr>
          <w:rFonts w:ascii="Times New Roman" w:hAnsi="Times New Roman" w:cs="B Lotus" w:hint="cs"/>
          <w:sz w:val="28"/>
          <w:szCs w:val="28"/>
          <w:rtl/>
          <w:lang w:bidi="fa-IR"/>
        </w:rPr>
        <w:t xml:space="preserve"> می‌</w:t>
      </w:r>
      <w:r w:rsidR="00FD0410" w:rsidRPr="00872811">
        <w:rPr>
          <w:rFonts w:ascii="Times New Roman" w:hAnsi="Times New Roman" w:cs="B Lotus" w:hint="cs"/>
          <w:sz w:val="28"/>
          <w:szCs w:val="28"/>
          <w:rtl/>
          <w:lang w:bidi="fa-IR"/>
        </w:rPr>
        <w:t>دارد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FD0410" w:rsidRDefault="00FD0410" w:rsidP="00BD18E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اینها که صرفنظر کنیم، اساساً پیمان شکنی و حیلهگری با صداقت و صراحت و امانت داری نمی سازد و پیامبری که به اعتراف خود نویسند</w:t>
      </w:r>
      <w:r w:rsidR="00BD18E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 شیو</w:t>
      </w:r>
      <w:r w:rsidR="00FB08C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راستگویی و امانت و صراحتِ لهجه داشته چگونه باید گفت که در عین حال، اهل نیرنگ و فریب بوده است؟!</w:t>
      </w:r>
      <w:r w:rsidR="00850A56">
        <w:rPr>
          <w:rFonts w:ascii="Times New Roman" w:hAnsi="Times New Roman" w:cs="B Lotus" w:hint="cs"/>
          <w:sz w:val="28"/>
          <w:szCs w:val="28"/>
          <w:rtl/>
          <w:lang w:bidi="fa-IR"/>
        </w:rPr>
        <w:t>.</w:t>
      </w:r>
    </w:p>
    <w:p w:rsidR="00FD0410" w:rsidRDefault="00FD0410" w:rsidP="00FB08C9">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مگر نه آنکه نویسنده در صفح</w:t>
      </w:r>
      <w:r w:rsidR="00FB08C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220 از کتابش</w:t>
      </w:r>
      <w:r w:rsidR="00561220">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نویسد:</w:t>
      </w:r>
    </w:p>
    <w:p w:rsidR="00FD0410" w:rsidRPr="00850A56" w:rsidRDefault="00FB08C9" w:rsidP="00BD18ED">
      <w:pPr>
        <w:pStyle w:val="StyleComplexBLotus12ptJustifiedFirstline05cmCharChar"/>
        <w:widowControl w:val="0"/>
        <w:tabs>
          <w:tab w:val="right" w:pos="7371"/>
        </w:tabs>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w:t>
      </w:r>
      <w:r w:rsidR="00FD0410" w:rsidRPr="00850A56">
        <w:rPr>
          <w:rFonts w:ascii="Times New Roman" w:hAnsi="Times New Roman" w:cs="B Lotus" w:hint="cs"/>
          <w:sz w:val="28"/>
          <w:szCs w:val="28"/>
          <w:rtl/>
          <w:lang w:bidi="fa-IR"/>
        </w:rPr>
        <w:t>هم از عُمَر و هم از عائشه روایت</w:t>
      </w:r>
      <w:r w:rsidR="00561220" w:rsidRPr="00850A56">
        <w:rPr>
          <w:rFonts w:ascii="Times New Roman" w:hAnsi="Times New Roman" w:cs="B Lotus" w:hint="cs"/>
          <w:sz w:val="28"/>
          <w:szCs w:val="28"/>
          <w:rtl/>
          <w:lang w:bidi="fa-IR"/>
        </w:rPr>
        <w:t xml:space="preserve"> می‌</w:t>
      </w:r>
      <w:r w:rsidR="00FD0410" w:rsidRPr="00850A56">
        <w:rPr>
          <w:rFonts w:ascii="Times New Roman" w:hAnsi="Times New Roman" w:cs="B Lotus" w:hint="cs"/>
          <w:sz w:val="28"/>
          <w:szCs w:val="28"/>
          <w:rtl/>
          <w:lang w:bidi="fa-IR"/>
        </w:rPr>
        <w:t>کنند که آیة 37 سور</w:t>
      </w:r>
      <w:r>
        <w:rPr>
          <w:rFonts w:ascii="Times New Roman" w:hAnsi="Times New Roman" w:cs="B Lotus" w:hint="cs"/>
          <w:sz w:val="28"/>
          <w:szCs w:val="28"/>
          <w:rtl/>
          <w:lang w:bidi="fa-IR"/>
        </w:rPr>
        <w:t>ه</w:t>
      </w:r>
      <w:r w:rsidR="00FD0410" w:rsidRPr="00850A56">
        <w:rPr>
          <w:rFonts w:ascii="Times New Roman" w:hAnsi="Times New Roman" w:cs="B Lotus" w:hint="cs"/>
          <w:sz w:val="28"/>
          <w:szCs w:val="28"/>
          <w:rtl/>
          <w:lang w:bidi="fa-IR"/>
        </w:rPr>
        <w:t xml:space="preserve"> احزاب دلیل بر صراحت و امانت و صداقت رسول اکرم است... راست است دلائل صدق و صراحت و امانت رسول در آیات قرآن زیاد است</w:t>
      </w:r>
      <w:r>
        <w:rPr>
          <w:rFonts w:ascii="Times New Roman" w:hAnsi="Times New Roman" w:cs="B Lotus" w:hint="cs"/>
          <w:sz w:val="28"/>
          <w:szCs w:val="28"/>
          <w:rtl/>
          <w:lang w:bidi="fa-IR"/>
        </w:rPr>
        <w:t>»</w:t>
      </w:r>
      <w:r w:rsidR="00FD0410" w:rsidRPr="00850A56">
        <w:rPr>
          <w:rFonts w:ascii="Times New Roman" w:hAnsi="Times New Roman" w:cs="B Lotus" w:hint="cs"/>
          <w:sz w:val="28"/>
          <w:szCs w:val="28"/>
          <w:rtl/>
          <w:lang w:bidi="fa-IR"/>
        </w:rPr>
        <w:t>.</w:t>
      </w:r>
    </w:p>
    <w:p w:rsidR="00FD0410" w:rsidRPr="00AA1933"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AA193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بنابراین،</w:t>
      </w:r>
      <w:r w:rsidR="00FB08C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کار پیامبری راستگو و امین و صریح را چون عمل سیاستمداران </w:t>
      </w:r>
      <w:r w:rsidRPr="00536583">
        <w:rPr>
          <w:rFonts w:ascii="Times New Roman" w:hAnsi="Times New Roman" w:cs="B Lotus" w:hint="cs"/>
          <w:sz w:val="28"/>
          <w:szCs w:val="28"/>
          <w:rtl/>
          <w:lang w:bidi="fa-IR"/>
        </w:rPr>
        <w:t>حیله‌گرشمردن جز تناقض‌گویی چه مفهومی دارد؟!</w:t>
      </w:r>
      <w:r w:rsidR="00850A56">
        <w:rPr>
          <w:rFonts w:ascii="Times New Roman" w:hAnsi="Times New Roman" w:cs="B Lotus" w:hint="cs"/>
          <w:sz w:val="28"/>
          <w:szCs w:val="28"/>
          <w:rtl/>
          <w:lang w:bidi="fa-IR"/>
        </w:rPr>
        <w:t>.</w:t>
      </w:r>
    </w:p>
    <w:p w:rsidR="00FD0410" w:rsidRPr="00AA1933" w:rsidRDefault="00FD0410" w:rsidP="00FD0410">
      <w:pPr>
        <w:pStyle w:val="a1"/>
        <w:rPr>
          <w:rtl/>
        </w:rPr>
      </w:pPr>
      <w:bookmarkStart w:id="39" w:name="_Toc140195237"/>
      <w:bookmarkStart w:id="40" w:name="_Toc342853249"/>
      <w:r w:rsidRPr="00AA1933">
        <w:rPr>
          <w:rFonts w:hint="cs"/>
          <w:rtl/>
        </w:rPr>
        <w:t>رفتار پیامبر با ب</w:t>
      </w:r>
      <w:r>
        <w:rPr>
          <w:rFonts w:hint="cs"/>
          <w:rtl/>
        </w:rPr>
        <w:t>َ</w:t>
      </w:r>
      <w:r w:rsidRPr="00AA1933">
        <w:rPr>
          <w:rFonts w:hint="cs"/>
          <w:rtl/>
        </w:rPr>
        <w:t>نی ق</w:t>
      </w:r>
      <w:r>
        <w:rPr>
          <w:rFonts w:hint="cs"/>
          <w:rtl/>
        </w:rPr>
        <w:t>َ</w:t>
      </w:r>
      <w:r w:rsidRPr="00AA1933">
        <w:rPr>
          <w:rFonts w:hint="cs"/>
          <w:rtl/>
        </w:rPr>
        <w:t>ین</w:t>
      </w:r>
      <w:r>
        <w:rPr>
          <w:rFonts w:hint="cs"/>
          <w:rtl/>
        </w:rPr>
        <w:t>ُ</w:t>
      </w:r>
      <w:r w:rsidRPr="00AA1933">
        <w:rPr>
          <w:rFonts w:hint="cs"/>
          <w:rtl/>
        </w:rPr>
        <w:t>قاع</w:t>
      </w:r>
      <w:bookmarkEnd w:id="39"/>
      <w:bookmarkEnd w:id="40"/>
    </w:p>
    <w:p w:rsidR="00FD0410" w:rsidRDefault="00FD0410" w:rsidP="00FB08C9">
      <w:pPr>
        <w:pStyle w:val="StyleComplexBLotus12ptJustifiedFirstline05cmCharChar"/>
        <w:tabs>
          <w:tab w:val="right" w:pos="7371"/>
        </w:tabs>
        <w:spacing w:line="240" w:lineRule="auto"/>
        <w:rPr>
          <w:rFonts w:ascii="Times New Roman" w:hAnsi="Times New Roman" w:cs="B Lotus"/>
          <w:sz w:val="28"/>
          <w:szCs w:val="28"/>
          <w:rtl/>
          <w:lang w:bidi="fa-IR"/>
        </w:rPr>
      </w:pPr>
      <w:r w:rsidRPr="00AA1933">
        <w:rPr>
          <w:rFonts w:ascii="Times New Roman" w:hAnsi="Times New Roman" w:cs="B Lotus" w:hint="cs"/>
          <w:sz w:val="28"/>
          <w:szCs w:val="28"/>
          <w:rtl/>
          <w:lang w:bidi="fa-IR"/>
        </w:rPr>
        <w:t>نویسنده، پس از آنکه درگیری مسلمین با یهود را در شکل کلّی یاد می‌کند، به جزئیات این برخورد می‌پردازد تا در خلال</w:t>
      </w:r>
      <w:r>
        <w:rPr>
          <w:rFonts w:ascii="Times New Roman" w:hAnsi="Times New Roman" w:cs="B Lotus" w:hint="cs"/>
          <w:sz w:val="28"/>
          <w:szCs w:val="28"/>
          <w:rtl/>
          <w:lang w:bidi="fa-IR"/>
        </w:rPr>
        <w:t xml:space="preserve"> مرثیه‌خوانی خود! نشان دهد که نزاع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یهود، رگ و ریش</w:t>
      </w:r>
      <w:r w:rsidR="00FB08C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اقتصادی داشته است! پس باید ببینیم که سیره‌نگار نازکدل! در سوگ یهودیان خیانت</w:t>
      </w:r>
      <w:r w:rsidR="00FB08C9">
        <w:rPr>
          <w:rFonts w:ascii="Times New Roman" w:hAnsi="Times New Roman" w:cs="B Lotus" w:hint="eastAsia"/>
          <w:sz w:val="28"/>
          <w:szCs w:val="28"/>
          <w:rtl/>
          <w:lang w:bidi="fa-IR"/>
        </w:rPr>
        <w:t>‌</w:t>
      </w:r>
      <w:r>
        <w:rPr>
          <w:rFonts w:ascii="Times New Roman" w:hAnsi="Times New Roman" w:cs="B Lotus" w:hint="cs"/>
          <w:sz w:val="28"/>
          <w:szCs w:val="28"/>
          <w:rtl/>
          <w:lang w:bidi="fa-IR"/>
        </w:rPr>
        <w:t>گر کدام سرود اقتصادی! را سر می‌دهد؟</w:t>
      </w:r>
    </w:p>
    <w:p w:rsidR="00FD0410" w:rsidRDefault="00FD0410" w:rsidP="00FB08C9">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تردید نیست که یهودیان پس از سازش با مشرکان مکّه، آماده بودند تا در وقت مقتضی، چهر</w:t>
      </w:r>
      <w:r w:rsidR="00FB08C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خصمان</w:t>
      </w:r>
      <w:r w:rsidR="00FB08C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را به پیامبر اسلام نشان دهند و تحریک حادثه‌ای می‌توانست پرده از رخسار حقیقی ایشان بردارد. اینک بنگرید که نویسند</w:t>
      </w:r>
      <w:r w:rsidR="00FB08C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رویداد مزبور را چگونه گزارش می‌کند و به چه نتیجه‌ای از آن نائل می‌آید؟ وی</w:t>
      </w:r>
      <w:r w:rsidR="00850A56">
        <w:rPr>
          <w:rFonts w:ascii="Times New Roman" w:hAnsi="Times New Roman" w:cs="B Lotus" w:hint="cs"/>
          <w:sz w:val="28"/>
          <w:szCs w:val="28"/>
          <w:rtl/>
          <w:lang w:bidi="fa-IR"/>
        </w:rPr>
        <w:t xml:space="preserve"> در پی سخنان گذشته‌اش می‌نویسد:</w:t>
      </w:r>
    </w:p>
    <w:p w:rsidR="00FD0410" w:rsidRDefault="00850A56" w:rsidP="00FB08C9">
      <w:pPr>
        <w:pStyle w:val="StyleComplexBLotus12ptJustifiedFirstline05cmCharChar"/>
        <w:tabs>
          <w:tab w:val="right" w:pos="7371"/>
        </w:tabs>
        <w:spacing w:line="240" w:lineRule="auto"/>
        <w:rPr>
          <w:rFonts w:ascii="Times New Roman" w:hAnsi="Times New Roman" w:cs="B Lotus"/>
          <w:spacing w:val="-2"/>
          <w:sz w:val="28"/>
          <w:szCs w:val="28"/>
          <w:rtl/>
          <w:lang w:bidi="fa-IR"/>
        </w:rPr>
      </w:pP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در این ضمن حادثه‌ای کوچک و بی‌اهمیّت(!!) در بازار مدینه روی داد که منتهی به جنگ با بنی‌قینقاع و محاصر</w:t>
      </w:r>
      <w:r w:rsidR="00FB08C9">
        <w:rPr>
          <w:rFonts w:ascii="Times New Roman" w:hAnsi="Times New Roman" w:cs="B Lotus" w:hint="cs"/>
          <w:sz w:val="28"/>
          <w:szCs w:val="28"/>
          <w:rtl/>
          <w:lang w:bidi="fa-IR"/>
        </w:rPr>
        <w:t>ه</w:t>
      </w:r>
      <w:r w:rsidR="00FD0410">
        <w:rPr>
          <w:rFonts w:ascii="Times New Roman" w:hAnsi="Times New Roman" w:cs="B Lotus" w:hint="cs"/>
          <w:sz w:val="28"/>
          <w:szCs w:val="28"/>
          <w:rtl/>
          <w:lang w:bidi="fa-IR"/>
        </w:rPr>
        <w:t xml:space="preserve"> کوی آنان گردید. قضیّه از این قرار بود که زنی از انصار نزد زرگری یهودی از بنی‌قینقاع رفته بود، زرگر یهودی با وی مغازله آغاز کرد و زن </w:t>
      </w:r>
      <w:r w:rsidR="00FD0410" w:rsidRPr="00447001">
        <w:rPr>
          <w:rFonts w:ascii="Times New Roman" w:hAnsi="Times New Roman" w:cs="B Lotus" w:hint="cs"/>
          <w:spacing w:val="-2"/>
          <w:sz w:val="28"/>
          <w:szCs w:val="28"/>
          <w:rtl/>
          <w:lang w:bidi="fa-IR"/>
        </w:rPr>
        <w:t>مسلمان در مقام است</w:t>
      </w:r>
      <w:r w:rsidR="00FD0410">
        <w:rPr>
          <w:rFonts w:ascii="Times New Roman" w:hAnsi="Times New Roman" w:cs="B Lotus" w:hint="cs"/>
          <w:spacing w:val="-2"/>
          <w:sz w:val="28"/>
          <w:szCs w:val="28"/>
          <w:rtl/>
          <w:lang w:bidi="fa-IR"/>
        </w:rPr>
        <w:t>ن</w:t>
      </w:r>
      <w:r w:rsidR="00FD0410" w:rsidRPr="00447001">
        <w:rPr>
          <w:rFonts w:ascii="Times New Roman" w:hAnsi="Times New Roman" w:cs="B Lotus" w:hint="cs"/>
          <w:spacing w:val="-2"/>
          <w:sz w:val="28"/>
          <w:szCs w:val="28"/>
          <w:rtl/>
          <w:lang w:bidi="fa-IR"/>
        </w:rPr>
        <w:t>کاف برآمد. مرد یهودی برای اهانت و تخفیف وی، آهسته پشت جام</w:t>
      </w:r>
      <w:r w:rsidR="00FB08C9">
        <w:rPr>
          <w:rFonts w:ascii="Times New Roman" w:hAnsi="Times New Roman" w:cs="B Lotus" w:hint="cs"/>
          <w:spacing w:val="-2"/>
          <w:sz w:val="28"/>
          <w:szCs w:val="28"/>
          <w:rtl/>
          <w:lang w:bidi="fa-IR"/>
        </w:rPr>
        <w:t>ه وی را با خاری به بالای جامه</w:t>
      </w:r>
      <w:r w:rsidR="00FB08C9">
        <w:rPr>
          <w:rFonts w:ascii="Times New Roman" w:hAnsi="Times New Roman" w:cs="B Lotus" w:hint="eastAsia"/>
          <w:spacing w:val="-2"/>
          <w:sz w:val="28"/>
          <w:szCs w:val="28"/>
          <w:rtl/>
          <w:lang w:bidi="fa-IR"/>
        </w:rPr>
        <w:t>‌</w:t>
      </w:r>
      <w:r w:rsidR="00FD0410" w:rsidRPr="00447001">
        <w:rPr>
          <w:rFonts w:ascii="Times New Roman" w:hAnsi="Times New Roman" w:cs="B Lotus" w:hint="cs"/>
          <w:spacing w:val="-2"/>
          <w:sz w:val="28"/>
          <w:szCs w:val="28"/>
          <w:rtl/>
          <w:lang w:bidi="fa-IR"/>
        </w:rPr>
        <w:t>اش بست بطوریکه هنگام برخاستن، پائین تن</w:t>
      </w:r>
      <w:r w:rsidR="00FB08C9">
        <w:rPr>
          <w:rFonts w:ascii="Times New Roman" w:hAnsi="Times New Roman" w:cs="B Lotus" w:hint="cs"/>
          <w:spacing w:val="-2"/>
          <w:sz w:val="28"/>
          <w:szCs w:val="28"/>
          <w:rtl/>
          <w:lang w:bidi="fa-IR"/>
        </w:rPr>
        <w:t>ه</w:t>
      </w:r>
      <w:r w:rsidR="00FD0410" w:rsidRPr="00447001">
        <w:rPr>
          <w:rFonts w:ascii="Times New Roman" w:hAnsi="Times New Roman" w:cs="B Lotus" w:hint="cs"/>
          <w:spacing w:val="-2"/>
          <w:sz w:val="28"/>
          <w:szCs w:val="28"/>
          <w:rtl/>
          <w:lang w:bidi="fa-IR"/>
        </w:rPr>
        <w:t xml:space="preserve"> زن نمایان شد و مردم را به خنده انداخت. زن مسلمان از این کار ناشایسته بخشم آمد و فریادش، مسلمانی را به حمایت </w:t>
      </w:r>
      <w:r w:rsidR="00FD0410">
        <w:rPr>
          <w:rFonts w:ascii="Times New Roman" w:hAnsi="Times New Roman" w:cs="B Lotus" w:hint="cs"/>
          <w:spacing w:val="-2"/>
          <w:sz w:val="28"/>
          <w:szCs w:val="28"/>
          <w:rtl/>
          <w:lang w:bidi="fa-IR"/>
        </w:rPr>
        <w:t>او برانگیخت. مرد مسلمان زرگر یه</w:t>
      </w:r>
      <w:r w:rsidR="00FD0410" w:rsidRPr="00447001">
        <w:rPr>
          <w:rFonts w:ascii="Times New Roman" w:hAnsi="Times New Roman" w:cs="B Lotus" w:hint="cs"/>
          <w:spacing w:val="-2"/>
          <w:sz w:val="28"/>
          <w:szCs w:val="28"/>
          <w:rtl/>
          <w:lang w:bidi="fa-IR"/>
        </w:rPr>
        <w:t>ودی را کشت. یهودیان به حمایت همکیش خود برخاسته مرد مسلمان را کشتند. غوغائی برخاست و مسلمانان شکایت به نزد پیغمبر بردند و به دستور وی به کوی بنی‌قینقاع هجوم بردند(!!) و آنرا محاصره کردند و راه آذوقه را بر آنها بستند تا عاقبت پس از 15 روز بنی‌قینقاع تسلیم شدند به این شرط که از حیث جان درامان باشند ولی از یثرب کوچ کنند و جز اثاث و اشیاء منقول خود آنهم بقدری که چهارپایان آنها توان حمل آنرا داشته باشند، هم</w:t>
      </w:r>
      <w:r w:rsidR="00FB08C9">
        <w:rPr>
          <w:rFonts w:ascii="Times New Roman" w:hAnsi="Times New Roman" w:cs="B Lotus" w:hint="cs"/>
          <w:spacing w:val="-2"/>
          <w:sz w:val="28"/>
          <w:szCs w:val="28"/>
          <w:rtl/>
          <w:lang w:bidi="fa-IR"/>
        </w:rPr>
        <w:t>ه</w:t>
      </w:r>
      <w:r w:rsidR="00FD0410" w:rsidRPr="00447001">
        <w:rPr>
          <w:rFonts w:ascii="Times New Roman" w:hAnsi="Times New Roman" w:cs="B Lotus" w:hint="cs"/>
          <w:spacing w:val="-2"/>
          <w:sz w:val="28"/>
          <w:szCs w:val="28"/>
          <w:rtl/>
          <w:lang w:bidi="fa-IR"/>
        </w:rPr>
        <w:t xml:space="preserve"> دارائی خود را بر جای گذارند(!!) تا میان مهاجران بی‌خانه و فاقد زندگی توزیع شود. این حادثه بنی</w:t>
      </w:r>
      <w:r w:rsidR="00FB08C9">
        <w:rPr>
          <w:rFonts w:ascii="Times New Roman" w:hAnsi="Times New Roman" w:cs="B Lotus" w:hint="cs"/>
          <w:spacing w:val="-2"/>
          <w:sz w:val="28"/>
          <w:szCs w:val="28"/>
          <w:rtl/>
          <w:lang w:bidi="fa-IR"/>
        </w:rPr>
        <w:t>ه</w:t>
      </w:r>
      <w:r w:rsidR="00FD0410" w:rsidRPr="00447001">
        <w:rPr>
          <w:rFonts w:ascii="Times New Roman" w:hAnsi="Times New Roman" w:cs="B Lotus" w:hint="cs"/>
          <w:spacing w:val="-2"/>
          <w:sz w:val="28"/>
          <w:szCs w:val="28"/>
          <w:rtl/>
          <w:lang w:bidi="fa-IR"/>
        </w:rPr>
        <w:t xml:space="preserve"> مالی مهاجران را تقویت کرد</w:t>
      </w:r>
      <w:r>
        <w:rPr>
          <w:rFonts w:ascii="Times New Roman" w:hAnsi="Times New Roman" w:cs="B Lotus" w:hint="cs"/>
          <w:spacing w:val="-2"/>
          <w:sz w:val="28"/>
          <w:szCs w:val="28"/>
          <w:rtl/>
          <w:lang w:bidi="fa-IR"/>
        </w:rPr>
        <w:t>»</w:t>
      </w:r>
      <w:r w:rsidR="00FD0410" w:rsidRPr="00447001">
        <w:rPr>
          <w:rFonts w:ascii="Times New Roman" w:hAnsi="Times New Roman" w:cs="B Lotus" w:hint="cs"/>
          <w:spacing w:val="-2"/>
          <w:sz w:val="28"/>
          <w:szCs w:val="28"/>
          <w:rtl/>
          <w:lang w:bidi="fa-IR"/>
        </w:rPr>
        <w:t xml:space="preserve">. </w:t>
      </w:r>
      <w:r w:rsidR="00FB08C9" w:rsidRPr="00FB08C9">
        <w:rPr>
          <w:rFonts w:ascii="Times New Roman" w:hAnsi="Times New Roman" w:cs="B Lotus" w:hint="cs"/>
          <w:spacing w:val="-2"/>
          <w:sz w:val="26"/>
          <w:szCs w:val="26"/>
          <w:rtl/>
          <w:lang w:bidi="fa-IR"/>
        </w:rPr>
        <w:t>[</w:t>
      </w:r>
      <w:r w:rsidR="00FD0410" w:rsidRPr="00FB08C9">
        <w:rPr>
          <w:rFonts w:ascii="Times New Roman" w:hAnsi="Times New Roman" w:cs="B Lotus" w:hint="cs"/>
          <w:spacing w:val="-2"/>
          <w:sz w:val="26"/>
          <w:szCs w:val="26"/>
          <w:rtl/>
          <w:lang w:bidi="fa-IR"/>
        </w:rPr>
        <w:t>صفح</w:t>
      </w:r>
      <w:r w:rsidR="00FB08C9">
        <w:rPr>
          <w:rFonts w:ascii="Times New Roman" w:hAnsi="Times New Roman" w:cs="B Lotus" w:hint="cs"/>
          <w:spacing w:val="-2"/>
          <w:sz w:val="26"/>
          <w:szCs w:val="26"/>
          <w:rtl/>
          <w:lang w:bidi="fa-IR"/>
        </w:rPr>
        <w:t>ه</w:t>
      </w:r>
      <w:r w:rsidR="00FD0410" w:rsidRPr="00FB08C9">
        <w:rPr>
          <w:rFonts w:ascii="Times New Roman" w:hAnsi="Times New Roman" w:cs="B Lotus" w:hint="cs"/>
          <w:spacing w:val="-2"/>
          <w:sz w:val="26"/>
          <w:szCs w:val="26"/>
          <w:rtl/>
          <w:lang w:bidi="fa-IR"/>
        </w:rPr>
        <w:t xml:space="preserve"> 149</w:t>
      </w:r>
      <w:r w:rsidR="00FB08C9" w:rsidRPr="00FB08C9">
        <w:rPr>
          <w:rFonts w:ascii="Times New Roman" w:hAnsi="Times New Roman" w:cs="B Lotus" w:hint="cs"/>
          <w:spacing w:val="-2"/>
          <w:sz w:val="26"/>
          <w:szCs w:val="26"/>
          <w:rtl/>
          <w:lang w:bidi="fa-IR"/>
        </w:rPr>
        <w:t>].</w:t>
      </w:r>
    </w:p>
    <w:p w:rsidR="00FD0410" w:rsidRPr="00447001" w:rsidRDefault="00FD0410" w:rsidP="00FD0410">
      <w:pPr>
        <w:pStyle w:val="StyleComplexBLotus12ptJustifiedFirstline05cmCharChar"/>
        <w:tabs>
          <w:tab w:val="right" w:pos="7371"/>
        </w:tabs>
        <w:spacing w:line="240" w:lineRule="auto"/>
        <w:rPr>
          <w:rFonts w:ascii="Times New Roman" w:hAnsi="Times New Roman" w:cs="B Lotus"/>
          <w:spacing w:val="-2"/>
          <w:sz w:val="28"/>
          <w:szCs w:val="28"/>
          <w:rtl/>
          <w:lang w:bidi="fa-IR"/>
        </w:rPr>
      </w:pPr>
      <w:r w:rsidRPr="00447001">
        <w:rPr>
          <w:rFonts w:ascii="Times New Roman" w:hAnsi="Times New Roman" w:cs="B Lotus" w:hint="cs"/>
          <w:spacing w:val="-2"/>
          <w:sz w:val="28"/>
          <w:szCs w:val="28"/>
          <w:rtl/>
          <w:lang w:bidi="fa-IR"/>
        </w:rPr>
        <w:t xml:space="preserve"> در اینجا باید دو نکته را یادآور شد</w:t>
      </w:r>
      <w:r>
        <w:rPr>
          <w:rFonts w:ascii="Times New Roman" w:hAnsi="Times New Roman" w:cs="B Lotus" w:hint="cs"/>
          <w:spacing w:val="-2"/>
          <w:sz w:val="28"/>
          <w:szCs w:val="28"/>
          <w:rtl/>
          <w:lang w:bidi="fa-IR"/>
        </w:rPr>
        <w:t>:</w:t>
      </w:r>
    </w:p>
    <w:p w:rsidR="00FD0410" w:rsidRDefault="00FD0410" w:rsidP="000D59D2">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نخست</w:t>
      </w:r>
      <w:r>
        <w:rPr>
          <w:rFonts w:ascii="Times New Roman" w:hAnsi="Times New Roman" w:cs="B Lotus" w:hint="cs"/>
          <w:sz w:val="28"/>
          <w:szCs w:val="28"/>
          <w:rtl/>
          <w:lang w:bidi="fa-IR"/>
        </w:rPr>
        <w:t xml:space="preserve"> آنکه: حادث</w:t>
      </w:r>
      <w:r w:rsidR="00FB08C9">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مزبور چنانکه گذشت، انگیزه‌ای بود تا یهودیان دشمنی خود را با مسلمین نشان دهند و به سرعت در حصار خویش جای گرفته بر ضدّ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اعلام جنگ کنند (نه آنکه مسلمانان پیشدستی نموده بر آنان هجوم آورند)! چنانکه از واقدی آوردیم: </w:t>
      </w:r>
      <w:r w:rsidR="00FB08C9">
        <w:rPr>
          <w:rFonts w:ascii="Times New Roman" w:hAnsi="Times New Roman" w:cs="Traditional Arabic" w:hint="cs"/>
          <w:sz w:val="28"/>
          <w:szCs w:val="28"/>
          <w:rtl/>
          <w:lang w:bidi="fa-IR"/>
        </w:rPr>
        <w:t>«</w:t>
      </w:r>
      <w:r w:rsidRPr="00FB08C9">
        <w:rPr>
          <w:rStyle w:val="Char1"/>
          <w:rFonts w:hint="cs"/>
          <w:rtl/>
        </w:rPr>
        <w:t>نَبَذ</w:t>
      </w:r>
      <w:r w:rsidR="00FB08C9">
        <w:rPr>
          <w:rStyle w:val="Char1"/>
          <w:rFonts w:hint="cs"/>
          <w:rtl/>
        </w:rPr>
        <w:t>ُوا العَهدَ اِلَی النَّبِیِّ وَحارَبُوا وَتَحَصَّنُوا في</w:t>
      </w:r>
      <w:r w:rsidRPr="00FB08C9">
        <w:rPr>
          <w:rStyle w:val="Char1"/>
          <w:rFonts w:hint="cs"/>
          <w:rtl/>
        </w:rPr>
        <w:t xml:space="preserve"> حِصنِهِم</w:t>
      </w:r>
      <w:r w:rsidR="00FB08C9">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210"/>
      </w:r>
      <w:r>
        <w:rPr>
          <w:rFonts w:ascii="Times New Roman" w:hAnsi="Times New Roman" w:cs="B Lotus" w:hint="cs"/>
          <w:sz w:val="28"/>
          <w:szCs w:val="28"/>
          <w:rtl/>
          <w:lang w:bidi="fa-IR"/>
        </w:rPr>
        <w:t xml:space="preserve">. یعنی: </w:t>
      </w:r>
      <w:r w:rsidR="00FB08C9" w:rsidRPr="00FB08C9">
        <w:rPr>
          <w:rFonts w:ascii="Times New Roman" w:hAnsi="Times New Roman" w:cs="Traditional Arabic" w:hint="cs"/>
          <w:sz w:val="26"/>
          <w:szCs w:val="26"/>
          <w:rtl/>
          <w:lang w:bidi="fa-IR"/>
        </w:rPr>
        <w:t>«</w:t>
      </w:r>
      <w:r w:rsidRPr="00FB08C9">
        <w:rPr>
          <w:rFonts w:ascii="Times New Roman" w:hAnsi="Times New Roman" w:cs="B Lotus" w:hint="cs"/>
          <w:sz w:val="26"/>
          <w:szCs w:val="26"/>
          <w:rtl/>
          <w:lang w:bidi="fa-IR"/>
        </w:rPr>
        <w:t>پیمانِ با پیامبر</w:t>
      </w:r>
      <w:r w:rsidRPr="00867D92">
        <w:rPr>
          <w:rFonts w:ascii="Times New Roman" w:hAnsi="Times New Roman" w:cs="B Lotus" w:hint="cs"/>
          <w:sz w:val="26"/>
          <w:szCs w:val="26"/>
          <w:lang w:bidi="fa-IR"/>
        </w:rPr>
        <w:sym w:font="AGA Arabesque" w:char="F072"/>
      </w:r>
      <w:r w:rsidRPr="00FB08C9">
        <w:rPr>
          <w:rFonts w:ascii="Times New Roman" w:hAnsi="Times New Roman" w:cs="B Lotus" w:hint="cs"/>
          <w:sz w:val="26"/>
          <w:szCs w:val="26"/>
          <w:rtl/>
          <w:lang w:bidi="fa-IR"/>
        </w:rPr>
        <w:t xml:space="preserve"> را شکستند و اعلام جنگ نمودند و در دژِ خویش پناه گرفتند</w:t>
      </w:r>
      <w:r w:rsidR="00FB08C9" w:rsidRPr="00FB08C9">
        <w:rPr>
          <w:rFonts w:ascii="Times New Roman" w:hAnsi="Times New Roman" w:cs="Traditional Arabic" w:hint="cs"/>
          <w:sz w:val="26"/>
          <w:szCs w:val="26"/>
          <w:rtl/>
          <w:lang w:bidi="fa-IR"/>
        </w:rPr>
        <w:t>»</w:t>
      </w:r>
      <w:r w:rsidR="00FB08C9">
        <w:rPr>
          <w:rFonts w:ascii="Times New Roman" w:hAnsi="Times New Roman" w:cs="B Lotus" w:hint="cs"/>
          <w:sz w:val="26"/>
          <w:szCs w:val="26"/>
          <w:rtl/>
          <w:lang w:bidi="fa-IR"/>
        </w:rPr>
        <w:t>.</w:t>
      </w:r>
      <w:r w:rsidRPr="00FB08C9">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اگر این رویداد بدانگونه که سیره‌نویس تازه ادّعا دارد: «</w:t>
      </w:r>
      <w:r w:rsidRPr="00FB08C9">
        <w:rPr>
          <w:rFonts w:ascii="Times New Roman" w:hAnsi="Times New Roman" w:cs="B Lotus" w:hint="cs"/>
          <w:sz w:val="28"/>
          <w:szCs w:val="28"/>
          <w:rtl/>
          <w:lang w:bidi="fa-IR"/>
        </w:rPr>
        <w:t>حادثه‌ای کوچک و بی‌اهمیّت بود»!</w:t>
      </w:r>
      <w:r>
        <w:rPr>
          <w:rFonts w:ascii="Times New Roman" w:hAnsi="Times New Roman" w:cs="B Lotus" w:hint="cs"/>
          <w:sz w:val="28"/>
          <w:szCs w:val="28"/>
          <w:rtl/>
          <w:lang w:bidi="fa-IR"/>
        </w:rPr>
        <w:t xml:space="preserve"> در آن صورت بر یهودیان آسان بود که به نزد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آمده و پوزش بخواهند و کار را اصلاح کنند و مشمول عفو و گذشت عجیب پیامبر گردند</w:t>
      </w:r>
      <w:r w:rsidR="00867D92" w:rsidRPr="00867D92">
        <w:rPr>
          <w:rStyle w:val="FootnoteReference"/>
          <w:rFonts w:ascii="Times New Roman" w:hAnsi="Times New Roman" w:cs="B Lotus"/>
          <w:color w:val="000000"/>
          <w:spacing w:val="-4"/>
          <w:sz w:val="28"/>
          <w:szCs w:val="28"/>
          <w:rtl/>
          <w:lang w:bidi="fa-IR"/>
        </w:rPr>
        <w:footnoteReference w:id="211"/>
      </w:r>
      <w:r>
        <w:rPr>
          <w:rFonts w:ascii="Times New Roman" w:hAnsi="Times New Roman" w:cs="B Lotus" w:hint="cs"/>
          <w:sz w:val="28"/>
          <w:szCs w:val="28"/>
          <w:rtl/>
          <w:lang w:bidi="fa-IR"/>
        </w:rPr>
        <w:t xml:space="preserve"> ولی حادث</w:t>
      </w:r>
      <w:r w:rsidR="000D59D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مزبور، محرّکی بود تا نیّات باطنی آنها را آشکار سازد چنانکه پیش از این، جسورانه و از سر تکبّر و غرور به پیامبر گفته بودند: </w:t>
      </w:r>
      <w:r w:rsidR="00867D92">
        <w:rPr>
          <w:rFonts w:ascii="Times New Roman" w:hAnsi="Times New Roman" w:cs="Traditional Arabic" w:hint="cs"/>
          <w:sz w:val="28"/>
          <w:szCs w:val="28"/>
          <w:rtl/>
          <w:lang w:bidi="fa-IR"/>
        </w:rPr>
        <w:t>«</w:t>
      </w:r>
      <w:r w:rsidRPr="00867D92">
        <w:rPr>
          <w:rStyle w:val="Char1"/>
          <w:rFonts w:hint="cs"/>
          <w:rtl/>
        </w:rPr>
        <w:t>لَئِن حارَبنا</w:t>
      </w:r>
      <w:r w:rsidR="00867D92">
        <w:rPr>
          <w:rStyle w:val="Char1"/>
          <w:rFonts w:hint="cs"/>
          <w:rtl/>
        </w:rPr>
        <w:t>ك</w:t>
      </w:r>
      <w:r w:rsidRPr="00867D92">
        <w:rPr>
          <w:rStyle w:val="Char1"/>
          <w:rFonts w:hint="cs"/>
          <w:rtl/>
        </w:rPr>
        <w:t>َ لَتَعلَمَنَّ أَنّا نَحنُ النّاس</w:t>
      </w:r>
      <w:r w:rsidR="00867D92">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اگر با تو پیکار کنیم خواهی دانست که ما مرد جنگیم (نه قریش)</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آری، از حوادث تاریخی بدون تحلیل گذرکردن جز ناشیگری در تاریخ</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نویسی هنری را برای سیره‌نگار به اثبات نمی‌رساند!</w:t>
      </w:r>
      <w:r w:rsidR="00867D92">
        <w:rPr>
          <w:rFonts w:ascii="Times New Roman" w:hAnsi="Times New Roman" w:cs="B Lotus" w:hint="cs"/>
          <w:sz w:val="28"/>
          <w:szCs w:val="28"/>
          <w:rtl/>
          <w:lang w:bidi="fa-IR"/>
        </w:rPr>
        <w:t>.</w:t>
      </w:r>
    </w:p>
    <w:p w:rsidR="00FD0410" w:rsidRDefault="00FD0410" w:rsidP="00867D92">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دوّم</w:t>
      </w:r>
      <w:r>
        <w:rPr>
          <w:rFonts w:ascii="Times New Roman" w:hAnsi="Times New Roman" w:cs="B Lotus" w:hint="cs"/>
          <w:sz w:val="28"/>
          <w:szCs w:val="28"/>
          <w:rtl/>
          <w:lang w:bidi="fa-IR"/>
        </w:rPr>
        <w:t xml:space="preserve"> آنکه: یهودیان بنی‌قینقاع چنانکه مورّخان نوشته‌اند، اراضی زراعی نداشتند و کار ایشان زرگری بود. حلبی می‌نویسد: </w:t>
      </w:r>
      <w:r w:rsidR="00867D92">
        <w:rPr>
          <w:rFonts w:ascii="Times New Roman" w:hAnsi="Times New Roman" w:cs="Traditional Arabic" w:hint="cs"/>
          <w:sz w:val="28"/>
          <w:szCs w:val="28"/>
          <w:rtl/>
          <w:lang w:bidi="fa-IR"/>
        </w:rPr>
        <w:t>«</w:t>
      </w:r>
      <w:r w:rsidRPr="00867D92">
        <w:rPr>
          <w:rStyle w:val="Char1"/>
          <w:rFonts w:hint="cs"/>
          <w:rtl/>
        </w:rPr>
        <w:t>لَم یَکُن لَهُم نَخیلٌ  وَلاأَرضٌ تُزرَع</w:t>
      </w:r>
      <w:r w:rsidR="00867D92">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212"/>
      </w:r>
      <w:r>
        <w:rPr>
          <w:rFonts w:ascii="Times New Roman" w:hAnsi="Times New Roman" w:cs="B Lotus" w:hint="cs"/>
          <w:sz w:val="28"/>
          <w:szCs w:val="28"/>
          <w:rtl/>
          <w:lang w:bidi="fa-IR"/>
        </w:rPr>
        <w:t xml:space="preserve">. یعنی: </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آنها نه خرما بُن داشتند و نه زمین کشاورزی</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 xml:space="preserve">بنابراین، آنچه از ایشان باقی ماند بنا بتصریح مورّخان، جز مقداری اسلحه و ابزار زرگری (مانند کوره و غیره) چیزی نبود و طلاها را نیز با خود بردند. پس تلاش سیره‌نویس برای آنکه نشان دهد تبعید یهودیان بخاطر تصرّف اموال آنان و بقول خودش «ایجاد اقتصاد سالم»! بود، بجایی نمی‌رسد. امّا اینکه می‌نویسد: </w:t>
      </w:r>
    </w:p>
    <w:p w:rsidR="00FD0410" w:rsidRDefault="00867D92" w:rsidP="005D66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تسلیم شدند به این شرط که از حیث جان درامان باشند ولی از یثرب کوچ کنند و جز اثاث و اشیاء منقول خود، آنهم بقدری که چهارپایان آنها توان حمل آنرا داشته باشد، همة دارائی‌ خود را بر جای گذارند</w:t>
      </w:r>
      <w:r w:rsidR="005D6661">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 xml:space="preserve"> گویا توقّع دارد که پیامبر اسلام اجازه می‌داد یهودیان، درهای قلع</w:t>
      </w:r>
      <w:r w:rsidR="005D6661">
        <w:rPr>
          <w:rFonts w:ascii="Times New Roman" w:hAnsi="Times New Roman" w:cs="B Lotus" w:hint="cs"/>
          <w:sz w:val="28"/>
          <w:szCs w:val="28"/>
          <w:rtl/>
          <w:lang w:bidi="fa-IR"/>
        </w:rPr>
        <w:t>ه</w:t>
      </w:r>
      <w:r w:rsidR="00FD0410">
        <w:rPr>
          <w:rFonts w:ascii="Times New Roman" w:hAnsi="Times New Roman" w:cs="B Lotus" w:hint="cs"/>
          <w:sz w:val="28"/>
          <w:szCs w:val="28"/>
          <w:rtl/>
          <w:lang w:bidi="fa-IR"/>
        </w:rPr>
        <w:t xml:space="preserve"> خویش را هم از جای کنده بر پشت خران و اشتران ببرند! البتّه یهودیان </w:t>
      </w:r>
      <w:r w:rsidR="00FD0410" w:rsidRPr="00867D92">
        <w:rPr>
          <w:rFonts w:ascii="Times New Roman" w:hAnsi="Times New Roman" w:cs="B Lotus" w:hint="cs"/>
          <w:sz w:val="28"/>
          <w:szCs w:val="28"/>
          <w:rtl/>
          <w:lang w:bidi="fa-IR"/>
        </w:rPr>
        <w:t>بنی‌نَضیر</w:t>
      </w:r>
      <w:r w:rsidR="00FD0410">
        <w:rPr>
          <w:rFonts w:ascii="Times New Roman" w:hAnsi="Times New Roman" w:cs="B Lotus" w:hint="cs"/>
          <w:sz w:val="28"/>
          <w:szCs w:val="28"/>
          <w:rtl/>
          <w:lang w:bidi="fa-IR"/>
        </w:rPr>
        <w:t xml:space="preserve"> چنانکه خواهد آمد بدین عمل نیز دست زدند و آرزوی نویسنده را برآوردند!</w:t>
      </w:r>
      <w:r w:rsidR="005D6661">
        <w:rPr>
          <w:rFonts w:ascii="Times New Roman" w:hAnsi="Times New Roman" w:cs="B Lotus" w:hint="cs"/>
          <w:sz w:val="28"/>
          <w:szCs w:val="28"/>
          <w:rtl/>
          <w:lang w:bidi="fa-IR"/>
        </w:rPr>
        <w:t>.</w:t>
      </w:r>
    </w:p>
    <w:p w:rsidR="00FD0410" w:rsidRDefault="00FD0410" w:rsidP="005D66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باری، بطور کلّی رفتاری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این گروه خیانت پیشه از خود نشان داد، کاری بالاتر از عدالت بود زیرا برای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هیچ مانعی وجود نداشت که با طولانی</w:t>
      </w:r>
      <w:r w:rsidR="005D666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‌کردن محاصره، یهودیان را بزانو درآورد و پس از اسارت ایشان، بجرم پیمان‌شکنی و جنگ‌افروزی، آنان را از دم تیغ بگذراند چنانکه رسم آنروز دنیا بود و اگر اینکار را نمی‌کردند اعتماد از هر پیمانی برداشته می‌شد و امنیّت عمومی بخطر می‌افتاد. و همچنین اگر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نیّت فراهم‌آوردن مال داشت، لاأقل می‌توانست آنان را مجبور سازد تا طلاهای خود را تحویل دهند و جان به سلامت بدر برند امّا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نه به قتل ایشان دست گشود و نه بر زر و سیم آنان چشم دوخت، بلکه آنها را اجازه و مهلت داد تا اثاثی</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را گرد آورند و از مدینه کوچ کنند تا ریش</w:t>
      </w:r>
      <w:r w:rsidR="00867D9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نفاق از میان امّت نورُست</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مسلمان برون افتد.</w:t>
      </w:r>
    </w:p>
    <w:p w:rsidR="00FD0410" w:rsidRDefault="00FD0410" w:rsidP="005D66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امروز کدام دولت متمدّن حاضر است با یاغیانی که به جنگ او برخاسته و پیمانیش را شکسته‌اند، بدینگونه رفتار کند؟ آیا کشورهای مترقّی! حاضر هستند پس از یک محاصره و جنگ رسمی، حتی از مصادر</w:t>
      </w:r>
      <w:r w:rsidR="00CC55A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اموال شکست‌خوردگان خودداری ورزند؟ آری مسلمین بلحاظ نیازهای اقتصادی می‌توانستند بخش مهمّی از زر و سیم و اموال و اثاث یهودیان را توقیف کنند ولی پیامبر بزرگوراشان به اینکار دست نزد و نویسند</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و چپ‌گراهای مادّی نمی‌توانند ادّعا کنند که در صحنه‌های تاریخ، همه جا «</w:t>
      </w:r>
      <w:r w:rsidRPr="00867D92">
        <w:rPr>
          <w:rFonts w:ascii="Times New Roman" w:hAnsi="Times New Roman" w:cs="B Lotus" w:hint="cs"/>
          <w:sz w:val="28"/>
          <w:szCs w:val="28"/>
          <w:rtl/>
          <w:lang w:bidi="fa-IR"/>
        </w:rPr>
        <w:t>عامل اقتصاد</w:t>
      </w:r>
      <w:r>
        <w:rPr>
          <w:rFonts w:ascii="Times New Roman" w:hAnsi="Times New Roman" w:cs="B Lotus" w:hint="cs"/>
          <w:sz w:val="28"/>
          <w:szCs w:val="28"/>
          <w:rtl/>
          <w:lang w:bidi="fa-IR"/>
        </w:rPr>
        <w:t>» نقش تعیین‌کننده داشته و بنیاد کار و زیربنای امور شمرده می</w:t>
      </w:r>
      <w:r>
        <w:rPr>
          <w:rFonts w:ascii="Times New Roman" w:hAnsi="Times New Roman" w:cs="B Lotus" w:hint="eastAsia"/>
          <w:sz w:val="28"/>
          <w:szCs w:val="28"/>
          <w:rtl/>
          <w:lang w:bidi="fa-IR"/>
        </w:rPr>
        <w:t>‌شود، چرا که پیامبر اسلام</w:t>
      </w:r>
      <w:r>
        <w:rPr>
          <w:rFonts w:ascii="Times New Roman" w:hAnsi="Times New Roman" w:cs="B Lotus" w:hint="eastAsia"/>
          <w:sz w:val="28"/>
          <w:szCs w:val="28"/>
          <w:lang w:bidi="fa-IR"/>
        </w:rPr>
        <w:sym w:font="AGA Arabesque" w:char="F072"/>
      </w:r>
      <w:r>
        <w:rPr>
          <w:rFonts w:ascii="Times New Roman" w:hAnsi="Times New Roman" w:cs="B Lotus" w:hint="cs"/>
          <w:sz w:val="28"/>
          <w:szCs w:val="28"/>
          <w:rtl/>
          <w:lang w:bidi="fa-IR"/>
        </w:rPr>
        <w:t xml:space="preserve"> این تئوری آهنین! را در حوز</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کار خود درهم شکست و ایمان و عدالت را جایگزین آن نمود.</w:t>
      </w:r>
    </w:p>
    <w:p w:rsidR="00FD0410" w:rsidRDefault="00FD0410" w:rsidP="005D66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نویسند</w:t>
      </w:r>
      <w:r w:rsidR="00CC55A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گفتار خویش را دربار</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یهودیان بنی‌قینقاع بپایان می‌برد و از </w:t>
      </w:r>
      <w:r w:rsidRPr="00867D92">
        <w:rPr>
          <w:rFonts w:ascii="Times New Roman" w:hAnsi="Times New Roman" w:cs="B Lotus" w:hint="cs"/>
          <w:sz w:val="28"/>
          <w:szCs w:val="28"/>
          <w:rtl/>
          <w:lang w:bidi="fa-IR"/>
        </w:rPr>
        <w:t>بنی‌نضیر</w:t>
      </w:r>
      <w:r>
        <w:rPr>
          <w:rFonts w:ascii="Times New Roman" w:hAnsi="Times New Roman" w:cs="B Lotus" w:hint="cs"/>
          <w:sz w:val="28"/>
          <w:szCs w:val="28"/>
          <w:rtl/>
          <w:lang w:bidi="fa-IR"/>
        </w:rPr>
        <w:t xml:space="preserve"> سخن می‌گوید ولی در اواخر کتابش روایتی را دستاویز قرار داده و با تحریف آن، نتیجه می‌گیرد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نرمش با یهودیان بنی‌قینقاع، از تهدید </w:t>
      </w:r>
      <w:r w:rsidRPr="00867D92">
        <w:rPr>
          <w:rFonts w:ascii="Times New Roman" w:hAnsi="Times New Roman" w:cs="B Lotus" w:hint="cs"/>
          <w:sz w:val="28"/>
          <w:szCs w:val="28"/>
          <w:rtl/>
          <w:lang w:bidi="fa-IR"/>
        </w:rPr>
        <w:t xml:space="preserve">عبدالله بن أُبَیّ </w:t>
      </w:r>
      <w:r w:rsidR="00867D92">
        <w:rPr>
          <w:rFonts w:ascii="Times New Roman" w:hAnsi="Times New Roman" w:cs="B Lotus" w:hint="cs"/>
          <w:sz w:val="28"/>
          <w:szCs w:val="28"/>
          <w:rtl/>
          <w:lang w:bidi="fa-IR"/>
        </w:rPr>
        <w:t>-</w:t>
      </w:r>
      <w:r w:rsidRPr="00867D92">
        <w:rPr>
          <w:rFonts w:ascii="Times New Roman" w:hAnsi="Times New Roman" w:cs="B Lotus" w:hint="cs"/>
          <w:sz w:val="28"/>
          <w:szCs w:val="28"/>
          <w:rtl/>
          <w:lang w:bidi="fa-IR"/>
        </w:rPr>
        <w:t>منافق مشهور مدینه</w:t>
      </w:r>
      <w:r w:rsidR="00867D92">
        <w:rPr>
          <w:rFonts w:ascii="Times New Roman" w:hAnsi="Times New Roman" w:cs="B Lotus" w:hint="cs"/>
          <w:sz w:val="28"/>
          <w:szCs w:val="28"/>
          <w:rtl/>
          <w:lang w:bidi="fa-IR"/>
        </w:rPr>
        <w:t>-</w:t>
      </w:r>
      <w:r w:rsidRPr="00867D92">
        <w:rPr>
          <w:rFonts w:ascii="Times New Roman" w:hAnsi="Times New Roman" w:cs="B Lotus" w:hint="cs"/>
          <w:sz w:val="28"/>
          <w:szCs w:val="28"/>
          <w:rtl/>
          <w:lang w:bidi="fa-IR"/>
        </w:rPr>
        <w:t xml:space="preserve"> بیم کرد! چنانکه می‌نویسد: </w:t>
      </w:r>
      <w:r w:rsidR="00867D92">
        <w:rPr>
          <w:rFonts w:ascii="Times New Roman" w:hAnsi="Times New Roman" w:cs="B Lotus" w:hint="cs"/>
          <w:sz w:val="28"/>
          <w:szCs w:val="28"/>
          <w:rtl/>
          <w:lang w:bidi="fa-IR"/>
        </w:rPr>
        <w:t>«</w:t>
      </w:r>
      <w:r w:rsidRPr="00867D92">
        <w:rPr>
          <w:rFonts w:ascii="Times New Roman" w:hAnsi="Times New Roman" w:cs="B Lotus" w:hint="cs"/>
          <w:sz w:val="28"/>
          <w:szCs w:val="28"/>
          <w:rtl/>
          <w:lang w:bidi="fa-IR"/>
        </w:rPr>
        <w:t>و چون (محمّد) دید عبدالله ب</w:t>
      </w:r>
      <w:r>
        <w:rPr>
          <w:rFonts w:ascii="Times New Roman" w:hAnsi="Times New Roman" w:cs="B Lotus" w:hint="cs"/>
          <w:sz w:val="28"/>
          <w:szCs w:val="28"/>
          <w:rtl/>
          <w:lang w:bidi="fa-IR"/>
        </w:rPr>
        <w:t>ن أبیّ قسم یاد می‌کند که از حمایت آنها دست نخواهد کشید و حتی تهدید به مخالفت علنی کرد(!!) از کشتن آنها صرفنظر و بدین قناعت کرد که در ظرف سه روز مدینه را ترک گوید</w:t>
      </w:r>
      <w:r w:rsidR="00867D9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67D92" w:rsidRPr="005D6661">
        <w:rPr>
          <w:rFonts w:ascii="Times New Roman" w:hAnsi="Times New Roman" w:cs="B Lotus" w:hint="cs"/>
          <w:sz w:val="26"/>
          <w:szCs w:val="26"/>
          <w:rtl/>
          <w:lang w:bidi="fa-IR"/>
        </w:rPr>
        <w:t>[</w:t>
      </w:r>
      <w:r w:rsidRPr="005D6661">
        <w:rPr>
          <w:rFonts w:ascii="Times New Roman" w:hAnsi="Times New Roman" w:cs="B Lotus" w:hint="cs"/>
          <w:sz w:val="26"/>
          <w:szCs w:val="26"/>
          <w:rtl/>
          <w:lang w:bidi="fa-IR"/>
        </w:rPr>
        <w:t>صفح</w:t>
      </w:r>
      <w:r w:rsidR="00867D92" w:rsidRPr="005D6661">
        <w:rPr>
          <w:rFonts w:ascii="Times New Roman" w:hAnsi="Times New Roman" w:cs="B Lotus" w:hint="cs"/>
          <w:sz w:val="26"/>
          <w:szCs w:val="26"/>
          <w:rtl/>
          <w:lang w:bidi="fa-IR"/>
        </w:rPr>
        <w:t>ه</w:t>
      </w:r>
      <w:r w:rsidRPr="005D6661">
        <w:rPr>
          <w:rFonts w:ascii="Times New Roman" w:hAnsi="Times New Roman" w:cs="B Lotus" w:hint="cs"/>
          <w:sz w:val="26"/>
          <w:szCs w:val="26"/>
          <w:rtl/>
          <w:lang w:bidi="fa-IR"/>
        </w:rPr>
        <w:t xml:space="preserve"> 337</w:t>
      </w:r>
      <w:r w:rsidR="00867D92" w:rsidRPr="005D6661">
        <w:rPr>
          <w:rFonts w:ascii="Times New Roman" w:hAnsi="Times New Roman" w:cs="B Lotus" w:hint="cs"/>
          <w:sz w:val="26"/>
          <w:szCs w:val="26"/>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باید دانست که این دروغ بی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فروغ! را هیچیک از مورّخان گزارش نکرده‌اند که عبدالله بن </w:t>
      </w:r>
      <w:r w:rsidR="005D6661">
        <w:rPr>
          <w:rFonts w:ascii="Times New Roman" w:hAnsi="Times New Roman" w:cs="B Lotus" w:hint="cs"/>
          <w:sz w:val="28"/>
          <w:szCs w:val="28"/>
          <w:rtl/>
          <w:lang w:bidi="fa-IR"/>
        </w:rPr>
        <w:t>ا</w:t>
      </w:r>
      <w:r>
        <w:rPr>
          <w:rFonts w:ascii="Times New Roman" w:hAnsi="Times New Roman" w:cs="B Lotus" w:hint="cs"/>
          <w:sz w:val="28"/>
          <w:szCs w:val="28"/>
          <w:rtl/>
          <w:lang w:bidi="fa-IR"/>
        </w:rPr>
        <w:t>بیّ سوگند یاد کرد و پیامبر را به مخالفت علنی تهدید نمود. عبدالله کوچک</w:t>
      </w:r>
      <w:r w:rsidR="005D6661">
        <w:rPr>
          <w:rFonts w:ascii="Times New Roman" w:hAnsi="Times New Roman" w:cs="B Lotus" w:hint="eastAsia"/>
          <w:sz w:val="28"/>
          <w:szCs w:val="28"/>
          <w:rtl/>
          <w:lang w:bidi="fa-IR"/>
        </w:rPr>
        <w:t>‌</w:t>
      </w:r>
      <w:r>
        <w:rPr>
          <w:rFonts w:ascii="Times New Roman" w:hAnsi="Times New Roman" w:cs="B Lotus" w:hint="cs"/>
          <w:sz w:val="28"/>
          <w:szCs w:val="28"/>
          <w:rtl/>
          <w:lang w:bidi="fa-IR"/>
        </w:rPr>
        <w:t>تر از آن بود که بتواند آشکارا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تهدید کند، آنهم بخاطر یهودیانی که مسلمانی را کشته و به عموم مسلمین اعلام جنگ داده بودند و نزد همگان، دسته‌ای پیمان‌شکن و مجرم شمرده می‌شدند. عبدالله بن </w:t>
      </w:r>
      <w:r w:rsidR="005D6661">
        <w:rPr>
          <w:rFonts w:ascii="Times New Roman" w:hAnsi="Times New Roman" w:cs="B Lotus" w:hint="cs"/>
          <w:sz w:val="28"/>
          <w:szCs w:val="28"/>
          <w:rtl/>
          <w:lang w:bidi="fa-IR"/>
        </w:rPr>
        <w:t>ا</w:t>
      </w:r>
      <w:r>
        <w:rPr>
          <w:rFonts w:ascii="Times New Roman" w:hAnsi="Times New Roman" w:cs="B Lotus" w:hint="cs"/>
          <w:sz w:val="28"/>
          <w:szCs w:val="28"/>
          <w:rtl/>
          <w:lang w:bidi="fa-IR"/>
        </w:rPr>
        <w:t>بیّ به اتّفاق مورّخان، از بیم مسلمین راه نفاق و دورویی پیش گرفته بود و در ظاهر خود را مؤمن به پیامبر نشان می‌داد، پس اگر مخالفتی از او سر می‌زد، آنرا درخفا و بنزد دوستان خویش ابراز می‌داشت نه در حضور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آری، ابن اسحق و واقدی روایتی آورده‌اند که عبدالله، برای آزادی یهودیان نزد پیامبر آمدو کوشید تا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آنها را مورد بخشایش قرار دهد و حتّی پافشاری را بجایی رسانید که بر زره پیامبر دست آویخت و گفت تو را رها نمی</w:t>
      </w:r>
      <w:r>
        <w:rPr>
          <w:rFonts w:ascii="Times New Roman" w:hAnsi="Times New Roman" w:cs="B Lotus" w:hint="eastAsia"/>
          <w:sz w:val="28"/>
          <w:szCs w:val="28"/>
          <w:rtl/>
          <w:lang w:bidi="fa-IR"/>
        </w:rPr>
        <w:t>‌کم تا یهود بنی‌قیقناع را عفو کنی</w:t>
      </w:r>
      <w:r w:rsidR="00867D92" w:rsidRPr="00867D92">
        <w:rPr>
          <w:rStyle w:val="FootnoteReference"/>
          <w:rFonts w:ascii="Times New Roman" w:hAnsi="Times New Roman" w:cs="B Lotus"/>
          <w:color w:val="000000"/>
          <w:spacing w:val="-4"/>
          <w:sz w:val="28"/>
          <w:szCs w:val="28"/>
          <w:rtl/>
          <w:lang w:bidi="fa-IR"/>
        </w:rPr>
        <w:footnoteReference w:id="213"/>
      </w:r>
      <w:r>
        <w:rPr>
          <w:rFonts w:ascii="Times New Roman" w:hAnsi="Times New Roman" w:cs="B Lotus" w:hint="eastAsia"/>
          <w:sz w:val="28"/>
          <w:szCs w:val="28"/>
          <w:rtl/>
          <w:lang w:bidi="fa-IR"/>
        </w:rPr>
        <w:t xml:space="preserve">. </w:t>
      </w:r>
      <w:r>
        <w:rPr>
          <w:rFonts w:ascii="Times New Roman" w:hAnsi="Times New Roman" w:cs="B Lotus" w:hint="cs"/>
          <w:sz w:val="28"/>
          <w:szCs w:val="28"/>
          <w:rtl/>
          <w:lang w:bidi="fa-IR"/>
        </w:rPr>
        <w:t xml:space="preserve">پیامبر نیز فرمود: </w:t>
      </w:r>
      <w:r w:rsidR="005D6661">
        <w:rPr>
          <w:rFonts w:ascii="Times New Roman" w:hAnsi="Times New Roman" w:cs="Traditional Arabic" w:hint="cs"/>
          <w:sz w:val="28"/>
          <w:szCs w:val="28"/>
          <w:rtl/>
          <w:lang w:bidi="fa-IR"/>
        </w:rPr>
        <w:t>«</w:t>
      </w:r>
      <w:r w:rsidRPr="005D6661">
        <w:rPr>
          <w:rStyle w:val="Char3"/>
          <w:rFonts w:hint="cs"/>
          <w:rtl/>
        </w:rPr>
        <w:t>هُم لَ</w:t>
      </w:r>
      <w:r w:rsidR="00BD18ED">
        <w:rPr>
          <w:rStyle w:val="Char3"/>
          <w:rFonts w:hint="cs"/>
          <w:rtl/>
        </w:rPr>
        <w:t>ك</w:t>
      </w:r>
      <w:r w:rsidR="005D6661">
        <w:rPr>
          <w:rStyle w:val="Char3"/>
          <w:rFonts w:cs="Traditional Arabic" w:hint="cs"/>
          <w:rtl/>
          <w:lang w:bidi="fa-IR"/>
        </w:rPr>
        <w:t>»</w:t>
      </w:r>
      <w:r w:rsidRPr="00867D92">
        <w:rPr>
          <w:rStyle w:val="FootnoteReference"/>
          <w:rFonts w:cs="B Lotus"/>
          <w:sz w:val="28"/>
          <w:szCs w:val="28"/>
          <w:rtl/>
          <w:lang w:bidi="fa-IR"/>
        </w:rPr>
        <w:footnoteReference w:id="214"/>
      </w:r>
      <w:r w:rsidRPr="00867D9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D6661" w:rsidRPr="005D6661">
        <w:rPr>
          <w:rFonts w:ascii="Times New Roman" w:hAnsi="Times New Roman" w:cs="Traditional Arabic" w:hint="cs"/>
          <w:sz w:val="26"/>
          <w:szCs w:val="26"/>
          <w:rtl/>
          <w:lang w:bidi="fa-IR"/>
        </w:rPr>
        <w:t>«</w:t>
      </w:r>
      <w:r w:rsidRPr="005D6661">
        <w:rPr>
          <w:rFonts w:ascii="Times New Roman" w:hAnsi="Times New Roman" w:cs="B Lotus" w:hint="cs"/>
          <w:sz w:val="26"/>
          <w:szCs w:val="26"/>
          <w:rtl/>
          <w:lang w:bidi="fa-IR"/>
        </w:rPr>
        <w:t>آنها از آن تو باشند</w:t>
      </w:r>
      <w:r w:rsidR="005D6661" w:rsidRPr="005D6661">
        <w:rPr>
          <w:rFonts w:ascii="Times New Roman" w:hAnsi="Times New Roman" w:cs="Traditional Arabic" w:hint="cs"/>
          <w:sz w:val="26"/>
          <w:szCs w:val="26"/>
          <w:rtl/>
          <w:lang w:bidi="fa-IR"/>
        </w:rPr>
        <w:t>»</w:t>
      </w:r>
      <w:r w:rsidRPr="005D6661">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در خلال این گزارش آمده که عبدالله به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گفت: </w:t>
      </w:r>
      <w:r w:rsidR="00867D92">
        <w:rPr>
          <w:rFonts w:ascii="Times New Roman" w:hAnsi="Times New Roman" w:cs="Traditional Arabic" w:hint="cs"/>
          <w:sz w:val="28"/>
          <w:szCs w:val="28"/>
          <w:rtl/>
          <w:lang w:bidi="fa-IR"/>
        </w:rPr>
        <w:t>«</w:t>
      </w:r>
      <w:r w:rsidRPr="00867D92">
        <w:rPr>
          <w:rStyle w:val="Char3"/>
          <w:rFonts w:hint="cs"/>
          <w:rtl/>
        </w:rPr>
        <w:t>إِنّی وَاللهِ أمرُوٌا أَخشَی الدَّوائِرَ</w:t>
      </w:r>
      <w:r w:rsidR="00867D92">
        <w:rPr>
          <w:rStyle w:val="Char3"/>
          <w:rFonts w:cs="Traditional Arabic" w:hint="cs"/>
          <w:rtl/>
        </w:rPr>
        <w:t>»</w:t>
      </w:r>
      <w:r w:rsidRPr="00060CBE">
        <w:rPr>
          <w:rStyle w:val="FootnoteReference"/>
          <w:rFonts w:cs="B Lotus"/>
          <w:sz w:val="28"/>
          <w:szCs w:val="28"/>
          <w:rtl/>
          <w:lang w:bidi="fa-IR"/>
        </w:rPr>
        <w:footnoteReference w:id="215"/>
      </w:r>
      <w:r>
        <w:rPr>
          <w:rFonts w:ascii="Times New Roman" w:hAnsi="Times New Roman" w:cs="B Lotus" w:hint="cs"/>
          <w:sz w:val="28"/>
          <w:szCs w:val="28"/>
          <w:rtl/>
          <w:lang w:bidi="fa-IR"/>
        </w:rPr>
        <w:t>. یعنی:</w:t>
      </w:r>
      <w:r w:rsidRPr="00867D92">
        <w:rPr>
          <w:rFonts w:ascii="Times New Roman" w:hAnsi="Times New Roman" w:cs="B Lotus" w:hint="cs"/>
          <w:sz w:val="26"/>
          <w:szCs w:val="26"/>
          <w:rtl/>
          <w:lang w:bidi="fa-IR"/>
        </w:rPr>
        <w:t xml:space="preserve"> </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سوگند به خدا من مردی هستم که از پیش‌آمدها بیمناکم</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مفهوم این عبارت (بعکس آنچه نویسند</w:t>
      </w:r>
      <w:r w:rsidR="00867D9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پنداشته) تهدید پیامبر نیست بلکه عبدالله از روحیّة خود خبر می‌داد که من بیم دارم در آینده حوادثی خطرناک رخ دهد و در آن صورت ما به همپیمانهای یهودی خود نیاز داشته باشیم!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هر چند بر قول عبدالله اعتناء نکرد با وجود این، دستور فرمود تا یهودیان آزاد گردند و شهر مدینه را ترک گویند که اگر سخن مزبور در پیامبر مؤثّر افتاده بود، البتّه به یهودیان اجازه می‌داد تا در مدینه اقامت گزینند. پس تخویف و تهدیدی در کار نبوده و آنچه به میان آمده، ناتوانی سیره نویس جدید در فهم کتب سیره و تاریخ است! اگر این نویسند</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نوآور! غرض‌ورزی را بکنار می‌نهاد و بر ذیل همان روایتی که واقدی آورده می‌نگریست، ملاحظه می‌کرد که در آنجا گزراش شده است: عبدالله بن اُبَیّ با گروهی از یهودیان به خان</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 رفت تا از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برای ایشان اجاز</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اقامت در مدینه بگیرد. در آستان</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خان</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عبدالله با نگهبان مسلمانی بنام </w:t>
      </w:r>
      <w:r w:rsidRPr="00867D92">
        <w:rPr>
          <w:rFonts w:ascii="Times New Roman" w:hAnsi="Times New Roman" w:cs="B Lotus" w:hint="cs"/>
          <w:sz w:val="28"/>
          <w:szCs w:val="28"/>
          <w:rtl/>
          <w:lang w:bidi="fa-IR"/>
        </w:rPr>
        <w:t>عُوَیم بن ساعِدَ</w:t>
      </w:r>
      <w:r w:rsidR="00867D9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روبرو شد، مرد مسلمان از ورود عبدالله بن ابیّ و همراهانش </w:t>
      </w:r>
      <w:r w:rsidR="00867D92">
        <w:rPr>
          <w:rFonts w:ascii="Times New Roman" w:hAnsi="Times New Roman" w:cs="B Lotus" w:hint="cs"/>
          <w:sz w:val="28"/>
          <w:szCs w:val="28"/>
          <w:rtl/>
          <w:lang w:bidi="fa-IR"/>
        </w:rPr>
        <w:t>-</w:t>
      </w:r>
      <w:r>
        <w:rPr>
          <w:rFonts w:ascii="Times New Roman" w:hAnsi="Times New Roman" w:cs="B Lotus" w:hint="cs"/>
          <w:sz w:val="28"/>
          <w:szCs w:val="28"/>
          <w:rtl/>
          <w:lang w:bidi="fa-IR"/>
        </w:rPr>
        <w:t>بدون اذن رسول خدا</w:t>
      </w:r>
      <w:r w:rsidR="00867D9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بدرون منزل جلوگیری کرد. عبدالله در ورود به خانه پافشاری نمود و نگهبان مزبور مقاومت ورزید. در این گیرودار، چهر</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عبدالله به دیوار کوفته شد و زخم برداشت. یهودیان همینکه رخسار عبدالله بن أبیّ را خونین دیدند از وساطت او ناامید شده </w:t>
      </w:r>
      <w:r w:rsidR="00867D92">
        <w:rPr>
          <w:rFonts w:ascii="Times New Roman" w:hAnsi="Times New Roman" w:cs="B Lotus" w:hint="cs"/>
          <w:sz w:val="28"/>
          <w:szCs w:val="28"/>
          <w:rtl/>
          <w:lang w:bidi="fa-IR"/>
        </w:rPr>
        <w:t>فریاد برآوردند:</w:t>
      </w:r>
    </w:p>
    <w:p w:rsidR="00FD0410" w:rsidRDefault="00867D92" w:rsidP="00867D9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867D92">
        <w:rPr>
          <w:rStyle w:val="Char1"/>
          <w:rFonts w:hint="cs"/>
          <w:rtl/>
        </w:rPr>
        <w:t>یا أبَا الحُبابِ لانُقیمُ أَبَداً بِدارٍ أََصابَ وَجهَ</w:t>
      </w:r>
      <w:r>
        <w:rPr>
          <w:rStyle w:val="Char1"/>
          <w:rFonts w:hint="cs"/>
          <w:rtl/>
        </w:rPr>
        <w:t>ك</w:t>
      </w:r>
      <w:r w:rsidR="00FD0410" w:rsidRPr="00867D92">
        <w:rPr>
          <w:rStyle w:val="Char1"/>
          <w:rFonts w:hint="cs"/>
          <w:rtl/>
        </w:rPr>
        <w:t xml:space="preserve"> فیها هذا، لانَقدِرُ عَلی أَن نُغَیِّرَه</w:t>
      </w:r>
      <w:r>
        <w:rPr>
          <w:rFonts w:ascii="Times New Roman" w:hAnsi="Times New Roman" w:cs="Traditional Arabic" w:hint="cs"/>
          <w:sz w:val="28"/>
          <w:szCs w:val="28"/>
          <w:rtl/>
          <w:lang w:bidi="fa-IR"/>
        </w:rPr>
        <w:t>»</w:t>
      </w:r>
      <w:r w:rsidR="00FD0410" w:rsidRPr="00060CBE">
        <w:rPr>
          <w:rStyle w:val="FootnoteReference"/>
          <w:rFonts w:cs="B Lotus"/>
          <w:sz w:val="28"/>
          <w:szCs w:val="28"/>
          <w:rtl/>
          <w:lang w:bidi="fa-IR"/>
        </w:rPr>
        <w:footnoteReference w:id="216"/>
      </w:r>
      <w:r>
        <w:rPr>
          <w:rFonts w:ascii="Times New Roman" w:hAnsi="Times New Roman" w:cs="B Lotus" w:hint="cs"/>
          <w:sz w:val="28"/>
          <w:szCs w:val="28"/>
          <w:rtl/>
          <w:lang w:bidi="fa-IR"/>
        </w:rPr>
        <w:t>.</w:t>
      </w:r>
    </w:p>
    <w:p w:rsidR="00FD0410" w:rsidRPr="00867D92" w:rsidRDefault="00FD0410" w:rsidP="005D6661">
      <w:pPr>
        <w:pStyle w:val="StyleComplexBLotus12ptJustifiedFirstline05cmCharChar"/>
        <w:tabs>
          <w:tab w:val="right" w:pos="7371"/>
        </w:tabs>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 xml:space="preserve">یعنی: </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ای اباالحُباب (کنی</w:t>
      </w:r>
      <w:r w:rsidR="005D6661">
        <w:rPr>
          <w:rFonts w:ascii="Times New Roman" w:hAnsi="Times New Roman" w:cs="B Lotus" w:hint="cs"/>
          <w:sz w:val="26"/>
          <w:szCs w:val="26"/>
          <w:rtl/>
          <w:lang w:bidi="fa-IR"/>
        </w:rPr>
        <w:t>ه</w:t>
      </w:r>
      <w:r w:rsidRPr="00867D92">
        <w:rPr>
          <w:rFonts w:ascii="Times New Roman" w:hAnsi="Times New Roman" w:cs="B Lotus" w:hint="cs"/>
          <w:sz w:val="26"/>
          <w:szCs w:val="26"/>
          <w:rtl/>
          <w:lang w:bidi="fa-IR"/>
        </w:rPr>
        <w:t xml:space="preserve"> عبدالله بن </w:t>
      </w:r>
      <w:r w:rsidR="00867D92">
        <w:rPr>
          <w:rFonts w:ascii="Times New Roman" w:hAnsi="Times New Roman" w:cs="B Lotus" w:hint="cs"/>
          <w:sz w:val="26"/>
          <w:szCs w:val="26"/>
          <w:rtl/>
          <w:lang w:bidi="fa-IR"/>
        </w:rPr>
        <w:t>ا</w:t>
      </w:r>
      <w:r w:rsidRPr="00867D92">
        <w:rPr>
          <w:rFonts w:ascii="Times New Roman" w:hAnsi="Times New Roman" w:cs="B Lotus" w:hint="cs"/>
          <w:sz w:val="26"/>
          <w:szCs w:val="26"/>
          <w:rtl/>
          <w:lang w:bidi="fa-IR"/>
        </w:rPr>
        <w:t>بیّ بوده) ما هرگز در سرایی اقامت نمی‌گزینیم که این چنین بر گون</w:t>
      </w:r>
      <w:r w:rsidR="00867D92">
        <w:rPr>
          <w:rFonts w:ascii="Times New Roman" w:hAnsi="Times New Roman" w:cs="B Lotus" w:hint="cs"/>
          <w:sz w:val="26"/>
          <w:szCs w:val="26"/>
          <w:rtl/>
          <w:lang w:bidi="fa-IR"/>
        </w:rPr>
        <w:t>ه</w:t>
      </w:r>
      <w:r w:rsidRPr="00867D92">
        <w:rPr>
          <w:rFonts w:ascii="Times New Roman" w:hAnsi="Times New Roman" w:cs="B Lotus" w:hint="cs"/>
          <w:sz w:val="26"/>
          <w:szCs w:val="26"/>
          <w:rtl/>
          <w:lang w:bidi="fa-IR"/>
        </w:rPr>
        <w:t xml:space="preserve"> تو آسیب رسد و ما قدرت نداشته باشیم آنرا دگرگون سازیم</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w:t>
      </w:r>
    </w:p>
    <w:p w:rsidR="00FD0410" w:rsidRDefault="00FD0410" w:rsidP="005D66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کسی که دایر</w:t>
      </w:r>
      <w:r w:rsidR="00867D9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قدرت و نفوذش تا این درجه بود که به خان</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 </w:t>
      </w:r>
      <w:r w:rsidR="00867D92">
        <w:rPr>
          <w:rFonts w:ascii="Times New Roman" w:hAnsi="Times New Roman" w:cs="B Lotus" w:hint="cs"/>
          <w:sz w:val="28"/>
          <w:szCs w:val="28"/>
          <w:rtl/>
          <w:lang w:bidi="fa-IR"/>
        </w:rPr>
        <w:t>-</w:t>
      </w:r>
      <w:r>
        <w:rPr>
          <w:rFonts w:ascii="Times New Roman" w:hAnsi="Times New Roman" w:cs="B Lotus" w:hint="cs"/>
          <w:sz w:val="28"/>
          <w:szCs w:val="28"/>
          <w:rtl/>
          <w:lang w:bidi="fa-IR"/>
        </w:rPr>
        <w:t>بدون اجازه او</w:t>
      </w:r>
      <w:r w:rsidR="00867D9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راهش نمی‌دادند، آیا می‌توانسته رسول خدا را تهدید کند و از روی ترس و ضعف، پیامبر را به کاری وادارد؟!</w:t>
      </w:r>
      <w:r w:rsidR="005D6661">
        <w:rPr>
          <w:rFonts w:ascii="Times New Roman" w:hAnsi="Times New Roman" w:cs="B Lotus" w:hint="cs"/>
          <w:sz w:val="28"/>
          <w:szCs w:val="28"/>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باز واقدی و ابن اسحاق آورده‌اند که: یهودیان بنی‌قینقاع، دو همپیمان داشتند. یکی از آن دو، عبدالله بن أبیّ بود و دیگری </w:t>
      </w:r>
      <w:r w:rsidRPr="00867D92">
        <w:rPr>
          <w:rFonts w:ascii="Times New Roman" w:hAnsi="Times New Roman" w:cs="B Lotus" w:hint="cs"/>
          <w:sz w:val="28"/>
          <w:szCs w:val="28"/>
          <w:rtl/>
          <w:lang w:bidi="fa-IR"/>
        </w:rPr>
        <w:t>عِبادَ</w:t>
      </w:r>
      <w:r w:rsidR="00867D92">
        <w:rPr>
          <w:rFonts w:ascii="Times New Roman" w:hAnsi="Times New Roman" w:cs="B Lotus" w:hint="cs"/>
          <w:sz w:val="28"/>
          <w:szCs w:val="28"/>
          <w:rtl/>
          <w:lang w:bidi="fa-IR"/>
        </w:rPr>
        <w:t>ه</w:t>
      </w:r>
      <w:r w:rsidRPr="00FD0410">
        <w:rPr>
          <w:rFonts w:ascii="Times New Roman" w:hAnsi="Times New Roman" w:cs="B Lotus" w:hint="cs"/>
          <w:b/>
          <w:bCs/>
          <w:sz w:val="28"/>
          <w:szCs w:val="28"/>
          <w:rtl/>
          <w:lang w:bidi="fa-IR"/>
        </w:rPr>
        <w:t xml:space="preserve"> </w:t>
      </w:r>
      <w:r w:rsidRPr="00867D92">
        <w:rPr>
          <w:rFonts w:ascii="Times New Roman" w:hAnsi="Times New Roman" w:cs="B Lotus" w:hint="cs"/>
          <w:sz w:val="28"/>
          <w:szCs w:val="28"/>
          <w:rtl/>
          <w:lang w:bidi="fa-IR"/>
        </w:rPr>
        <w:t>بن صامِت.</w:t>
      </w:r>
      <w:r>
        <w:rPr>
          <w:rFonts w:ascii="Times New Roman" w:hAnsi="Times New Roman" w:cs="B Lotus" w:hint="cs"/>
          <w:sz w:val="28"/>
          <w:szCs w:val="28"/>
          <w:rtl/>
          <w:lang w:bidi="fa-IR"/>
        </w:rPr>
        <w:t xml:space="preserve"> همینکه یهود، پیمان‌</w:t>
      </w:r>
      <w:r w:rsidR="005D666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شکنی نمودند و اعلام جنگ با مسلمین کردند، عباده بن صامت بنزد پیامبر آمده و گفت: </w:t>
      </w:r>
      <w:r w:rsidR="00867D92">
        <w:rPr>
          <w:rFonts w:ascii="Times New Roman" w:hAnsi="Times New Roman" w:cs="Traditional Arabic" w:hint="cs"/>
          <w:sz w:val="28"/>
          <w:szCs w:val="28"/>
          <w:rtl/>
          <w:lang w:bidi="fa-IR"/>
        </w:rPr>
        <w:t>«</w:t>
      </w:r>
      <w:r w:rsidRPr="00867D92">
        <w:rPr>
          <w:rStyle w:val="Char1"/>
          <w:rFonts w:hint="cs"/>
          <w:rtl/>
        </w:rPr>
        <w:t xml:space="preserve">یا رَسُولَ اللهِ إِنّی أَبرَءُ </w:t>
      </w:r>
      <w:r w:rsidR="005D6661">
        <w:rPr>
          <w:rStyle w:val="Char1"/>
          <w:rFonts w:hint="cs"/>
          <w:rtl/>
        </w:rPr>
        <w:t>إ</w:t>
      </w:r>
      <w:r w:rsidRPr="00867D92">
        <w:rPr>
          <w:rStyle w:val="Char1"/>
          <w:rFonts w:hint="cs"/>
          <w:rtl/>
        </w:rPr>
        <w:t>ِلَی</w:t>
      </w:r>
      <w:r w:rsidR="00867D92">
        <w:rPr>
          <w:rStyle w:val="Char1"/>
          <w:rFonts w:hint="cs"/>
          <w:rtl/>
        </w:rPr>
        <w:t>كَ مِنهُم و</w:t>
      </w:r>
      <w:r w:rsidRPr="00867D92">
        <w:rPr>
          <w:rStyle w:val="Char1"/>
          <w:rFonts w:hint="cs"/>
          <w:rtl/>
        </w:rPr>
        <w:t>مِن حِلفِهِم</w:t>
      </w:r>
      <w:r w:rsidR="00867D92">
        <w:rPr>
          <w:rStyle w:val="Char1"/>
          <w:rFonts w:cs="Traditional Arabic" w:hint="cs"/>
          <w:rtl/>
        </w:rPr>
        <w:t>»</w:t>
      </w:r>
      <w:r w:rsidRPr="00060CBE">
        <w:rPr>
          <w:rStyle w:val="FootnoteReference"/>
          <w:rFonts w:cs="B Lotus"/>
          <w:sz w:val="28"/>
          <w:szCs w:val="28"/>
          <w:rtl/>
          <w:lang w:bidi="fa-IR"/>
        </w:rPr>
        <w:footnoteReference w:id="217"/>
      </w:r>
      <w:r>
        <w:rPr>
          <w:rFonts w:ascii="Times New Roman" w:hAnsi="Times New Roman" w:cs="B Lotus" w:hint="cs"/>
          <w:sz w:val="28"/>
          <w:szCs w:val="28"/>
          <w:rtl/>
          <w:lang w:bidi="fa-IR"/>
        </w:rPr>
        <w:t>. یعنی:</w:t>
      </w:r>
      <w:r w:rsidRPr="00867D92">
        <w:rPr>
          <w:rFonts w:ascii="Times New Roman" w:hAnsi="Times New Roman" w:cs="B Lotus" w:hint="cs"/>
          <w:sz w:val="26"/>
          <w:szCs w:val="26"/>
          <w:rtl/>
          <w:lang w:bidi="fa-IR"/>
        </w:rPr>
        <w:t xml:space="preserve"> </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ای پیامبر خدا من در حضور تو از ایشان و پیمانشان بیزاری می‌جویم</w:t>
      </w:r>
      <w:r w:rsidR="00867D92" w:rsidRPr="00867D92">
        <w:rPr>
          <w:rFonts w:ascii="Times New Roman" w:hAnsi="Times New Roman" w:cs="Traditional Arabic" w:hint="cs"/>
          <w:sz w:val="26"/>
          <w:szCs w:val="26"/>
          <w:rtl/>
          <w:lang w:bidi="fa-IR"/>
        </w:rPr>
        <w:t>»</w:t>
      </w:r>
      <w:r w:rsidR="00867D92" w:rsidRPr="00867D92">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و سپس خود فرمان یافت تا اخراج یهودیان را از شهر مدینه به مرحل</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اجرا درآورد! با وجود این، آیا ممکن است بپذیریم که پیامبر اسلام از ترس همپیمانان یهود، آنانرا کیفر نداد و به تبعید ایشان راضی گردید؟ اگر نویسند</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معنای عبارت: </w:t>
      </w:r>
      <w:r w:rsidR="00867D92">
        <w:rPr>
          <w:rFonts w:ascii="Times New Roman" w:hAnsi="Times New Roman" w:cs="Traditional Arabic" w:hint="cs"/>
          <w:sz w:val="28"/>
          <w:szCs w:val="28"/>
          <w:rtl/>
          <w:lang w:bidi="fa-IR"/>
        </w:rPr>
        <w:t>«</w:t>
      </w:r>
      <w:r w:rsidRPr="00867D92">
        <w:rPr>
          <w:rStyle w:val="Char1"/>
          <w:rFonts w:hint="cs"/>
          <w:rtl/>
        </w:rPr>
        <w:t>إِنّی امرُوٌا أَخشَی الدَّوائِرَ</w:t>
      </w:r>
      <w:r w:rsidR="00867D92">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را که نظیرش در قرآن کریم</w:t>
      </w:r>
      <w:r w:rsidRPr="00060CBE">
        <w:rPr>
          <w:rStyle w:val="FootnoteReference"/>
          <w:rFonts w:cs="B Lotus"/>
          <w:sz w:val="28"/>
          <w:szCs w:val="28"/>
          <w:rtl/>
          <w:lang w:bidi="fa-IR"/>
        </w:rPr>
        <w:footnoteReference w:id="218"/>
      </w:r>
      <w:r>
        <w:rPr>
          <w:rFonts w:ascii="Times New Roman" w:hAnsi="Times New Roman" w:cs="B Lotus" w:hint="cs"/>
          <w:sz w:val="28"/>
          <w:szCs w:val="28"/>
          <w:rtl/>
          <w:lang w:bidi="fa-IR"/>
        </w:rPr>
        <w:t xml:space="preserve"> آمده، نفهمیده است لااقل می‌توانست از قرائن گزارش واقدی دریابد که پیامبر از تهدید کسی بیم نکرد و چون</w:t>
      </w:r>
      <w:r w:rsidR="005D6661">
        <w:rPr>
          <w:rFonts w:ascii="Times New Roman" w:hAnsi="Times New Roman" w:cs="B Lotus" w:hint="cs"/>
          <w:sz w:val="28"/>
          <w:szCs w:val="28"/>
          <w:rtl/>
          <w:lang w:bidi="fa-IR"/>
        </w:rPr>
        <w:t xml:space="preserve"> یهودیان را عفو نمود و از مصادره</w:t>
      </w:r>
      <w:r>
        <w:rPr>
          <w:rFonts w:ascii="Times New Roman" w:hAnsi="Times New Roman" w:cs="B Lotus" w:hint="cs"/>
          <w:sz w:val="28"/>
          <w:szCs w:val="28"/>
          <w:rtl/>
          <w:lang w:bidi="fa-IR"/>
        </w:rPr>
        <w:t xml:space="preserve"> اموالشان خودداری ورزید، مانند همیشه براساس رحمت و بزرگواری این پیشنهاد را قبول کرد و تحقّق بخشید.</w:t>
      </w:r>
    </w:p>
    <w:p w:rsidR="00FD0410" w:rsidRDefault="00FD0410" w:rsidP="00FD0410">
      <w:pPr>
        <w:pStyle w:val="a1"/>
        <w:rPr>
          <w:rtl/>
        </w:rPr>
      </w:pPr>
      <w:bookmarkStart w:id="41" w:name="_Toc140195238"/>
      <w:bookmarkStart w:id="42" w:name="_Toc342853250"/>
      <w:r>
        <w:rPr>
          <w:rFonts w:hint="cs"/>
          <w:rtl/>
        </w:rPr>
        <w:t>پیامبر و بَنی‌نَضیر</w:t>
      </w:r>
      <w:bookmarkEnd w:id="41"/>
      <w:bookmarkEnd w:id="42"/>
    </w:p>
    <w:p w:rsidR="00FD0410" w:rsidRDefault="00FD0410" w:rsidP="005D6661">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اینک نوبت آن فرا رسیده که ملاحظه ‌کنیم سیره‌نویس نوپرداز! دربار</w:t>
      </w:r>
      <w:r w:rsidR="005D6661">
        <w:rPr>
          <w:rFonts w:ascii="Times New Roman" w:hAnsi="Times New Roman" w:cs="B Lotus" w:hint="cs"/>
          <w:szCs w:val="28"/>
          <w:rtl/>
          <w:lang w:bidi="fa-IR"/>
        </w:rPr>
        <w:t>ه</w:t>
      </w:r>
      <w:r>
        <w:rPr>
          <w:rFonts w:ascii="Times New Roman" w:hAnsi="Times New Roman" w:cs="B Lotus" w:hint="cs"/>
          <w:szCs w:val="28"/>
          <w:rtl/>
          <w:lang w:bidi="fa-IR"/>
        </w:rPr>
        <w:t xml:space="preserve"> گروهی دیگر از یهودیان یعنی طائف</w:t>
      </w:r>
      <w:r w:rsidR="005D6661">
        <w:rPr>
          <w:rFonts w:ascii="Times New Roman" w:hAnsi="Times New Roman" w:cs="B Lotus" w:hint="cs"/>
          <w:szCs w:val="28"/>
          <w:rtl/>
          <w:lang w:bidi="fa-IR"/>
        </w:rPr>
        <w:t>ه</w:t>
      </w:r>
      <w:r>
        <w:rPr>
          <w:rFonts w:ascii="Times New Roman" w:hAnsi="Times New Roman" w:cs="B Lotus" w:hint="cs"/>
          <w:szCs w:val="28"/>
          <w:rtl/>
          <w:lang w:bidi="fa-IR"/>
        </w:rPr>
        <w:t xml:space="preserve"> بنی‌نضیر چه می‌گوید؟ وی در این باره می‌نویسد: </w:t>
      </w:r>
    </w:p>
    <w:p w:rsidR="00FD0410" w:rsidRDefault="005D6661" w:rsidP="005D6661">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FD0410">
        <w:rPr>
          <w:rFonts w:ascii="Times New Roman" w:hAnsi="Times New Roman" w:cs="B Lotus" w:hint="cs"/>
          <w:szCs w:val="28"/>
          <w:rtl/>
          <w:lang w:bidi="fa-IR"/>
        </w:rPr>
        <w:t>اندکی بعد باز در نتیجة حادثه ای دیگر نوبت به بنی‌النضیر رسید(!!) و باعث آن این بود که حضرت با عده‌ای از یاران خود به محلة بنی‌النضیر رفت تا اختلاف مربوط به دی</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کشته‌ای را تصفیه کند(!!) یهودیان که از کشته</w:t>
      </w:r>
      <w:r w:rsidR="00BD18ED">
        <w:rPr>
          <w:rFonts w:ascii="Times New Roman" w:hAnsi="Times New Roman" w:cs="B Lotus" w:hint="cs"/>
          <w:szCs w:val="28"/>
          <w:rtl/>
          <w:lang w:bidi="fa-IR"/>
        </w:rPr>
        <w:t xml:space="preserve"> </w:t>
      </w:r>
      <w:r w:rsidR="00FD0410">
        <w:rPr>
          <w:rFonts w:ascii="Times New Roman" w:hAnsi="Times New Roman" w:cs="B Lotus" w:hint="cs"/>
          <w:szCs w:val="28"/>
          <w:rtl/>
          <w:lang w:bidi="fa-IR"/>
        </w:rPr>
        <w:t>‌شدن یکی از رؤساء خودکعب بن اشرف بدستور حضرت رسول در خشم بودند در مقام طغیان برآمدند وآهنگ خود حضرت کردند. حضرت محمّد امر به قتال داد و مسلمانان، کوی بنی‌النضیر را محاصره کرده راه آمد و شد و آذوقه را بر آنان بستند. بنی‌النضیر مجهزتر از بنی‌قینقاع بودند و شاید از سرنوشت آنان عبرت گرفته(!!) خویش را آماده‌تر ساخته بودند. از این رو مردانه مقاومت کردند و محاصره طولانی شد ... باری پس از بیست روز بنی‌النضیر تسلیم شدند و بواسط</w:t>
      </w:r>
      <w:r>
        <w:rPr>
          <w:rFonts w:ascii="Times New Roman" w:hAnsi="Times New Roman" w:cs="B Lotus" w:hint="cs"/>
          <w:szCs w:val="28"/>
          <w:rtl/>
          <w:lang w:bidi="fa-IR"/>
        </w:rPr>
        <w:t>ه</w:t>
      </w:r>
      <w:r w:rsidR="00FD0410">
        <w:rPr>
          <w:rFonts w:ascii="Times New Roman" w:hAnsi="Times New Roman" w:cs="B Lotus" w:hint="cs"/>
          <w:szCs w:val="28"/>
          <w:rtl/>
          <w:lang w:bidi="fa-IR"/>
        </w:rPr>
        <w:t xml:space="preserve"> شفاعت بعضی از</w:t>
      </w:r>
      <w:r>
        <w:rPr>
          <w:rFonts w:ascii="Times New Roman" w:hAnsi="Times New Roman" w:cs="B Lotus" w:hint="cs"/>
          <w:szCs w:val="28"/>
          <w:rtl/>
          <w:lang w:bidi="fa-IR"/>
        </w:rPr>
        <w:t xml:space="preserve"> </w:t>
      </w:r>
      <w:r w:rsidR="00FD0410">
        <w:rPr>
          <w:rFonts w:ascii="Times New Roman" w:hAnsi="Times New Roman" w:cs="B Lotus" w:hint="cs"/>
          <w:szCs w:val="28"/>
          <w:rtl/>
          <w:lang w:bidi="fa-IR"/>
        </w:rPr>
        <w:t>سران خزرج(!!) بنا شد سالم از مدینه بیرون روند و تمام دارائی خود را بر جای گذارند تا میان یاران پیغمبر توزیع شود(!!)</w:t>
      </w:r>
      <w:r>
        <w:rPr>
          <w:rFonts w:ascii="Times New Roman" w:hAnsi="Times New Roman" w:cs="B Lotus" w:hint="cs"/>
          <w:szCs w:val="28"/>
          <w:rtl/>
          <w:lang w:bidi="fa-IR"/>
        </w:rPr>
        <w:t>»</w:t>
      </w:r>
      <w:r w:rsidR="00FD0410">
        <w:rPr>
          <w:rFonts w:ascii="Times New Roman" w:hAnsi="Times New Roman" w:cs="B Lotus" w:hint="cs"/>
          <w:szCs w:val="28"/>
          <w:rtl/>
          <w:lang w:bidi="fa-IR"/>
        </w:rPr>
        <w:t>.</w:t>
      </w:r>
      <w:r w:rsidR="00FD0410" w:rsidRPr="005D6661">
        <w:rPr>
          <w:rFonts w:ascii="Times New Roman" w:hAnsi="Times New Roman" w:cs="B Lotus" w:hint="cs"/>
          <w:sz w:val="22"/>
          <w:szCs w:val="26"/>
          <w:rtl/>
          <w:lang w:bidi="fa-IR"/>
        </w:rPr>
        <w:t xml:space="preserve"> </w:t>
      </w:r>
      <w:r w:rsidRPr="005D6661">
        <w:rPr>
          <w:rFonts w:ascii="Times New Roman" w:hAnsi="Times New Roman" w:cs="B Lotus" w:hint="cs"/>
          <w:sz w:val="22"/>
          <w:szCs w:val="26"/>
          <w:rtl/>
          <w:lang w:bidi="fa-IR"/>
        </w:rPr>
        <w:t>[</w:t>
      </w:r>
      <w:r w:rsidR="00FD0410" w:rsidRPr="005D6661">
        <w:rPr>
          <w:rFonts w:ascii="Times New Roman" w:hAnsi="Times New Roman" w:cs="B Lotus" w:hint="cs"/>
          <w:sz w:val="22"/>
          <w:szCs w:val="26"/>
          <w:rtl/>
          <w:lang w:bidi="fa-IR"/>
        </w:rPr>
        <w:t>صفح</w:t>
      </w:r>
      <w:r>
        <w:rPr>
          <w:rFonts w:ascii="Times New Roman" w:hAnsi="Times New Roman" w:cs="B Lotus" w:hint="cs"/>
          <w:sz w:val="22"/>
          <w:szCs w:val="26"/>
          <w:rtl/>
          <w:lang w:bidi="fa-IR"/>
        </w:rPr>
        <w:t>ه 149-</w:t>
      </w:r>
      <w:r w:rsidR="00FD0410" w:rsidRPr="005D6661">
        <w:rPr>
          <w:rFonts w:ascii="Times New Roman" w:hAnsi="Times New Roman" w:cs="B Lotus" w:hint="cs"/>
          <w:sz w:val="22"/>
          <w:szCs w:val="26"/>
          <w:rtl/>
          <w:lang w:bidi="fa-IR"/>
        </w:rPr>
        <w:t>151</w:t>
      </w:r>
      <w:r w:rsidRPr="005D6661">
        <w:rPr>
          <w:rFonts w:ascii="Times New Roman" w:hAnsi="Times New Roman" w:cs="B Lotus" w:hint="cs"/>
          <w:sz w:val="22"/>
          <w:szCs w:val="26"/>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اوّلاً</w:t>
      </w:r>
      <w:r>
        <w:rPr>
          <w:rFonts w:ascii="Times New Roman" w:hAnsi="Times New Roman" w:cs="B Lotus" w:hint="cs"/>
          <w:b/>
          <w:bCs/>
          <w:sz w:val="28"/>
          <w:szCs w:val="28"/>
          <w:rtl/>
          <w:lang w:bidi="fa-IR"/>
        </w:rPr>
        <w:t>:</w:t>
      </w:r>
      <w:r>
        <w:rPr>
          <w:rFonts w:ascii="Times New Roman" w:hAnsi="Times New Roman" w:cs="B Lotus" w:hint="cs"/>
          <w:szCs w:val="28"/>
          <w:rtl/>
          <w:lang w:bidi="fa-IR"/>
        </w:rPr>
        <w:t xml:space="preserve"> آنچه سیره‌نگار آورده که: پیامبر با عدّه‌ای از یاران خود به محل</w:t>
      </w:r>
      <w:r w:rsidR="005D6661">
        <w:rPr>
          <w:rFonts w:ascii="Times New Roman" w:hAnsi="Times New Roman" w:cs="B Lotus" w:hint="cs"/>
          <w:szCs w:val="28"/>
          <w:rtl/>
          <w:lang w:bidi="fa-IR"/>
        </w:rPr>
        <w:t>ه</w:t>
      </w:r>
      <w:r>
        <w:rPr>
          <w:rFonts w:ascii="Times New Roman" w:hAnsi="Times New Roman" w:cs="B Lotus" w:hint="cs"/>
          <w:szCs w:val="28"/>
          <w:rtl/>
          <w:lang w:bidi="fa-IR"/>
        </w:rPr>
        <w:t xml:space="preserve"> بنی</w:t>
      </w:r>
      <w:r>
        <w:rPr>
          <w:rFonts w:ascii="Times New Roman" w:hAnsi="Times New Roman" w:cs="B Lotus" w:hint="eastAsia"/>
          <w:szCs w:val="28"/>
          <w:rtl/>
          <w:lang w:bidi="fa-IR"/>
        </w:rPr>
        <w:t>‌الن</w:t>
      </w:r>
      <w:r>
        <w:rPr>
          <w:rFonts w:ascii="Times New Roman" w:hAnsi="Times New Roman" w:cs="B Lotus" w:hint="cs"/>
          <w:szCs w:val="28"/>
          <w:rtl/>
          <w:lang w:bidi="fa-IR"/>
        </w:rPr>
        <w:t>ّ</w:t>
      </w:r>
      <w:r>
        <w:rPr>
          <w:rFonts w:ascii="Times New Roman" w:hAnsi="Times New Roman" w:cs="B Lotus" w:hint="eastAsia"/>
          <w:szCs w:val="28"/>
          <w:rtl/>
          <w:lang w:bidi="fa-IR"/>
        </w:rPr>
        <w:t>ضیر</w:t>
      </w:r>
      <w:r w:rsidR="005D6661">
        <w:rPr>
          <w:rFonts w:ascii="Times New Roman" w:hAnsi="Times New Roman" w:cs="B Lotus" w:hint="cs"/>
          <w:szCs w:val="28"/>
          <w:rtl/>
          <w:lang w:bidi="fa-IR"/>
        </w:rPr>
        <w:t xml:space="preserve"> رفت تا اختلاف مربوط به دیه</w:t>
      </w:r>
      <w:r>
        <w:rPr>
          <w:rFonts w:ascii="Times New Roman" w:hAnsi="Times New Roman" w:cs="B Lotus" w:hint="cs"/>
          <w:szCs w:val="28"/>
          <w:rtl/>
          <w:lang w:bidi="fa-IR"/>
        </w:rPr>
        <w:t xml:space="preserve"> کش</w:t>
      </w:r>
      <w:r w:rsidR="005D6661">
        <w:rPr>
          <w:rFonts w:ascii="Times New Roman" w:hAnsi="Times New Roman" w:cs="B Lotus" w:hint="cs"/>
          <w:szCs w:val="28"/>
          <w:rtl/>
          <w:lang w:bidi="fa-IR"/>
        </w:rPr>
        <w:t xml:space="preserve">ته‌ای را تصفیه کند! صحیح نیست و </w:t>
      </w:r>
      <w:r>
        <w:rPr>
          <w:rFonts w:ascii="Times New Roman" w:hAnsi="Times New Roman" w:cs="B Lotus" w:hint="cs"/>
          <w:szCs w:val="28"/>
          <w:rtl/>
          <w:lang w:bidi="fa-IR"/>
        </w:rPr>
        <w:t>اساساً اختلافی در کار دیه نبوده است. مورّخ</w:t>
      </w:r>
      <w:r w:rsidR="005D6661">
        <w:rPr>
          <w:rFonts w:ascii="Times New Roman" w:hAnsi="Times New Roman" w:cs="B Lotus" w:hint="cs"/>
          <w:szCs w:val="28"/>
          <w:rtl/>
          <w:lang w:bidi="fa-IR"/>
        </w:rPr>
        <w:t>ان به اتّفاق آورده‌اند که انگیزه پیامبر در رفتن به</w:t>
      </w:r>
      <w:r w:rsidR="005D6661">
        <w:rPr>
          <w:rFonts w:ascii="Times New Roman" w:hAnsi="Times New Roman" w:cs="B Lotus" w:hint="eastAsia"/>
          <w:szCs w:val="28"/>
          <w:rtl/>
          <w:lang w:bidi="fa-IR"/>
        </w:rPr>
        <w:t>‌</w:t>
      </w:r>
      <w:r>
        <w:rPr>
          <w:rFonts w:ascii="Times New Roman" w:hAnsi="Times New Roman" w:cs="B Lotus" w:hint="cs"/>
          <w:szCs w:val="28"/>
          <w:rtl/>
          <w:lang w:bidi="fa-IR"/>
        </w:rPr>
        <w:t>سوی بنی‌نضیر آن بود که دوتن از قبیل</w:t>
      </w:r>
      <w:r w:rsidR="005D6661">
        <w:rPr>
          <w:rFonts w:ascii="Times New Roman" w:hAnsi="Times New Roman" w:cs="B Lotus" w:hint="cs"/>
          <w:szCs w:val="28"/>
          <w:rtl/>
          <w:lang w:bidi="fa-IR"/>
        </w:rPr>
        <w:t>ه</w:t>
      </w:r>
      <w:r>
        <w:rPr>
          <w:rFonts w:ascii="Times New Roman" w:hAnsi="Times New Roman" w:cs="B Lotus" w:hint="cs"/>
          <w:szCs w:val="28"/>
          <w:rtl/>
          <w:lang w:bidi="fa-IR"/>
        </w:rPr>
        <w:t xml:space="preserve"> بنی‌عامر بدست مسلمانی کشته شده بودند. البتّه این قتل از راه اشتباه پیش آمد و مسلمان مزبور بگمان آنکه این دو تن از دشمنان محارب هستند اقدام به کشتن آنها کرد. ضمناً صاحبان خون از قبیلة بنی‌عامر راضی شدند</w:t>
      </w:r>
      <w:r w:rsidRPr="001B4BDB">
        <w:rPr>
          <w:rFonts w:ascii="Times New Roman" w:hAnsi="Times New Roman" w:cs="B Lotus" w:hint="cs"/>
          <w:sz w:val="28"/>
          <w:szCs w:val="28"/>
          <w:rtl/>
          <w:lang w:bidi="fa-IR"/>
        </w:rPr>
        <w:t xml:space="preserve"> که خونبهای کشتگان را دریافت دارند و ماجری را فیصله دهند. پیامبر اسلام</w:t>
      </w:r>
      <w:r w:rsidRPr="001B4BDB">
        <w:rPr>
          <w:rFonts w:ascii="Times New Roman" w:hAnsi="Times New Roman" w:cs="B Lotus" w:hint="cs"/>
          <w:sz w:val="28"/>
          <w:szCs w:val="28"/>
          <w:lang w:bidi="fa-IR"/>
        </w:rPr>
        <w:sym w:font="AGA Arabesque" w:char="F072"/>
      </w:r>
      <w:r w:rsidRPr="001B4BDB">
        <w:rPr>
          <w:rFonts w:ascii="Times New Roman" w:hAnsi="Times New Roman" w:cs="B Lotus" w:hint="cs"/>
          <w:sz w:val="28"/>
          <w:szCs w:val="28"/>
          <w:rtl/>
          <w:lang w:bidi="fa-IR"/>
        </w:rPr>
        <w:t xml:space="preserve"> نخست، </w:t>
      </w:r>
      <w:r>
        <w:rPr>
          <w:rFonts w:ascii="Times New Roman" w:hAnsi="Times New Roman" w:cs="B Lotus" w:hint="cs"/>
          <w:sz w:val="28"/>
          <w:szCs w:val="28"/>
          <w:rtl/>
          <w:lang w:bidi="fa-IR"/>
        </w:rPr>
        <w:t xml:space="preserve">خطای آن مسلمان را ناپسند شمرد و به او گفت: </w:t>
      </w:r>
      <w:r w:rsidR="00867D92">
        <w:rPr>
          <w:rFonts w:ascii="Times New Roman" w:hAnsi="Times New Roman" w:cs="Traditional Arabic" w:hint="cs"/>
          <w:sz w:val="28"/>
          <w:szCs w:val="28"/>
          <w:rtl/>
          <w:lang w:bidi="fa-IR"/>
        </w:rPr>
        <w:t>«</w:t>
      </w:r>
      <w:r w:rsidRPr="00867D92">
        <w:rPr>
          <w:rStyle w:val="Char1"/>
          <w:rFonts w:hint="cs"/>
          <w:rtl/>
        </w:rPr>
        <w:t>بِئسَ ما صَنَعتَ</w:t>
      </w:r>
      <w:r w:rsidR="00867D92">
        <w:rPr>
          <w:rStyle w:val="Char1"/>
          <w:rFonts w:hint="cs"/>
          <w:rtl/>
        </w:rPr>
        <w:t xml:space="preserve"> قَد کانَ لَهُم مِنّا أَمانٌ وَ</w:t>
      </w:r>
      <w:r w:rsidRPr="00867D92">
        <w:rPr>
          <w:rStyle w:val="Char1"/>
          <w:rFonts w:hint="cs"/>
          <w:rtl/>
        </w:rPr>
        <w:t>عَهد</w:t>
      </w:r>
      <w:r w:rsidR="00867D92">
        <w:rPr>
          <w:rStyle w:val="Char1"/>
          <w:rFonts w:cs="Traditional Arabic" w:hint="cs"/>
          <w:rtl/>
        </w:rPr>
        <w:t>»</w:t>
      </w:r>
      <w:r w:rsidRPr="00060CBE">
        <w:rPr>
          <w:rStyle w:val="FootnoteReference"/>
          <w:rFonts w:cs="B Lotus"/>
          <w:sz w:val="28"/>
          <w:szCs w:val="28"/>
          <w:rtl/>
          <w:lang w:bidi="fa-IR"/>
        </w:rPr>
        <w:footnoteReference w:id="219"/>
      </w:r>
      <w:r>
        <w:rPr>
          <w:rFonts w:ascii="Times New Roman" w:hAnsi="Times New Roman" w:cs="B Lotus" w:hint="cs"/>
          <w:sz w:val="28"/>
          <w:szCs w:val="28"/>
          <w:rtl/>
          <w:lang w:bidi="fa-IR"/>
        </w:rPr>
        <w:t xml:space="preserve">. یعنی: </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کار بدی کردی آنها از سوی ما امان و پیمان داشتند</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 xml:space="preserve">سپس فرمود خونبهای ایشان را باید بپردازید. از سوی دیگر، مسلمانان و یهود در چنین مورادی به یکدیگر کمک می‌کردند از این رو پیامبر باتّفاق هشت تن از یارانش به مرکز یهودیان بنی‌نضیر رهسپار شدند تا در این باره از آنان کمک بخواهند. یهودیان بجای آنکه بر طبق پیمان خویش رفتار کنند چون جمع مسلمانان را اندک دیدند، تصمیم به قتل پیامبر گرفتند و مردی از میان خود بنام </w:t>
      </w:r>
      <w:r w:rsidRPr="00867D92">
        <w:rPr>
          <w:rFonts w:ascii="Times New Roman" w:hAnsi="Times New Roman" w:cs="B Lotus" w:hint="cs"/>
          <w:sz w:val="28"/>
          <w:szCs w:val="28"/>
          <w:rtl/>
          <w:lang w:bidi="fa-IR"/>
        </w:rPr>
        <w:t>عَمرو بن جِحاش</w:t>
      </w:r>
      <w:r>
        <w:rPr>
          <w:rFonts w:ascii="Times New Roman" w:hAnsi="Times New Roman" w:cs="B Lotus" w:hint="cs"/>
          <w:sz w:val="28"/>
          <w:szCs w:val="28"/>
          <w:rtl/>
          <w:lang w:bidi="fa-IR"/>
        </w:rPr>
        <w:t xml:space="preserve"> را م</w:t>
      </w:r>
      <w:r w:rsidR="00867D92">
        <w:rPr>
          <w:rFonts w:ascii="Times New Roman" w:hAnsi="Times New Roman" w:cs="B Lotus" w:hint="cs"/>
          <w:sz w:val="28"/>
          <w:szCs w:val="28"/>
          <w:rtl/>
          <w:lang w:bidi="fa-IR"/>
        </w:rPr>
        <w:t>ا</w:t>
      </w:r>
      <w:r>
        <w:rPr>
          <w:rFonts w:ascii="Times New Roman" w:hAnsi="Times New Roman" w:cs="B Lotus" w:hint="cs"/>
          <w:sz w:val="28"/>
          <w:szCs w:val="28"/>
          <w:rtl/>
          <w:lang w:bidi="fa-IR"/>
        </w:rPr>
        <w:t>مور کردند تا بر فراز بام رفته و از آنجا سنگی گران بر سر پیامبر که نشسته و به دیوار خانه‌ای تکیه داده بود، بیافکند.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کار آنان آگاه شد و به سرعت از جای خود برخاست و چنین وانمود که برای انجام کاری می‌رود. سپس بدون آنکه با کسی سخن گوید به سوی مدینه رهسپار شد و بدین ترتیب از خطر کشته‌شدن، جان بدر برد (به مغازی واقدی، ج 1، ص 364 و 365 و سیر</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ابن هشام، ج 2، ص 190 و تاریخ طبری، ج 2، ص 551 نگاه کنید).</w:t>
      </w:r>
    </w:p>
    <w:p w:rsidR="00FD0410" w:rsidRDefault="00FD0410" w:rsidP="005D6661">
      <w:pPr>
        <w:pStyle w:val="StyleComplexBLotus12ptJustifiedFirstline05cmCharChar"/>
        <w:tabs>
          <w:tab w:val="right" w:pos="7371"/>
        </w:tabs>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ثانیاً</w:t>
      </w:r>
      <w:r>
        <w:rPr>
          <w:rFonts w:ascii="Times New Roman" w:hAnsi="Times New Roman" w:cs="B Lotus" w:hint="cs"/>
          <w:szCs w:val="28"/>
          <w:rtl/>
          <w:lang w:bidi="fa-IR"/>
        </w:rPr>
        <w:t>: اینکه نویسند</w:t>
      </w:r>
      <w:r w:rsidR="005D6661">
        <w:rPr>
          <w:rFonts w:ascii="Times New Roman" w:hAnsi="Times New Roman" w:cs="B Lotus" w:hint="cs"/>
          <w:szCs w:val="28"/>
          <w:rtl/>
          <w:lang w:bidi="fa-IR"/>
        </w:rPr>
        <w:t>ه</w:t>
      </w:r>
      <w:r>
        <w:rPr>
          <w:rFonts w:ascii="Times New Roman" w:hAnsi="Times New Roman" w:cs="B Lotus" w:hint="cs"/>
          <w:szCs w:val="28"/>
          <w:rtl/>
          <w:lang w:bidi="fa-IR"/>
        </w:rPr>
        <w:t xml:space="preserve"> 23 سال پس از ذکر سوءقصد یهودیان، بی‌مقدّمه و بلافاصله می‌نویسد: </w:t>
      </w:r>
      <w:r w:rsidR="00867D92">
        <w:rPr>
          <w:rFonts w:ascii="Times New Roman" w:hAnsi="Times New Roman" w:cs="B Lotus" w:hint="cs"/>
          <w:szCs w:val="28"/>
          <w:rtl/>
          <w:lang w:bidi="fa-IR"/>
        </w:rPr>
        <w:t>«</w:t>
      </w:r>
      <w:r>
        <w:rPr>
          <w:rFonts w:ascii="Times New Roman" w:hAnsi="Times New Roman" w:cs="B Lotus" w:hint="cs"/>
          <w:szCs w:val="28"/>
          <w:rtl/>
          <w:lang w:bidi="fa-IR"/>
        </w:rPr>
        <w:t>حضرت محمد امر به قتال داد...</w:t>
      </w:r>
      <w:r w:rsidR="00867D92">
        <w:rPr>
          <w:rFonts w:ascii="Times New Roman" w:hAnsi="Times New Roman" w:cs="B Lotus" w:hint="cs"/>
          <w:szCs w:val="28"/>
          <w:rtl/>
          <w:lang w:bidi="fa-IR"/>
        </w:rPr>
        <w:t>»</w:t>
      </w:r>
      <w:r>
        <w:rPr>
          <w:rFonts w:ascii="Times New Roman" w:hAnsi="Times New Roman" w:cs="B Lotus" w:hint="cs"/>
          <w:szCs w:val="28"/>
          <w:rtl/>
          <w:lang w:bidi="fa-IR"/>
        </w:rPr>
        <w:t xml:space="preserve">! </w:t>
      </w:r>
      <w:r w:rsidRPr="00867D92">
        <w:rPr>
          <w:rFonts w:ascii="Times New Roman" w:hAnsi="Times New Roman" w:cs="B Lotus" w:hint="cs"/>
          <w:szCs w:val="28"/>
          <w:rtl/>
          <w:lang w:bidi="fa-IR"/>
        </w:rPr>
        <w:t xml:space="preserve">نیز دور از صواب است زیرا پیامبر اسلام پس از آنکه یهودیان بنی‌نضیر قصد جان وی کردند، </w:t>
      </w:r>
      <w:r w:rsidRPr="00867D92">
        <w:rPr>
          <w:rFonts w:ascii="Times New Roman" w:hAnsi="Times New Roman" w:cs="B Lotus" w:hint="cs"/>
          <w:sz w:val="28"/>
          <w:szCs w:val="28"/>
          <w:rtl/>
          <w:lang w:bidi="fa-IR"/>
        </w:rPr>
        <w:t>مَحَمَّد بن مَسلَمَ</w:t>
      </w:r>
      <w:r w:rsidR="005D6661">
        <w:rPr>
          <w:rFonts w:ascii="Times New Roman" w:hAnsi="Times New Roman" w:cs="B Lotus" w:hint="cs"/>
          <w:sz w:val="28"/>
          <w:szCs w:val="28"/>
          <w:rtl/>
          <w:lang w:bidi="fa-IR"/>
        </w:rPr>
        <w:t>ه</w:t>
      </w:r>
      <w:r w:rsidRPr="00867D92">
        <w:rPr>
          <w:rFonts w:ascii="Times New Roman" w:hAnsi="Times New Roman" w:cs="B Lotus" w:hint="cs"/>
          <w:szCs w:val="28"/>
          <w:rtl/>
          <w:lang w:bidi="fa-IR"/>
        </w:rPr>
        <w:t xml:space="preserve"> را بسوی ایشان گسیل داشت تا بدانها بگوید: </w:t>
      </w:r>
    </w:p>
    <w:p w:rsidR="00FD0410" w:rsidRDefault="00867D92" w:rsidP="005D6661">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FD0410" w:rsidRPr="00867D92">
        <w:rPr>
          <w:rStyle w:val="Char1"/>
          <w:rFonts w:hint="cs"/>
          <w:rtl/>
        </w:rPr>
        <w:t>إِنَّ رَسُولَ الله</w:t>
      </w:r>
      <w:r w:rsidR="00FD0410" w:rsidRPr="00867D92">
        <w:rPr>
          <w:rStyle w:val="Char1"/>
          <w:rFonts w:hint="cs"/>
          <w:rtl/>
        </w:rPr>
        <w:sym w:font="AGA Arabesque" w:char="F072"/>
      </w:r>
      <w:r w:rsidR="00FD0410" w:rsidRPr="00867D92">
        <w:rPr>
          <w:rStyle w:val="Char1"/>
          <w:rFonts w:hint="cs"/>
          <w:rtl/>
        </w:rPr>
        <w:t>ِ أَرسَلنی إِلَیکُم، یَقولُ لَکُم قَد نَقَضتُم العَهدَ الَّذ</w:t>
      </w:r>
      <w:r w:rsidR="005D6661">
        <w:rPr>
          <w:rStyle w:val="Char1"/>
          <w:rFonts w:hint="cs"/>
          <w:rtl/>
        </w:rPr>
        <w:t>ي</w:t>
      </w:r>
      <w:r w:rsidR="00FD0410" w:rsidRPr="00867D92">
        <w:rPr>
          <w:rStyle w:val="Char1"/>
          <w:rFonts w:hint="cs"/>
          <w:rtl/>
        </w:rPr>
        <w:t xml:space="preserve"> جَعَلتُ لَکُم بِما هَمَمتُم بِهِ مِنَ الغَدرِبی ... اُخرُجُوا مِن بَلَدی</w:t>
      </w:r>
      <w:r>
        <w:rPr>
          <w:rFonts w:ascii="Times New Roman" w:hAnsi="Times New Roman" w:cs="Traditional Arabic" w:hint="cs"/>
          <w:szCs w:val="28"/>
          <w:rtl/>
          <w:lang w:bidi="fa-IR"/>
        </w:rPr>
        <w:t>»</w:t>
      </w:r>
      <w:r w:rsidR="00FD0410">
        <w:rPr>
          <w:rFonts w:ascii="Times New Roman" w:hAnsi="Times New Roman" w:cs="B Lotus" w:hint="cs"/>
          <w:szCs w:val="28"/>
          <w:rtl/>
          <w:lang w:bidi="fa-IR"/>
        </w:rPr>
        <w:t>!</w:t>
      </w:r>
      <w:r w:rsidR="00FD0410" w:rsidRPr="00060CBE">
        <w:rPr>
          <w:rStyle w:val="FootnoteReference"/>
          <w:rFonts w:cs="B Lotus"/>
          <w:sz w:val="28"/>
          <w:szCs w:val="28"/>
          <w:rtl/>
          <w:lang w:bidi="fa-IR"/>
        </w:rPr>
        <w:footnoteReference w:id="220"/>
      </w:r>
      <w:r>
        <w:rPr>
          <w:rFonts w:ascii="Times New Roman" w:hAnsi="Times New Roman" w:cs="B Lotus" w:hint="cs"/>
          <w:szCs w:val="28"/>
          <w:rtl/>
          <w:lang w:bidi="fa-IR"/>
        </w:rPr>
        <w:t>.</w:t>
      </w:r>
    </w:p>
    <w:p w:rsidR="00FD0410" w:rsidRPr="00D4712F" w:rsidRDefault="00FD0410" w:rsidP="00867D9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یعنی: </w:t>
      </w:r>
      <w:r w:rsidR="00867D92" w:rsidRPr="00867D92">
        <w:rPr>
          <w:rFonts w:ascii="Times New Roman" w:hAnsi="Times New Roman" w:cs="Traditional Arabic" w:hint="cs"/>
          <w:sz w:val="22"/>
          <w:szCs w:val="26"/>
          <w:rtl/>
          <w:lang w:bidi="fa-IR"/>
        </w:rPr>
        <w:t>«</w:t>
      </w:r>
      <w:r w:rsidRPr="00867D92">
        <w:rPr>
          <w:rFonts w:ascii="Times New Roman" w:hAnsi="Times New Roman" w:cs="B Lotus" w:hint="cs"/>
          <w:sz w:val="22"/>
          <w:szCs w:val="26"/>
          <w:rtl/>
          <w:lang w:bidi="fa-IR"/>
        </w:rPr>
        <w:t>رسول خدا</w:t>
      </w:r>
      <w:r w:rsidRPr="00867D92">
        <w:rPr>
          <w:rFonts w:ascii="Times New Roman" w:hAnsi="Times New Roman" w:cs="B Lotus" w:hint="cs"/>
          <w:sz w:val="26"/>
          <w:szCs w:val="30"/>
          <w:lang w:bidi="fa-IR"/>
        </w:rPr>
        <w:sym w:font="AGA Arabesque" w:char="F072"/>
      </w:r>
      <w:r w:rsidRPr="00867D92">
        <w:rPr>
          <w:rFonts w:ascii="Times New Roman" w:hAnsi="Times New Roman" w:cs="B Lotus" w:hint="cs"/>
          <w:sz w:val="22"/>
          <w:szCs w:val="26"/>
          <w:rtl/>
          <w:lang w:bidi="fa-IR"/>
        </w:rPr>
        <w:t xml:space="preserve"> مرا بسوی شما فرستاده و می‌گوید پیمانی را که با شما بسته بودم بدلیل حیله‌ای که می‌خواستید بر من زنید، شکستید... اینک از شهر</w:t>
      </w:r>
      <w:r w:rsidRPr="00867D92">
        <w:rPr>
          <w:rFonts w:ascii="Times New Roman" w:hAnsi="Times New Roman" w:cs="B Lotus" w:hint="cs"/>
          <w:sz w:val="26"/>
          <w:szCs w:val="26"/>
          <w:rtl/>
          <w:lang w:bidi="fa-IR"/>
        </w:rPr>
        <w:t xml:space="preserve"> من بیرون روید</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D4712F">
        <w:rPr>
          <w:rFonts w:ascii="Times New Roman" w:hAnsi="Times New Roman" w:cs="B Lotus" w:hint="cs"/>
          <w:sz w:val="28"/>
          <w:szCs w:val="28"/>
          <w:rtl/>
          <w:lang w:bidi="fa-IR"/>
        </w:rPr>
        <w:t>بنابراین برخلاف ادّعای سیره‌نگار، پیامبر گرامی اسلام</w:t>
      </w:r>
      <w:r w:rsidRPr="00D4712F">
        <w:rPr>
          <w:rFonts w:ascii="Times New Roman" w:hAnsi="Times New Roman" w:cs="B Lotus" w:hint="cs"/>
          <w:sz w:val="28"/>
          <w:szCs w:val="28"/>
          <w:lang w:bidi="fa-IR"/>
        </w:rPr>
        <w:sym w:font="AGA Arabesque" w:char="F072"/>
      </w:r>
      <w:r w:rsidRPr="00D4712F">
        <w:rPr>
          <w:rFonts w:ascii="Times New Roman" w:hAnsi="Times New Roman" w:cs="B Lotus" w:hint="cs"/>
          <w:sz w:val="28"/>
          <w:szCs w:val="28"/>
          <w:rtl/>
          <w:lang w:bidi="fa-IR"/>
        </w:rPr>
        <w:t xml:space="preserve"> بدون </w:t>
      </w:r>
      <w:r>
        <w:rPr>
          <w:rFonts w:ascii="Times New Roman" w:hAnsi="Times New Roman" w:cs="B Lotus" w:hint="cs"/>
          <w:sz w:val="28"/>
          <w:szCs w:val="28"/>
          <w:rtl/>
          <w:lang w:bidi="fa-IR"/>
        </w:rPr>
        <w:t>مهلت‌</w:t>
      </w:r>
      <w:r w:rsidR="005D666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دادن و بی‌مقدّمه‌سازی، فرمان قتال صادر نکرد بلکه د</w:t>
      </w:r>
      <w:r w:rsidR="005D6661">
        <w:rPr>
          <w:rFonts w:ascii="Times New Roman" w:hAnsi="Times New Roman" w:cs="B Lotus" w:hint="cs"/>
          <w:sz w:val="28"/>
          <w:szCs w:val="28"/>
          <w:rtl/>
          <w:lang w:bidi="fa-IR"/>
        </w:rPr>
        <w:t>ر ابتدای امر برای یهودیان پیمان</w:t>
      </w:r>
      <w:r w:rsidR="005D6661">
        <w:rPr>
          <w:rFonts w:ascii="Times New Roman" w:hAnsi="Times New Roman" w:cs="B Lotus" w:hint="eastAsia"/>
          <w:sz w:val="28"/>
          <w:szCs w:val="28"/>
          <w:rtl/>
          <w:lang w:bidi="fa-IR"/>
        </w:rPr>
        <w:t>‌</w:t>
      </w:r>
      <w:r>
        <w:rPr>
          <w:rFonts w:ascii="Times New Roman" w:hAnsi="Times New Roman" w:cs="B Lotus" w:hint="cs"/>
          <w:sz w:val="28"/>
          <w:szCs w:val="28"/>
          <w:rtl/>
          <w:lang w:bidi="fa-IR"/>
        </w:rPr>
        <w:t>شکن پیام فرستاد که از جوار او کوچ کنند و به نواحی دیگر روند. ولی یهودیان که بقول سیره‌نویس تازه: «از سرنوشت بنی‌قینقاع عبرت گرفته! خویش را آماده‌تر ساخته بودند» به نیروی</w:t>
      </w:r>
      <w:r w:rsidR="005D6661">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های جنگی و قلعه‌های سنگی! خود اعتماد کردند و بقول قرآن مجید: </w:t>
      </w:r>
    </w:p>
    <w:p w:rsidR="00FD0410"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rPr>
        <w:t>وَظَنُّو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أَنَّهُم</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مَّانِعَتُهُم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حُصُونُهُم</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مِّنَ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للَّهِ</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الحشر: 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2E3302" w:rsidP="002E3302">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پنداشتند که دژهایشان، کیفر خدا را از آنان باز می‌دارد</w:t>
      </w: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همچنین انگاشتند که منافقان مدینه، بزودی بیاری آنها می‌شتابند! از این رو گردنکشی نموده ودر برابر پیامبر و مسلمین ایستادگی نشان دادند.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ناگزیر فرمان داد تا آنانرا محاصره کنند و پس از بیست روز، سرانجام تسلیم و سپس تبعید شدند.</w:t>
      </w:r>
    </w:p>
    <w:p w:rsidR="00FD0410" w:rsidRDefault="00FD0410" w:rsidP="005D6661">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ثالثاً</w:t>
      </w:r>
      <w:r>
        <w:rPr>
          <w:rFonts w:ascii="Times New Roman" w:hAnsi="Times New Roman" w:cs="B Lotus" w:hint="cs"/>
          <w:sz w:val="28"/>
          <w:szCs w:val="28"/>
          <w:rtl/>
          <w:lang w:bidi="fa-IR"/>
        </w:rPr>
        <w:t xml:space="preserve">: اینکه نویسنده می‌گوید: </w:t>
      </w:r>
      <w:r w:rsidR="005D6661">
        <w:rPr>
          <w:rFonts w:ascii="Times New Roman" w:hAnsi="Times New Roman" w:cs="B Lotus" w:hint="cs"/>
          <w:sz w:val="28"/>
          <w:szCs w:val="28"/>
          <w:rtl/>
          <w:lang w:bidi="fa-IR"/>
        </w:rPr>
        <w:t>«</w:t>
      </w:r>
      <w:r>
        <w:rPr>
          <w:rFonts w:ascii="Times New Roman" w:hAnsi="Times New Roman" w:cs="B Lotus" w:hint="cs"/>
          <w:sz w:val="28"/>
          <w:szCs w:val="28"/>
          <w:rtl/>
          <w:lang w:bidi="fa-IR"/>
        </w:rPr>
        <w:t>بواسط</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شفاعت بعضی از سران خزرج بنا شد سالم از مدینه بیرون روند و تمام دارائی خود را بر جای گذارند تا میان یاران پیغمبر توزیع شود</w:t>
      </w:r>
      <w:r w:rsidR="005D666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دروغ اندر دروغ است! زیرا هیچیک از مورّخان ننوشته‌اند که عفو پیامبر و صرفنظر</w:t>
      </w:r>
      <w:r w:rsidR="005D666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کردن از کشتار بنی‌نضیر در پی شفاعت کسی صورت پذیرفته باشد. و همچنین یک تن از تاریخ‌نویسان نیاورده است که بنی‌نضیر تمام دارایی خود را بر جای نهاده باشند. این دروغ</w:t>
      </w:r>
      <w:r w:rsidR="005D6661">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بی‌فروغ اگر برا</w:t>
      </w:r>
      <w:r w:rsidR="005D6661">
        <w:rPr>
          <w:rFonts w:ascii="Times New Roman" w:hAnsi="Times New Roman" w:cs="B Lotus" w:hint="cs"/>
          <w:sz w:val="28"/>
          <w:szCs w:val="28"/>
          <w:rtl/>
          <w:lang w:bidi="fa-IR"/>
        </w:rPr>
        <w:t>ی اثبات آن است که نشان دهد روحیه</w:t>
      </w:r>
      <w:r>
        <w:rPr>
          <w:rFonts w:ascii="Times New Roman" w:hAnsi="Times New Roman" w:cs="B Lotus" w:hint="cs"/>
          <w:sz w:val="28"/>
          <w:szCs w:val="28"/>
          <w:rtl/>
          <w:lang w:bidi="fa-IR"/>
        </w:rPr>
        <w:t xml:space="preserve"> پیامبر اسلام در دوران مدینه، تحوّل یافته بود و پیامبر درصدد «ایجاد اقتصاد سالم» برآمد! باید بگویم که دیگر حنای این قبیل تهمت‌ها رنگی ندار و طشت رسواییشان از بام افتاده است. بقول عرب</w:t>
      </w:r>
      <w:r w:rsidR="005D6661">
        <w:rPr>
          <w:rFonts w:ascii="Times New Roman" w:hAnsi="Times New Roman" w:cs="B Lotus" w:hint="eastAsia"/>
          <w:sz w:val="28"/>
          <w:szCs w:val="28"/>
          <w:rtl/>
          <w:lang w:bidi="fa-IR"/>
        </w:rPr>
        <w:t>‌</w:t>
      </w:r>
      <w:r>
        <w:rPr>
          <w:rFonts w:ascii="Times New Roman" w:hAnsi="Times New Roman" w:cs="B Lotus" w:hint="cs"/>
          <w:sz w:val="28"/>
          <w:szCs w:val="28"/>
          <w:rtl/>
          <w:lang w:bidi="fa-IR"/>
        </w:rPr>
        <w:t>ها این قبیل گزارش</w:t>
      </w:r>
      <w:r w:rsidR="005D6661">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 نزد تاریخ‌دانان: </w:t>
      </w:r>
      <w:r w:rsidRPr="00867D92">
        <w:rPr>
          <w:rFonts w:ascii="Times New Roman" w:hAnsi="Times New Roman" w:cs="B Lotus" w:hint="cs"/>
          <w:sz w:val="28"/>
          <w:szCs w:val="28"/>
          <w:rtl/>
          <w:lang w:bidi="fa-IR"/>
        </w:rPr>
        <w:t>«</w:t>
      </w:r>
      <w:r w:rsidRPr="00867D92">
        <w:rPr>
          <w:rStyle w:val="Char2"/>
          <w:rFonts w:hint="cs"/>
          <w:rtl/>
        </w:rPr>
        <w:t>أَکذَبُ مِن یَلمَع</w:t>
      </w:r>
      <w:r w:rsidRPr="00867D9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شمرده می‌شود. یعنی: </w:t>
      </w:r>
      <w:r w:rsidR="00867D92">
        <w:rPr>
          <w:rFonts w:ascii="Times New Roman" w:hAnsi="Times New Roman" w:cs="B Lotus" w:hint="cs"/>
          <w:sz w:val="28"/>
          <w:szCs w:val="28"/>
          <w:rtl/>
          <w:lang w:bidi="fa-IR"/>
        </w:rPr>
        <w:t>«</w:t>
      </w:r>
      <w:r>
        <w:rPr>
          <w:rFonts w:ascii="Times New Roman" w:hAnsi="Times New Roman" w:cs="B Lotus" w:hint="cs"/>
          <w:sz w:val="28"/>
          <w:szCs w:val="28"/>
          <w:rtl/>
          <w:lang w:bidi="fa-IR"/>
        </w:rPr>
        <w:t>دروغ</w:t>
      </w:r>
      <w:r w:rsidR="00867D92">
        <w:rPr>
          <w:rFonts w:ascii="Times New Roman" w:hAnsi="Times New Roman" w:cs="B Lotus" w:hint="eastAsia"/>
          <w:sz w:val="28"/>
          <w:szCs w:val="28"/>
          <w:rtl/>
          <w:lang w:bidi="fa-IR"/>
        </w:rPr>
        <w:t>‌</w:t>
      </w:r>
      <w:r>
        <w:rPr>
          <w:rFonts w:ascii="Times New Roman" w:hAnsi="Times New Roman" w:cs="B Lotus" w:hint="cs"/>
          <w:sz w:val="28"/>
          <w:szCs w:val="28"/>
          <w:rtl/>
          <w:lang w:bidi="fa-IR"/>
        </w:rPr>
        <w:t>تر از سراب</w:t>
      </w:r>
      <w:r w:rsidR="00867D92">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FD0410" w:rsidRDefault="00FD0410" w:rsidP="005D66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ابن اسحق و طبری و ابن سیّد</w:t>
      </w:r>
      <w:r w:rsidR="005D666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النّاس و دیگر مورّخان دربار</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تسلیم </w:t>
      </w:r>
      <w:r w:rsidR="005D6661">
        <w:rPr>
          <w:rFonts w:ascii="Times New Roman" w:hAnsi="Times New Roman" w:cs="B Lotus" w:hint="cs"/>
          <w:sz w:val="28"/>
          <w:szCs w:val="28"/>
          <w:rtl/>
          <w:lang w:bidi="fa-IR"/>
        </w:rPr>
        <w:t>بنی‌نضیر می‌نویسند:</w:t>
      </w:r>
    </w:p>
    <w:p w:rsidR="00FD0410" w:rsidRDefault="00867D92" w:rsidP="00867D9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867D92">
        <w:rPr>
          <w:rStyle w:val="Char1"/>
          <w:rFonts w:hint="cs"/>
          <w:rtl/>
        </w:rPr>
        <w:t>سَأَلُوا رَسُولَ اللهِ</w:t>
      </w:r>
      <w:r w:rsidR="00FD0410" w:rsidRPr="00867D92">
        <w:rPr>
          <w:rStyle w:val="Char1"/>
          <w:rFonts w:hint="cs"/>
          <w:rtl/>
        </w:rPr>
        <w:sym w:font="AGA Arabesque" w:char="F072"/>
      </w:r>
      <w:r w:rsidR="005D6661">
        <w:rPr>
          <w:rStyle w:val="Char1"/>
          <w:rFonts w:hint="cs"/>
          <w:rtl/>
        </w:rPr>
        <w:t xml:space="preserve"> أَن یُجلِیَهُم وَ</w:t>
      </w:r>
      <w:r w:rsidR="00FD0410" w:rsidRPr="00867D92">
        <w:rPr>
          <w:rStyle w:val="Char1"/>
          <w:rFonts w:hint="cs"/>
          <w:rtl/>
        </w:rPr>
        <w:t>یَکُفَّ عَن دِمائِهِم عَلی أَنَّ لَهُم ما حَمَلَتِ الإِبِلُ مِن أَموالِهِم إِلاّ الحَلقَةَ، فَفَعَلَ</w:t>
      </w:r>
      <w:r>
        <w:rPr>
          <w:rFonts w:ascii="Times New Roman" w:hAnsi="Times New Roman" w:cs="Traditional Arabic" w:hint="cs"/>
          <w:sz w:val="28"/>
          <w:szCs w:val="28"/>
          <w:rtl/>
          <w:lang w:bidi="fa-IR"/>
        </w:rPr>
        <w:t>»</w:t>
      </w:r>
      <w:r w:rsidRPr="00867D92">
        <w:rPr>
          <w:rStyle w:val="FootnoteReference"/>
          <w:rFonts w:ascii="Times New Roman" w:hAnsi="Times New Roman" w:cs="B Lotus"/>
          <w:color w:val="000000"/>
          <w:spacing w:val="-4"/>
          <w:sz w:val="28"/>
          <w:szCs w:val="28"/>
          <w:rtl/>
          <w:lang w:bidi="fa-IR"/>
        </w:rPr>
        <w:footnoteReference w:id="221"/>
      </w:r>
      <w:r>
        <w:rPr>
          <w:rFonts w:ascii="Times New Roman" w:hAnsi="Times New Roman" w:cs="B Lotus" w:hint="cs"/>
          <w:sz w:val="28"/>
          <w:szCs w:val="28"/>
          <w:rtl/>
          <w:lang w:bidi="fa-IR"/>
        </w:rPr>
        <w:t>.</w:t>
      </w:r>
    </w:p>
    <w:p w:rsidR="00FD0410" w:rsidRPr="005D6661" w:rsidRDefault="00FD0410" w:rsidP="005D6661">
      <w:pPr>
        <w:pStyle w:val="StyleComplexBLotus12ptJustifiedFirstline05cmCharChar"/>
        <w:tabs>
          <w:tab w:val="right" w:pos="7371"/>
        </w:tabs>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 xml:space="preserve">یعنی: </w:t>
      </w:r>
      <w:r w:rsidR="005D6661" w:rsidRPr="005D6661">
        <w:rPr>
          <w:rFonts w:ascii="Times New Roman" w:hAnsi="Times New Roman" w:cs="Traditional Arabic" w:hint="cs"/>
          <w:sz w:val="26"/>
          <w:szCs w:val="26"/>
          <w:rtl/>
          <w:lang w:bidi="fa-IR"/>
        </w:rPr>
        <w:t>«</w:t>
      </w:r>
      <w:r w:rsidRPr="005D6661">
        <w:rPr>
          <w:rFonts w:ascii="Times New Roman" w:hAnsi="Times New Roman" w:cs="B Lotus" w:hint="cs"/>
          <w:sz w:val="26"/>
          <w:szCs w:val="26"/>
          <w:rtl/>
          <w:lang w:bidi="fa-IR"/>
        </w:rPr>
        <w:t>بنی‌نضیر از رسول خدا</w:t>
      </w:r>
      <w:r w:rsidRPr="005D6661">
        <w:rPr>
          <w:rFonts w:ascii="Times New Roman" w:hAnsi="Times New Roman" w:cs="B Lotus" w:hint="cs"/>
          <w:sz w:val="26"/>
          <w:szCs w:val="26"/>
          <w:lang w:bidi="fa-IR"/>
        </w:rPr>
        <w:sym w:font="AGA Arabesque" w:char="F072"/>
      </w:r>
      <w:r w:rsidRPr="005D6661">
        <w:rPr>
          <w:rFonts w:ascii="Times New Roman" w:hAnsi="Times New Roman" w:cs="B Lotus" w:hint="cs"/>
          <w:sz w:val="26"/>
          <w:szCs w:val="26"/>
          <w:rtl/>
          <w:lang w:bidi="fa-IR"/>
        </w:rPr>
        <w:t xml:space="preserve"> درخواست کردند که آنها را تبعید کند و از ریختن خونشان خودداری ورزد، بشرط آنکه اموال آنان تا اندازه‌ای که شتر آنها را حمل کند، از آنِ ایشان باشد مگر سلاح جنگ، رسول خدا</w:t>
      </w:r>
      <w:r w:rsidRPr="005D6661">
        <w:rPr>
          <w:rFonts w:ascii="Times New Roman" w:hAnsi="Times New Roman" w:cs="B Lotus" w:hint="cs"/>
          <w:sz w:val="26"/>
          <w:szCs w:val="26"/>
          <w:lang w:bidi="fa-IR"/>
        </w:rPr>
        <w:sym w:font="AGA Arabesque" w:char="F072"/>
      </w:r>
      <w:r w:rsidRPr="005D6661">
        <w:rPr>
          <w:rFonts w:ascii="Times New Roman" w:hAnsi="Times New Roman" w:cs="B Lotus" w:hint="cs"/>
          <w:sz w:val="26"/>
          <w:szCs w:val="26"/>
          <w:rtl/>
          <w:lang w:bidi="fa-IR"/>
        </w:rPr>
        <w:t xml:space="preserve"> هم پذیرفت و اینکار را انجام داد</w:t>
      </w:r>
      <w:r w:rsidR="005D6661" w:rsidRPr="005D6661">
        <w:rPr>
          <w:rFonts w:ascii="Times New Roman" w:hAnsi="Times New Roman" w:cs="Traditional Arabic" w:hint="cs"/>
          <w:sz w:val="26"/>
          <w:szCs w:val="26"/>
          <w:rtl/>
          <w:lang w:bidi="fa-IR"/>
        </w:rPr>
        <w:t>»</w:t>
      </w:r>
      <w:r w:rsidRPr="005D6661">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واقدی نیز شبیه همین مضمون را آورده است</w:t>
      </w:r>
      <w:r w:rsidRPr="00060CBE">
        <w:rPr>
          <w:rStyle w:val="FootnoteReference"/>
          <w:rFonts w:cs="B Lotus"/>
          <w:sz w:val="28"/>
          <w:szCs w:val="28"/>
          <w:rtl/>
          <w:lang w:bidi="fa-IR"/>
        </w:rPr>
        <w:footnoteReference w:id="222"/>
      </w:r>
      <w:r>
        <w:rPr>
          <w:rFonts w:ascii="Times New Roman" w:hAnsi="Times New Roman" w:cs="B Lotus" w:hint="cs"/>
          <w:sz w:val="28"/>
          <w:szCs w:val="28"/>
          <w:rtl/>
          <w:lang w:bidi="fa-IR"/>
        </w:rPr>
        <w:t>. ابن سعد در کتاب طبقات می‌نویسداین پیشنهاد از سوی خود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بنی‌نضیر ابلاغ شد و آنها پذیرفتند و آنچه از قول رسول خدا</w:t>
      </w:r>
      <w:r>
        <w:rPr>
          <w:rFonts w:ascii="Times New Roman" w:hAnsi="Times New Roman" w:cs="B Lotus" w:hint="cs"/>
          <w:sz w:val="28"/>
          <w:szCs w:val="28"/>
          <w:lang w:bidi="fa-IR"/>
        </w:rPr>
        <w:sym w:font="AGA Arabesque" w:char="F072"/>
      </w:r>
      <w:r w:rsidR="00867D92">
        <w:rPr>
          <w:rFonts w:ascii="Times New Roman" w:hAnsi="Times New Roman" w:cs="B Lotus" w:hint="cs"/>
          <w:sz w:val="28"/>
          <w:szCs w:val="28"/>
          <w:rtl/>
          <w:lang w:bidi="fa-IR"/>
        </w:rPr>
        <w:t xml:space="preserve"> گزارش نموده بدینصورت آمده است:</w:t>
      </w:r>
    </w:p>
    <w:p w:rsidR="00FD0410" w:rsidRDefault="00867D92" w:rsidP="00867D9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867D92">
        <w:rPr>
          <w:rStyle w:val="Char1"/>
          <w:rFonts w:hint="cs"/>
          <w:rtl/>
        </w:rPr>
        <w:t>اُخرُ</w:t>
      </w:r>
      <w:r>
        <w:rPr>
          <w:rStyle w:val="Char1"/>
          <w:rFonts w:hint="cs"/>
          <w:rtl/>
        </w:rPr>
        <w:t>جُوا مِنها وَلَکُم دِماؤُکُم وَ</w:t>
      </w:r>
      <w:r w:rsidR="00FD0410" w:rsidRPr="00867D92">
        <w:rPr>
          <w:rStyle w:val="Char1"/>
          <w:rFonts w:hint="cs"/>
          <w:rtl/>
        </w:rPr>
        <w:t>ما</w:t>
      </w:r>
      <w:r w:rsidR="005D6661">
        <w:rPr>
          <w:rStyle w:val="Char1"/>
          <w:rFonts w:hint="cs"/>
          <w:rtl/>
        </w:rPr>
        <w:t xml:space="preserve"> </w:t>
      </w:r>
      <w:r w:rsidR="00FD0410" w:rsidRPr="00867D92">
        <w:rPr>
          <w:rStyle w:val="Char1"/>
          <w:rFonts w:hint="cs"/>
          <w:rtl/>
        </w:rPr>
        <w:t>حَمَلَتِ الإِبِلُ إِلاّ الحَلقَةَ، فَنَزَلَتِ الیَهُودُ</w:t>
      </w:r>
      <w:r>
        <w:rPr>
          <w:rFonts w:ascii="Times New Roman" w:hAnsi="Times New Roman" w:cs="Traditional Arabic" w:hint="cs"/>
          <w:sz w:val="28"/>
          <w:szCs w:val="28"/>
          <w:rtl/>
          <w:lang w:bidi="fa-IR"/>
        </w:rPr>
        <w:t>»</w:t>
      </w:r>
      <w:r w:rsidR="00FD0410" w:rsidRPr="00736A35">
        <w:rPr>
          <w:rStyle w:val="FootnoteReference"/>
          <w:rFonts w:cs="B Lotus"/>
          <w:sz w:val="28"/>
          <w:szCs w:val="28"/>
          <w:rtl/>
          <w:lang w:bidi="fa-IR"/>
        </w:rPr>
        <w:footnoteReference w:id="223"/>
      </w:r>
      <w:r>
        <w:rPr>
          <w:rFonts w:ascii="Times New Roman" w:hAnsi="Times New Roman" w:cs="B Lotus" w:hint="cs"/>
          <w:sz w:val="28"/>
          <w:szCs w:val="28"/>
          <w:rtl/>
          <w:lang w:bidi="fa-IR"/>
        </w:rPr>
        <w:t>.</w:t>
      </w:r>
    </w:p>
    <w:p w:rsidR="00FD0410" w:rsidRPr="00867D92" w:rsidRDefault="00FD0410" w:rsidP="00867D92">
      <w:pPr>
        <w:pStyle w:val="StyleComplexBLotus12ptJustifiedFirstline05cmCharChar"/>
        <w:tabs>
          <w:tab w:val="right" w:pos="7371"/>
        </w:tabs>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 xml:space="preserve">یعنی: </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از دژهای خود بیرون آیید، خون</w:t>
      </w:r>
      <w:r w:rsidR="005D6661">
        <w:rPr>
          <w:rFonts w:ascii="Times New Roman" w:hAnsi="Times New Roman" w:cs="B Lotus" w:hint="eastAsia"/>
          <w:sz w:val="26"/>
          <w:szCs w:val="26"/>
          <w:rtl/>
          <w:lang w:bidi="fa-IR"/>
        </w:rPr>
        <w:t>‌</w:t>
      </w:r>
      <w:r w:rsidRPr="00867D92">
        <w:rPr>
          <w:rFonts w:ascii="Times New Roman" w:hAnsi="Times New Roman" w:cs="B Lotus" w:hint="cs"/>
          <w:sz w:val="26"/>
          <w:szCs w:val="26"/>
          <w:rtl/>
          <w:lang w:bidi="fa-IR"/>
        </w:rPr>
        <w:t>های شما از ریخته</w:t>
      </w:r>
      <w:r w:rsidR="00BD18ED">
        <w:rPr>
          <w:rFonts w:ascii="Times New Roman" w:hAnsi="Times New Roman" w:cs="B Lotus" w:hint="cs"/>
          <w:sz w:val="26"/>
          <w:szCs w:val="26"/>
          <w:rtl/>
          <w:lang w:bidi="fa-IR"/>
        </w:rPr>
        <w:t xml:space="preserve"> </w:t>
      </w:r>
      <w:r w:rsidRPr="00867D92">
        <w:rPr>
          <w:rFonts w:ascii="Times New Roman" w:hAnsi="Times New Roman" w:cs="B Lotus" w:hint="cs"/>
          <w:sz w:val="26"/>
          <w:szCs w:val="26"/>
          <w:rtl/>
          <w:lang w:bidi="fa-IR"/>
        </w:rPr>
        <w:t>‌شدن مصون است و نیز اموالتان هر اندازه‌ای که شتر بردارد از آنِ شما باشد مگر اسلحة جنگی، یهودیان قبول کردند و از دژها پایین آمدند</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چنانکه ملاحظه می‌شود، پیامبر مستقیماً با خود یهودیان وارد مذاکره شده، نه از شفاعت و وساطت کسی سخنی بمیان آمده و نه از تصرّف تمام ثروت یهود ذکری رفته است. جالب آن اس</w:t>
      </w:r>
      <w:r w:rsidR="005D6661">
        <w:rPr>
          <w:rFonts w:ascii="Times New Roman" w:hAnsi="Times New Roman" w:cs="B Lotus" w:hint="cs"/>
          <w:sz w:val="28"/>
          <w:szCs w:val="28"/>
          <w:rtl/>
          <w:lang w:bidi="fa-IR"/>
        </w:rPr>
        <w:t>ت که ابن اسحق و طبری نوشته‌اند:</w:t>
      </w:r>
    </w:p>
    <w:p w:rsidR="00FD0410" w:rsidRDefault="00867D92" w:rsidP="00867D9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867D92">
        <w:rPr>
          <w:rStyle w:val="Char1"/>
          <w:rFonts w:hint="cs"/>
          <w:rtl/>
        </w:rPr>
        <w:t>فَکانَ الرَّجُلُ مِنهُم ی</w:t>
      </w:r>
      <w:r>
        <w:rPr>
          <w:rStyle w:val="Char1"/>
          <w:rFonts w:hint="cs"/>
          <w:rtl/>
        </w:rPr>
        <w:t>َهدِمُ بَیتَه عَن نِجافِ بابِهِ</w:t>
      </w:r>
      <w:r w:rsidR="00FD0410" w:rsidRPr="00867D92">
        <w:rPr>
          <w:rStyle w:val="Char1"/>
          <w:rFonts w:hint="cs"/>
          <w:rtl/>
        </w:rPr>
        <w:t>، فَیَضَعُهُ عَلی ظَهرِ بَعیرِهِ فَیَنطَلِقُ بِهِ</w:t>
      </w:r>
      <w:r>
        <w:rPr>
          <w:rFonts w:ascii="Times New Roman" w:hAnsi="Times New Roman" w:cs="Traditional Arabic" w:hint="cs"/>
          <w:sz w:val="28"/>
          <w:szCs w:val="28"/>
          <w:rtl/>
          <w:lang w:bidi="fa-IR"/>
        </w:rPr>
        <w:t>»</w:t>
      </w:r>
      <w:r w:rsidR="00FD0410">
        <w:rPr>
          <w:rFonts w:ascii="Times New Roman" w:hAnsi="Times New Roman" w:cs="B Lotus" w:hint="cs"/>
          <w:sz w:val="28"/>
          <w:szCs w:val="28"/>
          <w:rtl/>
          <w:lang w:bidi="fa-IR"/>
        </w:rPr>
        <w:t>!</w:t>
      </w:r>
      <w:r w:rsidR="00FD0410" w:rsidRPr="00060CBE">
        <w:rPr>
          <w:rStyle w:val="FootnoteReference"/>
          <w:rFonts w:cs="B Lotus"/>
          <w:sz w:val="28"/>
          <w:szCs w:val="28"/>
          <w:rtl/>
          <w:lang w:bidi="fa-IR"/>
        </w:rPr>
        <w:footnoteReference w:id="224"/>
      </w:r>
      <w:r w:rsidR="005D6661">
        <w:rPr>
          <w:rFonts w:ascii="Times New Roman" w:hAnsi="Times New Roman" w:cs="B Lotus" w:hint="cs"/>
          <w:sz w:val="28"/>
          <w:szCs w:val="28"/>
          <w:rtl/>
          <w:lang w:bidi="fa-IR"/>
        </w:rPr>
        <w:t>.</w:t>
      </w:r>
    </w:p>
    <w:p w:rsidR="00FD0410" w:rsidRDefault="00FD0410" w:rsidP="005D66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Pr="00867D92">
        <w:rPr>
          <w:rFonts w:ascii="Times New Roman" w:hAnsi="Times New Roman" w:cs="B Lotus" w:hint="cs"/>
          <w:sz w:val="26"/>
          <w:szCs w:val="26"/>
          <w:rtl/>
          <w:lang w:bidi="fa-IR"/>
        </w:rPr>
        <w:t xml:space="preserve"> </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بنی‌نضیر چنان بودند که مردی از ایشان خان</w:t>
      </w:r>
      <w:r w:rsidR="005D6661">
        <w:rPr>
          <w:rFonts w:ascii="Times New Roman" w:hAnsi="Times New Roman" w:cs="B Lotus" w:hint="cs"/>
          <w:sz w:val="26"/>
          <w:szCs w:val="26"/>
          <w:rtl/>
          <w:lang w:bidi="fa-IR"/>
        </w:rPr>
        <w:t>ه</w:t>
      </w:r>
      <w:r w:rsidRPr="00867D92">
        <w:rPr>
          <w:rFonts w:ascii="Times New Roman" w:hAnsi="Times New Roman" w:cs="B Lotus" w:hint="cs"/>
          <w:sz w:val="26"/>
          <w:szCs w:val="26"/>
          <w:rtl/>
          <w:lang w:bidi="fa-IR"/>
        </w:rPr>
        <w:t xml:space="preserve"> خویش را از چهار چوبِ بالای در، ویران می‌کرد و سپس درِ خانه را بر پشت شتر خود بار کرده و براه می‌افتاد</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w:t>
      </w:r>
      <w:r w:rsidR="00867D92" w:rsidRPr="00867D92">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با این </w:t>
      </w:r>
      <w:r w:rsidRPr="00867D92">
        <w:rPr>
          <w:rFonts w:ascii="Times New Roman" w:hAnsi="Times New Roman" w:cs="B Lotus" w:hint="cs"/>
          <w:sz w:val="28"/>
          <w:szCs w:val="28"/>
          <w:rtl/>
          <w:lang w:bidi="fa-IR"/>
        </w:rPr>
        <w:t>تفصیل!</w:t>
      </w:r>
      <w:r>
        <w:rPr>
          <w:rFonts w:ascii="Times New Roman" w:hAnsi="Times New Roman" w:cs="B Lotus" w:hint="cs"/>
          <w:sz w:val="28"/>
          <w:szCs w:val="28"/>
          <w:rtl/>
          <w:lang w:bidi="fa-IR"/>
        </w:rPr>
        <w:t xml:space="preserve"> نمی‌دانم چرا جناب سیره‌نگار، اندوه مال یهودیان را می‌خورد و</w:t>
      </w:r>
      <w:r w:rsidR="00867D92">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در این باره بیش از اندازه حسّاسیّت بخرج می‌دهد؟!</w:t>
      </w:r>
      <w:r w:rsidR="00867D92">
        <w:rPr>
          <w:rFonts w:ascii="Times New Roman" w:hAnsi="Times New Roman" w:cs="B Lotus" w:hint="cs"/>
          <w:sz w:val="28"/>
          <w:szCs w:val="28"/>
          <w:rtl/>
          <w:lang w:bidi="fa-IR"/>
        </w:rPr>
        <w:t>.</w:t>
      </w:r>
    </w:p>
    <w:p w:rsidR="00FD0410"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rPr>
        <w:t>أَفِي</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قُلُوبِهِم</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مَّرَضٌ</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أَمِ</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ر</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تَابُو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يَخَافُونَ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يَحِيفَ</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للَّهُ</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عَلَي</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هِم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وَرَسُولُهُ</w:t>
      </w:r>
      <w:r w:rsidR="002E3302" w:rsidRPr="002E3302">
        <w:rPr>
          <w:rFonts w:ascii="KFGQPC Uthmanic Script HAFS" w:cs="KFGQPC Uthmanic Script HAFS" w:hint="cs"/>
          <w:sz w:val="28"/>
          <w:szCs w:val="28"/>
          <w:rtl/>
        </w:rPr>
        <w:t>ۥۚ</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بَل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أُوْلَ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ئِكَ</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هُمُ</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لظَّ</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لِمُونَ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٥٠</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النور: 50</w:t>
      </w:r>
      <w:r>
        <w:rPr>
          <w:rFonts w:ascii="Times New Roman" w:hAnsi="Times New Roman" w:cs="B Lotus" w:hint="cs"/>
          <w:spacing w:val="-4"/>
          <w:sz w:val="26"/>
          <w:szCs w:val="26"/>
          <w:rtl/>
          <w:lang w:bidi="fa-IR"/>
        </w:rPr>
        <w:t>]</w:t>
      </w:r>
      <w:r w:rsidR="00FD0410" w:rsidRPr="00060CBE">
        <w:rPr>
          <w:rStyle w:val="FootnoteReference"/>
          <w:rFonts w:cs="B Lotus"/>
          <w:sz w:val="28"/>
          <w:szCs w:val="28"/>
          <w:rtl/>
          <w:lang w:bidi="fa-IR"/>
        </w:rPr>
        <w:footnoteReference w:id="225"/>
      </w:r>
      <w:r w:rsidR="002E3302">
        <w:rPr>
          <w:rFonts w:ascii="Times New Roman" w:hAnsi="Times New Roman" w:cs="B Lotus" w:hint="cs"/>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شگفت آنکه پیامبر اسلام</w:t>
      </w:r>
      <w:r>
        <w:rPr>
          <w:rFonts w:ascii="Times New Roman" w:hAnsi="Times New Roman" w:cs="B Lotus" w:hint="cs"/>
          <w:sz w:val="28"/>
          <w:szCs w:val="28"/>
          <w:lang w:bidi="fa-IR"/>
        </w:rPr>
        <w:sym w:font="AGA Arabesque" w:char="F072"/>
      </w:r>
      <w:r w:rsidR="005D6661">
        <w:rPr>
          <w:rFonts w:ascii="Times New Roman" w:hAnsi="Times New Roman" w:cs="B Lotus" w:hint="cs"/>
          <w:sz w:val="28"/>
          <w:szCs w:val="28"/>
          <w:rtl/>
          <w:lang w:bidi="fa-IR"/>
        </w:rPr>
        <w:t xml:space="preserve"> به یهودیان مهلت داد تا هر</w:t>
      </w:r>
      <w:r>
        <w:rPr>
          <w:rFonts w:ascii="Times New Roman" w:hAnsi="Times New Roman" w:cs="B Lotus" w:hint="cs"/>
          <w:sz w:val="28"/>
          <w:szCs w:val="28"/>
          <w:rtl/>
          <w:lang w:bidi="fa-IR"/>
        </w:rPr>
        <w:t xml:space="preserve">چه زودتر وامی را که به مسلمانان داده بودند بگیرند و ایشان را از اینکار منع نکرد. واقدی می‌نویسد: </w:t>
      </w:r>
    </w:p>
    <w:p w:rsidR="00FD0410" w:rsidRDefault="00867D92" w:rsidP="00867D9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867D92">
        <w:rPr>
          <w:rStyle w:val="Char1"/>
          <w:rFonts w:hint="cs"/>
          <w:rtl/>
        </w:rPr>
        <w:t>فَقالُوا إِنَّ لَنا دُیُوناً عَلَی النّاسِ إِلی آجالٍ فَقالَ رَسولُ اللهِ ت</w:t>
      </w:r>
      <w:r>
        <w:rPr>
          <w:rStyle w:val="Char1"/>
          <w:rFonts w:hint="cs"/>
          <w:rtl/>
        </w:rPr>
        <w:t>َعَجَّلُوا وَضَعُوا. فَکانَ لأ</w:t>
      </w:r>
      <w:r w:rsidR="00FD0410" w:rsidRPr="00867D92">
        <w:rPr>
          <w:rStyle w:val="Char1"/>
          <w:rFonts w:hint="cs"/>
          <w:rtl/>
        </w:rPr>
        <w:t>بی رافِعٍ سَلّامِ بنِ أَبِی الحَقیقِ عَلَی</w:t>
      </w:r>
      <w:r>
        <w:rPr>
          <w:rStyle w:val="Char1"/>
          <w:rFonts w:hint="cs"/>
          <w:rtl/>
        </w:rPr>
        <w:t xml:space="preserve"> اُسَیدِ بنِ حُضَیرٍ عِشرونَ وَ</w:t>
      </w:r>
      <w:r w:rsidR="00FD0410" w:rsidRPr="00867D92">
        <w:rPr>
          <w:rStyle w:val="Char1"/>
          <w:rFonts w:hint="cs"/>
          <w:rtl/>
        </w:rPr>
        <w:t xml:space="preserve">مأةُ دینارٍ إِلی سَنَةٍ فَصالَحُوا عَلی أَخذِ </w:t>
      </w:r>
      <w:r>
        <w:rPr>
          <w:rStyle w:val="Char1"/>
          <w:rFonts w:hint="cs"/>
          <w:rtl/>
        </w:rPr>
        <w:t>رَأسِ مالِهِ ثَمانینَ دیناراً و</w:t>
      </w:r>
      <w:r w:rsidR="00FD0410" w:rsidRPr="00867D92">
        <w:rPr>
          <w:rStyle w:val="Char1"/>
          <w:rFonts w:hint="cs"/>
          <w:rtl/>
        </w:rPr>
        <w:t>أَبطَلَ ما</w:t>
      </w:r>
      <w:r>
        <w:rPr>
          <w:rStyle w:val="Char1"/>
          <w:rFonts w:hint="cs"/>
          <w:rtl/>
        </w:rPr>
        <w:t xml:space="preserve"> </w:t>
      </w:r>
      <w:r w:rsidR="00FD0410" w:rsidRPr="00867D92">
        <w:rPr>
          <w:rStyle w:val="Char1"/>
          <w:rFonts w:hint="cs"/>
          <w:rtl/>
        </w:rPr>
        <w:t>فَضَلَ</w:t>
      </w:r>
      <w:r>
        <w:rPr>
          <w:rFonts w:ascii="Times New Roman" w:hAnsi="Times New Roman" w:cs="Traditional Arabic" w:hint="cs"/>
          <w:sz w:val="28"/>
          <w:szCs w:val="28"/>
          <w:rtl/>
          <w:lang w:bidi="fa-IR"/>
        </w:rPr>
        <w:t>»</w:t>
      </w:r>
      <w:r w:rsidR="00FD0410">
        <w:rPr>
          <w:rFonts w:ascii="Times New Roman" w:hAnsi="Times New Roman" w:cs="B Lotus" w:hint="cs"/>
          <w:sz w:val="28"/>
          <w:szCs w:val="28"/>
          <w:rtl/>
          <w:lang w:bidi="fa-IR"/>
        </w:rPr>
        <w:t>!</w:t>
      </w:r>
      <w:r w:rsidR="00FD0410" w:rsidRPr="00060CBE">
        <w:rPr>
          <w:rStyle w:val="FootnoteReference"/>
          <w:rFonts w:cs="B Lotus"/>
          <w:sz w:val="28"/>
          <w:szCs w:val="28"/>
          <w:rtl/>
          <w:lang w:bidi="fa-IR"/>
        </w:rPr>
        <w:footnoteReference w:id="226"/>
      </w:r>
      <w:r>
        <w:rPr>
          <w:rFonts w:ascii="Times New Roman" w:hAnsi="Times New Roman" w:cs="B Lotus" w:hint="cs"/>
          <w:sz w:val="28"/>
          <w:szCs w:val="28"/>
          <w:rtl/>
          <w:lang w:bidi="fa-IR"/>
        </w:rPr>
        <w:t>.</w:t>
      </w:r>
    </w:p>
    <w:p w:rsidR="00FD0410" w:rsidRDefault="00FD0410" w:rsidP="00867D9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یهودیان (بنی‌نضیر) گفتند ما تا سرآمدی معیّن از مردم طلبکاریم. رسول خدا</w:t>
      </w:r>
      <w:r w:rsidRPr="00867D92">
        <w:rPr>
          <w:rFonts w:ascii="Times New Roman" w:hAnsi="Times New Roman" w:cs="B Lotus" w:hint="cs"/>
          <w:sz w:val="26"/>
          <w:szCs w:val="26"/>
          <w:lang w:bidi="fa-IR"/>
        </w:rPr>
        <w:sym w:font="AGA Arabesque" w:char="F072"/>
      </w:r>
      <w:r w:rsidRPr="00867D92">
        <w:rPr>
          <w:rFonts w:ascii="Times New Roman" w:hAnsi="Times New Roman" w:cs="B Lotus" w:hint="cs"/>
          <w:sz w:val="26"/>
          <w:szCs w:val="26"/>
          <w:rtl/>
          <w:lang w:bidi="fa-IR"/>
        </w:rPr>
        <w:t xml:space="preserve"> فرمود: شتاب کنید و حسابتان را تسویه نمایید. أبی رافِع یهودی، صد و بیست دینار تا مدّت یسکال از اُسَید بن حُضَیر طلب داشت. این مقدار را به هشتاد دینار نقد که اصل وامش بود مصالحه کرد و از (40 دینار) زائد صرفنظر نمود</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بدین ترتیب، یهودی رباخوار در این تبعید چندان زیانی نکرد، بنابراین اشک تمساح</w:t>
      </w:r>
      <w:r w:rsidR="005D666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‌ریختن برای او چه سودی دارد؟!</w:t>
      </w:r>
      <w:r w:rsidR="00867D92">
        <w:rPr>
          <w:rFonts w:ascii="Times New Roman" w:hAnsi="Times New Roman" w:cs="B Lotus" w:hint="cs"/>
          <w:sz w:val="28"/>
          <w:szCs w:val="28"/>
          <w:rtl/>
          <w:lang w:bidi="fa-IR"/>
        </w:rPr>
        <w:t>.</w:t>
      </w:r>
    </w:p>
    <w:p w:rsidR="00FD0410" w:rsidRDefault="00FD0410" w:rsidP="005D6661">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رابعاً</w:t>
      </w:r>
      <w:r>
        <w:rPr>
          <w:rFonts w:ascii="Times New Roman" w:hAnsi="Times New Roman" w:cs="B Lotus" w:hint="cs"/>
          <w:sz w:val="28"/>
          <w:szCs w:val="28"/>
          <w:rtl/>
          <w:lang w:bidi="fa-IR"/>
        </w:rPr>
        <w:t>: آنچه نویسند</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دربار</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کشته‌</w:t>
      </w:r>
      <w:r w:rsidR="005D666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شدن </w:t>
      </w:r>
      <w:r w:rsidRPr="00867D92">
        <w:rPr>
          <w:rFonts w:ascii="Times New Roman" w:hAnsi="Times New Roman" w:cs="B Lotus" w:hint="cs"/>
          <w:sz w:val="28"/>
          <w:szCs w:val="28"/>
          <w:rtl/>
          <w:lang w:bidi="fa-IR"/>
        </w:rPr>
        <w:t xml:space="preserve">کَعب بن </w:t>
      </w:r>
      <w:r w:rsidR="005D6661">
        <w:rPr>
          <w:rFonts w:ascii="Times New Roman" w:hAnsi="Times New Roman" w:cs="B Lotus" w:hint="cs"/>
          <w:sz w:val="28"/>
          <w:szCs w:val="28"/>
          <w:rtl/>
          <w:lang w:bidi="fa-IR"/>
        </w:rPr>
        <w:t>ا</w:t>
      </w:r>
      <w:r w:rsidRPr="00867D92">
        <w:rPr>
          <w:rFonts w:ascii="Times New Roman" w:hAnsi="Times New Roman" w:cs="B Lotus" w:hint="cs"/>
          <w:sz w:val="28"/>
          <w:szCs w:val="28"/>
          <w:rtl/>
          <w:lang w:bidi="fa-IR"/>
        </w:rPr>
        <w:t>شرَف</w:t>
      </w:r>
      <w:r>
        <w:rPr>
          <w:rFonts w:ascii="Times New Roman" w:hAnsi="Times New Roman" w:cs="B Lotus" w:hint="cs"/>
          <w:sz w:val="28"/>
          <w:szCs w:val="28"/>
          <w:rtl/>
          <w:lang w:bidi="fa-IR"/>
        </w:rPr>
        <w:t xml:space="preserve"> آورده نیاز به توضیح دارد تا دستاویزی برای «مظلوم‌نمایی» بدست ندهد!</w:t>
      </w:r>
      <w:r w:rsidR="005D6661">
        <w:rPr>
          <w:rFonts w:ascii="Times New Roman" w:hAnsi="Times New Roman" w:cs="B Lotus" w:hint="cs"/>
          <w:sz w:val="28"/>
          <w:szCs w:val="28"/>
          <w:rtl/>
          <w:lang w:bidi="fa-IR"/>
        </w:rPr>
        <w:t>.</w:t>
      </w:r>
    </w:p>
    <w:p w:rsidR="00FD0410" w:rsidRDefault="00FD0410" w:rsidP="005D66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کعب بن اشرف، یهودی مالداری بود که از ناحی</w:t>
      </w:r>
      <w:r w:rsidR="005D6661">
        <w:rPr>
          <w:rFonts w:ascii="Times New Roman" w:hAnsi="Times New Roman" w:cs="B Lotus" w:hint="cs"/>
          <w:sz w:val="28"/>
          <w:szCs w:val="28"/>
          <w:rtl/>
          <w:lang w:bidi="fa-IR"/>
        </w:rPr>
        <w:t xml:space="preserve">ه </w:t>
      </w:r>
      <w:r>
        <w:rPr>
          <w:rFonts w:ascii="Times New Roman" w:hAnsi="Times New Roman" w:cs="B Lotus" w:hint="cs"/>
          <w:sz w:val="28"/>
          <w:szCs w:val="28"/>
          <w:rtl/>
          <w:lang w:bidi="fa-IR"/>
        </w:rPr>
        <w:t>مادرش با قبیل</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بنی‌نضیر پیوند داشت. این مرد از یکسو همپیمان پیامبر بود و از سوی دیگر با بت‌پرستان مکّه بلحاظ دیانت پیوندی نداشت. با وجود این، پس از جنگ بدر به مکّه رفت تا مشرکان آنجا را با اشعار خود بر ضدّ پیامبر اسلام بشوراند و کینه‌ها را در دل</w:t>
      </w:r>
      <w:r w:rsidR="005D6661">
        <w:rPr>
          <w:rFonts w:ascii="Times New Roman" w:hAnsi="Times New Roman" w:cs="B Lotus" w:hint="eastAsia"/>
          <w:sz w:val="28"/>
          <w:szCs w:val="28"/>
          <w:rtl/>
          <w:lang w:bidi="fa-IR"/>
        </w:rPr>
        <w:t>‌</w:t>
      </w:r>
      <w:r>
        <w:rPr>
          <w:rFonts w:ascii="Times New Roman" w:hAnsi="Times New Roman" w:cs="B Lotus" w:hint="cs"/>
          <w:sz w:val="28"/>
          <w:szCs w:val="28"/>
          <w:rtl/>
          <w:lang w:bidi="fa-IR"/>
        </w:rPr>
        <w:t>هایشان بجوش آورد! ابن اسحق و طبری دربار</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 نوشته‌اند: </w:t>
      </w:r>
      <w:r w:rsidR="00867D92">
        <w:rPr>
          <w:rFonts w:ascii="Times New Roman" w:hAnsi="Times New Roman" w:cs="Traditional Arabic" w:hint="cs"/>
          <w:sz w:val="28"/>
          <w:szCs w:val="28"/>
          <w:rtl/>
          <w:lang w:bidi="fa-IR"/>
        </w:rPr>
        <w:t>«</w:t>
      </w:r>
      <w:r w:rsidR="00867D92" w:rsidRPr="00867D92">
        <w:rPr>
          <w:rStyle w:val="Char1"/>
          <w:rFonts w:hint="cs"/>
          <w:rtl/>
        </w:rPr>
        <w:t>وَ</w:t>
      </w:r>
      <w:r w:rsidRPr="00867D92">
        <w:rPr>
          <w:rStyle w:val="Char1"/>
          <w:rFonts w:hint="cs"/>
          <w:rtl/>
        </w:rPr>
        <w:t xml:space="preserve">جَعَلَ </w:t>
      </w:r>
      <w:r w:rsidR="00867D92">
        <w:rPr>
          <w:rStyle w:val="Char1"/>
          <w:rFonts w:hint="cs"/>
          <w:rtl/>
        </w:rPr>
        <w:t>یُحَرِّضُ عَلی رَسُولِ اللهِ وَ</w:t>
      </w:r>
      <w:r w:rsidRPr="00867D92">
        <w:rPr>
          <w:rStyle w:val="Char1"/>
          <w:rFonts w:hint="cs"/>
          <w:rtl/>
        </w:rPr>
        <w:t>یُنشِدُ الأَشعارَ</w:t>
      </w:r>
      <w:r w:rsidR="00867D92">
        <w:rPr>
          <w:rFonts w:ascii="Times New Roman" w:hAnsi="Times New Roman" w:cs="Traditional Arabic" w:hint="cs"/>
          <w:sz w:val="28"/>
          <w:szCs w:val="28"/>
          <w:rtl/>
          <w:lang w:bidi="fa-IR"/>
        </w:rPr>
        <w:t>»</w:t>
      </w:r>
      <w:r w:rsidRPr="004859E9">
        <w:rPr>
          <w:rStyle w:val="FootnoteReference"/>
          <w:rFonts w:cs="B Lotus"/>
          <w:sz w:val="28"/>
          <w:szCs w:val="28"/>
          <w:rtl/>
          <w:lang w:bidi="fa-IR"/>
        </w:rPr>
        <w:footnoteReference w:id="227"/>
      </w:r>
      <w:r>
        <w:rPr>
          <w:rFonts w:ascii="Times New Roman" w:hAnsi="Times New Roman" w:cs="B Lotus" w:hint="cs"/>
          <w:sz w:val="28"/>
          <w:szCs w:val="28"/>
          <w:rtl/>
          <w:lang w:bidi="fa-IR"/>
        </w:rPr>
        <w:t xml:space="preserve">. یعنی: </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مردم را بر ضدّ رسول خدا به جنگ تشویق می‌کرد و شعرها می‌سرود</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این مرد همان یهودی منافقی بود که در برابر بُت‌های مشرکان سجده نمود تا آنها باور کنند که آئینشان برتر از دین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است! و به جنگ با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بشتابند</w:t>
      </w:r>
      <w:r w:rsidRPr="00060CBE">
        <w:rPr>
          <w:rStyle w:val="FootnoteReference"/>
          <w:rFonts w:cs="B Lotus"/>
          <w:sz w:val="28"/>
          <w:szCs w:val="28"/>
          <w:rtl/>
          <w:lang w:bidi="fa-IR"/>
        </w:rPr>
        <w:footnoteReference w:id="228"/>
      </w:r>
      <w:r>
        <w:rPr>
          <w:rFonts w:ascii="Times New Roman" w:hAnsi="Times New Roman" w:cs="B Lotus" w:hint="cs"/>
          <w:sz w:val="28"/>
          <w:szCs w:val="28"/>
          <w:rtl/>
          <w:lang w:bidi="fa-IR"/>
        </w:rPr>
        <w:t xml:space="preserve">. او به مشرکان وعده داد که اگر به مدینه حمله‌ور شوند آنها را یاری خواهد کرد. عبدالرّزاق از قول </w:t>
      </w:r>
      <w:r w:rsidRPr="00867D92">
        <w:rPr>
          <w:rFonts w:ascii="Times New Roman" w:hAnsi="Times New Roman" w:cs="B Lotus" w:hint="cs"/>
          <w:sz w:val="28"/>
          <w:szCs w:val="28"/>
          <w:rtl/>
          <w:lang w:bidi="fa-IR"/>
        </w:rPr>
        <w:t>عِکرمَ</w:t>
      </w:r>
      <w:r w:rsidR="00867D9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بن ابی جهل آورده که: </w:t>
      </w:r>
      <w:r w:rsidR="00867D92">
        <w:rPr>
          <w:rFonts w:ascii="Times New Roman" w:hAnsi="Times New Roman" w:cs="Traditional Arabic" w:hint="cs"/>
          <w:sz w:val="28"/>
          <w:szCs w:val="28"/>
          <w:rtl/>
          <w:lang w:bidi="fa-IR"/>
        </w:rPr>
        <w:t>«</w:t>
      </w:r>
      <w:r w:rsidRPr="00867D92">
        <w:rPr>
          <w:rStyle w:val="Char1"/>
          <w:rFonts w:hint="cs"/>
          <w:rtl/>
        </w:rPr>
        <w:t xml:space="preserve">أَنَّ کَعبَ بنَ الأَشرَفِ انطَلَقَ </w:t>
      </w:r>
      <w:r w:rsidR="00867D92">
        <w:rPr>
          <w:rStyle w:val="Char1"/>
          <w:rFonts w:hint="cs"/>
          <w:rtl/>
        </w:rPr>
        <w:t>إ</w:t>
      </w:r>
      <w:r w:rsidRPr="00867D92">
        <w:rPr>
          <w:rStyle w:val="Char1"/>
          <w:rFonts w:hint="cs"/>
          <w:rtl/>
        </w:rPr>
        <w:t>لَی المُشرِکینَ مِن کُفّارِ قُرَیشٍ، فَاستَجاشَهُم عَلَی النَّبِیِّ</w:t>
      </w:r>
      <w:r w:rsidRPr="00867D92">
        <w:rPr>
          <w:rStyle w:val="Char1"/>
          <w:rFonts w:hint="cs"/>
          <w:rtl/>
        </w:rPr>
        <w:sym w:font="AGA Arabesque" w:char="F072"/>
      </w:r>
      <w:r w:rsidR="00867D92">
        <w:rPr>
          <w:rStyle w:val="Char1"/>
          <w:rFonts w:hint="cs"/>
          <w:rtl/>
        </w:rPr>
        <w:t xml:space="preserve"> وَأَمَرَهُم أَن یَغزُوُهُ و</w:t>
      </w:r>
      <w:r w:rsidRPr="00867D92">
        <w:rPr>
          <w:rStyle w:val="Char1"/>
          <w:rFonts w:hint="cs"/>
          <w:rtl/>
        </w:rPr>
        <w:t>قالَ لَهُم إِنّا مَعَکُم</w:t>
      </w:r>
      <w:r w:rsidR="00867D92">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229"/>
      </w:r>
      <w:r>
        <w:rPr>
          <w:rFonts w:ascii="Times New Roman" w:hAnsi="Times New Roman" w:cs="B Lotus" w:hint="cs"/>
          <w:sz w:val="28"/>
          <w:szCs w:val="28"/>
          <w:rtl/>
          <w:lang w:bidi="fa-IR"/>
        </w:rPr>
        <w:t xml:space="preserve">. یعنی: </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کعب بن اشرف بسوی مشرکان قریش رهسپار شد و آنانرا بر ضدّ پیامبر برانگیخت و سفارش نمود که وارد جنگ با او شوند و بدانها گفت که ما (یهودیان) با شما هستیم</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w:t>
      </w:r>
      <w:r w:rsidR="002E3302" w:rsidRPr="00867D92">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ناپاکی این مرد، همین بس که واقدی و دیگران می‌نویسند چون </w:t>
      </w:r>
      <w:r w:rsidRPr="00867D92">
        <w:rPr>
          <w:rFonts w:ascii="Times New Roman" w:hAnsi="Times New Roman" w:cs="B Lotus" w:hint="cs"/>
          <w:sz w:val="28"/>
          <w:szCs w:val="28"/>
          <w:rtl/>
          <w:lang w:bidi="fa-IR"/>
        </w:rPr>
        <w:t>اَبُونائِلَه</w:t>
      </w:r>
      <w:r w:rsidR="00867D92">
        <w:rPr>
          <w:rFonts w:ascii="Times New Roman" w:hAnsi="Times New Roman" w:cs="B Lotus" w:hint="cs"/>
          <w:sz w:val="28"/>
          <w:szCs w:val="28"/>
          <w:rtl/>
          <w:lang w:bidi="fa-IR"/>
        </w:rPr>
        <w:t xml:space="preserve">ه </w:t>
      </w:r>
      <w:r w:rsidRPr="00867D92">
        <w:rPr>
          <w:rFonts w:ascii="Times New Roman" w:hAnsi="Times New Roman" w:cs="B Lotus" w:hint="cs"/>
          <w:sz w:val="28"/>
          <w:szCs w:val="28"/>
          <w:rtl/>
          <w:lang w:bidi="fa-IR"/>
        </w:rPr>
        <w:t>نزد</w:t>
      </w:r>
      <w:r>
        <w:rPr>
          <w:rFonts w:ascii="Times New Roman" w:hAnsi="Times New Roman" w:cs="B Lotus" w:hint="cs"/>
          <w:sz w:val="28"/>
          <w:szCs w:val="28"/>
          <w:rtl/>
          <w:lang w:bidi="fa-IR"/>
        </w:rPr>
        <w:t xml:space="preserve"> وی آمد و گفت که من و دوستانم می‌خواهیم مقداری خرما از تو بخریم و کالایی</w:t>
      </w:r>
      <w:r w:rsidR="00867D92">
        <w:rPr>
          <w:rFonts w:ascii="Times New Roman" w:hAnsi="Times New Roman" w:cs="B Lotus" w:hint="cs"/>
          <w:sz w:val="28"/>
          <w:szCs w:val="28"/>
          <w:rtl/>
          <w:lang w:bidi="fa-IR"/>
        </w:rPr>
        <w:t xml:space="preserve"> را نزدت گرو بگذاریم، پاسخ داد:</w:t>
      </w:r>
    </w:p>
    <w:p w:rsidR="00FD0410" w:rsidRDefault="00867D92" w:rsidP="00867D9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867D92">
        <w:rPr>
          <w:rStyle w:val="Char1"/>
          <w:rFonts w:hint="cs"/>
          <w:rtl/>
        </w:rPr>
        <w:t>فَ</w:t>
      </w:r>
      <w:r>
        <w:rPr>
          <w:rStyle w:val="Char1"/>
          <w:rFonts w:hint="cs"/>
          <w:rtl/>
        </w:rPr>
        <w:t>ماذا تَرهَنُونی، أَبناءَ کُم وَ</w:t>
      </w:r>
      <w:r w:rsidR="00FD0410" w:rsidRPr="00867D92">
        <w:rPr>
          <w:rStyle w:val="Char1"/>
          <w:rFonts w:hint="cs"/>
          <w:rtl/>
        </w:rPr>
        <w:t>نِساءَکُم</w:t>
      </w:r>
      <w:r>
        <w:rPr>
          <w:rFonts w:ascii="Times New Roman" w:hAnsi="Times New Roman" w:cs="Traditional Arabic" w:hint="cs"/>
          <w:sz w:val="28"/>
          <w:szCs w:val="28"/>
          <w:rtl/>
          <w:lang w:bidi="fa-IR"/>
        </w:rPr>
        <w:t>»</w:t>
      </w:r>
      <w:r w:rsidR="00FD0410" w:rsidRPr="005D413D">
        <w:rPr>
          <w:rStyle w:val="FootnoteReference"/>
          <w:rFonts w:cs="B Lotus"/>
          <w:sz w:val="28"/>
          <w:szCs w:val="28"/>
          <w:rtl/>
          <w:lang w:bidi="fa-IR"/>
        </w:rPr>
        <w:footnoteReference w:id="230"/>
      </w:r>
      <w:r w:rsidR="00FD0410">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00FD0410">
        <w:rPr>
          <w:rFonts w:ascii="Times New Roman" w:hAnsi="Times New Roman" w:cs="B Lotus" w:hint="cs"/>
          <w:sz w:val="28"/>
          <w:szCs w:val="28"/>
          <w:rtl/>
          <w:lang w:bidi="fa-IR"/>
        </w:rPr>
        <w:t xml:space="preserve"> </w:t>
      </w:r>
      <w:r w:rsidRPr="00867D92">
        <w:rPr>
          <w:rFonts w:ascii="Times New Roman" w:hAnsi="Times New Roman" w:cs="Traditional Arabic" w:hint="cs"/>
          <w:sz w:val="26"/>
          <w:szCs w:val="26"/>
          <w:rtl/>
          <w:lang w:bidi="fa-IR"/>
        </w:rPr>
        <w:t>«</w:t>
      </w:r>
      <w:r w:rsidR="00FD0410" w:rsidRPr="00867D92">
        <w:rPr>
          <w:rFonts w:ascii="Times New Roman" w:hAnsi="Times New Roman" w:cs="B Lotus" w:hint="cs"/>
          <w:sz w:val="26"/>
          <w:szCs w:val="26"/>
          <w:rtl/>
          <w:lang w:bidi="fa-IR"/>
        </w:rPr>
        <w:t>چه چیزی را نزد من گرو می‌گذارید، آیا پسران و زنانتان را گرو می‌دهید</w:t>
      </w:r>
      <w:r w:rsidRPr="00867D92">
        <w:rPr>
          <w:rFonts w:ascii="Times New Roman" w:hAnsi="Times New Roman" w:cs="Traditional Arabic" w:hint="cs"/>
          <w:sz w:val="26"/>
          <w:szCs w:val="26"/>
          <w:rtl/>
          <w:lang w:bidi="fa-IR"/>
        </w:rPr>
        <w:t>»</w:t>
      </w:r>
      <w:r w:rsidR="00FD0410" w:rsidRPr="00867D92">
        <w:rPr>
          <w:rFonts w:ascii="Times New Roman" w:hAnsi="Times New Roman" w:cs="B Lotus" w:hint="cs"/>
          <w:sz w:val="26"/>
          <w:szCs w:val="26"/>
          <w:rtl/>
          <w:lang w:bidi="fa-IR"/>
        </w:rPr>
        <w:t>؟!</w:t>
      </w:r>
      <w:r w:rsidRPr="00867D92">
        <w:rPr>
          <w:rFonts w:ascii="Times New Roman" w:hAnsi="Times New Roman" w:cs="B Lotus" w:hint="cs"/>
          <w:sz w:val="26"/>
          <w:szCs w:val="26"/>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ابن هشام در کتاب سیر</w:t>
      </w:r>
      <w:r w:rsidR="00867D9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نبوی همین واقعه را گزارش نموده و می‌نویسد</w:t>
      </w:r>
      <w:r w:rsidR="00867D92">
        <w:rPr>
          <w:rFonts w:ascii="Times New Roman" w:hAnsi="Times New Roman" w:cs="B Lotus" w:hint="cs"/>
          <w:sz w:val="28"/>
          <w:szCs w:val="28"/>
          <w:rtl/>
          <w:lang w:bidi="fa-IR"/>
        </w:rPr>
        <w:t xml:space="preserve"> کعب به ابونائله گفت:</w:t>
      </w:r>
    </w:p>
    <w:p w:rsidR="00FD0410" w:rsidRDefault="00867D92"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867D92">
        <w:rPr>
          <w:rStyle w:val="Char1"/>
          <w:rFonts w:hint="cs"/>
          <w:rtl/>
        </w:rPr>
        <w:t>أَتَرهَنُونی نِساءَکُم</w:t>
      </w:r>
      <w:r>
        <w:rPr>
          <w:rFonts w:ascii="Times New Roman" w:hAnsi="Times New Roman" w:cs="Traditional Arabic" w:hint="cs"/>
          <w:sz w:val="28"/>
          <w:szCs w:val="28"/>
          <w:rtl/>
          <w:lang w:bidi="fa-IR"/>
        </w:rPr>
        <w:t>»</w:t>
      </w:r>
      <w:r w:rsidR="00FD0410">
        <w:rPr>
          <w:rFonts w:ascii="Times New Roman" w:hAnsi="Times New Roman" w:cs="B Lotus" w:hint="cs"/>
          <w:sz w:val="28"/>
          <w:szCs w:val="28"/>
          <w:rtl/>
          <w:lang w:bidi="fa-IR"/>
        </w:rPr>
        <w:t xml:space="preserve">؟! </w:t>
      </w:r>
      <w:r w:rsidR="005D6661" w:rsidRPr="005D6661">
        <w:rPr>
          <w:rFonts w:ascii="Times New Roman" w:hAnsi="Times New Roman" w:cs="Traditional Arabic" w:hint="cs"/>
          <w:sz w:val="26"/>
          <w:szCs w:val="26"/>
          <w:rtl/>
          <w:lang w:bidi="fa-IR"/>
        </w:rPr>
        <w:t>«</w:t>
      </w:r>
      <w:r w:rsidR="00FD0410" w:rsidRPr="005D6661">
        <w:rPr>
          <w:rFonts w:ascii="Times New Roman" w:hAnsi="Times New Roman" w:cs="B Lotus" w:hint="cs"/>
          <w:sz w:val="26"/>
          <w:szCs w:val="26"/>
          <w:rtl/>
          <w:lang w:bidi="fa-IR"/>
        </w:rPr>
        <w:t>آیا زنانتان را به من گروگان می‌دهید</w:t>
      </w:r>
      <w:r w:rsidR="005D6661" w:rsidRPr="005D6661">
        <w:rPr>
          <w:rFonts w:ascii="Times New Roman" w:hAnsi="Times New Roman" w:cs="Traditional Arabic" w:hint="cs"/>
          <w:sz w:val="26"/>
          <w:szCs w:val="26"/>
          <w:rtl/>
          <w:lang w:bidi="fa-IR"/>
        </w:rPr>
        <w:t>»</w:t>
      </w:r>
      <w:r w:rsidR="00FD0410" w:rsidRPr="005D6661">
        <w:rPr>
          <w:rFonts w:ascii="Times New Roman" w:hAnsi="Times New Roman" w:cs="B Lotus" w:hint="cs"/>
          <w:sz w:val="26"/>
          <w:szCs w:val="26"/>
          <w:rtl/>
          <w:lang w:bidi="fa-IR"/>
        </w:rPr>
        <w:t>!</w:t>
      </w:r>
      <w:r w:rsidR="005D6661" w:rsidRPr="005D6661">
        <w:rPr>
          <w:rFonts w:ascii="Times New Roman" w:hAnsi="Times New Roman" w:cs="B Lotus" w:hint="cs"/>
          <w:sz w:val="26"/>
          <w:szCs w:val="26"/>
          <w:rtl/>
          <w:lang w:bidi="fa-IR"/>
        </w:rPr>
        <w:t>.</w:t>
      </w:r>
      <w:r w:rsidR="00FD0410">
        <w:rPr>
          <w:rFonts w:ascii="Times New Roman" w:hAnsi="Times New Roman" w:cs="B Lotus" w:hint="cs"/>
          <w:sz w:val="28"/>
          <w:szCs w:val="28"/>
          <w:rtl/>
          <w:lang w:bidi="fa-IR"/>
        </w:rPr>
        <w:t xml:space="preserve"> ابونائله پاسخ داد:</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00FD0410" w:rsidRPr="00867D92">
        <w:rPr>
          <w:rStyle w:val="Char1"/>
          <w:rFonts w:hint="cs"/>
          <w:rtl/>
        </w:rPr>
        <w:t>کَیفَ نَرهَنُ</w:t>
      </w:r>
      <w:r>
        <w:rPr>
          <w:rStyle w:val="Char1"/>
          <w:rFonts w:hint="cs"/>
          <w:rtl/>
        </w:rPr>
        <w:t>كَ نِساءَنا وَأَنتَ أَشَبُّ أَهلِ یَثرِبَ و</w:t>
      </w:r>
      <w:r w:rsidR="00FD0410" w:rsidRPr="00867D92">
        <w:rPr>
          <w:rStyle w:val="Char1"/>
          <w:rFonts w:hint="cs"/>
          <w:rtl/>
        </w:rPr>
        <w:t>أَعطَرُهُم</w:t>
      </w:r>
      <w:r>
        <w:rPr>
          <w:rFonts w:ascii="Times New Roman" w:hAnsi="Times New Roman" w:cs="Traditional Arabic" w:hint="cs"/>
          <w:sz w:val="28"/>
          <w:szCs w:val="28"/>
          <w:rtl/>
          <w:lang w:bidi="fa-IR"/>
        </w:rPr>
        <w:t>»</w:t>
      </w:r>
      <w:r w:rsidR="00FD0410">
        <w:rPr>
          <w:rFonts w:ascii="Times New Roman" w:hAnsi="Times New Roman" w:cs="B Lotus" w:hint="cs"/>
          <w:sz w:val="28"/>
          <w:szCs w:val="28"/>
          <w:rtl/>
          <w:lang w:bidi="fa-IR"/>
        </w:rPr>
        <w:t xml:space="preserve">؟! یعنی: </w:t>
      </w:r>
      <w:r w:rsidRPr="00867D92">
        <w:rPr>
          <w:rFonts w:ascii="Times New Roman" w:hAnsi="Times New Roman" w:cs="Traditional Arabic" w:hint="cs"/>
          <w:sz w:val="26"/>
          <w:szCs w:val="26"/>
          <w:rtl/>
          <w:lang w:bidi="fa-IR"/>
        </w:rPr>
        <w:t>«</w:t>
      </w:r>
      <w:r w:rsidR="00FD0410" w:rsidRPr="00867D92">
        <w:rPr>
          <w:rFonts w:ascii="Times New Roman" w:hAnsi="Times New Roman" w:cs="B Lotus" w:hint="cs"/>
          <w:sz w:val="26"/>
          <w:szCs w:val="26"/>
          <w:rtl/>
          <w:lang w:bidi="fa-IR"/>
        </w:rPr>
        <w:t>چگونه زنانمان را به تو سپاریم با آنکه از هم</w:t>
      </w:r>
      <w:r w:rsidR="005D6661">
        <w:rPr>
          <w:rFonts w:ascii="Times New Roman" w:hAnsi="Times New Roman" w:cs="B Lotus" w:hint="cs"/>
          <w:sz w:val="26"/>
          <w:szCs w:val="26"/>
          <w:rtl/>
          <w:lang w:bidi="fa-IR"/>
        </w:rPr>
        <w:t>ه</w:t>
      </w:r>
      <w:r w:rsidR="00FD0410" w:rsidRPr="00867D92">
        <w:rPr>
          <w:rFonts w:ascii="Times New Roman" w:hAnsi="Times New Roman" w:cs="B Lotus" w:hint="cs"/>
          <w:sz w:val="26"/>
          <w:szCs w:val="26"/>
          <w:rtl/>
          <w:lang w:bidi="fa-IR"/>
        </w:rPr>
        <w:t xml:space="preserve"> اهل یثرب خوشگذران</w:t>
      </w:r>
      <w:r w:rsidR="005D6661">
        <w:rPr>
          <w:rFonts w:ascii="Times New Roman" w:hAnsi="Times New Roman" w:cs="B Lotus" w:hint="eastAsia"/>
          <w:sz w:val="26"/>
          <w:szCs w:val="26"/>
          <w:rtl/>
          <w:lang w:bidi="fa-IR"/>
        </w:rPr>
        <w:t>‌</w:t>
      </w:r>
      <w:r w:rsidR="00FD0410" w:rsidRPr="00867D92">
        <w:rPr>
          <w:rFonts w:ascii="Times New Roman" w:hAnsi="Times New Roman" w:cs="B Lotus" w:hint="cs"/>
          <w:sz w:val="26"/>
          <w:szCs w:val="26"/>
          <w:rtl/>
          <w:lang w:bidi="fa-IR"/>
        </w:rPr>
        <w:t>تری و بیش از همه به خود عطر می‌زنی</w:t>
      </w:r>
      <w:r w:rsidRPr="00867D92">
        <w:rPr>
          <w:rFonts w:ascii="Times New Roman" w:hAnsi="Times New Roman" w:cs="Traditional Arabic" w:hint="cs"/>
          <w:sz w:val="26"/>
          <w:szCs w:val="26"/>
          <w:rtl/>
          <w:lang w:bidi="fa-IR"/>
        </w:rPr>
        <w:t>»</w:t>
      </w:r>
      <w:r w:rsidR="00FD0410" w:rsidRPr="00867D92">
        <w:rPr>
          <w:rFonts w:ascii="Times New Roman" w:hAnsi="Times New Roman" w:cs="B Lotus" w:hint="cs"/>
          <w:sz w:val="26"/>
          <w:szCs w:val="26"/>
          <w:rtl/>
          <w:lang w:bidi="fa-IR"/>
        </w:rPr>
        <w:t>؟!.</w:t>
      </w:r>
    </w:p>
    <w:p w:rsidR="00FD0410" w:rsidRDefault="00FD0410" w:rsidP="00867D9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دوباره کعب با پُرورویی پرسید: </w:t>
      </w:r>
      <w:r w:rsidR="00867D92">
        <w:rPr>
          <w:rFonts w:ascii="Times New Roman" w:hAnsi="Times New Roman" w:cs="Traditional Arabic" w:hint="cs"/>
          <w:sz w:val="28"/>
          <w:szCs w:val="28"/>
          <w:rtl/>
          <w:lang w:bidi="fa-IR"/>
        </w:rPr>
        <w:t>«</w:t>
      </w:r>
      <w:r w:rsidRPr="00867D92">
        <w:rPr>
          <w:rStyle w:val="Char1"/>
          <w:rFonts w:hint="cs"/>
          <w:rtl/>
        </w:rPr>
        <w:t>أَتَرهَنونَ أَبناءَکُم</w:t>
      </w:r>
      <w:r w:rsidR="00867D92">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231"/>
      </w:r>
      <w:r>
        <w:rPr>
          <w:rFonts w:ascii="Times New Roman" w:hAnsi="Times New Roman" w:cs="B Lotus" w:hint="cs"/>
          <w:sz w:val="28"/>
          <w:szCs w:val="28"/>
          <w:rtl/>
          <w:lang w:bidi="fa-IR"/>
        </w:rPr>
        <w:t xml:space="preserve">؟! </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آیا پسرانتان را به من گروگان می‌دهید</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w:t>
      </w:r>
      <w:r w:rsidR="00867D92" w:rsidRPr="00867D92">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مرد ناپاک، پس از آنکه مشرکان مکّه را به جنگ با پیامبر تحریض کرد به مدینه بازگشت و به جای سکوت، به سرود! روی آورد، آنهم سرود در مور</w:t>
      </w:r>
      <w:r w:rsidR="005D6661">
        <w:rPr>
          <w:rFonts w:ascii="Times New Roman" w:hAnsi="Times New Roman" w:cs="B Lotus" w:hint="cs"/>
          <w:sz w:val="28"/>
          <w:szCs w:val="28"/>
          <w:rtl/>
          <w:lang w:bidi="fa-IR"/>
        </w:rPr>
        <w:t>د زنان مردم! ابن اسحق می‌نویسد:</w:t>
      </w:r>
    </w:p>
    <w:p w:rsidR="00FD0410" w:rsidRDefault="00867D92" w:rsidP="00867D9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867D92">
        <w:rPr>
          <w:rStyle w:val="Char1"/>
          <w:rFonts w:hint="cs"/>
          <w:rtl/>
        </w:rPr>
        <w:t>رَجَعَ کَعبُ بنُ الأَشرَفِ المَدینَةَ فَشَبَّبَ بِنِساءِ المُسلِمینَ حَتّی آذاهُم</w:t>
      </w:r>
      <w:r>
        <w:rPr>
          <w:rFonts w:ascii="Times New Roman" w:hAnsi="Times New Roman" w:cs="Traditional Arabic" w:hint="cs"/>
          <w:sz w:val="28"/>
          <w:szCs w:val="28"/>
          <w:rtl/>
          <w:lang w:bidi="fa-IR"/>
        </w:rPr>
        <w:t>»</w:t>
      </w:r>
      <w:r w:rsidR="00FD0410" w:rsidRPr="00060CBE">
        <w:rPr>
          <w:rStyle w:val="FootnoteReference"/>
          <w:rFonts w:cs="B Lotus"/>
          <w:sz w:val="28"/>
          <w:szCs w:val="28"/>
          <w:rtl/>
          <w:lang w:bidi="fa-IR"/>
        </w:rPr>
        <w:footnoteReference w:id="232"/>
      </w:r>
      <w:r>
        <w:rPr>
          <w:rFonts w:ascii="Times New Roman" w:hAnsi="Times New Roman" w:cs="B Lotus" w:hint="cs"/>
          <w:sz w:val="28"/>
          <w:szCs w:val="28"/>
          <w:rtl/>
          <w:lang w:bidi="fa-IR"/>
        </w:rPr>
        <w:t>.</w:t>
      </w:r>
    </w:p>
    <w:p w:rsidR="00FD0410" w:rsidRDefault="00FD0410" w:rsidP="005D66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کعب بن اشرف به مدینه برگشت و دربار</w:t>
      </w:r>
      <w:r w:rsidR="005D6661">
        <w:rPr>
          <w:rFonts w:ascii="Times New Roman" w:hAnsi="Times New Roman" w:cs="B Lotus" w:hint="cs"/>
          <w:sz w:val="26"/>
          <w:szCs w:val="26"/>
          <w:rtl/>
          <w:lang w:bidi="fa-IR"/>
        </w:rPr>
        <w:t>ه</w:t>
      </w:r>
      <w:r w:rsidRPr="00867D92">
        <w:rPr>
          <w:rFonts w:ascii="Times New Roman" w:hAnsi="Times New Roman" w:cs="B Lotus" w:hint="cs"/>
          <w:sz w:val="26"/>
          <w:szCs w:val="26"/>
          <w:rtl/>
          <w:lang w:bidi="fa-IR"/>
        </w:rPr>
        <w:t xml:space="preserve"> زنان مسلمین اشعار عاشقانه می‌سرود! و با اینکار مردم مسلمان را آزار می</w:t>
      </w:r>
      <w:r w:rsidRPr="00867D92">
        <w:rPr>
          <w:rFonts w:ascii="Times New Roman" w:hAnsi="Times New Roman" w:cs="B Lotus" w:hint="eastAsia"/>
          <w:sz w:val="26"/>
          <w:szCs w:val="26"/>
          <w:rtl/>
          <w:lang w:bidi="fa-IR"/>
        </w:rPr>
        <w:t>‌داد</w:t>
      </w:r>
      <w:r w:rsidR="00867D92" w:rsidRPr="00867D92">
        <w:rPr>
          <w:rFonts w:ascii="Times New Roman" w:hAnsi="Times New Roman" w:cs="Traditional Arabic" w:hint="cs"/>
          <w:sz w:val="26"/>
          <w:szCs w:val="26"/>
          <w:rtl/>
          <w:lang w:bidi="fa-IR"/>
        </w:rPr>
        <w:t>»</w:t>
      </w:r>
      <w:r w:rsidRPr="00867D92">
        <w:rPr>
          <w:rFonts w:ascii="Times New Roman" w:hAnsi="Times New Roman" w:cs="B Lotus" w:hint="eastAsia"/>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گل بود به سبزه نیز آراسته شد!</w:t>
      </w:r>
      <w:r w:rsidR="00867D92">
        <w:rPr>
          <w:rFonts w:ascii="Times New Roman" w:hAnsi="Times New Roman" w:cs="B Lotus" w:hint="cs"/>
          <w:sz w:val="28"/>
          <w:szCs w:val="28"/>
          <w:rtl/>
          <w:lang w:bidi="fa-IR"/>
        </w:rPr>
        <w:t>.</w:t>
      </w:r>
    </w:p>
    <w:p w:rsidR="00FD0410" w:rsidRDefault="00FD0410" w:rsidP="00867D9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تاریخ طبری و دیگر آثار، نمونه‌ای از اشعار زشت و عاشقانه کعب را دربار</w:t>
      </w:r>
      <w:r w:rsidR="00867D9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00867D92">
        <w:rPr>
          <w:rFonts w:ascii="Times New Roman" w:hAnsi="Times New Roman" w:cs="B Lotus" w:hint="cs"/>
          <w:sz w:val="28"/>
          <w:szCs w:val="28"/>
          <w:rtl/>
          <w:lang w:bidi="fa-IR"/>
        </w:rPr>
        <w:t>«</w:t>
      </w:r>
      <w:r w:rsidRPr="00867D92">
        <w:rPr>
          <w:rStyle w:val="Char2"/>
          <w:rFonts w:hint="cs"/>
          <w:rtl/>
        </w:rPr>
        <w:t>أُمُّ الفَضل بنت حارِثَه</w:t>
      </w:r>
      <w:r w:rsidR="00867D9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آورده‌اند که ما از بازگفتن آنها صرفنظر می‌کنیم.</w:t>
      </w:r>
    </w:p>
    <w:p w:rsidR="00FD0410" w:rsidRDefault="00FD0410" w:rsidP="00867D9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این، همان کعب بن اشرف بود که بقول جابر بن عبدالله انصاری: </w:t>
      </w:r>
      <w:r w:rsidR="00867D92">
        <w:rPr>
          <w:rFonts w:ascii="Times New Roman" w:hAnsi="Times New Roman" w:cs="Traditional Arabic" w:hint="cs"/>
          <w:sz w:val="28"/>
          <w:szCs w:val="28"/>
          <w:rtl/>
          <w:lang w:bidi="fa-IR"/>
        </w:rPr>
        <w:t>«</w:t>
      </w:r>
      <w:r w:rsidRPr="00867D92">
        <w:rPr>
          <w:rStyle w:val="Char1"/>
          <w:rFonts w:hint="cs"/>
          <w:rtl/>
        </w:rPr>
        <w:t>عاهَدَ رَسُولَ اللهِ</w:t>
      </w:r>
      <w:r w:rsidRPr="00867D92">
        <w:rPr>
          <w:rStyle w:val="Char1"/>
          <w:rFonts w:hint="cs"/>
          <w:rtl/>
        </w:rPr>
        <w:sym w:font="AGA Arabesque" w:char="F072"/>
      </w:r>
      <w:r w:rsidRPr="00867D92">
        <w:rPr>
          <w:rStyle w:val="Char1"/>
          <w:rFonts w:hint="cs"/>
          <w:rtl/>
        </w:rPr>
        <w:t xml:space="preserve"> أَن لایُعینَ عَلَیهِ وَلا</w:t>
      </w:r>
      <w:r w:rsidR="00867D92">
        <w:rPr>
          <w:rStyle w:val="Char1"/>
          <w:rFonts w:hint="cs"/>
          <w:rtl/>
        </w:rPr>
        <w:t xml:space="preserve"> </w:t>
      </w:r>
      <w:r w:rsidRPr="00867D92">
        <w:rPr>
          <w:rStyle w:val="Char1"/>
          <w:rFonts w:hint="cs"/>
          <w:rtl/>
        </w:rPr>
        <w:t>یُقاتِلَهُ</w:t>
      </w:r>
      <w:r w:rsidR="00867D92">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r w:rsidR="00867D9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با پیامبر پیمان بسته بود که نه کسی را بر ضدّ او یاری دهد و نه خود به جنگ پیامبر آید</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w:t>
      </w:r>
      <w:r w:rsidR="00867D92" w:rsidRPr="00867D92">
        <w:rPr>
          <w:rFonts w:ascii="Times New Roman" w:hAnsi="Times New Roman" w:cs="B Lotus" w:hint="cs"/>
          <w:sz w:val="26"/>
          <w:szCs w:val="26"/>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معلوم است پیمان چنین کسی که از اهل کتاب به مشرکان متمایل گردید و در کنار دشمنان محارب پیامبر قرار گرفت و در برابر بت‌ها به خاک افتاد و بت‌پرستان را برای </w:t>
      </w:r>
      <w:r w:rsidRPr="00867D92">
        <w:rPr>
          <w:rFonts w:ascii="Times New Roman" w:hAnsi="Times New Roman" w:cs="B Lotus" w:hint="cs"/>
          <w:sz w:val="28"/>
          <w:szCs w:val="28"/>
          <w:rtl/>
          <w:lang w:bidi="fa-IR"/>
        </w:rPr>
        <w:t>جنگ اُحُد</w:t>
      </w:r>
      <w:r>
        <w:rPr>
          <w:rFonts w:ascii="Times New Roman" w:hAnsi="Times New Roman" w:cs="B Lotus" w:hint="cs"/>
          <w:sz w:val="28"/>
          <w:szCs w:val="28"/>
          <w:rtl/>
          <w:lang w:bidi="fa-IR"/>
        </w:rPr>
        <w:t xml:space="preserve"> برانگیخت تا جاییکه هفتاد نفر از بهترین یاران رسول درآن جنگ کشته شدند، اعتباری نداشت. او علاوه بر آنکه نزد پیامبر اسلام مهدورالدّم شناخته شد، به فتوای </w:t>
      </w:r>
      <w:r w:rsidRPr="00867D92">
        <w:rPr>
          <w:rFonts w:ascii="Times New Roman" w:hAnsi="Times New Roman" w:cs="B Lotus" w:hint="cs"/>
          <w:sz w:val="28"/>
          <w:szCs w:val="28"/>
          <w:rtl/>
          <w:lang w:bidi="fa-IR"/>
        </w:rPr>
        <w:t>تورات</w:t>
      </w:r>
      <w:r>
        <w:rPr>
          <w:rFonts w:ascii="Times New Roman" w:hAnsi="Times New Roman" w:cs="B Lotus" w:hint="cs"/>
          <w:sz w:val="28"/>
          <w:szCs w:val="28"/>
          <w:rtl/>
          <w:lang w:bidi="fa-IR"/>
        </w:rPr>
        <w:t xml:space="preserve"> نیز محکوم به مرگ بود چنانکه در سفر </w:t>
      </w:r>
      <w:r w:rsidRPr="00867D92">
        <w:rPr>
          <w:rFonts w:ascii="Times New Roman" w:hAnsi="Times New Roman" w:cs="B Lotus" w:hint="cs"/>
          <w:sz w:val="28"/>
          <w:szCs w:val="28"/>
          <w:rtl/>
          <w:lang w:bidi="fa-IR"/>
        </w:rPr>
        <w:t>تثنیه</w:t>
      </w:r>
      <w:r w:rsidR="005D6661">
        <w:rPr>
          <w:rFonts w:ascii="Times New Roman" w:hAnsi="Times New Roman" w:cs="B Lotus" w:hint="cs"/>
          <w:sz w:val="28"/>
          <w:szCs w:val="28"/>
          <w:rtl/>
          <w:lang w:bidi="fa-IR"/>
        </w:rPr>
        <w:t xml:space="preserve"> از تورات آمده است:</w:t>
      </w:r>
    </w:p>
    <w:p w:rsidR="00FD0410" w:rsidRDefault="005D6661" w:rsidP="005D66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در</w:t>
      </w:r>
      <w:r w:rsidR="00FD0410">
        <w:rPr>
          <w:rFonts w:ascii="Times New Roman" w:hAnsi="Times New Roman" w:cs="B Lotus" w:hint="cs"/>
          <w:sz w:val="28"/>
          <w:szCs w:val="28"/>
          <w:rtl/>
          <w:lang w:bidi="fa-IR"/>
        </w:rPr>
        <w:t>میان تو ... مردی یا زنی پیدا شود که در نظر یَهُوَه خدایت، کار ناشایست نموده از</w:t>
      </w:r>
      <w:r>
        <w:rPr>
          <w:rFonts w:ascii="Times New Roman" w:hAnsi="Times New Roman" w:cs="B Lotus" w:hint="cs"/>
          <w:sz w:val="28"/>
          <w:szCs w:val="28"/>
          <w:rtl/>
          <w:lang w:bidi="fa-IR"/>
        </w:rPr>
        <w:t xml:space="preserve"> </w:t>
      </w:r>
      <w:r w:rsidR="00FD0410">
        <w:rPr>
          <w:rFonts w:ascii="Times New Roman" w:hAnsi="Times New Roman" w:cs="B Lotus" w:hint="cs"/>
          <w:sz w:val="28"/>
          <w:szCs w:val="28"/>
          <w:rtl/>
          <w:lang w:bidi="fa-IR"/>
        </w:rPr>
        <w:t>عهد او تجاوز کند و رفته خدایان غیر را عبادت کرده سجده نماید ... آن مرد یا زن را با سنگها سنگسار کن تا بمیرند»</w:t>
      </w:r>
      <w:r w:rsidRPr="005D6661">
        <w:rPr>
          <w:rStyle w:val="FootnoteReference"/>
          <w:rFonts w:ascii="Times New Roman" w:hAnsi="Times New Roman" w:cs="B Lotus"/>
          <w:color w:val="000000"/>
          <w:spacing w:val="-4"/>
          <w:sz w:val="28"/>
          <w:szCs w:val="28"/>
          <w:rtl/>
          <w:lang w:bidi="fa-IR"/>
        </w:rPr>
        <w:footnoteReference w:id="233"/>
      </w:r>
      <w:r w:rsidR="00FD0410">
        <w:rPr>
          <w:rFonts w:ascii="Times New Roman" w:hAnsi="Times New Roman" w:cs="B Lotus" w:hint="cs"/>
          <w:sz w:val="28"/>
          <w:szCs w:val="28"/>
          <w:rtl/>
          <w:lang w:bidi="fa-IR"/>
        </w:rPr>
        <w:t>.</w:t>
      </w:r>
    </w:p>
    <w:p w:rsidR="00FD0410" w:rsidRDefault="00FD0410" w:rsidP="00867D9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در گزارش موسی بن عقبه از </w:t>
      </w:r>
      <w:r w:rsidRPr="00867D92">
        <w:rPr>
          <w:rFonts w:ascii="Times New Roman" w:hAnsi="Times New Roman" w:cs="B Lotus" w:hint="cs"/>
          <w:sz w:val="28"/>
          <w:szCs w:val="28"/>
          <w:rtl/>
          <w:lang w:bidi="fa-IR"/>
        </w:rPr>
        <w:t>زُهری</w:t>
      </w:r>
      <w:r>
        <w:rPr>
          <w:rFonts w:ascii="Times New Roman" w:hAnsi="Times New Roman" w:cs="B Lotus" w:hint="cs"/>
          <w:sz w:val="28"/>
          <w:szCs w:val="28"/>
          <w:rtl/>
          <w:lang w:bidi="fa-IR"/>
        </w:rPr>
        <w:t xml:space="preserve"> آمده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دربار</w:t>
      </w:r>
      <w:r w:rsidR="00867D92">
        <w:rPr>
          <w:rFonts w:ascii="Times New Roman" w:hAnsi="Times New Roman" w:cs="B Lotus" w:hint="cs"/>
          <w:sz w:val="28"/>
          <w:szCs w:val="28"/>
          <w:rtl/>
          <w:lang w:bidi="fa-IR"/>
        </w:rPr>
        <w:t>ه</w:t>
      </w:r>
      <w:r w:rsidR="005D6661">
        <w:rPr>
          <w:rFonts w:ascii="Times New Roman" w:hAnsi="Times New Roman" w:cs="B Lotus" w:hint="cs"/>
          <w:sz w:val="28"/>
          <w:szCs w:val="28"/>
          <w:rtl/>
          <w:lang w:bidi="fa-IR"/>
        </w:rPr>
        <w:t xml:space="preserve"> کعب فرمود:</w:t>
      </w:r>
    </w:p>
    <w:p w:rsidR="00FD0410" w:rsidRDefault="00867D92" w:rsidP="00867D9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867D92">
        <w:rPr>
          <w:rStyle w:val="Char1"/>
          <w:rFonts w:hint="cs"/>
          <w:rtl/>
        </w:rPr>
        <w:t>مَن لَنا مِنِ أبنِ الأَشرَفِ؟ قَد استَعلَ</w:t>
      </w:r>
      <w:r>
        <w:rPr>
          <w:rStyle w:val="Char1"/>
          <w:rFonts w:hint="cs"/>
          <w:rtl/>
        </w:rPr>
        <w:t>نَ بِعَدا وَتِنا وَهَجائِنا، وَ</w:t>
      </w:r>
      <w:r w:rsidR="00FD0410" w:rsidRPr="00867D92">
        <w:rPr>
          <w:rStyle w:val="Char1"/>
          <w:rFonts w:hint="cs"/>
          <w:rtl/>
        </w:rPr>
        <w:t>قَد خَرَجَ إِلی قُرَیشٍ فَأَجَمَعَهُم عَلی قِتالِنا، وَقَد أَخبَرَنِیَ اللهُ بِذلِ</w:t>
      </w:r>
      <w:r>
        <w:rPr>
          <w:rStyle w:val="Char1"/>
          <w:rFonts w:hint="cs"/>
          <w:rtl/>
        </w:rPr>
        <w:t>ك</w:t>
      </w:r>
      <w:r w:rsidR="00FD0410" w:rsidRPr="00867D92">
        <w:rPr>
          <w:rStyle w:val="Char1"/>
          <w:rFonts w:hint="cs"/>
          <w:rtl/>
        </w:rPr>
        <w:t>َ، ثُمَّ قَدِمَ عَلی أَخبَثِ ماکانَ یَنتَظِرُ قُرَیشاً أَن تَقَدَّمَ فَیُقاتِلَنا مَعَهُم ثُمَّ قَرَءَ رَسُولُ الله</w:t>
      </w:r>
      <w:r w:rsidR="00FD0410" w:rsidRPr="00867D92">
        <w:rPr>
          <w:rStyle w:val="Char1"/>
          <w:rFonts w:hint="cs"/>
          <w:rtl/>
        </w:rPr>
        <w:sym w:font="AGA Arabesque" w:char="F072"/>
      </w:r>
      <w:r w:rsidR="00FD0410" w:rsidRPr="00867D92">
        <w:rPr>
          <w:rStyle w:val="Char1"/>
          <w:rFonts w:hint="cs"/>
          <w:rtl/>
        </w:rPr>
        <w:t>ِ عَلَی المُسلِمینَ ما أُنزِلَ فیهِ</w:t>
      </w:r>
      <w:r>
        <w:rPr>
          <w:rFonts w:ascii="Times New Roman" w:hAnsi="Times New Roman" w:cs="Traditional Arabic" w:hint="cs"/>
          <w:sz w:val="28"/>
          <w:szCs w:val="28"/>
          <w:rtl/>
          <w:lang w:bidi="fa-IR"/>
        </w:rPr>
        <w:t>»</w:t>
      </w:r>
      <w:r w:rsidR="00FD0410" w:rsidRPr="00060CBE">
        <w:rPr>
          <w:rStyle w:val="FootnoteReference"/>
          <w:rFonts w:cs="B Lotus"/>
          <w:sz w:val="28"/>
          <w:szCs w:val="28"/>
          <w:rtl/>
          <w:lang w:bidi="fa-IR"/>
        </w:rPr>
        <w:footnoteReference w:id="234"/>
      </w:r>
      <w:r>
        <w:rPr>
          <w:rFonts w:ascii="Times New Roman" w:hAnsi="Times New Roman" w:cs="B Lotus" w:hint="cs"/>
          <w:sz w:val="28"/>
          <w:szCs w:val="28"/>
          <w:rtl/>
          <w:lang w:bidi="fa-IR"/>
        </w:rPr>
        <w:t>.</w:t>
      </w:r>
    </w:p>
    <w:p w:rsidR="00FD0410" w:rsidRDefault="00FD0410" w:rsidP="005D66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 xml:space="preserve">کیست که در برابر کعب بن اشرف از ما دفاع کند؟ او آشکارا به دشمنی وهجو ما مسلمانان پرداخت و بسوی قریش رفته و آنانرا بر جنگ بر ما گرد آورد </w:t>
      </w:r>
      <w:r w:rsidR="00867D92">
        <w:rPr>
          <w:rFonts w:ascii="Times New Roman" w:hAnsi="Times New Roman" w:cs="B Lotus" w:hint="cs"/>
          <w:sz w:val="26"/>
          <w:szCs w:val="26"/>
          <w:rtl/>
          <w:lang w:bidi="fa-IR"/>
        </w:rPr>
        <w:t>-</w:t>
      </w:r>
      <w:r w:rsidRPr="00867D92">
        <w:rPr>
          <w:rFonts w:ascii="Times New Roman" w:hAnsi="Times New Roman" w:cs="B Lotus" w:hint="cs"/>
          <w:sz w:val="26"/>
          <w:szCs w:val="26"/>
          <w:rtl/>
          <w:lang w:bidi="fa-IR"/>
        </w:rPr>
        <w:t>و خداوند مرا از اینکار آگاه کرد</w:t>
      </w:r>
      <w:r w:rsidR="0024759C">
        <w:rPr>
          <w:rFonts w:ascii="Times New Roman" w:hAnsi="Times New Roman" w:cs="B Lotus" w:hint="cs"/>
          <w:sz w:val="26"/>
          <w:szCs w:val="26"/>
          <w:rtl/>
          <w:lang w:bidi="fa-IR"/>
        </w:rPr>
        <w:t xml:space="preserve">- </w:t>
      </w:r>
      <w:r w:rsidRPr="00867D92">
        <w:rPr>
          <w:rFonts w:ascii="Times New Roman" w:hAnsi="Times New Roman" w:cs="B Lotus" w:hint="cs"/>
          <w:sz w:val="26"/>
          <w:szCs w:val="26"/>
          <w:rtl/>
          <w:lang w:bidi="fa-IR"/>
        </w:rPr>
        <w:t>سپس در ناپاک</w:t>
      </w:r>
      <w:r w:rsidR="00867D92">
        <w:rPr>
          <w:rFonts w:ascii="Times New Roman" w:hAnsi="Times New Roman" w:cs="B Lotus" w:hint="eastAsia"/>
          <w:sz w:val="26"/>
          <w:szCs w:val="26"/>
          <w:rtl/>
          <w:lang w:bidi="fa-IR"/>
        </w:rPr>
        <w:t>‌</w:t>
      </w:r>
      <w:r w:rsidRPr="00867D92">
        <w:rPr>
          <w:rFonts w:ascii="Times New Roman" w:hAnsi="Times New Roman" w:cs="B Lotus" w:hint="cs"/>
          <w:sz w:val="26"/>
          <w:szCs w:val="26"/>
          <w:rtl/>
          <w:lang w:bidi="fa-IR"/>
        </w:rPr>
        <w:t>ترین راهی که از قریش انتظار داشت گام نهاد بدین معنی که قرار گذاشت پیشقدم شده به همراه آنان به پیکار با ما روی آورد. آنگاه رسول خدا</w:t>
      </w:r>
      <w:r w:rsidRPr="00867D92">
        <w:rPr>
          <w:rFonts w:ascii="Times New Roman" w:hAnsi="Times New Roman" w:cs="B Lotus" w:hint="cs"/>
          <w:sz w:val="26"/>
          <w:szCs w:val="26"/>
          <w:lang w:bidi="fa-IR"/>
        </w:rPr>
        <w:sym w:font="AGA Arabesque" w:char="F072"/>
      </w:r>
      <w:r w:rsidRPr="00867D92">
        <w:rPr>
          <w:rFonts w:ascii="Times New Roman" w:hAnsi="Times New Roman" w:cs="B Lotus" w:hint="cs"/>
          <w:sz w:val="26"/>
          <w:szCs w:val="26"/>
          <w:rtl/>
          <w:lang w:bidi="fa-IR"/>
        </w:rPr>
        <w:t xml:space="preserve"> آیتی را که دربار</w:t>
      </w:r>
      <w:r w:rsidR="005D6661">
        <w:rPr>
          <w:rFonts w:ascii="Times New Roman" w:hAnsi="Times New Roman" w:cs="B Lotus" w:hint="cs"/>
          <w:sz w:val="26"/>
          <w:szCs w:val="26"/>
          <w:rtl/>
          <w:lang w:bidi="fa-IR"/>
        </w:rPr>
        <w:t>ه</w:t>
      </w:r>
      <w:r w:rsidRPr="00867D92">
        <w:rPr>
          <w:rFonts w:ascii="Times New Roman" w:hAnsi="Times New Roman" w:cs="B Lotus" w:hint="cs"/>
          <w:sz w:val="26"/>
          <w:szCs w:val="26"/>
          <w:rtl/>
          <w:lang w:bidi="fa-IR"/>
        </w:rPr>
        <w:t xml:space="preserve"> گرایش کعب ویارانش به بت‌های مشرکان نازل شده بود، بر مسلمانان خواند</w:t>
      </w:r>
      <w:r w:rsidR="00867D92" w:rsidRPr="00867D92">
        <w:rPr>
          <w:rFonts w:ascii="Times New Roman" w:hAnsi="Times New Roman" w:cs="Traditional Arabic" w:hint="cs"/>
          <w:sz w:val="26"/>
          <w:szCs w:val="26"/>
          <w:rtl/>
          <w:lang w:bidi="fa-IR"/>
        </w:rPr>
        <w:t>»</w:t>
      </w:r>
      <w:r w:rsidRPr="00867D92">
        <w:rPr>
          <w:rFonts w:ascii="Times New Roman" w:hAnsi="Times New Roman" w:cs="B Lotus" w:hint="cs"/>
          <w:sz w:val="26"/>
          <w:szCs w:val="26"/>
          <w:rtl/>
          <w:lang w:bidi="fa-IR"/>
        </w:rPr>
        <w:t>.</w:t>
      </w:r>
    </w:p>
    <w:p w:rsidR="00FD0410" w:rsidRDefault="00FD0410" w:rsidP="002475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محکوم‌</w:t>
      </w:r>
      <w:r w:rsidR="0024759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بودن کعب چیزی نبود که پیامبر اسلام آنرا پنهان دارد یا انکار کند چرا که کعب، دشمن رسمی و کافر حربی بشمار می‌آمد که در</w:t>
      </w:r>
      <w:r w:rsidR="0024759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صدد تهیّ</w:t>
      </w:r>
      <w:r w:rsidR="0024759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سپاه برای یورش به مسلمانان بر آمده بود. از همین رو چون برادر رضاعی و مسلمان خودش وی را کشت، یهودیان بنزد پیامبر آمدند و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آشکارا اعلام نمود: </w:t>
      </w:r>
    </w:p>
    <w:p w:rsidR="00FD0410" w:rsidRDefault="0024759C"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24759C">
        <w:rPr>
          <w:rStyle w:val="Char3"/>
          <w:rFonts w:hint="cs"/>
          <w:rtl/>
        </w:rPr>
        <w:t>لَم یَفعَل هذا أَحَدٌ مِنکُم إِلاّ کانَ لَهُ السَّیف</w:t>
      </w:r>
      <w:r>
        <w:rPr>
          <w:rFonts w:ascii="Times New Roman" w:hAnsi="Times New Roman" w:cs="Traditional Arabic" w:hint="cs"/>
          <w:sz w:val="28"/>
          <w:szCs w:val="28"/>
          <w:rtl/>
          <w:lang w:bidi="fa-IR"/>
        </w:rPr>
        <w:t>»</w:t>
      </w:r>
      <w:r w:rsidR="00FD0410" w:rsidRPr="00060CBE">
        <w:rPr>
          <w:rStyle w:val="FootnoteReference"/>
          <w:rFonts w:cs="B Lotus"/>
          <w:sz w:val="28"/>
          <w:szCs w:val="28"/>
          <w:rtl/>
          <w:lang w:bidi="fa-IR"/>
        </w:rPr>
        <w:footnoteReference w:id="235"/>
      </w:r>
      <w:r>
        <w:rPr>
          <w:rFonts w:ascii="Times New Roman" w:hAnsi="Times New Roman" w:cs="B Lotus" w:hint="cs"/>
          <w:sz w:val="28"/>
          <w:szCs w:val="28"/>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4759C" w:rsidRPr="0024759C">
        <w:rPr>
          <w:rFonts w:ascii="Times New Roman" w:hAnsi="Times New Roman" w:cs="Traditional Arabic" w:hint="cs"/>
          <w:sz w:val="26"/>
          <w:szCs w:val="26"/>
          <w:rtl/>
          <w:lang w:bidi="fa-IR"/>
        </w:rPr>
        <w:t>«</w:t>
      </w:r>
      <w:r w:rsidRPr="0024759C">
        <w:rPr>
          <w:rFonts w:ascii="Times New Roman" w:hAnsi="Times New Roman" w:cs="B Lotus" w:hint="cs"/>
          <w:sz w:val="26"/>
          <w:szCs w:val="26"/>
          <w:rtl/>
          <w:lang w:bidi="fa-IR"/>
        </w:rPr>
        <w:t>هیچیک از شما راه کعب را نمی‌پیماید مگر آنکه با شمشیر روبرو خواهد شد</w:t>
      </w:r>
      <w:r w:rsidR="0024759C" w:rsidRPr="0024759C">
        <w:rPr>
          <w:rFonts w:ascii="Times New Roman" w:hAnsi="Times New Roman" w:cs="Traditional Arabic" w:hint="cs"/>
          <w:sz w:val="26"/>
          <w:szCs w:val="26"/>
          <w:rtl/>
          <w:lang w:bidi="fa-IR"/>
        </w:rPr>
        <w:t>»</w:t>
      </w:r>
      <w:r w:rsidRPr="0024759C">
        <w:rPr>
          <w:rFonts w:ascii="Times New Roman" w:hAnsi="Times New Roman" w:cs="B Lotus" w:hint="cs"/>
          <w:sz w:val="26"/>
          <w:szCs w:val="26"/>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جنگ افزوزانی که پیمان‌شکنی نموده و بدون دلیل بر ضدّ همپیمانان خود سپاه گردآورند و امنّیت عمومی رابه خطر افکنند از دیدگاه قرآن و تورات و</w:t>
      </w:r>
      <w:r w:rsidR="005D666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عقل و انصاف محکوم به مرگ‌اند و اسلام از نظر این حکم، اباء ندارد و آنرا پرده‌پوشی نمی‌کند لذا واقدی می‌نویسد 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یهودیان را فراخواند تا پیمان‌نامه‌ای رسمی، امضاء کنند که شیو</w:t>
      </w:r>
      <w:r w:rsidR="005D66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کعب بن اشرف را در پیش نگیرند و راه او را نسپ</w:t>
      </w:r>
      <w:r w:rsidR="0024759C">
        <w:rPr>
          <w:rFonts w:ascii="Times New Roman" w:hAnsi="Times New Roman" w:cs="B Lotus" w:hint="cs"/>
          <w:sz w:val="28"/>
          <w:szCs w:val="28"/>
          <w:rtl/>
          <w:lang w:bidi="fa-IR"/>
        </w:rPr>
        <w:t>رند:</w:t>
      </w:r>
    </w:p>
    <w:p w:rsidR="00FD0410" w:rsidRDefault="0024759C" w:rsidP="002475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24759C">
        <w:rPr>
          <w:rStyle w:val="Char1"/>
          <w:rFonts w:hint="cs"/>
          <w:rtl/>
        </w:rPr>
        <w:t>دَعاهُم رَسُولُ اللهِ</w:t>
      </w:r>
      <w:r w:rsidR="00FD0410" w:rsidRPr="0024759C">
        <w:rPr>
          <w:rStyle w:val="Char1"/>
          <w:rFonts w:hint="cs"/>
          <w:rtl/>
        </w:rPr>
        <w:sym w:font="AGA Arabesque" w:char="F072"/>
      </w:r>
      <w:r w:rsidR="00FD0410" w:rsidRPr="0024759C">
        <w:rPr>
          <w:rStyle w:val="Char1"/>
          <w:rFonts w:hint="cs"/>
          <w:rtl/>
        </w:rPr>
        <w:t xml:space="preserve"> إِلی أَن یَکتُبَ بَینَهُم کِتاباً یَنتَهُونَ إِلی </w:t>
      </w:r>
      <w:r>
        <w:rPr>
          <w:rStyle w:val="Char1"/>
          <w:rFonts w:hint="cs"/>
          <w:rtl/>
        </w:rPr>
        <w:t>ما فیهِ، فَکَتَبُوا بَینَهُم وَبَینَهُ کِتاباَ تَحتَ العَذقِ في</w:t>
      </w:r>
      <w:r w:rsidR="00FD0410" w:rsidRPr="0024759C">
        <w:rPr>
          <w:rStyle w:val="Char1"/>
          <w:rFonts w:hint="cs"/>
          <w:rtl/>
        </w:rPr>
        <w:t xml:space="preserve"> دارِ رَملَةِ بِنتِ الحارِث</w:t>
      </w:r>
      <w:r>
        <w:rPr>
          <w:rFonts w:ascii="Times New Roman" w:hAnsi="Times New Roman" w:cs="Traditional Arabic" w:hint="cs"/>
          <w:sz w:val="28"/>
          <w:szCs w:val="28"/>
          <w:rtl/>
          <w:lang w:bidi="fa-IR"/>
        </w:rPr>
        <w:t>»</w:t>
      </w:r>
      <w:r w:rsidR="00FD0410" w:rsidRPr="00060CBE">
        <w:rPr>
          <w:rStyle w:val="FootnoteReference"/>
          <w:rFonts w:cs="B Lotus"/>
          <w:sz w:val="28"/>
          <w:szCs w:val="28"/>
          <w:rtl/>
          <w:lang w:bidi="fa-IR"/>
        </w:rPr>
        <w:footnoteReference w:id="236"/>
      </w:r>
      <w:r>
        <w:rPr>
          <w:rFonts w:ascii="Times New Roman" w:hAnsi="Times New Roman" w:cs="B Lotus" w:hint="cs"/>
          <w:sz w:val="28"/>
          <w:szCs w:val="28"/>
          <w:rtl/>
          <w:lang w:bidi="fa-IR"/>
        </w:rPr>
        <w:t>.</w:t>
      </w:r>
    </w:p>
    <w:p w:rsidR="00FD0410" w:rsidRDefault="00FD0410" w:rsidP="0024759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24759C" w:rsidRPr="0024759C">
        <w:rPr>
          <w:rFonts w:ascii="Times New Roman" w:hAnsi="Times New Roman" w:cs="Traditional Arabic" w:hint="cs"/>
          <w:sz w:val="22"/>
          <w:szCs w:val="26"/>
          <w:rtl/>
          <w:lang w:bidi="fa-IR"/>
        </w:rPr>
        <w:t>«</w:t>
      </w:r>
      <w:r w:rsidRPr="0024759C">
        <w:rPr>
          <w:rFonts w:ascii="Times New Roman" w:hAnsi="Times New Roman" w:cs="B Lotus" w:hint="cs"/>
          <w:sz w:val="22"/>
          <w:szCs w:val="26"/>
          <w:rtl/>
          <w:lang w:bidi="fa-IR"/>
        </w:rPr>
        <w:t>پیامبر خدا</w:t>
      </w:r>
      <w:r w:rsidRPr="005D6661">
        <w:rPr>
          <w:rFonts w:ascii="Times New Roman" w:hAnsi="Times New Roman" w:cs="B Lotus" w:hint="cs"/>
          <w:sz w:val="26"/>
          <w:szCs w:val="30"/>
          <w:lang w:bidi="fa-IR"/>
        </w:rPr>
        <w:sym w:font="AGA Arabesque" w:char="F072"/>
      </w:r>
      <w:r w:rsidRPr="0024759C">
        <w:rPr>
          <w:rFonts w:ascii="Times New Roman" w:hAnsi="Times New Roman" w:cs="B Lotus" w:hint="cs"/>
          <w:sz w:val="22"/>
          <w:szCs w:val="26"/>
          <w:rtl/>
          <w:lang w:bidi="fa-IR"/>
        </w:rPr>
        <w:t xml:space="preserve"> (بزرگان یهود) را دعوت کرد که عهدنامه‌ای میان آنان بنویسد تا بمفاد آن پایبند شوند، آنها پیمان‌نامه‌ای میان خودشان و پیامبر</w:t>
      </w:r>
      <w:r w:rsidRPr="005D6661">
        <w:rPr>
          <w:rFonts w:ascii="Times New Roman" w:hAnsi="Times New Roman" w:cs="B Lotus" w:hint="cs"/>
          <w:sz w:val="26"/>
          <w:szCs w:val="30"/>
          <w:lang w:bidi="fa-IR"/>
        </w:rPr>
        <w:sym w:font="AGA Arabesque" w:char="F072"/>
      </w:r>
      <w:r w:rsidRPr="0024759C">
        <w:rPr>
          <w:rFonts w:ascii="Times New Roman" w:hAnsi="Times New Roman" w:cs="B Lotus" w:hint="cs"/>
          <w:sz w:val="22"/>
          <w:szCs w:val="26"/>
          <w:rtl/>
          <w:lang w:bidi="fa-IR"/>
        </w:rPr>
        <w:t xml:space="preserve"> زیر درخت خرما </w:t>
      </w:r>
      <w:r w:rsidR="0024759C">
        <w:rPr>
          <w:rFonts w:ascii="Times New Roman" w:hAnsi="Times New Roman" w:cs="B Lotus" w:hint="cs"/>
          <w:sz w:val="22"/>
          <w:szCs w:val="26"/>
          <w:rtl/>
          <w:lang w:bidi="fa-IR"/>
        </w:rPr>
        <w:t>-</w:t>
      </w:r>
      <w:r w:rsidRPr="0024759C">
        <w:rPr>
          <w:rFonts w:ascii="Times New Roman" w:hAnsi="Times New Roman" w:cs="B Lotus" w:hint="cs"/>
          <w:sz w:val="22"/>
          <w:szCs w:val="26"/>
          <w:rtl/>
          <w:lang w:bidi="fa-IR"/>
        </w:rPr>
        <w:t>در خان</w:t>
      </w:r>
      <w:r w:rsidR="0024759C">
        <w:rPr>
          <w:rFonts w:ascii="Times New Roman" w:hAnsi="Times New Roman" w:cs="B Lotus" w:hint="cs"/>
          <w:sz w:val="22"/>
          <w:szCs w:val="26"/>
          <w:rtl/>
          <w:lang w:bidi="fa-IR"/>
        </w:rPr>
        <w:t>ه</w:t>
      </w:r>
      <w:r w:rsidRPr="0024759C">
        <w:rPr>
          <w:rFonts w:ascii="Times New Roman" w:hAnsi="Times New Roman" w:cs="B Lotus" w:hint="cs"/>
          <w:sz w:val="22"/>
          <w:szCs w:val="26"/>
          <w:rtl/>
          <w:lang w:bidi="fa-IR"/>
        </w:rPr>
        <w:t xml:space="preserve"> رمله دختر حارث</w:t>
      </w:r>
      <w:r w:rsidR="0024759C">
        <w:rPr>
          <w:rFonts w:ascii="Times New Roman" w:hAnsi="Times New Roman" w:cs="B Lotus" w:hint="cs"/>
          <w:sz w:val="22"/>
          <w:szCs w:val="26"/>
          <w:rtl/>
          <w:lang w:bidi="fa-IR"/>
        </w:rPr>
        <w:t>-</w:t>
      </w:r>
      <w:r w:rsidRPr="0024759C">
        <w:rPr>
          <w:rFonts w:ascii="Times New Roman" w:hAnsi="Times New Roman" w:cs="B Lotus" w:hint="cs"/>
          <w:sz w:val="22"/>
          <w:szCs w:val="26"/>
          <w:rtl/>
          <w:lang w:bidi="fa-IR"/>
        </w:rPr>
        <w:t xml:space="preserve"> نوشتند</w:t>
      </w:r>
      <w:r w:rsidR="0024759C" w:rsidRPr="0024759C">
        <w:rPr>
          <w:rFonts w:ascii="Times New Roman" w:hAnsi="Times New Roman" w:cs="Traditional Arabic" w:hint="cs"/>
          <w:sz w:val="22"/>
          <w:szCs w:val="26"/>
          <w:rtl/>
          <w:lang w:bidi="fa-IR"/>
        </w:rPr>
        <w:t>»</w:t>
      </w:r>
      <w:r w:rsidRPr="0024759C">
        <w:rPr>
          <w:rFonts w:ascii="Times New Roman" w:hAnsi="Times New Roman" w:cs="B Lotus" w:hint="cs"/>
          <w:sz w:val="22"/>
          <w:szCs w:val="26"/>
          <w:rtl/>
          <w:lang w:bidi="fa-IR"/>
        </w:rPr>
        <w:t>.</w:t>
      </w:r>
    </w:p>
    <w:p w:rsidR="00FD0410" w:rsidRPr="007803A8" w:rsidRDefault="00FD0410"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بدین صورت، یهودیان بنی‌نضیر خود به زشتی کار کعب اعتراف نمودند. اینک اگر نویسند</w:t>
      </w:r>
      <w:r w:rsidR="005D6661">
        <w:rPr>
          <w:rFonts w:ascii="Times New Roman" w:hAnsi="Times New Roman" w:cs="B Lotus" w:hint="cs"/>
          <w:szCs w:val="28"/>
          <w:rtl/>
          <w:lang w:bidi="fa-IR"/>
        </w:rPr>
        <w:t>ه</w:t>
      </w:r>
      <w:r>
        <w:rPr>
          <w:rFonts w:ascii="Times New Roman" w:hAnsi="Times New Roman" w:cs="B Lotus" w:hint="cs"/>
          <w:szCs w:val="28"/>
          <w:rtl/>
          <w:lang w:bidi="fa-IR"/>
        </w:rPr>
        <w:t xml:space="preserve"> 23 سال کاس</w:t>
      </w:r>
      <w:r w:rsidR="005D6661">
        <w:rPr>
          <w:rFonts w:ascii="Times New Roman" w:hAnsi="Times New Roman" w:cs="B Lotus" w:hint="cs"/>
          <w:szCs w:val="28"/>
          <w:rtl/>
          <w:lang w:bidi="fa-IR"/>
        </w:rPr>
        <w:t>ه</w:t>
      </w:r>
      <w:r>
        <w:rPr>
          <w:rFonts w:ascii="Times New Roman" w:hAnsi="Times New Roman" w:cs="B Lotus" w:hint="cs"/>
          <w:szCs w:val="28"/>
          <w:rtl/>
          <w:lang w:bidi="fa-IR"/>
        </w:rPr>
        <w:t xml:space="preserve"> داغ</w:t>
      </w:r>
      <w:r>
        <w:rPr>
          <w:rFonts w:ascii="Times New Roman" w:hAnsi="Times New Roman" w:cs="B Lotus" w:hint="eastAsia"/>
          <w:szCs w:val="28"/>
          <w:rtl/>
          <w:lang w:bidi="fa-IR"/>
        </w:rPr>
        <w:t>‌</w:t>
      </w:r>
      <w:r>
        <w:rPr>
          <w:rFonts w:ascii="Times New Roman" w:hAnsi="Times New Roman" w:cs="B Lotus" w:hint="cs"/>
          <w:szCs w:val="28"/>
          <w:rtl/>
          <w:lang w:bidi="fa-IR"/>
        </w:rPr>
        <w:t>تر از آش شده و درصدد برآمده تا پیمان‌شکنی بنی‌نضیر را بپای کشته‌شدن کعب بن اشرف بگذارد! دراین صورت باید بپذیرد که بنی‌نضیر با کعب، همدست و متّحد بودند و ناگزیر لازمست که قبول کند خیات را یهودیان آغاز کردند و قانون اساسی مدینه را آنها شکستند و بر طبق پیمان‌نامه‌ای که قبلاً خودشان امضاء کردند محکوم به مرگ بودند زیرا در کتب سیره آمده است که یهودیان قبیل</w:t>
      </w:r>
      <w:r w:rsidR="005D6661">
        <w:rPr>
          <w:rFonts w:ascii="Times New Roman" w:hAnsi="Times New Roman" w:cs="B Lotus" w:hint="cs"/>
          <w:szCs w:val="28"/>
          <w:rtl/>
          <w:lang w:bidi="fa-IR"/>
        </w:rPr>
        <w:t>ه</w:t>
      </w:r>
      <w:r>
        <w:rPr>
          <w:rFonts w:ascii="Times New Roman" w:hAnsi="Times New Roman" w:cs="B Lotus" w:hint="cs"/>
          <w:szCs w:val="28"/>
          <w:rtl/>
          <w:lang w:bidi="fa-IR"/>
        </w:rPr>
        <w:t xml:space="preserve"> بنی‌قریظه و بنی‌نضیر و بنی‌قینقاع نزد پیامبر آمدند و عهدنامه‌ای نوشتند مبنی بر آنکه اگر بر ضدّ مسلمانان بطور خصمانه یا مسلّحانه اقدام کنند خونشان هدر رود و اموالشان مصادره شود</w:t>
      </w:r>
      <w:r w:rsidRPr="00060CBE">
        <w:rPr>
          <w:rStyle w:val="FootnoteReference"/>
          <w:rFonts w:cs="B Lotus"/>
          <w:sz w:val="28"/>
          <w:szCs w:val="28"/>
          <w:rtl/>
          <w:lang w:bidi="fa-IR"/>
        </w:rPr>
        <w:footnoteReference w:id="237"/>
      </w:r>
      <w:r>
        <w:rPr>
          <w:rFonts w:ascii="Times New Roman" w:hAnsi="Times New Roman" w:cs="B Lotus" w:hint="cs"/>
          <w:szCs w:val="28"/>
          <w:rtl/>
          <w:lang w:bidi="fa-IR"/>
        </w:rPr>
        <w:t xml:space="preserve">. بعلاوه در قانون اساسی مدینه یا «عهد موادعه» قید شده بود که: </w:t>
      </w:r>
      <w:r w:rsidR="0024759C">
        <w:rPr>
          <w:rFonts w:ascii="Times New Roman" w:hAnsi="Times New Roman" w:cs="Traditional Arabic" w:hint="cs"/>
          <w:szCs w:val="28"/>
          <w:rtl/>
          <w:lang w:bidi="fa-IR"/>
        </w:rPr>
        <w:t>«</w:t>
      </w:r>
      <w:r w:rsidRPr="0024759C">
        <w:rPr>
          <w:rStyle w:val="Char1"/>
          <w:rFonts w:hint="cs"/>
          <w:rtl/>
        </w:rPr>
        <w:t>لِلیَهُودِ دینُهُم وَلِ</w:t>
      </w:r>
      <w:r w:rsidR="0024759C">
        <w:rPr>
          <w:rStyle w:val="Char1"/>
          <w:rFonts w:hint="cs"/>
          <w:rtl/>
        </w:rPr>
        <w:t>لمُسلِمینَ دینُهُم مَوالیهِم وَأَنفُسِهِم، إِلاّ مَن ظَلَمَ وَ</w:t>
      </w:r>
      <w:r w:rsidRPr="0024759C">
        <w:rPr>
          <w:rStyle w:val="Char1"/>
          <w:rFonts w:hint="cs"/>
          <w:rtl/>
        </w:rPr>
        <w:t>أَثِمَ فَإِنَّهُ لایُوتِغُ إِلاّ نَفسَهُ...</w:t>
      </w:r>
      <w:r w:rsidR="0024759C">
        <w:rPr>
          <w:rFonts w:ascii="Times New Roman" w:hAnsi="Times New Roman" w:cs="Traditional Arabic" w:hint="cs"/>
          <w:szCs w:val="28"/>
          <w:rtl/>
          <w:lang w:bidi="fa-IR"/>
        </w:rPr>
        <w:t>»</w:t>
      </w:r>
      <w:r w:rsidR="0024759C" w:rsidRPr="0024759C">
        <w:rPr>
          <w:rStyle w:val="FootnoteReference"/>
          <w:rFonts w:ascii="Times New Roman" w:hAnsi="Times New Roman" w:cs="B Lotus"/>
          <w:color w:val="000000"/>
          <w:spacing w:val="-4"/>
          <w:szCs w:val="28"/>
          <w:rtl/>
          <w:lang w:bidi="fa-IR"/>
        </w:rPr>
        <w:footnoteReference w:id="238"/>
      </w:r>
      <w:r w:rsidRPr="007803A8">
        <w:rPr>
          <w:rFonts w:ascii="Times New Roman" w:hAnsi="Times New Roman" w:cs="B Lotus" w:hint="cs"/>
          <w:szCs w:val="28"/>
          <w:rtl/>
          <w:lang w:bidi="fa-IR"/>
        </w:rPr>
        <w:t>.</w:t>
      </w:r>
    </w:p>
    <w:p w:rsidR="00FD0410" w:rsidRPr="007803A8" w:rsidRDefault="00FD0410"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7803A8">
        <w:rPr>
          <w:rFonts w:ascii="Times New Roman" w:hAnsi="Times New Roman" w:cs="B Lotus" w:hint="cs"/>
          <w:szCs w:val="28"/>
          <w:rtl/>
          <w:lang w:bidi="fa-IR"/>
        </w:rPr>
        <w:t>یعنی</w:t>
      </w:r>
      <w:r>
        <w:rPr>
          <w:rFonts w:ascii="Times New Roman" w:hAnsi="Times New Roman" w:cs="B Lotus" w:hint="cs"/>
          <w:szCs w:val="28"/>
          <w:rtl/>
          <w:lang w:bidi="fa-IR"/>
        </w:rPr>
        <w:t>:</w:t>
      </w:r>
      <w:r w:rsidRPr="007803A8">
        <w:rPr>
          <w:rFonts w:ascii="Times New Roman" w:hAnsi="Times New Roman" w:cs="B Lotus" w:hint="cs"/>
          <w:szCs w:val="28"/>
          <w:rtl/>
          <w:lang w:bidi="fa-IR"/>
        </w:rPr>
        <w:t xml:space="preserve"> </w:t>
      </w:r>
      <w:r w:rsidR="005D6661" w:rsidRPr="005D6661">
        <w:rPr>
          <w:rFonts w:ascii="Times New Roman" w:hAnsi="Times New Roman" w:cs="Traditional Arabic" w:hint="cs"/>
          <w:sz w:val="22"/>
          <w:szCs w:val="26"/>
          <w:rtl/>
          <w:lang w:bidi="fa-IR"/>
        </w:rPr>
        <w:t>«</w:t>
      </w:r>
      <w:r w:rsidRPr="005D6661">
        <w:rPr>
          <w:rFonts w:ascii="Times New Roman" w:hAnsi="Times New Roman" w:cs="B Lotus" w:hint="cs"/>
          <w:sz w:val="22"/>
          <w:szCs w:val="26"/>
          <w:rtl/>
          <w:lang w:bidi="fa-IR"/>
        </w:rPr>
        <w:t>یهود بر کیش خود و مسلمانان بر کیش خویش‌اند، در این حکم همپیمانان یهود و خودشان برابرند مگر کسیکه ستم کند و گناه (خیانت) ورزد که در این صورت کسی جز خود را به هلاکت نخواهد افکند...</w:t>
      </w:r>
      <w:r w:rsidR="005D6661" w:rsidRPr="005D6661">
        <w:rPr>
          <w:rFonts w:ascii="Times New Roman" w:hAnsi="Times New Roman" w:cs="Traditional Arabic" w:hint="cs"/>
          <w:sz w:val="22"/>
          <w:szCs w:val="26"/>
          <w:rtl/>
          <w:lang w:bidi="fa-IR"/>
        </w:rPr>
        <w:t>»</w:t>
      </w:r>
      <w:r w:rsidRPr="005D6661">
        <w:rPr>
          <w:rFonts w:ascii="Times New Roman" w:hAnsi="Times New Roman" w:cs="B Lotus" w:hint="cs"/>
          <w:sz w:val="22"/>
          <w:szCs w:val="26"/>
          <w:rtl/>
          <w:lang w:bidi="fa-IR"/>
        </w:rPr>
        <w:t>!</w:t>
      </w:r>
      <w:r w:rsidR="005D6661" w:rsidRPr="005D6661">
        <w:rPr>
          <w:rFonts w:ascii="Times New Roman" w:hAnsi="Times New Roman" w:cs="B Lotus" w:hint="cs"/>
          <w:sz w:val="22"/>
          <w:szCs w:val="26"/>
          <w:rtl/>
          <w:lang w:bidi="fa-IR"/>
        </w:rPr>
        <w:t>.</w:t>
      </w:r>
    </w:p>
    <w:p w:rsidR="00FD0410" w:rsidRDefault="00FD0410" w:rsidP="005D6661">
      <w:pPr>
        <w:pStyle w:val="StyleComplexBLotus12ptJustifiedFirstline05cmCharChar"/>
        <w:tabs>
          <w:tab w:val="right" w:pos="7371"/>
        </w:tabs>
        <w:spacing w:line="240" w:lineRule="auto"/>
        <w:rPr>
          <w:rFonts w:ascii="Times New Roman" w:hAnsi="Times New Roman" w:cs="B Lotus"/>
          <w:szCs w:val="28"/>
          <w:rtl/>
          <w:lang w:bidi="fa-IR"/>
        </w:rPr>
      </w:pPr>
      <w:r w:rsidRPr="007803A8">
        <w:rPr>
          <w:rFonts w:ascii="Times New Roman" w:hAnsi="Times New Roman" w:cs="B Lotus" w:hint="cs"/>
          <w:szCs w:val="28"/>
          <w:rtl/>
          <w:lang w:bidi="fa-IR"/>
        </w:rPr>
        <w:t>با وجود هم</w:t>
      </w:r>
      <w:r w:rsidR="005D6661">
        <w:rPr>
          <w:rFonts w:ascii="Times New Roman" w:hAnsi="Times New Roman" w:cs="B Lotus" w:hint="cs"/>
          <w:szCs w:val="28"/>
          <w:rtl/>
          <w:lang w:bidi="fa-IR"/>
        </w:rPr>
        <w:t>ه</w:t>
      </w:r>
      <w:r w:rsidRPr="007803A8">
        <w:rPr>
          <w:rFonts w:ascii="Times New Roman" w:hAnsi="Times New Roman" w:cs="B Lotus" w:hint="cs"/>
          <w:szCs w:val="28"/>
          <w:rtl/>
          <w:lang w:bidi="fa-IR"/>
        </w:rPr>
        <w:t xml:space="preserve"> اینها، پیامبر بزرگوار اسلام</w:t>
      </w:r>
      <w:r w:rsidRPr="007803A8">
        <w:rPr>
          <w:rFonts w:ascii="Times New Roman" w:hAnsi="Times New Roman" w:cs="B Lotus" w:hint="cs"/>
          <w:szCs w:val="28"/>
          <w:lang w:bidi="fa-IR"/>
        </w:rPr>
        <w:sym w:font="AGA Arabesque" w:char="F072"/>
      </w:r>
      <w:r w:rsidRPr="007803A8">
        <w:rPr>
          <w:rFonts w:ascii="Times New Roman" w:hAnsi="Times New Roman" w:cs="B Lotus" w:hint="cs"/>
          <w:szCs w:val="28"/>
          <w:rtl/>
          <w:lang w:bidi="fa-IR"/>
        </w:rPr>
        <w:t xml:space="preserve"> بجای آنکه بنی‌ن</w:t>
      </w:r>
      <w:r>
        <w:rPr>
          <w:rFonts w:ascii="Times New Roman" w:hAnsi="Times New Roman" w:cs="B Lotus" w:hint="cs"/>
          <w:szCs w:val="28"/>
          <w:rtl/>
          <w:lang w:bidi="fa-IR"/>
        </w:rPr>
        <w:t>ضیر را به قتلگاه فرستد یا اموالشان را مصادره کند، دستور داد تا به محلّی دیگر کوچ کنند و تنها از همسایگیِ وی دور شوند. آیا انصافاً می‌توان گفت که این دستور، حکمی ستمگرانه و دور از مروّت بود؟! بسیاری از نازکدلانند! که پیش از وصول به قدرت، از نرمش و ملایمت سخن می‌گویند ولی پس از فراچنگ‌آوردن حکومت از کُشته، پُشته می‌سازند! آیا پیامبرِ ارجمندی که در مرحل</w:t>
      </w:r>
      <w:r w:rsidR="005D6661">
        <w:rPr>
          <w:rFonts w:ascii="Times New Roman" w:hAnsi="Times New Roman" w:cs="B Lotus" w:hint="cs"/>
          <w:szCs w:val="28"/>
          <w:rtl/>
          <w:lang w:bidi="fa-IR"/>
        </w:rPr>
        <w:t>ه</w:t>
      </w:r>
      <w:r>
        <w:rPr>
          <w:rFonts w:ascii="Times New Roman" w:hAnsi="Times New Roman" w:cs="B Lotus" w:hint="cs"/>
          <w:szCs w:val="28"/>
          <w:rtl/>
          <w:lang w:bidi="fa-IR"/>
        </w:rPr>
        <w:t xml:space="preserve"> عمل نیز بدانگونه کرامت و ملایمت نشان داد، در خور سرزنش و ملامت است؟!</w:t>
      </w:r>
      <w:r w:rsidR="005D6661">
        <w:rPr>
          <w:rFonts w:ascii="Times New Roman" w:hAnsi="Times New Roman" w:cs="B Lotus" w:hint="cs"/>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شگفتا! سناتور بدفرجامی که خود شاهد بسیاری از جنایتها در دوران تاریک گذشته بود و همواره با تقویت رژیم، به ستمگری</w:t>
      </w:r>
      <w:r w:rsidR="005D6661">
        <w:rPr>
          <w:rFonts w:ascii="Times New Roman" w:hAnsi="Times New Roman" w:cs="B Lotus" w:hint="eastAsia"/>
          <w:szCs w:val="28"/>
          <w:rtl/>
          <w:lang w:bidi="fa-IR"/>
        </w:rPr>
        <w:t>‌</w:t>
      </w:r>
      <w:r>
        <w:rPr>
          <w:rFonts w:ascii="Times New Roman" w:hAnsi="Times New Roman" w:cs="B Lotus" w:hint="cs"/>
          <w:szCs w:val="28"/>
          <w:rtl/>
          <w:lang w:bidi="fa-IR"/>
        </w:rPr>
        <w:t>های آن مشروعیّت می‌داده، اینک از خشونت و قساوت پیامبر سخن می‌گوید!</w:t>
      </w:r>
      <w:r w:rsidR="005D6661">
        <w:rPr>
          <w:rFonts w:ascii="Times New Roman" w:hAnsi="Times New Roman" w:cs="B Lotus" w:hint="cs"/>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5D6661" w:rsidRPr="004D6D77" w:rsidTr="002C1CEC">
        <w:tc>
          <w:tcPr>
            <w:tcW w:w="3402" w:type="dxa"/>
          </w:tcPr>
          <w:p w:rsidR="005D6661" w:rsidRPr="004D6D77" w:rsidRDefault="005D6661" w:rsidP="005D6661">
            <w:pPr>
              <w:pStyle w:val="a5"/>
              <w:ind w:firstLine="0"/>
              <w:rPr>
                <w:rFonts w:cs="B Lotus"/>
                <w:sz w:val="2"/>
                <w:szCs w:val="2"/>
                <w:rtl/>
                <w:lang w:bidi="fa-IR"/>
              </w:rPr>
            </w:pPr>
            <w:r w:rsidRPr="00FD0410">
              <w:rPr>
                <w:rFonts w:hint="cs"/>
                <w:rtl/>
                <w:lang w:bidi="fa-IR"/>
              </w:rPr>
              <w:t>قُلوبُنَا اشمَأَزَّت أَلا بِرِجسِکُمُ</w:t>
            </w:r>
            <w:r w:rsidRPr="004D6D77">
              <w:rPr>
                <w:rFonts w:cs="B Lotus"/>
                <w:rtl/>
                <w:lang w:bidi="fa-IR"/>
              </w:rPr>
              <w:br/>
            </w:r>
          </w:p>
        </w:tc>
        <w:tc>
          <w:tcPr>
            <w:tcW w:w="567" w:type="dxa"/>
          </w:tcPr>
          <w:p w:rsidR="005D6661" w:rsidRPr="004D6D77" w:rsidRDefault="005D6661" w:rsidP="005D6661">
            <w:pPr>
              <w:pStyle w:val="a5"/>
              <w:rPr>
                <w:rFonts w:cs="B Lotus"/>
                <w:rtl/>
                <w:lang w:bidi="fa-IR"/>
              </w:rPr>
            </w:pPr>
          </w:p>
        </w:tc>
        <w:tc>
          <w:tcPr>
            <w:tcW w:w="3544" w:type="dxa"/>
          </w:tcPr>
          <w:p w:rsidR="005D6661" w:rsidRPr="004D6D77" w:rsidRDefault="005D6661" w:rsidP="005D6661">
            <w:pPr>
              <w:pStyle w:val="a5"/>
              <w:ind w:firstLine="0"/>
              <w:rPr>
                <w:rFonts w:cs="B Lotus"/>
                <w:sz w:val="2"/>
                <w:szCs w:val="2"/>
                <w:rtl/>
                <w:lang w:bidi="fa-IR"/>
              </w:rPr>
            </w:pPr>
            <w:r w:rsidRPr="00FD0410">
              <w:rPr>
                <w:rFonts w:hint="cs"/>
                <w:rtl/>
                <w:lang w:bidi="fa-IR"/>
              </w:rPr>
              <w:t>ماذا طَعَنتُم عَلی أَطیَبِ النّاسِ؟!</w:t>
            </w:r>
            <w:r w:rsidRPr="004D6D77">
              <w:rPr>
                <w:rFonts w:cs="B Lotus"/>
                <w:rtl/>
                <w:lang w:bidi="fa-IR"/>
              </w:rPr>
              <w:br/>
            </w:r>
          </w:p>
        </w:tc>
      </w:tr>
      <w:tr w:rsidR="005D6661" w:rsidRPr="004D6D77" w:rsidTr="002C1CEC">
        <w:tc>
          <w:tcPr>
            <w:tcW w:w="3402" w:type="dxa"/>
          </w:tcPr>
          <w:p w:rsidR="005D6661" w:rsidRPr="005D6661" w:rsidRDefault="005D6661" w:rsidP="002C1CEC">
            <w:pPr>
              <w:jc w:val="lowKashida"/>
              <w:rPr>
                <w:sz w:val="2"/>
                <w:szCs w:val="2"/>
                <w:rtl/>
                <w:lang w:bidi="fa-IR"/>
              </w:rPr>
            </w:pPr>
            <w:r w:rsidRPr="00FD0410">
              <w:rPr>
                <w:rFonts w:cs="B Lotus" w:hint="cs"/>
                <w:rtl/>
                <w:lang w:bidi="fa-IR"/>
              </w:rPr>
              <w:t>باده‌های خون به ساغر سرکشند</w:t>
            </w:r>
            <w:r>
              <w:rPr>
                <w:rtl/>
                <w:lang w:bidi="fa-IR"/>
              </w:rPr>
              <w:br/>
            </w:r>
          </w:p>
        </w:tc>
        <w:tc>
          <w:tcPr>
            <w:tcW w:w="567" w:type="dxa"/>
          </w:tcPr>
          <w:p w:rsidR="005D6661" w:rsidRPr="004D6D77" w:rsidRDefault="005D6661" w:rsidP="002C1CEC">
            <w:pPr>
              <w:jc w:val="center"/>
              <w:rPr>
                <w:rFonts w:cs="B Lotus"/>
                <w:rtl/>
                <w:lang w:bidi="fa-IR"/>
              </w:rPr>
            </w:pPr>
          </w:p>
        </w:tc>
        <w:tc>
          <w:tcPr>
            <w:tcW w:w="3544" w:type="dxa"/>
          </w:tcPr>
          <w:p w:rsidR="005D6661" w:rsidRPr="005D6661" w:rsidRDefault="005D6661" w:rsidP="005D6661">
            <w:pPr>
              <w:jc w:val="lowKashida"/>
              <w:rPr>
                <w:sz w:val="2"/>
                <w:szCs w:val="2"/>
                <w:rtl/>
                <w:lang w:bidi="fa-IR"/>
              </w:rPr>
            </w:pPr>
            <w:r w:rsidRPr="00FD0410">
              <w:rPr>
                <w:rFonts w:cs="B Lotus" w:hint="cs"/>
                <w:rtl/>
                <w:lang w:bidi="fa-IR"/>
              </w:rPr>
              <w:t>جام</w:t>
            </w:r>
            <w:r>
              <w:rPr>
                <w:rFonts w:cs="B Lotus" w:hint="cs"/>
                <w:rtl/>
                <w:lang w:bidi="fa-IR"/>
              </w:rPr>
              <w:t>ه</w:t>
            </w:r>
            <w:r w:rsidRPr="00FD0410">
              <w:rPr>
                <w:rFonts w:cs="B Lotus" w:hint="cs"/>
                <w:rtl/>
                <w:lang w:bidi="fa-IR"/>
              </w:rPr>
              <w:t xml:space="preserve"> نازکدلان بر سر کشند</w:t>
            </w:r>
            <w:r>
              <w:rPr>
                <w:rtl/>
                <w:lang w:bidi="fa-IR"/>
              </w:rPr>
              <w:br/>
            </w:r>
          </w:p>
        </w:tc>
      </w:tr>
      <w:tr w:rsidR="005D6661" w:rsidRPr="004D6D77" w:rsidTr="002C1CEC">
        <w:tc>
          <w:tcPr>
            <w:tcW w:w="3402" w:type="dxa"/>
          </w:tcPr>
          <w:p w:rsidR="005D6661" w:rsidRPr="005D6661" w:rsidRDefault="005D6661" w:rsidP="002C1CEC">
            <w:pPr>
              <w:jc w:val="lowKashida"/>
              <w:rPr>
                <w:rFonts w:cs="B Lotus"/>
                <w:sz w:val="2"/>
                <w:szCs w:val="2"/>
                <w:rtl/>
                <w:lang w:bidi="fa-IR"/>
              </w:rPr>
            </w:pPr>
            <w:r w:rsidRPr="00FD0410">
              <w:rPr>
                <w:rFonts w:cs="B Lotus" w:hint="cs"/>
                <w:rtl/>
                <w:lang w:bidi="fa-IR"/>
              </w:rPr>
              <w:t>آتش بیداد بر هر در زنند</w:t>
            </w:r>
            <w:r>
              <w:rPr>
                <w:rFonts w:cs="B Lotus"/>
                <w:rtl/>
                <w:lang w:bidi="fa-IR"/>
              </w:rPr>
              <w:br/>
            </w:r>
          </w:p>
        </w:tc>
        <w:tc>
          <w:tcPr>
            <w:tcW w:w="567" w:type="dxa"/>
          </w:tcPr>
          <w:p w:rsidR="005D6661" w:rsidRPr="004D6D77" w:rsidRDefault="005D6661" w:rsidP="002C1CEC">
            <w:pPr>
              <w:jc w:val="center"/>
              <w:rPr>
                <w:rFonts w:cs="B Lotus"/>
                <w:rtl/>
                <w:lang w:bidi="fa-IR"/>
              </w:rPr>
            </w:pPr>
          </w:p>
        </w:tc>
        <w:tc>
          <w:tcPr>
            <w:tcW w:w="3544" w:type="dxa"/>
          </w:tcPr>
          <w:p w:rsidR="005D6661" w:rsidRPr="005D6661" w:rsidRDefault="005D6661" w:rsidP="005D6661">
            <w:pPr>
              <w:jc w:val="lowKashida"/>
              <w:rPr>
                <w:rFonts w:cs="B Lotus"/>
                <w:sz w:val="2"/>
                <w:szCs w:val="2"/>
                <w:rtl/>
                <w:lang w:bidi="fa-IR"/>
              </w:rPr>
            </w:pPr>
            <w:r w:rsidRPr="00FD0410">
              <w:rPr>
                <w:rFonts w:cs="B Lotus" w:hint="cs"/>
                <w:rtl/>
                <w:lang w:bidi="fa-IR"/>
              </w:rPr>
              <w:t>طعنه‌ها بر دادِ پیغمبر زنند!</w:t>
            </w:r>
            <w:r>
              <w:rPr>
                <w:rFonts w:cs="B Lotus"/>
                <w:rtl/>
                <w:lang w:bidi="fa-IR"/>
              </w:rPr>
              <w:br/>
            </w:r>
          </w:p>
        </w:tc>
      </w:tr>
      <w:tr w:rsidR="005D6661" w:rsidRPr="004D6D77" w:rsidTr="002C1CEC">
        <w:tc>
          <w:tcPr>
            <w:tcW w:w="3402" w:type="dxa"/>
          </w:tcPr>
          <w:p w:rsidR="005D6661" w:rsidRPr="005D6661" w:rsidRDefault="005D6661" w:rsidP="002C1CEC">
            <w:pPr>
              <w:jc w:val="lowKashida"/>
              <w:rPr>
                <w:rFonts w:cs="B Lotus"/>
                <w:sz w:val="2"/>
                <w:szCs w:val="2"/>
                <w:rtl/>
                <w:lang w:bidi="fa-IR"/>
              </w:rPr>
            </w:pPr>
            <w:r w:rsidRPr="00FD0410">
              <w:rPr>
                <w:rFonts w:cs="B Lotus" w:hint="cs"/>
                <w:rtl/>
                <w:lang w:bidi="fa-IR"/>
              </w:rPr>
              <w:t>با پلیدی عمرخود را سرکنند</w:t>
            </w:r>
            <w:r>
              <w:rPr>
                <w:rFonts w:cs="B Lotus"/>
                <w:rtl/>
                <w:lang w:bidi="fa-IR"/>
              </w:rPr>
              <w:br/>
            </w:r>
          </w:p>
        </w:tc>
        <w:tc>
          <w:tcPr>
            <w:tcW w:w="567" w:type="dxa"/>
          </w:tcPr>
          <w:p w:rsidR="005D6661" w:rsidRPr="004D6D77" w:rsidRDefault="005D6661" w:rsidP="002C1CEC">
            <w:pPr>
              <w:jc w:val="center"/>
              <w:rPr>
                <w:rFonts w:cs="B Lotus"/>
                <w:rtl/>
                <w:lang w:bidi="fa-IR"/>
              </w:rPr>
            </w:pPr>
          </w:p>
        </w:tc>
        <w:tc>
          <w:tcPr>
            <w:tcW w:w="3544" w:type="dxa"/>
          </w:tcPr>
          <w:p w:rsidR="005D6661" w:rsidRPr="005D6661" w:rsidRDefault="005D6661" w:rsidP="005D6661">
            <w:pPr>
              <w:jc w:val="lowKashida"/>
              <w:rPr>
                <w:rFonts w:cs="B Lotus"/>
                <w:sz w:val="2"/>
                <w:szCs w:val="2"/>
                <w:rtl/>
                <w:lang w:bidi="fa-IR"/>
              </w:rPr>
            </w:pPr>
            <w:r w:rsidRPr="00FD0410">
              <w:rPr>
                <w:rFonts w:cs="B Lotus" w:hint="cs"/>
                <w:rtl/>
                <w:lang w:bidi="fa-IR"/>
              </w:rPr>
              <w:t>عیب‌ها بر احمدِ أطهَر کنند!</w:t>
            </w:r>
            <w:r w:rsidRPr="00FD0410">
              <w:rPr>
                <w:rStyle w:val="FootnoteReference"/>
                <w:rFonts w:cs="B Lotus"/>
                <w:rtl/>
                <w:lang w:bidi="fa-IR"/>
              </w:rPr>
              <w:footnoteReference w:id="239"/>
            </w:r>
            <w:r>
              <w:rPr>
                <w:rFonts w:cs="B Lotus"/>
                <w:rtl/>
                <w:lang w:bidi="fa-IR"/>
              </w:rPr>
              <w:br/>
            </w:r>
          </w:p>
        </w:tc>
      </w:tr>
    </w:tbl>
    <w:p w:rsidR="00FD0410" w:rsidRDefault="00FD0410" w:rsidP="002C1CEC">
      <w:pPr>
        <w:pStyle w:val="StyleComplexBLotus12ptJustifiedFirstline05cmCharChar"/>
        <w:tabs>
          <w:tab w:val="right" w:pos="7371"/>
        </w:tabs>
        <w:spacing w:line="240" w:lineRule="auto"/>
        <w:rPr>
          <w:rFonts w:ascii="Times New Roman" w:hAnsi="Times New Roman" w:cs="B Lotus"/>
          <w:szCs w:val="28"/>
          <w:rtl/>
          <w:lang w:bidi="fa-IR"/>
        </w:rPr>
      </w:pPr>
      <w:r w:rsidRPr="001356A8">
        <w:rPr>
          <w:rFonts w:ascii="Times New Roman" w:hAnsi="Times New Roman" w:cs="B Lotus" w:hint="cs"/>
          <w:szCs w:val="28"/>
          <w:rtl/>
          <w:lang w:bidi="fa-IR"/>
        </w:rPr>
        <w:t>باری، در محاصر</w:t>
      </w:r>
      <w:r w:rsidR="005D6661">
        <w:rPr>
          <w:rFonts w:ascii="Times New Roman" w:hAnsi="Times New Roman" w:cs="B Lotus" w:hint="cs"/>
          <w:szCs w:val="28"/>
          <w:rtl/>
          <w:lang w:bidi="fa-IR"/>
        </w:rPr>
        <w:t>ه</w:t>
      </w:r>
      <w:r w:rsidRPr="001356A8">
        <w:rPr>
          <w:rFonts w:ascii="Times New Roman" w:hAnsi="Times New Roman" w:cs="B Lotus" w:hint="cs"/>
          <w:szCs w:val="28"/>
          <w:rtl/>
          <w:lang w:bidi="fa-IR"/>
        </w:rPr>
        <w:t xml:space="preserve"> بنی‌نضیر دو تن از مسلمانان، چند درخت خرما را بفرمان رسول خدا بریدند. یهودیانِ مال‌پرست بر این کار خرده گرفتند که چنین عملی، فساد در زمین شمرده می‌شود! البتّه بمذاق حضرات، تیر و نیزه بسوی مسلمانان (یعنی همپیمانان خود) افکدن و آب جوشان از بالای دژها بر </w:t>
      </w:r>
      <w:r>
        <w:rPr>
          <w:rFonts w:ascii="Times New Roman" w:hAnsi="Times New Roman" w:cs="B Lotus" w:hint="cs"/>
          <w:szCs w:val="28"/>
          <w:rtl/>
          <w:lang w:bidi="fa-IR"/>
        </w:rPr>
        <w:t>س</w:t>
      </w:r>
      <w:r w:rsidRPr="001356A8">
        <w:rPr>
          <w:rFonts w:ascii="Times New Roman" w:hAnsi="Times New Roman" w:cs="B Lotus" w:hint="cs"/>
          <w:szCs w:val="28"/>
          <w:rtl/>
          <w:lang w:bidi="fa-IR"/>
        </w:rPr>
        <w:t>ر و روی ایش</w:t>
      </w:r>
      <w:r>
        <w:rPr>
          <w:rFonts w:ascii="Times New Roman" w:hAnsi="Times New Roman" w:cs="B Lotus" w:hint="cs"/>
          <w:szCs w:val="28"/>
          <w:rtl/>
          <w:lang w:bidi="fa-IR"/>
        </w:rPr>
        <w:t>ان ریختن، فساد در زمین محسوب نمی‌گردید ولی بریدن چند درخت خرما از بزرگ</w:t>
      </w:r>
      <w:r w:rsidR="005D6661">
        <w:rPr>
          <w:rFonts w:ascii="Times New Roman" w:hAnsi="Times New Roman" w:cs="B Lotus" w:hint="eastAsia"/>
          <w:szCs w:val="28"/>
          <w:rtl/>
          <w:lang w:bidi="fa-IR"/>
        </w:rPr>
        <w:t>‌</w:t>
      </w:r>
      <w:r>
        <w:rPr>
          <w:rFonts w:ascii="Times New Roman" w:hAnsi="Times New Roman" w:cs="B Lotus" w:hint="cs"/>
          <w:szCs w:val="28"/>
          <w:rtl/>
          <w:lang w:bidi="fa-IR"/>
        </w:rPr>
        <w:t xml:space="preserve">ترین گناهان بشمار می‌آمد! با اینکه عمل مزبور </w:t>
      </w:r>
      <w:r w:rsidR="005D6661">
        <w:rPr>
          <w:rFonts w:ascii="Times New Roman" w:hAnsi="Times New Roman" w:cs="B Lotus" w:hint="cs"/>
          <w:szCs w:val="28"/>
          <w:rtl/>
          <w:lang w:bidi="fa-IR"/>
        </w:rPr>
        <w:t>-</w:t>
      </w:r>
      <w:r>
        <w:rPr>
          <w:rFonts w:ascii="Times New Roman" w:hAnsi="Times New Roman" w:cs="B Lotus" w:hint="cs"/>
          <w:szCs w:val="28"/>
          <w:rtl/>
          <w:lang w:bidi="fa-IR"/>
        </w:rPr>
        <w:t>چنانکه خواهد آمد</w:t>
      </w:r>
      <w:r w:rsidR="005D6661">
        <w:rPr>
          <w:rFonts w:ascii="Times New Roman" w:hAnsi="Times New Roman" w:cs="B Lotus" w:hint="cs"/>
          <w:szCs w:val="28"/>
          <w:rtl/>
          <w:lang w:bidi="fa-IR"/>
        </w:rPr>
        <w:t>-</w:t>
      </w:r>
      <w:r>
        <w:rPr>
          <w:rFonts w:ascii="Times New Roman" w:hAnsi="Times New Roman" w:cs="B Lotus" w:hint="cs"/>
          <w:szCs w:val="28"/>
          <w:rtl/>
          <w:lang w:bidi="fa-IR"/>
        </w:rPr>
        <w:t xml:space="preserve"> برای قطع‌ خونریزی و پایان‌گرفتن جنگ بوقوع پیوست. نویسند</w:t>
      </w:r>
      <w:r w:rsidR="002C1CEC">
        <w:rPr>
          <w:rFonts w:ascii="Times New Roman" w:hAnsi="Times New Roman" w:cs="B Lotus" w:hint="cs"/>
          <w:szCs w:val="28"/>
          <w:rtl/>
          <w:lang w:bidi="fa-IR"/>
        </w:rPr>
        <w:t>ه</w:t>
      </w:r>
      <w:r>
        <w:rPr>
          <w:rFonts w:ascii="Times New Roman" w:hAnsi="Times New Roman" w:cs="B Lotus" w:hint="cs"/>
          <w:szCs w:val="28"/>
          <w:rtl/>
          <w:lang w:bidi="fa-IR"/>
        </w:rPr>
        <w:t xml:space="preserve"> خوش‌انصاف! 23 سال نیز در کتاب مستطاب! خویش با یهودیان بنی‌نضیر همدردی نشان می‌دهد و با آب و تاب از این </w:t>
      </w:r>
      <w:r w:rsidRPr="005D6661">
        <w:rPr>
          <w:rStyle w:val="Char2"/>
          <w:rFonts w:hint="cs"/>
          <w:rtl/>
        </w:rPr>
        <w:t>فساد ف</w:t>
      </w:r>
      <w:r w:rsidR="005D6661">
        <w:rPr>
          <w:rStyle w:val="Char2"/>
          <w:rFonts w:hint="cs"/>
          <w:rtl/>
        </w:rPr>
        <w:t>ي</w:t>
      </w:r>
      <w:r w:rsidRPr="005D6661">
        <w:rPr>
          <w:rStyle w:val="Char2"/>
          <w:rFonts w:ascii="Times New Roman" w:hAnsi="Times New Roman" w:cs="Times New Roman" w:hint="cs"/>
          <w:rtl/>
        </w:rPr>
        <w:t>‌</w:t>
      </w:r>
      <w:r w:rsidR="005D6661" w:rsidRPr="005D6661">
        <w:rPr>
          <w:rStyle w:val="Char2"/>
          <w:rFonts w:hint="cs"/>
          <w:rtl/>
        </w:rPr>
        <w:t xml:space="preserve"> </w:t>
      </w:r>
      <w:r w:rsidRPr="005D6661">
        <w:rPr>
          <w:rStyle w:val="Char2"/>
          <w:rFonts w:hint="cs"/>
          <w:rtl/>
        </w:rPr>
        <w:t>الأرض</w:t>
      </w:r>
      <w:r>
        <w:rPr>
          <w:rFonts w:ascii="Times New Roman" w:hAnsi="Times New Roman" w:cs="B Lotus" w:hint="cs"/>
          <w:szCs w:val="28"/>
          <w:rtl/>
          <w:lang w:bidi="fa-IR"/>
        </w:rPr>
        <w:t>! یاد می‌کند و شگفت آنکه با کمال وقاحت به صحرای کربلا گریز می‌زند! و از لشکریان یزید که آب را بر خاندان گرامی پیامبر بستند دفاع می‌نماید! شاید برخی از خوانندگان محترم از این عدم تناسب بشگفت‌ آیند و آنرا به سختی باور کنند ولی این شما و این بیانات نو</w:t>
      </w:r>
      <w:r w:rsidR="000D59D2">
        <w:rPr>
          <w:rFonts w:ascii="Times New Roman" w:hAnsi="Times New Roman" w:cs="B Lotus" w:hint="cs"/>
          <w:szCs w:val="28"/>
          <w:rtl/>
          <w:lang w:bidi="fa-IR"/>
        </w:rPr>
        <w:t>یسند</w:t>
      </w:r>
      <w:r w:rsidR="002C1CEC">
        <w:rPr>
          <w:rFonts w:ascii="Times New Roman" w:hAnsi="Times New Roman" w:cs="B Lotus" w:hint="cs"/>
          <w:szCs w:val="28"/>
          <w:rtl/>
          <w:lang w:bidi="fa-IR"/>
        </w:rPr>
        <w:t>ه</w:t>
      </w:r>
      <w:r w:rsidR="000D59D2">
        <w:rPr>
          <w:rFonts w:ascii="Times New Roman" w:hAnsi="Times New Roman" w:cs="B Lotus" w:hint="cs"/>
          <w:szCs w:val="28"/>
          <w:rtl/>
          <w:lang w:bidi="fa-IR"/>
        </w:rPr>
        <w:t xml:space="preserve"> 23 سال، وی چنین می‌نویسد:</w:t>
      </w:r>
    </w:p>
    <w:p w:rsidR="00FD0410" w:rsidRDefault="000D59D2"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FD0410">
        <w:rPr>
          <w:rFonts w:ascii="Times New Roman" w:hAnsi="Times New Roman" w:cs="B Lotus" w:hint="cs"/>
          <w:szCs w:val="28"/>
          <w:rtl/>
          <w:lang w:bidi="fa-IR"/>
        </w:rPr>
        <w:t>محاصره، طولانی شد به حدّی که پیغمبر ترسید مسلمانان مطابق طبع ناپایدار و نااستوار قومی از محاصر</w:t>
      </w:r>
      <w:r w:rsidR="002C1CEC">
        <w:rPr>
          <w:rFonts w:ascii="Times New Roman" w:hAnsi="Times New Roman" w:cs="B Lotus" w:hint="cs"/>
          <w:szCs w:val="28"/>
          <w:rtl/>
          <w:lang w:bidi="fa-IR"/>
        </w:rPr>
        <w:t>ه</w:t>
      </w:r>
      <w:r w:rsidR="00FD0410">
        <w:rPr>
          <w:rFonts w:ascii="Times New Roman" w:hAnsi="Times New Roman" w:cs="B Lotus" w:hint="cs"/>
          <w:szCs w:val="28"/>
          <w:rtl/>
          <w:lang w:bidi="fa-IR"/>
        </w:rPr>
        <w:t xml:space="preserve"> آنان خسته شوند و به خانه برگردند(!!) از این رو دستور داد تا نخلستان بنی‌النضیر را آتش زنند(!!) نخل چون شتر و گوسفند، ثروت اساسی و منبع ارتزاق عرب است بهمین دلیل فریاد اعتراض بنی‌النضیر بلند شد و بر محمّد بانگ زدند: تو که خود را مردی مصلح میدانی و مردم را از ویرانی و تباهی و فساد منع می‌کنی چرا دست بدینکار غیرانسانی می‌زنی و موجودهای ثمربخش را از بین می‌بری؟ اما محمّد دست از آن کار </w:t>
      </w:r>
      <w:r w:rsidR="00BA0707">
        <w:rPr>
          <w:rFonts w:ascii="Times New Roman" w:hAnsi="Times New Roman" w:cs="B Lotus" w:hint="cs"/>
          <w:szCs w:val="28"/>
          <w:rtl/>
          <w:lang w:bidi="fa-IR"/>
        </w:rPr>
        <w:t>نکشید و در جواب آنها آیه‌های 3</w:t>
      </w:r>
      <w:r w:rsidR="00FD0410">
        <w:rPr>
          <w:rFonts w:ascii="Times New Roman" w:hAnsi="Times New Roman" w:cs="B Lotus" w:hint="cs"/>
          <w:szCs w:val="28"/>
          <w:rtl/>
          <w:lang w:bidi="fa-IR"/>
        </w:rPr>
        <w:t>-5 سور</w:t>
      </w:r>
      <w:r w:rsidR="002C1CEC">
        <w:rPr>
          <w:rFonts w:ascii="Times New Roman" w:hAnsi="Times New Roman" w:cs="B Lotus" w:hint="cs"/>
          <w:szCs w:val="28"/>
          <w:rtl/>
          <w:lang w:bidi="fa-IR"/>
        </w:rPr>
        <w:t>ه</w:t>
      </w:r>
      <w:r w:rsidR="00FD0410">
        <w:rPr>
          <w:rFonts w:ascii="Times New Roman" w:hAnsi="Times New Roman" w:cs="B Lotus" w:hint="cs"/>
          <w:szCs w:val="28"/>
          <w:rtl/>
          <w:lang w:bidi="fa-IR"/>
        </w:rPr>
        <w:t xml:space="preserve"> </w:t>
      </w:r>
      <w:r w:rsidR="00BA0707">
        <w:rPr>
          <w:rFonts w:ascii="Times New Roman" w:hAnsi="Times New Roman" w:cs="B Lotus" w:hint="cs"/>
          <w:szCs w:val="28"/>
          <w:rtl/>
          <w:lang w:bidi="fa-IR"/>
        </w:rPr>
        <w:t>حشر ر</w:t>
      </w:r>
      <w:r w:rsidR="00FD0410">
        <w:rPr>
          <w:rFonts w:ascii="Times New Roman" w:hAnsi="Times New Roman" w:cs="B Lotus" w:hint="cs"/>
          <w:szCs w:val="28"/>
          <w:rtl/>
          <w:lang w:bidi="fa-IR"/>
        </w:rPr>
        <w:t>ا</w:t>
      </w:r>
      <w:r w:rsidR="00BA0707">
        <w:rPr>
          <w:rFonts w:ascii="Times New Roman" w:hAnsi="Times New Roman" w:cs="B Lotus" w:hint="cs"/>
          <w:szCs w:val="28"/>
          <w:rtl/>
          <w:lang w:bidi="fa-IR"/>
        </w:rPr>
        <w:t xml:space="preserve"> </w:t>
      </w:r>
      <w:r w:rsidR="00FD0410">
        <w:rPr>
          <w:rFonts w:ascii="Times New Roman" w:hAnsi="Times New Roman" w:cs="B Lotus" w:hint="cs"/>
          <w:szCs w:val="28"/>
          <w:rtl/>
          <w:lang w:bidi="fa-IR"/>
        </w:rPr>
        <w:t>نازل کرده و بر آنها خواند تا اقدام خویش را موجّه و مشروع</w:t>
      </w:r>
      <w:r w:rsidR="00FD0410" w:rsidRPr="00BA0707">
        <w:rPr>
          <w:rFonts w:ascii="Times New Roman" w:hAnsi="Times New Roman" w:cs="B Lotus" w:hint="cs"/>
          <w:sz w:val="28"/>
          <w:szCs w:val="28"/>
          <w:rtl/>
          <w:lang w:bidi="fa-IR"/>
        </w:rPr>
        <w:t xml:space="preserve"> جلوه دهد(!!) </w:t>
      </w:r>
      <w:r w:rsidR="00BA0707" w:rsidRPr="00BA0707">
        <w:rPr>
          <w:rFonts w:ascii="Times New Roman" w:hAnsi="Times New Roman" w:cs="Traditional Arabic" w:hint="cs"/>
          <w:sz w:val="28"/>
          <w:szCs w:val="28"/>
          <w:rtl/>
          <w:lang w:bidi="fa-IR"/>
        </w:rPr>
        <w:t>﴿</w:t>
      </w:r>
      <w:r w:rsidR="00BA0707" w:rsidRPr="00BA0707">
        <w:rPr>
          <w:rFonts w:ascii="KFGQPC Uthmanic Script HAFS" w:cs="KFGQPC Uthmanic Script HAFS" w:hint="eastAsia"/>
          <w:sz w:val="28"/>
          <w:szCs w:val="28"/>
          <w:rtl/>
          <w:lang w:bidi="fa-IR"/>
        </w:rPr>
        <w:t>وَلَو</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لَا</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أَن</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كَتَبَ</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cs"/>
          <w:sz w:val="28"/>
          <w:szCs w:val="28"/>
          <w:rtl/>
          <w:lang w:bidi="fa-IR"/>
        </w:rPr>
        <w:t>ٱ</w:t>
      </w:r>
      <w:r w:rsidR="00BA0707" w:rsidRPr="00BA0707">
        <w:rPr>
          <w:rFonts w:ascii="KFGQPC Uthmanic Script HAFS" w:cs="KFGQPC Uthmanic Script HAFS" w:hint="eastAsia"/>
          <w:sz w:val="28"/>
          <w:szCs w:val="28"/>
          <w:rtl/>
          <w:lang w:bidi="fa-IR"/>
        </w:rPr>
        <w:t>للَّهُ</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عَلَي</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هِمُ</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cs"/>
          <w:sz w:val="28"/>
          <w:szCs w:val="28"/>
          <w:rtl/>
          <w:lang w:bidi="fa-IR"/>
        </w:rPr>
        <w:t>ٱ</w:t>
      </w:r>
      <w:r w:rsidR="00BA0707" w:rsidRPr="00BA0707">
        <w:rPr>
          <w:rFonts w:ascii="KFGQPC Uthmanic Script HAFS" w:cs="KFGQPC Uthmanic Script HAFS" w:hint="eastAsia"/>
          <w:sz w:val="28"/>
          <w:szCs w:val="28"/>
          <w:rtl/>
          <w:lang w:bidi="fa-IR"/>
        </w:rPr>
        <w:t>ل</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جَلَا</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ءَ</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لَعَذَّبَهُم</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فِي</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cs"/>
          <w:sz w:val="28"/>
          <w:szCs w:val="28"/>
          <w:rtl/>
          <w:lang w:bidi="fa-IR"/>
        </w:rPr>
        <w:t>ٱ</w:t>
      </w:r>
      <w:r w:rsidR="00BA0707" w:rsidRPr="00BA0707">
        <w:rPr>
          <w:rFonts w:ascii="KFGQPC Uthmanic Script HAFS" w:cs="KFGQPC Uthmanic Script HAFS" w:hint="eastAsia"/>
          <w:sz w:val="28"/>
          <w:szCs w:val="28"/>
          <w:rtl/>
          <w:lang w:bidi="fa-IR"/>
        </w:rPr>
        <w:t>لدُّن</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يَا</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وَلَهُم</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فِي</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cs"/>
          <w:sz w:val="28"/>
          <w:szCs w:val="28"/>
          <w:rtl/>
          <w:lang w:bidi="fa-IR"/>
        </w:rPr>
        <w:t>ٱ</w:t>
      </w:r>
      <w:r w:rsidR="00BA0707" w:rsidRPr="00BA0707">
        <w:rPr>
          <w:rFonts w:ascii="KFGQPC Uthmanic Script HAFS" w:cs="KFGQPC Uthmanic Script HAFS" w:hint="eastAsia"/>
          <w:sz w:val="28"/>
          <w:szCs w:val="28"/>
          <w:rtl/>
          <w:lang w:bidi="fa-IR"/>
        </w:rPr>
        <w:t>ل</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أ</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خِرَةِ</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عَذَابُ</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cs"/>
          <w:sz w:val="28"/>
          <w:szCs w:val="28"/>
          <w:rtl/>
          <w:lang w:bidi="fa-IR"/>
        </w:rPr>
        <w:t>ٱ</w:t>
      </w:r>
      <w:r w:rsidR="00BA0707" w:rsidRPr="00BA0707">
        <w:rPr>
          <w:rFonts w:ascii="KFGQPC Uthmanic Script HAFS" w:cs="KFGQPC Uthmanic Script HAFS" w:hint="eastAsia"/>
          <w:sz w:val="28"/>
          <w:szCs w:val="28"/>
          <w:rtl/>
          <w:lang w:bidi="fa-IR"/>
        </w:rPr>
        <w:t>لنَّارِ</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cs"/>
          <w:sz w:val="28"/>
          <w:szCs w:val="28"/>
          <w:rtl/>
          <w:lang w:bidi="fa-IR"/>
        </w:rPr>
        <w:t>٣</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ذَ</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لِكَ</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بِأَنَّهُم</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شَا</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قُّواْ</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cs"/>
          <w:sz w:val="28"/>
          <w:szCs w:val="28"/>
          <w:rtl/>
          <w:lang w:bidi="fa-IR"/>
        </w:rPr>
        <w:t>ٱ</w:t>
      </w:r>
      <w:r w:rsidR="00BA0707" w:rsidRPr="00BA0707">
        <w:rPr>
          <w:rFonts w:ascii="KFGQPC Uthmanic Script HAFS" w:cs="KFGQPC Uthmanic Script HAFS" w:hint="eastAsia"/>
          <w:sz w:val="28"/>
          <w:szCs w:val="28"/>
          <w:rtl/>
          <w:lang w:bidi="fa-IR"/>
        </w:rPr>
        <w:t>للَّهَ</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وَرَسُولَهُ</w:t>
      </w:r>
      <w:r w:rsidR="00BA0707" w:rsidRPr="00BA0707">
        <w:rPr>
          <w:rFonts w:ascii="KFGQPC Uthmanic Script HAFS" w:cs="KFGQPC Uthmanic Script HAFS" w:hint="cs"/>
          <w:sz w:val="28"/>
          <w:szCs w:val="28"/>
          <w:rtl/>
          <w:lang w:bidi="fa-IR"/>
        </w:rPr>
        <w:t>ۥۖ</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وَمَن</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يُشَا</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قِّ</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cs"/>
          <w:sz w:val="28"/>
          <w:szCs w:val="28"/>
          <w:rtl/>
          <w:lang w:bidi="fa-IR"/>
        </w:rPr>
        <w:t>ٱ</w:t>
      </w:r>
      <w:r w:rsidR="00BA0707" w:rsidRPr="00BA0707">
        <w:rPr>
          <w:rFonts w:ascii="KFGQPC Uthmanic Script HAFS" w:cs="KFGQPC Uthmanic Script HAFS" w:hint="eastAsia"/>
          <w:sz w:val="28"/>
          <w:szCs w:val="28"/>
          <w:rtl/>
          <w:lang w:bidi="fa-IR"/>
        </w:rPr>
        <w:t>للَّهَ</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فَإِنَّ</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cs"/>
          <w:sz w:val="28"/>
          <w:szCs w:val="28"/>
          <w:rtl/>
          <w:lang w:bidi="fa-IR"/>
        </w:rPr>
        <w:t>ٱ</w:t>
      </w:r>
      <w:r w:rsidR="00BA0707" w:rsidRPr="00BA0707">
        <w:rPr>
          <w:rFonts w:ascii="KFGQPC Uthmanic Script HAFS" w:cs="KFGQPC Uthmanic Script HAFS" w:hint="eastAsia"/>
          <w:sz w:val="28"/>
          <w:szCs w:val="28"/>
          <w:rtl/>
          <w:lang w:bidi="fa-IR"/>
        </w:rPr>
        <w:t>للَّهَ</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شَدِيدُ</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cs"/>
          <w:sz w:val="28"/>
          <w:szCs w:val="28"/>
          <w:rtl/>
          <w:lang w:bidi="fa-IR"/>
        </w:rPr>
        <w:t>ٱ</w:t>
      </w:r>
      <w:r w:rsidR="00BA0707" w:rsidRPr="00BA0707">
        <w:rPr>
          <w:rFonts w:ascii="KFGQPC Uthmanic Script HAFS" w:cs="KFGQPC Uthmanic Script HAFS" w:hint="eastAsia"/>
          <w:sz w:val="28"/>
          <w:szCs w:val="28"/>
          <w:rtl/>
          <w:lang w:bidi="fa-IR"/>
        </w:rPr>
        <w:t>ل</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عِقَابِ</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cs"/>
          <w:sz w:val="28"/>
          <w:szCs w:val="28"/>
          <w:rtl/>
          <w:lang w:bidi="fa-IR"/>
        </w:rPr>
        <w:t>٤</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مَا</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قَطَع</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تُم</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مِّن</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لِّينَةٍ</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أَو</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تَرَك</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تُمُوهَا</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قَا</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ئِمَةً</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عَلَى</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أُصُولِهَا</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فَبِإِذ</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نِ</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cs"/>
          <w:sz w:val="28"/>
          <w:szCs w:val="28"/>
          <w:rtl/>
          <w:lang w:bidi="fa-IR"/>
        </w:rPr>
        <w:t>ٱ</w:t>
      </w:r>
      <w:r w:rsidR="00BA0707" w:rsidRPr="00BA0707">
        <w:rPr>
          <w:rFonts w:ascii="KFGQPC Uthmanic Script HAFS" w:cs="KFGQPC Uthmanic Script HAFS" w:hint="eastAsia"/>
          <w:sz w:val="28"/>
          <w:szCs w:val="28"/>
          <w:rtl/>
          <w:lang w:bidi="fa-IR"/>
        </w:rPr>
        <w:t>للَّهِ</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eastAsia"/>
          <w:sz w:val="28"/>
          <w:szCs w:val="28"/>
          <w:rtl/>
          <w:lang w:bidi="fa-IR"/>
        </w:rPr>
        <w:t>وَلِيُخ</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زِيَ</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cs"/>
          <w:sz w:val="28"/>
          <w:szCs w:val="28"/>
          <w:rtl/>
          <w:lang w:bidi="fa-IR"/>
        </w:rPr>
        <w:t>ٱ</w:t>
      </w:r>
      <w:r w:rsidR="00BA0707" w:rsidRPr="00BA0707">
        <w:rPr>
          <w:rFonts w:ascii="KFGQPC Uthmanic Script HAFS" w:cs="KFGQPC Uthmanic Script HAFS" w:hint="eastAsia"/>
          <w:sz w:val="28"/>
          <w:szCs w:val="28"/>
          <w:rtl/>
          <w:lang w:bidi="fa-IR"/>
        </w:rPr>
        <w:t>ل</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فَ</w:t>
      </w:r>
      <w:r w:rsidR="00BA0707" w:rsidRPr="00BA0707">
        <w:rPr>
          <w:rFonts w:ascii="KFGQPC Uthmanic Script HAFS" w:cs="KFGQPC Uthmanic Script HAFS" w:hint="cs"/>
          <w:sz w:val="28"/>
          <w:szCs w:val="28"/>
          <w:rtl/>
          <w:lang w:bidi="fa-IR"/>
        </w:rPr>
        <w:t>ٰ</w:t>
      </w:r>
      <w:r w:rsidR="00BA0707" w:rsidRPr="00BA0707">
        <w:rPr>
          <w:rFonts w:ascii="KFGQPC Uthmanic Script HAFS" w:cs="KFGQPC Uthmanic Script HAFS" w:hint="eastAsia"/>
          <w:sz w:val="28"/>
          <w:szCs w:val="28"/>
          <w:rtl/>
          <w:lang w:bidi="fa-IR"/>
        </w:rPr>
        <w:t>سِقِينَ</w:t>
      </w:r>
      <w:r w:rsidR="00BA0707" w:rsidRPr="00BA0707">
        <w:rPr>
          <w:rFonts w:ascii="KFGQPC Uthmanic Script HAFS" w:cs="KFGQPC Uthmanic Script HAFS"/>
          <w:sz w:val="28"/>
          <w:szCs w:val="28"/>
          <w:rtl/>
          <w:lang w:bidi="fa-IR"/>
        </w:rPr>
        <w:t xml:space="preserve"> </w:t>
      </w:r>
      <w:r w:rsidR="00BA0707" w:rsidRPr="00BA0707">
        <w:rPr>
          <w:rFonts w:ascii="KFGQPC Uthmanic Script HAFS" w:cs="KFGQPC Uthmanic Script HAFS" w:hint="cs"/>
          <w:sz w:val="28"/>
          <w:szCs w:val="28"/>
          <w:rtl/>
          <w:lang w:bidi="fa-IR"/>
        </w:rPr>
        <w:t>٥</w:t>
      </w:r>
      <w:r w:rsidR="00BA0707">
        <w:rPr>
          <w:rFonts w:ascii="Times New Roman" w:hAnsi="Times New Roman" w:cs="Traditional Arabic" w:hint="cs"/>
          <w:szCs w:val="28"/>
          <w:rtl/>
          <w:lang w:bidi="fa-IR"/>
        </w:rPr>
        <w:t>﴾</w:t>
      </w:r>
      <w:r w:rsidR="00BA0707" w:rsidRPr="00BA0707">
        <w:rPr>
          <w:rFonts w:ascii="KFGQPC Uthmanic Script HAFS" w:cs="KFGQPC Uthmanic Script HAFS" w:hint="eastAsia"/>
          <w:sz w:val="29"/>
          <w:szCs w:val="29"/>
          <w:rtl/>
          <w:lang w:bidi="fa-IR"/>
        </w:rPr>
        <w:t xml:space="preserve"> </w:t>
      </w:r>
      <w:r w:rsidR="00BA0707">
        <w:rPr>
          <w:rFonts w:ascii="Times New Roman" w:hAnsi="Times New Roman" w:cs="B Lotus" w:hint="cs"/>
          <w:sz w:val="22"/>
          <w:szCs w:val="26"/>
          <w:rtl/>
          <w:lang w:bidi="fa-IR"/>
        </w:rPr>
        <w:t>[الحشر: 3-5]</w:t>
      </w:r>
      <w:r w:rsidR="00BA0707">
        <w:rPr>
          <w:rFonts w:ascii="Times New Roman" w:hAnsi="Times New Roman" w:cs="B Lotus" w:hint="cs"/>
          <w:szCs w:val="28"/>
          <w:rtl/>
          <w:lang w:bidi="fa-IR"/>
        </w:rPr>
        <w:t xml:space="preserve">. </w:t>
      </w:r>
      <w:r w:rsidR="00BA0707" w:rsidRPr="00BA0707">
        <w:rPr>
          <w:rFonts w:ascii="Times New Roman" w:hAnsi="Times New Roman" w:cs="Traditional Arabic" w:hint="cs"/>
          <w:sz w:val="22"/>
          <w:szCs w:val="26"/>
          <w:rtl/>
          <w:lang w:bidi="fa-IR"/>
        </w:rPr>
        <w:t>«</w:t>
      </w:r>
      <w:r w:rsidR="00FD0410" w:rsidRPr="00BA0707">
        <w:rPr>
          <w:rFonts w:ascii="Times New Roman" w:hAnsi="Times New Roman" w:cs="B Lotus" w:hint="cs"/>
          <w:sz w:val="22"/>
          <w:szCs w:val="26"/>
          <w:rtl/>
          <w:lang w:bidi="fa-IR"/>
        </w:rPr>
        <w:t>اگر بر آنها ترک دیار نوشته نشده بود، دراین جهان دچار عذاب می‌شدند و در آن جهان هم در آتشند. اگر شما نخلی را قطع کنید یا آنرا سر پای نگاه داریدخداوند شما را مخیّر می‌کند(!!) ولی قطع آن برای مجازات فاسقان است</w:t>
      </w:r>
      <w:r w:rsidR="00BA0707" w:rsidRPr="00BA0707">
        <w:rPr>
          <w:rFonts w:ascii="Times New Roman" w:hAnsi="Times New Roman" w:cs="Traditional Arabic" w:hint="cs"/>
          <w:sz w:val="22"/>
          <w:szCs w:val="26"/>
          <w:rtl/>
          <w:lang w:bidi="fa-IR"/>
        </w:rPr>
        <w:t>»</w:t>
      </w:r>
      <w:r w:rsidR="00BA0707" w:rsidRPr="00BA0707">
        <w:rPr>
          <w:rFonts w:ascii="Times New Roman" w:hAnsi="Times New Roman" w:cs="B Lotus" w:hint="cs"/>
          <w:sz w:val="22"/>
          <w:szCs w:val="26"/>
          <w:rtl/>
          <w:lang w:bidi="fa-IR"/>
        </w:rPr>
        <w:t xml:space="preserve">. </w:t>
      </w:r>
      <w:r w:rsidR="00FD0410">
        <w:rPr>
          <w:rFonts w:ascii="Times New Roman" w:hAnsi="Times New Roman" w:cs="B Lotus" w:hint="cs"/>
          <w:szCs w:val="28"/>
          <w:rtl/>
          <w:lang w:bidi="fa-IR"/>
        </w:rPr>
        <w:t>یعنی برای رسیدن به مقصود، هر وسیله‌ای (!!) م</w:t>
      </w:r>
      <w:r w:rsidR="00BA0707">
        <w:rPr>
          <w:rFonts w:ascii="Times New Roman" w:hAnsi="Times New Roman" w:cs="B Lotus" w:hint="cs"/>
          <w:szCs w:val="28"/>
          <w:rtl/>
          <w:lang w:bidi="fa-IR"/>
        </w:rPr>
        <w:t>جاز و مشروع است... پس خیلی تعجب</w:t>
      </w:r>
      <w:r w:rsidR="00BA0707">
        <w:rPr>
          <w:rFonts w:ascii="Times New Roman" w:hAnsi="Times New Roman" w:cs="B Lotus" w:hint="eastAsia"/>
          <w:szCs w:val="28"/>
          <w:rtl/>
          <w:lang w:bidi="fa-IR"/>
        </w:rPr>
        <w:t>‌</w:t>
      </w:r>
      <w:r w:rsidR="00FD0410">
        <w:rPr>
          <w:rFonts w:ascii="Times New Roman" w:hAnsi="Times New Roman" w:cs="B Lotus" w:hint="cs"/>
          <w:szCs w:val="28"/>
          <w:rtl/>
          <w:lang w:bidi="fa-IR"/>
        </w:rPr>
        <w:t>آور نبود اگر در سال 61 هجری هم لشگریان کوفه آب را بر نواد</w:t>
      </w:r>
      <w:r w:rsidR="00BA0707">
        <w:rPr>
          <w:rFonts w:ascii="Times New Roman" w:hAnsi="Times New Roman" w:cs="B Lotus" w:hint="cs"/>
          <w:szCs w:val="28"/>
          <w:rtl/>
          <w:lang w:bidi="fa-IR"/>
        </w:rPr>
        <w:t>ه</w:t>
      </w:r>
      <w:r w:rsidR="00FD0410">
        <w:rPr>
          <w:rFonts w:ascii="Times New Roman" w:hAnsi="Times New Roman" w:cs="B Lotus" w:hint="cs"/>
          <w:szCs w:val="28"/>
          <w:rtl/>
          <w:lang w:bidi="fa-IR"/>
        </w:rPr>
        <w:t xml:space="preserve"> خود او و حتّی بر زنان و اطفال وی بستند تا حسین بن علی را به تسلیم مجبور کنند(!!)</w:t>
      </w:r>
      <w:r>
        <w:rPr>
          <w:rFonts w:ascii="Times New Roman" w:hAnsi="Times New Roman" w:cs="B Lotus" w:hint="cs"/>
          <w:szCs w:val="28"/>
          <w:rtl/>
          <w:lang w:bidi="fa-IR"/>
        </w:rPr>
        <w:t>»</w:t>
      </w:r>
      <w:r w:rsidR="00FD0410">
        <w:rPr>
          <w:rFonts w:ascii="Times New Roman" w:hAnsi="Times New Roman" w:cs="B Lotus" w:hint="cs"/>
          <w:szCs w:val="28"/>
          <w:rtl/>
          <w:lang w:bidi="fa-IR"/>
        </w:rPr>
        <w:t>.</w:t>
      </w:r>
      <w:r w:rsidR="00BA0707" w:rsidRPr="00BA0707">
        <w:rPr>
          <w:rFonts w:ascii="Times New Roman" w:hAnsi="Times New Roman" w:cs="B Lotus" w:hint="cs"/>
          <w:sz w:val="22"/>
          <w:szCs w:val="26"/>
          <w:rtl/>
          <w:lang w:bidi="fa-IR"/>
        </w:rPr>
        <w:t xml:space="preserve"> [</w:t>
      </w:r>
      <w:r w:rsidR="00FD0410" w:rsidRPr="00BA0707">
        <w:rPr>
          <w:rFonts w:ascii="Times New Roman" w:hAnsi="Times New Roman" w:cs="B Lotus" w:hint="cs"/>
          <w:sz w:val="22"/>
          <w:szCs w:val="26"/>
          <w:rtl/>
          <w:lang w:bidi="fa-IR"/>
        </w:rPr>
        <w:t>صفح</w:t>
      </w:r>
      <w:r w:rsidRPr="00BA0707">
        <w:rPr>
          <w:rFonts w:ascii="Times New Roman" w:hAnsi="Times New Roman" w:cs="B Lotus" w:hint="cs"/>
          <w:sz w:val="22"/>
          <w:szCs w:val="26"/>
          <w:rtl/>
          <w:lang w:bidi="fa-IR"/>
        </w:rPr>
        <w:t>ه</w:t>
      </w:r>
      <w:r w:rsidR="00FD0410" w:rsidRPr="00BA0707">
        <w:rPr>
          <w:rFonts w:ascii="Times New Roman" w:hAnsi="Times New Roman" w:cs="B Lotus" w:hint="cs"/>
          <w:sz w:val="22"/>
          <w:szCs w:val="26"/>
          <w:rtl/>
          <w:lang w:bidi="fa-IR"/>
        </w:rPr>
        <w:t xml:space="preserve"> 150 و 151 از کتاب 23 سال</w:t>
      </w:r>
      <w:r w:rsidR="00BA0707" w:rsidRPr="00BA0707">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این چند سطرِ آکنده از توهین و تهمت، سیره‌نویس محقّ</w:t>
      </w:r>
      <w:r w:rsidRPr="001B6BB9">
        <w:rPr>
          <w:rFonts w:ascii="Times New Roman" w:hAnsi="Times New Roman" w:cs="B Lotus" w:hint="cs"/>
          <w:sz w:val="28"/>
          <w:szCs w:val="28"/>
          <w:rtl/>
          <w:lang w:bidi="fa-IR"/>
        </w:rPr>
        <w:t>ق! تا می‌توانسته دشمنی خود را با پیامبر بزرگوار اسلام</w:t>
      </w:r>
      <w:r w:rsidRPr="001B6BB9">
        <w:rPr>
          <w:rFonts w:ascii="Times New Roman" w:hAnsi="Times New Roman" w:cs="B Lotus" w:hint="cs"/>
          <w:sz w:val="28"/>
          <w:szCs w:val="28"/>
          <w:lang w:bidi="fa-IR"/>
        </w:rPr>
        <w:sym w:font="AGA Arabesque" w:char="F072"/>
      </w:r>
      <w:r w:rsidRPr="001B6BB9">
        <w:rPr>
          <w:rFonts w:ascii="Times New Roman" w:hAnsi="Times New Roman" w:cs="B Lotus" w:hint="cs"/>
          <w:sz w:val="28"/>
          <w:szCs w:val="28"/>
          <w:rtl/>
          <w:lang w:bidi="fa-IR"/>
        </w:rPr>
        <w:t xml:space="preserve"> و خاندان ارجمند او نشان دا</w:t>
      </w:r>
      <w:r>
        <w:rPr>
          <w:rFonts w:ascii="Times New Roman" w:hAnsi="Times New Roman" w:cs="B Lotus" w:hint="cs"/>
          <w:szCs w:val="28"/>
          <w:rtl/>
          <w:lang w:bidi="fa-IR"/>
        </w:rPr>
        <w:t xml:space="preserve">ده و خیانت خود را در گزارش تاریخ به اثبات رسانده است با اینکه: </w:t>
      </w:r>
    </w:p>
    <w:p w:rsidR="00FD0410" w:rsidRPr="0024759C" w:rsidRDefault="00FD0410" w:rsidP="00BA0707">
      <w:pPr>
        <w:pStyle w:val="StyleComplexBLotus12ptJustifiedFirstline05cmCharChar"/>
        <w:tabs>
          <w:tab w:val="right" w:pos="7371"/>
        </w:tabs>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اولاً،</w:t>
      </w:r>
      <w:r>
        <w:rPr>
          <w:rFonts w:ascii="Times New Roman" w:hAnsi="Times New Roman" w:cs="B Lotus" w:hint="cs"/>
          <w:szCs w:val="28"/>
          <w:rtl/>
          <w:lang w:bidi="fa-IR"/>
        </w:rPr>
        <w:t xml:space="preserve"> آنچه دربار</w:t>
      </w:r>
      <w:r w:rsidR="000D59D2">
        <w:rPr>
          <w:rFonts w:ascii="Times New Roman" w:hAnsi="Times New Roman" w:cs="B Lotus" w:hint="cs"/>
          <w:szCs w:val="28"/>
          <w:rtl/>
          <w:lang w:bidi="fa-IR"/>
        </w:rPr>
        <w:t>ه</w:t>
      </w:r>
      <w:r>
        <w:rPr>
          <w:rFonts w:ascii="Times New Roman" w:hAnsi="Times New Roman" w:cs="B Lotus" w:hint="cs"/>
          <w:szCs w:val="28"/>
          <w:rtl/>
          <w:lang w:bidi="fa-IR"/>
        </w:rPr>
        <w:t xml:space="preserve"> ترس پیامبر از ناپایداری مسلمانان می‌نویسد که: «پیغمبر ترسید مسلمانان مطابق طبع ناپایدار و نااستوار قومی از محاصر</w:t>
      </w:r>
      <w:r w:rsidR="00BA0707">
        <w:rPr>
          <w:rFonts w:ascii="Times New Roman" w:hAnsi="Times New Roman" w:cs="B Lotus" w:hint="cs"/>
          <w:szCs w:val="28"/>
          <w:rtl/>
          <w:lang w:bidi="fa-IR"/>
        </w:rPr>
        <w:t>ه</w:t>
      </w:r>
      <w:r>
        <w:rPr>
          <w:rFonts w:ascii="Times New Roman" w:hAnsi="Times New Roman" w:cs="B Lotus" w:hint="cs"/>
          <w:szCs w:val="28"/>
          <w:rtl/>
          <w:lang w:bidi="fa-IR"/>
        </w:rPr>
        <w:t xml:space="preserve"> آنان خسته شوند و بخانه برگردند»! غیب‌گوییِ خُنکی است که خودش در دو صفحة پیشین، آنرا نقض کرده و می‌نویسد: </w:t>
      </w:r>
      <w:r w:rsidR="00BA0707">
        <w:rPr>
          <w:rFonts w:ascii="Times New Roman" w:hAnsi="Times New Roman" w:cs="B Lotus" w:hint="cs"/>
          <w:szCs w:val="28"/>
          <w:rtl/>
          <w:lang w:bidi="fa-IR"/>
        </w:rPr>
        <w:t>«</w:t>
      </w:r>
      <w:r>
        <w:rPr>
          <w:rFonts w:ascii="Times New Roman" w:hAnsi="Times New Roman" w:cs="B Lotus" w:hint="cs"/>
          <w:szCs w:val="28"/>
          <w:rtl/>
          <w:lang w:bidi="fa-IR"/>
        </w:rPr>
        <w:t xml:space="preserve">برای یهودیان این قضیّه زنگِ خطری بشمار می‌رفت... اکنون آنها بجای </w:t>
      </w:r>
      <w:r w:rsidR="00BA0707">
        <w:rPr>
          <w:rFonts w:ascii="Times New Roman" w:hAnsi="Times New Roman" w:cs="B Lotus" w:hint="cs"/>
          <w:szCs w:val="28"/>
          <w:rtl/>
          <w:lang w:bidi="fa-IR"/>
        </w:rPr>
        <w:t>ا</w:t>
      </w:r>
      <w:r>
        <w:rPr>
          <w:rFonts w:ascii="Times New Roman" w:hAnsi="Times New Roman" w:cs="B Lotus" w:hint="cs"/>
          <w:szCs w:val="28"/>
          <w:rtl/>
          <w:lang w:bidi="fa-IR"/>
        </w:rPr>
        <w:t xml:space="preserve">وس و خزرجِ بی‌اثر و بی‌مایه‌ای که در گذشته غالباً به استخدام خود درمی‌آوردند، مواجه با أوس و خزرجی شده‌اند که زیر لواء محمّد در آمده و بدین ترتیب صف </w:t>
      </w:r>
      <w:r w:rsidRPr="0024759C">
        <w:rPr>
          <w:rFonts w:ascii="Times New Roman" w:hAnsi="Times New Roman" w:cs="B Lotus" w:hint="cs"/>
          <w:sz w:val="28"/>
          <w:szCs w:val="28"/>
          <w:rtl/>
          <w:lang w:bidi="fa-IR"/>
        </w:rPr>
        <w:t>محکم و مصمّمی</w:t>
      </w:r>
      <w:r w:rsidRPr="0024759C">
        <w:rPr>
          <w:rFonts w:ascii="Times New Roman" w:hAnsi="Times New Roman" w:cs="B Lotus" w:hint="cs"/>
          <w:szCs w:val="28"/>
          <w:rtl/>
          <w:lang w:bidi="fa-IR"/>
        </w:rPr>
        <w:t xml:space="preserve"> بنام اسلام در برابر آنان پدید آمده است</w:t>
      </w:r>
      <w:r w:rsidR="00BA0707">
        <w:rPr>
          <w:rFonts w:ascii="Times New Roman" w:hAnsi="Times New Roman" w:cs="B Lotus" w:hint="cs"/>
          <w:szCs w:val="28"/>
          <w:rtl/>
          <w:lang w:bidi="fa-IR"/>
        </w:rPr>
        <w:t>»</w:t>
      </w:r>
      <w:r w:rsidRPr="0024759C">
        <w:rPr>
          <w:rFonts w:ascii="Times New Roman" w:hAnsi="Times New Roman" w:cs="B Lotus" w:hint="cs"/>
          <w:szCs w:val="28"/>
          <w:rtl/>
          <w:lang w:bidi="fa-IR"/>
        </w:rPr>
        <w:t xml:space="preserve">. </w:t>
      </w:r>
      <w:r w:rsidR="0024759C">
        <w:rPr>
          <w:rFonts w:ascii="Times New Roman" w:hAnsi="Times New Roman" w:cs="B Lotus" w:hint="cs"/>
          <w:szCs w:val="28"/>
          <w:rtl/>
          <w:lang w:bidi="fa-IR"/>
        </w:rPr>
        <w:t>[</w:t>
      </w:r>
      <w:r w:rsidRPr="0024759C">
        <w:rPr>
          <w:rFonts w:ascii="Times New Roman" w:hAnsi="Times New Roman" w:cs="B Lotus" w:hint="cs"/>
          <w:szCs w:val="28"/>
          <w:rtl/>
          <w:lang w:bidi="fa-IR"/>
        </w:rPr>
        <w:t>صفح</w:t>
      </w:r>
      <w:r w:rsidR="0024759C">
        <w:rPr>
          <w:rFonts w:ascii="Times New Roman" w:hAnsi="Times New Roman" w:cs="B Lotus" w:hint="cs"/>
          <w:szCs w:val="28"/>
          <w:rtl/>
          <w:lang w:bidi="fa-IR"/>
        </w:rPr>
        <w:t>ه</w:t>
      </w:r>
      <w:r w:rsidRPr="0024759C">
        <w:rPr>
          <w:rFonts w:ascii="Times New Roman" w:hAnsi="Times New Roman" w:cs="B Lotus" w:hint="cs"/>
          <w:szCs w:val="28"/>
          <w:rtl/>
          <w:lang w:bidi="fa-IR"/>
        </w:rPr>
        <w:t xml:space="preserve"> 148</w:t>
      </w:r>
      <w:r w:rsidR="0024759C">
        <w:rPr>
          <w:rFonts w:ascii="Times New Roman" w:hAnsi="Times New Roman" w:cs="B Lotus" w:hint="cs"/>
          <w:szCs w:val="28"/>
          <w:rtl/>
          <w:lang w:bidi="fa-IR"/>
        </w:rPr>
        <w:t>].</w:t>
      </w:r>
    </w:p>
    <w:p w:rsidR="00FD0410" w:rsidRPr="0024759C" w:rsidRDefault="00FD0410" w:rsidP="00BA0707">
      <w:pPr>
        <w:pStyle w:val="StyleComplexBLotus12ptJustifiedFirstline05cmCharChar"/>
        <w:tabs>
          <w:tab w:val="right" w:pos="7371"/>
        </w:tabs>
        <w:spacing w:line="240" w:lineRule="auto"/>
        <w:rPr>
          <w:rFonts w:ascii="Times New Roman" w:hAnsi="Times New Roman" w:cs="B Lotus"/>
          <w:szCs w:val="28"/>
          <w:rtl/>
          <w:lang w:bidi="fa-IR"/>
        </w:rPr>
      </w:pPr>
      <w:r w:rsidRPr="0024759C">
        <w:rPr>
          <w:rFonts w:ascii="Times New Roman" w:hAnsi="Times New Roman" w:cs="B Lotus" w:hint="cs"/>
          <w:szCs w:val="28"/>
          <w:rtl/>
          <w:lang w:bidi="fa-IR"/>
        </w:rPr>
        <w:t>پر واضحست «صف محکم و مصمّمی» که از مهاجر و انصار تشکیل یافته بود، با چند روز محاصر</w:t>
      </w:r>
      <w:r w:rsidR="00BA0707">
        <w:rPr>
          <w:rFonts w:ascii="Times New Roman" w:hAnsi="Times New Roman" w:cs="B Lotus" w:hint="cs"/>
          <w:szCs w:val="28"/>
          <w:rtl/>
          <w:lang w:bidi="fa-IR"/>
        </w:rPr>
        <w:t>ه</w:t>
      </w:r>
      <w:r w:rsidRPr="0024759C">
        <w:rPr>
          <w:rFonts w:ascii="Times New Roman" w:hAnsi="Times New Roman" w:cs="B Lotus" w:hint="cs"/>
          <w:szCs w:val="28"/>
          <w:rtl/>
          <w:lang w:bidi="fa-IR"/>
        </w:rPr>
        <w:t xml:space="preserve"> یهودیان از هم گسسته نمی‌شد بویژه که این محاصره، آن اندازه که برای یهودیان ناگوار و سخت بود، برای محاصره‌کنندگان سختی نداشت. بعلاوه پیش از این، بنی‌قینقاع نیز در برابر مسلمین مقاومت نموده بودند و بقول نویسنده: </w:t>
      </w:r>
      <w:r w:rsidR="00BA0707">
        <w:rPr>
          <w:rFonts w:ascii="Times New Roman" w:hAnsi="Times New Roman" w:cs="B Lotus" w:hint="cs"/>
          <w:szCs w:val="28"/>
          <w:rtl/>
          <w:lang w:bidi="fa-IR"/>
        </w:rPr>
        <w:t>«</w:t>
      </w:r>
      <w:r w:rsidRPr="0024759C">
        <w:rPr>
          <w:rFonts w:ascii="Times New Roman" w:hAnsi="Times New Roman" w:cs="B Lotus" w:hint="cs"/>
          <w:szCs w:val="28"/>
          <w:rtl/>
          <w:lang w:bidi="fa-IR"/>
        </w:rPr>
        <w:t>عاقبت پس از 15 روز بنی‌قینقاع تسلیم شدند</w:t>
      </w:r>
      <w:r w:rsidRPr="0024759C">
        <w:rPr>
          <w:rStyle w:val="FootnoteReference"/>
          <w:rFonts w:cs="B Lotus"/>
          <w:sz w:val="28"/>
          <w:szCs w:val="28"/>
          <w:rtl/>
          <w:lang w:bidi="fa-IR"/>
        </w:rPr>
        <w:footnoteReference w:id="240"/>
      </w:r>
      <w:r w:rsidR="00BA0707">
        <w:rPr>
          <w:rFonts w:ascii="Times New Roman" w:hAnsi="Times New Roman" w:cs="B Lotus" w:hint="cs"/>
          <w:szCs w:val="28"/>
          <w:rtl/>
          <w:lang w:bidi="fa-IR"/>
        </w:rPr>
        <w:t>»</w:t>
      </w:r>
      <w:r w:rsidRPr="0024759C">
        <w:rPr>
          <w:rFonts w:ascii="Times New Roman" w:hAnsi="Times New Roman" w:cs="B Lotus" w:hint="cs"/>
          <w:szCs w:val="28"/>
          <w:rtl/>
          <w:lang w:bidi="fa-IR"/>
        </w:rPr>
        <w:t>. بنابراین، مسلمین این گونه مقاومت‌ها! را از یهودیان خیانت</w:t>
      </w:r>
      <w:r w:rsidRPr="0024759C">
        <w:rPr>
          <w:rFonts w:ascii="Times New Roman" w:hAnsi="Times New Roman" w:cs="B Lotus" w:hint="eastAsia"/>
          <w:szCs w:val="28"/>
          <w:rtl/>
          <w:lang w:bidi="fa-IR"/>
        </w:rPr>
        <w:t xml:space="preserve">‌پیشه، انتظار داشتند چنانکه باعتراف سیره‌نگار: </w:t>
      </w:r>
      <w:r w:rsidR="00BA0707">
        <w:rPr>
          <w:rFonts w:ascii="Times New Roman" w:hAnsi="Times New Roman" w:cs="B Lotus" w:hint="cs"/>
          <w:szCs w:val="28"/>
          <w:rtl/>
          <w:lang w:bidi="fa-IR"/>
        </w:rPr>
        <w:t>«</w:t>
      </w:r>
      <w:r w:rsidRPr="0024759C">
        <w:rPr>
          <w:rFonts w:ascii="Times New Roman" w:hAnsi="Times New Roman" w:cs="B Lotus" w:hint="eastAsia"/>
          <w:szCs w:val="28"/>
          <w:rtl/>
          <w:lang w:bidi="fa-IR"/>
        </w:rPr>
        <w:t>پس از 20 روز بنی‌النضیر (هم) تسلیم شدند</w:t>
      </w:r>
      <w:r w:rsidR="00BA0707">
        <w:rPr>
          <w:rFonts w:ascii="Times New Roman" w:hAnsi="Times New Roman" w:cs="B Lotus" w:hint="cs"/>
          <w:szCs w:val="28"/>
          <w:rtl/>
          <w:lang w:bidi="fa-IR"/>
        </w:rPr>
        <w:t>»</w:t>
      </w:r>
      <w:r w:rsidRPr="0024759C">
        <w:rPr>
          <w:rStyle w:val="FootnoteReference"/>
          <w:rFonts w:cs="B Lotus"/>
          <w:sz w:val="28"/>
          <w:szCs w:val="28"/>
          <w:rtl/>
          <w:lang w:bidi="fa-IR"/>
        </w:rPr>
        <w:footnoteReference w:id="241"/>
      </w:r>
      <w:r w:rsidRPr="0024759C">
        <w:rPr>
          <w:rFonts w:ascii="Times New Roman" w:hAnsi="Times New Roman" w:cs="B Lotus" w:hint="cs"/>
          <w:szCs w:val="28"/>
          <w:rtl/>
          <w:lang w:bidi="fa-IR"/>
        </w:rPr>
        <w:t>! یعنی فاصلة این دو مقاومت چند روزی بیش نبود و کسی را به ناامیدی و ناتوانی نکشاند. پس، آن بیم وترسی که نویسنده یاد می‌کند، زاییدة اوهام خود او است چرا که مهاجرین و انصار با گرایش به پیامبر، حیات تازه‌ای یافته بودند و «خوی ناپایدارِ قومی» به صبر و استقامت در راه خدا مبدّل شده بود از این رو نویسنده در صفح</w:t>
      </w:r>
      <w:r w:rsidR="00BA0707">
        <w:rPr>
          <w:rFonts w:ascii="Times New Roman" w:hAnsi="Times New Roman" w:cs="B Lotus" w:hint="cs"/>
          <w:szCs w:val="28"/>
          <w:rtl/>
          <w:lang w:bidi="fa-IR"/>
        </w:rPr>
        <w:t>ه</w:t>
      </w:r>
      <w:r w:rsidRPr="0024759C">
        <w:rPr>
          <w:rFonts w:ascii="Times New Roman" w:hAnsi="Times New Roman" w:cs="B Lotus" w:hint="cs"/>
          <w:szCs w:val="28"/>
          <w:rtl/>
          <w:lang w:bidi="fa-IR"/>
        </w:rPr>
        <w:t xml:space="preserve"> 337 از کتابش می‌نویسد: </w:t>
      </w:r>
      <w:r w:rsidR="0024759C">
        <w:rPr>
          <w:rFonts w:ascii="Times New Roman" w:hAnsi="Times New Roman" w:cs="B Lotus" w:hint="cs"/>
          <w:szCs w:val="28"/>
          <w:rtl/>
          <w:lang w:bidi="fa-IR"/>
        </w:rPr>
        <w:t>«</w:t>
      </w:r>
      <w:r w:rsidRPr="0024759C">
        <w:rPr>
          <w:rFonts w:ascii="Times New Roman" w:hAnsi="Times New Roman" w:cs="B Lotus" w:hint="cs"/>
          <w:szCs w:val="28"/>
          <w:rtl/>
          <w:lang w:bidi="fa-IR"/>
        </w:rPr>
        <w:t xml:space="preserve">جنگ بدررا </w:t>
      </w:r>
      <w:r w:rsidRPr="0024759C">
        <w:rPr>
          <w:rFonts w:ascii="Times New Roman" w:hAnsi="Times New Roman" w:cs="B Lotus" w:hint="cs"/>
          <w:sz w:val="28"/>
          <w:szCs w:val="28"/>
          <w:rtl/>
          <w:lang w:bidi="fa-IR"/>
        </w:rPr>
        <w:t>رشادت و شجاعت</w:t>
      </w:r>
      <w:r w:rsidRPr="0024759C">
        <w:rPr>
          <w:rFonts w:ascii="Times New Roman" w:hAnsi="Times New Roman" w:cs="B Lotus" w:hint="cs"/>
          <w:szCs w:val="28"/>
          <w:rtl/>
          <w:lang w:bidi="fa-IR"/>
        </w:rPr>
        <w:t xml:space="preserve"> مسلمین، و تهاون و سستی قریش به پیروزی رسانید</w:t>
      </w:r>
      <w:r w:rsidR="0024759C">
        <w:rPr>
          <w:rFonts w:ascii="Times New Roman" w:hAnsi="Times New Roman" w:cs="B Lotus" w:hint="cs"/>
          <w:szCs w:val="28"/>
          <w:rtl/>
          <w:lang w:bidi="fa-IR"/>
        </w:rPr>
        <w:t>»</w:t>
      </w:r>
      <w:r w:rsidRPr="0024759C">
        <w:rPr>
          <w:rFonts w:ascii="Times New Roman" w:hAnsi="Times New Roman" w:cs="B Lotus" w:hint="cs"/>
          <w:szCs w:val="28"/>
          <w:rtl/>
          <w:lang w:bidi="fa-IR"/>
        </w:rPr>
        <w:t>.</w:t>
      </w:r>
    </w:p>
    <w:p w:rsidR="00FD0410" w:rsidRDefault="00FD0410" w:rsidP="00BA070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این، همان رزمندگان محکم و مصمّم و رشید و شجاع بدر بودند که محاصر</w:t>
      </w:r>
      <w:r w:rsidR="00BA0707">
        <w:rPr>
          <w:rFonts w:ascii="Times New Roman" w:hAnsi="Times New Roman" w:cs="B Lotus" w:hint="cs"/>
          <w:szCs w:val="28"/>
          <w:rtl/>
          <w:lang w:bidi="fa-IR"/>
        </w:rPr>
        <w:t>ه</w:t>
      </w:r>
      <w:r>
        <w:rPr>
          <w:rFonts w:ascii="Times New Roman" w:hAnsi="Times New Roman" w:cs="B Lotus" w:hint="cs"/>
          <w:szCs w:val="28"/>
          <w:rtl/>
          <w:lang w:bidi="fa-IR"/>
        </w:rPr>
        <w:t xml:space="preserve"> یهودیان بنی‌نضیر را برعهده داشتند!</w:t>
      </w:r>
      <w:r w:rsidR="0024759C">
        <w:rPr>
          <w:rFonts w:ascii="Times New Roman" w:hAnsi="Times New Roman" w:cs="B Lotus" w:hint="cs"/>
          <w:szCs w:val="28"/>
          <w:rtl/>
          <w:lang w:bidi="fa-IR"/>
        </w:rPr>
        <w:t>.</w:t>
      </w:r>
    </w:p>
    <w:p w:rsidR="00FD0410" w:rsidRDefault="00FD0410" w:rsidP="00BA0707">
      <w:pPr>
        <w:pStyle w:val="StyleComplexBLotus12ptJustifiedFirstline05cmCharChar"/>
        <w:tabs>
          <w:tab w:val="right" w:pos="7371"/>
        </w:tabs>
        <w:spacing w:line="240" w:lineRule="auto"/>
        <w:rPr>
          <w:rFonts w:ascii="Times New Roman" w:hAnsi="Times New Roman" w:cs="B Lotus"/>
          <w:sz w:val="28"/>
          <w:szCs w:val="32"/>
          <w:rtl/>
          <w:lang w:bidi="fa-IR"/>
        </w:rPr>
      </w:pPr>
      <w:r w:rsidRPr="00FD0410">
        <w:rPr>
          <w:rFonts w:ascii="Times New Roman" w:hAnsi="Times New Roman" w:cs="B Lotus" w:hint="cs"/>
          <w:b/>
          <w:bCs/>
          <w:sz w:val="28"/>
          <w:szCs w:val="28"/>
          <w:rtl/>
          <w:lang w:bidi="fa-IR"/>
        </w:rPr>
        <w:t>ثانیاً</w:t>
      </w:r>
      <w:r>
        <w:rPr>
          <w:rFonts w:ascii="Times New Roman" w:hAnsi="Times New Roman" w:cs="B Lotus" w:hint="cs"/>
          <w:szCs w:val="28"/>
          <w:rtl/>
          <w:lang w:bidi="fa-IR"/>
        </w:rPr>
        <w:t xml:space="preserve">: آنچه نویسنده گزارش نموده مبنی بر آنکه پیامبر: «دستور داد تا نخلستان بنی‌النضیر را آتش بزنند»! با آیه‌ای از </w:t>
      </w:r>
      <w:r w:rsidRPr="0024759C">
        <w:rPr>
          <w:rFonts w:ascii="Times New Roman" w:hAnsi="Times New Roman" w:cs="B Lotus" w:hint="cs"/>
          <w:szCs w:val="28"/>
          <w:rtl/>
          <w:lang w:bidi="fa-IR"/>
        </w:rPr>
        <w:t>قرآن مجید که خود، آنرا بگواهی آورده نمی‌سازد زیرا در آی</w:t>
      </w:r>
      <w:r w:rsidR="00BA0707">
        <w:rPr>
          <w:rFonts w:ascii="Times New Roman" w:hAnsi="Times New Roman" w:cs="B Lotus" w:hint="cs"/>
          <w:szCs w:val="28"/>
          <w:rtl/>
          <w:lang w:bidi="fa-IR"/>
        </w:rPr>
        <w:t>ه</w:t>
      </w:r>
      <w:r w:rsidRPr="0024759C">
        <w:rPr>
          <w:rFonts w:ascii="Times New Roman" w:hAnsi="Times New Roman" w:cs="B Lotus" w:hint="cs"/>
          <w:szCs w:val="28"/>
          <w:rtl/>
          <w:lang w:bidi="fa-IR"/>
        </w:rPr>
        <w:t xml:space="preserve"> مزبور تصریح شده که مسلمانان برخی از درختان را </w:t>
      </w:r>
      <w:r w:rsidRPr="0024759C">
        <w:rPr>
          <w:rFonts w:ascii="Times New Roman" w:hAnsi="Times New Roman" w:cs="B Lotus" w:hint="cs"/>
          <w:sz w:val="28"/>
          <w:szCs w:val="28"/>
          <w:rtl/>
          <w:lang w:bidi="fa-IR"/>
        </w:rPr>
        <w:t>قطع</w:t>
      </w:r>
      <w:r w:rsidRPr="0024759C">
        <w:rPr>
          <w:rFonts w:ascii="Times New Roman" w:hAnsi="Times New Roman" w:cs="B Lotus" w:hint="cs"/>
          <w:szCs w:val="28"/>
          <w:rtl/>
          <w:lang w:bidi="fa-IR"/>
        </w:rPr>
        <w:t xml:space="preserve"> کردند و بعضی دیگر را واگذاشتند و به هی</w:t>
      </w:r>
      <w:r w:rsidR="00BA0707">
        <w:rPr>
          <w:rFonts w:ascii="Times New Roman" w:hAnsi="Times New Roman" w:cs="B Lotus" w:hint="cs"/>
          <w:szCs w:val="28"/>
          <w:rtl/>
          <w:lang w:bidi="fa-IR"/>
        </w:rPr>
        <w:t>چ وجه سخن از آتش‌زدن نخلستان در</w:t>
      </w:r>
      <w:r w:rsidRPr="0024759C">
        <w:rPr>
          <w:rFonts w:ascii="Times New Roman" w:hAnsi="Times New Roman" w:cs="B Lotus" w:hint="cs"/>
          <w:szCs w:val="28"/>
          <w:rtl/>
          <w:lang w:bidi="fa-IR"/>
        </w:rPr>
        <w:t>میان نیست چنانکه در ترجم</w:t>
      </w:r>
      <w:r w:rsidR="00BA0707">
        <w:rPr>
          <w:rFonts w:ascii="Times New Roman" w:hAnsi="Times New Roman" w:cs="B Lotus" w:hint="cs"/>
          <w:szCs w:val="28"/>
          <w:rtl/>
          <w:lang w:bidi="fa-IR"/>
        </w:rPr>
        <w:t>ه</w:t>
      </w:r>
      <w:r w:rsidRPr="0024759C">
        <w:rPr>
          <w:rFonts w:ascii="Times New Roman" w:hAnsi="Times New Roman" w:cs="B Lotus" w:hint="cs"/>
          <w:szCs w:val="28"/>
          <w:rtl/>
          <w:lang w:bidi="fa-IR"/>
        </w:rPr>
        <w:t xml:space="preserve"> مغلوط خودش از آیة شریفه می‌نویسد: «اگر شما نخلی را </w:t>
      </w:r>
      <w:r w:rsidRPr="0024759C">
        <w:rPr>
          <w:rFonts w:ascii="Times New Roman" w:hAnsi="Times New Roman" w:cs="B Lotus" w:hint="cs"/>
          <w:sz w:val="28"/>
          <w:szCs w:val="28"/>
          <w:rtl/>
          <w:lang w:bidi="fa-IR"/>
        </w:rPr>
        <w:t>قطع</w:t>
      </w:r>
      <w:r w:rsidRPr="0024759C">
        <w:rPr>
          <w:rFonts w:ascii="Times New Roman" w:hAnsi="Times New Roman" w:cs="B Lotus" w:hint="cs"/>
          <w:szCs w:val="28"/>
          <w:rtl/>
          <w:lang w:bidi="fa-IR"/>
        </w:rPr>
        <w:t xml:space="preserve"> کنید یا آنرا سرپای نگاهدارید خداوند شما را مخیّر می‌کند ولی </w:t>
      </w:r>
      <w:r w:rsidRPr="0024759C">
        <w:rPr>
          <w:rFonts w:ascii="Times New Roman" w:hAnsi="Times New Roman" w:cs="B Lotus" w:hint="cs"/>
          <w:sz w:val="28"/>
          <w:szCs w:val="28"/>
          <w:rtl/>
          <w:lang w:bidi="fa-IR"/>
        </w:rPr>
        <w:t>قطع آن</w:t>
      </w:r>
      <w:r>
        <w:rPr>
          <w:rFonts w:ascii="Times New Roman" w:hAnsi="Times New Roman" w:cs="B Lotus" w:hint="cs"/>
          <w:szCs w:val="28"/>
          <w:rtl/>
          <w:lang w:bidi="fa-IR"/>
        </w:rPr>
        <w:t xml:space="preserve"> برای فاسقان است». البتّه مترجم توانا! مفهوم آیه را دگرگون ساخته وآنرا بصورت جمل</w:t>
      </w:r>
      <w:r w:rsidR="00BA0707">
        <w:rPr>
          <w:rFonts w:ascii="Times New Roman" w:hAnsi="Times New Roman" w:cs="B Lotus" w:hint="cs"/>
          <w:szCs w:val="28"/>
          <w:rtl/>
          <w:lang w:bidi="fa-IR"/>
        </w:rPr>
        <w:t>ه</w:t>
      </w:r>
      <w:r>
        <w:rPr>
          <w:rFonts w:ascii="Times New Roman" w:hAnsi="Times New Roman" w:cs="B Lotus" w:hint="cs"/>
          <w:szCs w:val="28"/>
          <w:rtl/>
          <w:lang w:bidi="fa-IR"/>
        </w:rPr>
        <w:t xml:space="preserve"> شرطیّه (اگر...) برگردانده، در حالیکه اصل آیه بدین صورت آمده است: </w:t>
      </w:r>
      <w:r w:rsidR="00245479">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rPr>
        <w:t>مَا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قَطَع</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تُم</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مِّن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لِّينَةٍ</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تَرَك</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تُمُوهَا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قَا</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ئِمَةً</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عَلَى</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أُصُولِهَا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فَبِإِذ</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للَّهِ</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وَلِيُخ</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زِيَ</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فَ</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سِقِينَ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٥</w:t>
      </w:r>
      <w:r w:rsidR="00245479">
        <w:rPr>
          <w:rFonts w:ascii="Times New Roman" w:hAnsi="Times New Roman" w:cs="Traditional Arabic" w:hint="cs"/>
          <w:spacing w:val="-4"/>
          <w:sz w:val="28"/>
          <w:szCs w:val="28"/>
          <w:rtl/>
          <w:lang w:bidi="fa-IR"/>
        </w:rPr>
        <w:t xml:space="preserve">﴾ </w:t>
      </w:r>
      <w:r w:rsidR="00245479">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الحشر: 5</w:t>
      </w:r>
      <w:r w:rsidR="00245479">
        <w:rPr>
          <w:rFonts w:ascii="Times New Roman" w:hAnsi="Times New Roman" w:cs="B Lotus" w:hint="cs"/>
          <w:spacing w:val="-4"/>
          <w:sz w:val="26"/>
          <w:szCs w:val="26"/>
          <w:rtl/>
          <w:lang w:bidi="fa-IR"/>
        </w:rPr>
        <w:t>]</w:t>
      </w:r>
      <w:r w:rsidR="00245479">
        <w:rPr>
          <w:rFonts w:ascii="Times New Roman" w:hAnsi="Times New Roman" w:cs="B Lotus" w:hint="cs"/>
          <w:spacing w:val="-4"/>
          <w:sz w:val="28"/>
          <w:szCs w:val="28"/>
          <w:rtl/>
          <w:lang w:bidi="fa-IR"/>
        </w:rPr>
        <w:t>.</w:t>
      </w:r>
    </w:p>
    <w:p w:rsidR="00FD0410" w:rsidRPr="004D07D2" w:rsidRDefault="002E3302" w:rsidP="00BA0707">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هر خرما بُنی را که بریدید یا آنرا پا برجای رها کردید، اینکار به اجاز</w:t>
      </w:r>
      <w:r w:rsidR="00BA0707">
        <w:rPr>
          <w:rFonts w:ascii="Times New Roman" w:hAnsi="Times New Roman" w:cs="B Lotus" w:hint="cs"/>
          <w:sz w:val="22"/>
          <w:szCs w:val="26"/>
          <w:rtl/>
          <w:lang w:bidi="fa-IR"/>
        </w:rPr>
        <w:t>ه</w:t>
      </w:r>
      <w:r w:rsidR="00FD0410">
        <w:rPr>
          <w:rFonts w:ascii="Times New Roman" w:hAnsi="Times New Roman" w:cs="B Lotus" w:hint="cs"/>
          <w:sz w:val="22"/>
          <w:szCs w:val="26"/>
          <w:rtl/>
          <w:lang w:bidi="fa-IR"/>
        </w:rPr>
        <w:t xml:space="preserve"> خدا بود و برای آن صورت پذیرفت که عصیانگران را به خواری کشد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البتّه در حال جنگ، چندان تفاوت نمی‌کند که جنگاوران درختی را قطع کنند یا بسوزانند و از این رو مانعی ندارد که فرض کنیم مسلمانان یکی دو درخت را نیز آتش زده باشند ولی واضحت که اگر رزمندگان مسلمان، سراسر نخلستان را به آتش کشیده بودند، در آن صورت درختی باقی نمی‌ماند تا قرآن بگوید شما برخی از درختان را قطع کردید و برخی دیگر را بر جای گذاشتید!</w:t>
      </w:r>
      <w:r w:rsidR="0024759C">
        <w:rPr>
          <w:rFonts w:ascii="Times New Roman" w:hAnsi="Times New Roman" w:cs="B Lotus" w:hint="cs"/>
          <w:szCs w:val="28"/>
          <w:rtl/>
          <w:lang w:bidi="fa-IR"/>
        </w:rPr>
        <w:t>.</w:t>
      </w:r>
    </w:p>
    <w:p w:rsidR="00FD0410" w:rsidRDefault="00FD0410" w:rsidP="00BA070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امّا دلیل قطع درختان، در آی</w:t>
      </w:r>
      <w:r w:rsidR="0024759C">
        <w:rPr>
          <w:rFonts w:ascii="Times New Roman" w:hAnsi="Times New Roman" w:cs="B Lotus" w:hint="cs"/>
          <w:szCs w:val="28"/>
          <w:rtl/>
          <w:lang w:bidi="fa-IR"/>
        </w:rPr>
        <w:t>ه</w:t>
      </w:r>
      <w:r>
        <w:rPr>
          <w:rFonts w:ascii="Times New Roman" w:hAnsi="Times New Roman" w:cs="B Lotus" w:hint="cs"/>
          <w:szCs w:val="28"/>
          <w:rtl/>
          <w:lang w:bidi="fa-IR"/>
        </w:rPr>
        <w:t xml:space="preserve"> قرآن به اشاره آمده و نیاز به مرجع دیگری ندارد. یهودیان به امید ماندن در کنار مدینه، جنگ را ادامه می‌دادند و بهترین راه برای جلوگیری از ادام</w:t>
      </w:r>
      <w:r w:rsidR="00BA0707">
        <w:rPr>
          <w:rFonts w:ascii="Times New Roman" w:hAnsi="Times New Roman" w:cs="B Lotus" w:hint="cs"/>
          <w:szCs w:val="28"/>
          <w:rtl/>
          <w:lang w:bidi="fa-IR"/>
        </w:rPr>
        <w:t>ه</w:t>
      </w:r>
      <w:r>
        <w:rPr>
          <w:rFonts w:ascii="Times New Roman" w:hAnsi="Times New Roman" w:cs="B Lotus" w:hint="cs"/>
          <w:szCs w:val="28"/>
          <w:rtl/>
          <w:lang w:bidi="fa-IR"/>
        </w:rPr>
        <w:t xml:space="preserve"> جنگ همان بود که بفهمند اقامت در آن منطقه به صلاح ایشان نیست و اینکار، با قطع چند درخت خرما که از آنها استفاده و ارتزاق می‌کردند میسّر بود. همینکه درختان را به زمین انداختند، یهودیان دانستند که دیگر جای ماندن در محلّ مزبور نیست و با خواری و سرافکندگی پیام فرستادند که ما آماده هستیم این ناحیه را ترک کنیم! سپس چند روز مهلت یافتند تا طلب خود را از مردم وصول کنند آنگاه اثاثی</w:t>
      </w:r>
      <w:r w:rsidR="00BA0707">
        <w:rPr>
          <w:rFonts w:ascii="Times New Roman" w:hAnsi="Times New Roman" w:cs="B Lotus" w:hint="cs"/>
          <w:szCs w:val="28"/>
          <w:rtl/>
          <w:lang w:bidi="fa-IR"/>
        </w:rPr>
        <w:t>ه</w:t>
      </w:r>
      <w:r>
        <w:rPr>
          <w:rFonts w:ascii="Times New Roman" w:hAnsi="Times New Roman" w:cs="B Lotus" w:hint="cs"/>
          <w:szCs w:val="28"/>
          <w:rtl/>
          <w:lang w:bidi="fa-IR"/>
        </w:rPr>
        <w:t xml:space="preserve"> خویش را بهمراه برداشتند و</w:t>
      </w:r>
      <w:r w:rsidR="00BA0707">
        <w:rPr>
          <w:rFonts w:ascii="Times New Roman" w:hAnsi="Times New Roman" w:cs="B Lotus" w:hint="cs"/>
          <w:szCs w:val="28"/>
          <w:rtl/>
          <w:lang w:bidi="fa-IR"/>
        </w:rPr>
        <w:t xml:space="preserve"> </w:t>
      </w:r>
      <w:r>
        <w:rPr>
          <w:rFonts w:ascii="Times New Roman" w:hAnsi="Times New Roman" w:cs="B Lotus" w:hint="cs"/>
          <w:szCs w:val="28"/>
          <w:rtl/>
          <w:lang w:bidi="fa-IR"/>
        </w:rPr>
        <w:t>عازم خیبر و دیگر نواحی شدند.</w:t>
      </w:r>
    </w:p>
    <w:p w:rsidR="00FD0410" w:rsidRDefault="00FD0410" w:rsidP="00BA070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نمی‌دانم سیره‌نویس نازکدل! برای بریدن یا سوزاندن چند درخت در برابر قطع جنگ و خونریزی، چه ارزشی قائل است؟! امّا همه می‌دانند که عُقَلای دنیا گاهی برای توسع</w:t>
      </w:r>
      <w:r w:rsidR="00BA0707">
        <w:rPr>
          <w:rFonts w:ascii="Times New Roman" w:hAnsi="Times New Roman" w:cs="B Lotus" w:hint="cs"/>
          <w:szCs w:val="28"/>
          <w:rtl/>
          <w:lang w:bidi="fa-IR"/>
        </w:rPr>
        <w:t>ه</w:t>
      </w:r>
      <w:r>
        <w:rPr>
          <w:rFonts w:ascii="Times New Roman" w:hAnsi="Times New Roman" w:cs="B Lotus" w:hint="cs"/>
          <w:szCs w:val="28"/>
          <w:rtl/>
          <w:lang w:bidi="fa-IR"/>
        </w:rPr>
        <w:t xml:space="preserve"> راهها یا بنای ساختمان</w:t>
      </w:r>
      <w:r w:rsidR="00BA0707">
        <w:rPr>
          <w:rFonts w:ascii="Times New Roman" w:hAnsi="Times New Roman" w:cs="B Lotus" w:hint="eastAsia"/>
          <w:szCs w:val="28"/>
          <w:rtl/>
          <w:lang w:bidi="fa-IR"/>
        </w:rPr>
        <w:t>‌</w:t>
      </w:r>
      <w:r>
        <w:rPr>
          <w:rFonts w:ascii="Times New Roman" w:hAnsi="Times New Roman" w:cs="B Lotus" w:hint="cs"/>
          <w:szCs w:val="28"/>
          <w:rtl/>
          <w:lang w:bidi="fa-IR"/>
        </w:rPr>
        <w:t>ها ... درختان را قطع می‌کنند چه رسد به جلوگیری از کشتار و خونریزی!</w:t>
      </w:r>
      <w:r w:rsidR="0024759C">
        <w:rPr>
          <w:rFonts w:ascii="Times New Roman" w:hAnsi="Times New Roman" w:cs="B Lotus" w:hint="cs"/>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خردمندان جهان برای حفظ کیان و نظام جامعه، انسانهای مجرم را به زندان می‌افکنند و گاهی آنها را (در برابر جنایاتشان) می‌کشند و کسی آنان را مورد اعتراض قرار نمی‌دهد که شما در زمین خدا، فساد می‌کنید و برای انسان ارزشی قائل نیستید! تا چه رسد به آنکه برای توقّف جنگ و آدمکشی، چند درخت را از میان بردارند.</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ارزش درخت با بهره‌ای که آدمیان از آن می‌برند سنجیده می‌شود و اگر قرار باشد که بریدن درختانِ خرما به کشتار انسانها خاتمه دهد آیا قطع چند درخت خرما پر ثمرتر است یا بجای گذاشتن آنها برای خرماچیدن؟!</w:t>
      </w:r>
      <w:r w:rsidR="0024759C">
        <w:rPr>
          <w:rFonts w:ascii="Times New Roman" w:hAnsi="Times New Roman" w:cs="B Lotus" w:hint="cs"/>
          <w:szCs w:val="28"/>
          <w:rtl/>
          <w:lang w:bidi="fa-IR"/>
        </w:rPr>
        <w:t>.</w:t>
      </w:r>
    </w:p>
    <w:p w:rsidR="00FD0410" w:rsidRDefault="00FD0410" w:rsidP="0024759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آری، پیامبر ارجمند اسلام</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همانطور که یهودیان اعتراف نمودند، برکندن درختان را تباهی در زمین دانسته و حتّی درخت کاری را نوعی عبادت شمرده است</w:t>
      </w:r>
      <w:r w:rsidRPr="00060CBE">
        <w:rPr>
          <w:rStyle w:val="FootnoteReference"/>
          <w:rFonts w:cs="B Lotus"/>
          <w:sz w:val="28"/>
          <w:szCs w:val="28"/>
          <w:rtl/>
          <w:lang w:bidi="fa-IR"/>
        </w:rPr>
        <w:footnoteReference w:id="242"/>
      </w:r>
      <w:r>
        <w:rPr>
          <w:rFonts w:ascii="Times New Roman" w:hAnsi="Times New Roman" w:cs="B Lotus" w:hint="cs"/>
          <w:szCs w:val="28"/>
          <w:rtl/>
          <w:lang w:bidi="fa-IR"/>
        </w:rPr>
        <w:t xml:space="preserve"> ولی نه در شرائط غیرعادی، که نَبات باید فدای انسان گردد نه انسان فدای نَبات! و این حکمی است که جملة عقلاء </w:t>
      </w:r>
      <w:r w:rsidR="0024759C">
        <w:rPr>
          <w:rFonts w:ascii="Times New Roman" w:hAnsi="Times New Roman" w:cs="B Lotus" w:hint="cs"/>
          <w:szCs w:val="28"/>
          <w:rtl/>
          <w:lang w:bidi="fa-IR"/>
        </w:rPr>
        <w:t>-</w:t>
      </w:r>
      <w:r>
        <w:rPr>
          <w:rFonts w:ascii="Times New Roman" w:hAnsi="Times New Roman" w:cs="B Lotus" w:hint="cs"/>
          <w:szCs w:val="28"/>
          <w:rtl/>
          <w:lang w:bidi="fa-IR"/>
        </w:rPr>
        <w:t>جز یهودیان قدیم و سیره‌نویس جدید!</w:t>
      </w:r>
      <w:r w:rsidR="0024759C">
        <w:rPr>
          <w:rFonts w:ascii="Times New Roman" w:hAnsi="Times New Roman" w:cs="B Lotus" w:hint="cs"/>
          <w:szCs w:val="28"/>
          <w:rtl/>
          <w:lang w:bidi="fa-IR"/>
        </w:rPr>
        <w:t>-</w:t>
      </w:r>
      <w:r>
        <w:rPr>
          <w:rFonts w:ascii="Times New Roman" w:hAnsi="Times New Roman" w:cs="B Lotus" w:hint="cs"/>
          <w:szCs w:val="28"/>
          <w:rtl/>
          <w:lang w:bidi="fa-IR"/>
        </w:rPr>
        <w:t xml:space="preserve"> برآنند.</w:t>
      </w:r>
    </w:p>
    <w:p w:rsidR="00FD0410" w:rsidRPr="0024759C" w:rsidRDefault="00FD0410" w:rsidP="00BD18ED">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ثالثاً</w:t>
      </w:r>
      <w:r>
        <w:rPr>
          <w:rFonts w:ascii="Times New Roman" w:hAnsi="Times New Roman" w:cs="B Lotus" w:hint="cs"/>
          <w:szCs w:val="28"/>
          <w:rtl/>
          <w:lang w:bidi="fa-IR"/>
        </w:rPr>
        <w:t>: این سخن سیره‌نگار که می‌نویسد: «امّا محمّد دست از آن کار نکشید و در جواب آنها آیه‌های 3-5 سور</w:t>
      </w:r>
      <w:r w:rsidR="00BD18ED">
        <w:rPr>
          <w:rFonts w:ascii="Times New Roman" w:hAnsi="Times New Roman" w:cs="B Lotus" w:hint="cs"/>
          <w:szCs w:val="28"/>
          <w:rtl/>
          <w:lang w:bidi="fa-IR"/>
        </w:rPr>
        <w:t>ه</w:t>
      </w:r>
      <w:r>
        <w:rPr>
          <w:rFonts w:ascii="Times New Roman" w:hAnsi="Times New Roman" w:cs="B Lotus" w:hint="cs"/>
          <w:szCs w:val="28"/>
          <w:rtl/>
          <w:lang w:bidi="fa-IR"/>
        </w:rPr>
        <w:t xml:space="preserve"> حشر را </w:t>
      </w:r>
      <w:r w:rsidRPr="001B6BB9">
        <w:rPr>
          <w:rFonts w:ascii="Times New Roman" w:hAnsi="Times New Roman" w:cs="B Lotus" w:hint="cs"/>
          <w:sz w:val="28"/>
          <w:szCs w:val="28"/>
          <w:rtl/>
          <w:lang w:bidi="fa-IR"/>
        </w:rPr>
        <w:t>نازل کرده و بر آنها خواند تا اقدام خویش را موجّه و مشروع جلوه دهد»! با سخنان دیگر</w:t>
      </w:r>
      <w:r>
        <w:rPr>
          <w:rFonts w:ascii="Times New Roman" w:hAnsi="Times New Roman" w:cs="B Lotus" w:hint="cs"/>
          <w:sz w:val="28"/>
          <w:szCs w:val="28"/>
          <w:rtl/>
          <w:lang w:bidi="fa-IR"/>
        </w:rPr>
        <w:t>ش</w:t>
      </w:r>
      <w:r w:rsidRPr="001B6BB9">
        <w:rPr>
          <w:rFonts w:ascii="Times New Roman" w:hAnsi="Times New Roman" w:cs="B Lotus" w:hint="cs"/>
          <w:sz w:val="28"/>
          <w:szCs w:val="28"/>
          <w:rtl/>
          <w:lang w:bidi="fa-IR"/>
        </w:rPr>
        <w:t xml:space="preserve"> بگون</w:t>
      </w:r>
      <w:r w:rsidR="00BA0707">
        <w:rPr>
          <w:rFonts w:ascii="Times New Roman" w:hAnsi="Times New Roman" w:cs="B Lotus" w:hint="cs"/>
          <w:sz w:val="28"/>
          <w:szCs w:val="28"/>
          <w:rtl/>
          <w:lang w:bidi="fa-IR"/>
        </w:rPr>
        <w:t>ه</w:t>
      </w:r>
      <w:r w:rsidRPr="001B6BB9">
        <w:rPr>
          <w:rFonts w:ascii="Times New Roman" w:hAnsi="Times New Roman" w:cs="B Lotus" w:hint="cs"/>
          <w:sz w:val="28"/>
          <w:szCs w:val="28"/>
          <w:rtl/>
          <w:lang w:bidi="fa-IR"/>
        </w:rPr>
        <w:t xml:space="preserve"> شگفتی برخورد دارد زیرا در اینجا می‌خواهد وانمود کند که وحی محمّدی</w:t>
      </w:r>
      <w:r w:rsidRPr="001B6BB9">
        <w:rPr>
          <w:rFonts w:ascii="Times New Roman" w:hAnsi="Times New Roman" w:cs="B Lotus" w:hint="cs"/>
          <w:sz w:val="28"/>
          <w:szCs w:val="28"/>
          <w:lang w:bidi="fa-IR"/>
        </w:rPr>
        <w:sym w:font="AGA Arabesque" w:char="F072"/>
      </w:r>
      <w:r w:rsidRPr="001B6BB9">
        <w:rPr>
          <w:rFonts w:ascii="Times New Roman" w:hAnsi="Times New Roman" w:cs="B Lotus" w:hint="cs"/>
          <w:sz w:val="28"/>
          <w:szCs w:val="28"/>
          <w:rtl/>
          <w:lang w:bidi="fa-IR"/>
        </w:rPr>
        <w:t xml:space="preserve"> نوعی صحنه‌سازی و فریبکاری بوده است! باآنکه در م</w:t>
      </w:r>
      <w:r>
        <w:rPr>
          <w:rFonts w:ascii="Times New Roman" w:hAnsi="Times New Roman" w:cs="B Lotus" w:hint="cs"/>
          <w:sz w:val="28"/>
          <w:szCs w:val="28"/>
          <w:rtl/>
          <w:lang w:bidi="fa-IR"/>
        </w:rPr>
        <w:t>و</w:t>
      </w:r>
      <w:r w:rsidRPr="001B6BB9">
        <w:rPr>
          <w:rFonts w:ascii="Times New Roman" w:hAnsi="Times New Roman" w:cs="B Lotus" w:hint="cs"/>
          <w:sz w:val="28"/>
          <w:szCs w:val="28"/>
          <w:rtl/>
          <w:lang w:bidi="fa-IR"/>
        </w:rPr>
        <w:t>اضع دیگر</w:t>
      </w:r>
      <w:r>
        <w:rPr>
          <w:rFonts w:ascii="Times New Roman" w:hAnsi="Times New Roman" w:cs="B Lotus" w:hint="cs"/>
          <w:sz w:val="28"/>
          <w:szCs w:val="28"/>
          <w:rtl/>
          <w:lang w:bidi="fa-IR"/>
        </w:rPr>
        <w:t xml:space="preserve"> </w:t>
      </w:r>
      <w:r w:rsidRPr="001B6BB9">
        <w:rPr>
          <w:rFonts w:ascii="Times New Roman" w:hAnsi="Times New Roman" w:cs="B Lotus" w:hint="cs"/>
          <w:sz w:val="28"/>
          <w:szCs w:val="28"/>
          <w:rtl/>
          <w:lang w:bidi="fa-IR"/>
        </w:rPr>
        <w:t>از کتابش، وحیِ پیامبر</w:t>
      </w:r>
      <w:r w:rsidRPr="001B6BB9">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بدین صورت توصیف می‌کند</w:t>
      </w:r>
      <w:r w:rsidRPr="0024759C">
        <w:rPr>
          <w:rFonts w:ascii="Times New Roman" w:hAnsi="Times New Roman" w:cs="B Lotus" w:hint="cs"/>
          <w:sz w:val="28"/>
          <w:szCs w:val="28"/>
          <w:rtl/>
          <w:lang w:bidi="fa-IR"/>
        </w:rPr>
        <w:t xml:space="preserve">: </w:t>
      </w:r>
      <w:r w:rsidR="00BA0707">
        <w:rPr>
          <w:rFonts w:ascii="Times New Roman" w:hAnsi="Times New Roman" w:cs="B Lotus" w:hint="cs"/>
          <w:sz w:val="28"/>
          <w:szCs w:val="28"/>
          <w:rtl/>
          <w:lang w:bidi="fa-IR"/>
        </w:rPr>
        <w:t>«</w:t>
      </w:r>
      <w:r w:rsidRPr="0024759C">
        <w:rPr>
          <w:rFonts w:ascii="Times New Roman" w:hAnsi="Times New Roman" w:cs="B Lotus" w:hint="cs"/>
          <w:sz w:val="28"/>
          <w:szCs w:val="28"/>
          <w:rtl/>
          <w:lang w:bidi="fa-IR"/>
        </w:rPr>
        <w:t>حالت وحی، حالت خاصّی است و فروغی که در آن حال بر ذهن پیغمبر می‌تابید غیر ازمطالب عادی زندگانی است</w:t>
      </w:r>
      <w:r w:rsidR="00BA0707">
        <w:rPr>
          <w:rFonts w:ascii="Times New Roman" w:hAnsi="Times New Roman" w:cs="B Lotus" w:hint="cs"/>
          <w:sz w:val="28"/>
          <w:szCs w:val="28"/>
          <w:rtl/>
          <w:lang w:bidi="fa-IR"/>
        </w:rPr>
        <w:t>»</w:t>
      </w:r>
      <w:r w:rsidRPr="0024759C">
        <w:rPr>
          <w:rStyle w:val="FootnoteReference"/>
          <w:rFonts w:cs="B Lotus"/>
          <w:sz w:val="28"/>
          <w:szCs w:val="28"/>
          <w:rtl/>
          <w:lang w:bidi="fa-IR"/>
        </w:rPr>
        <w:footnoteReference w:id="243"/>
      </w:r>
      <w:r w:rsidR="00BA0707">
        <w:rPr>
          <w:rFonts w:ascii="Times New Roman" w:hAnsi="Times New Roman" w:cs="B Lotus" w:hint="cs"/>
          <w:sz w:val="28"/>
          <w:szCs w:val="28"/>
          <w:rtl/>
          <w:lang w:bidi="fa-IR"/>
        </w:rPr>
        <w:t>.</w:t>
      </w:r>
    </w:p>
    <w:p w:rsidR="00FD0410" w:rsidRPr="0024759C" w:rsidRDefault="00FD0410" w:rsidP="00BA0707">
      <w:pPr>
        <w:pStyle w:val="StyleComplexBLotus12ptJustifiedFirstline05cmCharChar"/>
        <w:tabs>
          <w:tab w:val="right" w:pos="7371"/>
        </w:tabs>
        <w:spacing w:line="240" w:lineRule="auto"/>
        <w:rPr>
          <w:rFonts w:ascii="Times New Roman" w:hAnsi="Times New Roman" w:cs="B Lotus"/>
          <w:sz w:val="28"/>
          <w:szCs w:val="28"/>
          <w:rtl/>
          <w:lang w:bidi="fa-IR"/>
        </w:rPr>
      </w:pPr>
      <w:r w:rsidRPr="0024759C">
        <w:rPr>
          <w:rFonts w:ascii="Times New Roman" w:hAnsi="Times New Roman" w:cs="B Lotus" w:hint="cs"/>
          <w:sz w:val="28"/>
          <w:szCs w:val="28"/>
          <w:rtl/>
          <w:lang w:bidi="fa-IR"/>
        </w:rPr>
        <w:t>باز می</w:t>
      </w:r>
      <w:r w:rsidRPr="0024759C">
        <w:rPr>
          <w:rFonts w:ascii="Times New Roman" w:hAnsi="Times New Roman" w:cs="B Lotus" w:hint="eastAsia"/>
          <w:sz w:val="28"/>
          <w:szCs w:val="28"/>
          <w:rtl/>
          <w:lang w:bidi="fa-IR"/>
        </w:rPr>
        <w:t xml:space="preserve">‌نویسد: </w:t>
      </w:r>
      <w:r w:rsidR="00BA0707">
        <w:rPr>
          <w:rFonts w:ascii="Times New Roman" w:hAnsi="Times New Roman" w:cs="B Lotus" w:hint="cs"/>
          <w:sz w:val="28"/>
          <w:szCs w:val="28"/>
          <w:rtl/>
          <w:lang w:bidi="fa-IR"/>
        </w:rPr>
        <w:t>«</w:t>
      </w:r>
      <w:r w:rsidRPr="0024759C">
        <w:rPr>
          <w:rFonts w:ascii="Times New Roman" w:hAnsi="Times New Roman" w:cs="B Lotus" w:hint="eastAsia"/>
          <w:sz w:val="28"/>
          <w:szCs w:val="28"/>
          <w:rtl/>
          <w:lang w:bidi="fa-IR"/>
        </w:rPr>
        <w:t>نکت</w:t>
      </w:r>
      <w:r w:rsidRPr="0024759C">
        <w:rPr>
          <w:rFonts w:ascii="Times New Roman" w:hAnsi="Times New Roman" w:cs="B Lotus" w:hint="cs"/>
          <w:sz w:val="28"/>
          <w:szCs w:val="28"/>
          <w:rtl/>
          <w:lang w:bidi="fa-IR"/>
        </w:rPr>
        <w:t>ه</w:t>
      </w:r>
      <w:r w:rsidRPr="0024759C">
        <w:rPr>
          <w:rFonts w:ascii="Times New Roman" w:hAnsi="Times New Roman" w:cs="B Lotus" w:hint="eastAsia"/>
          <w:sz w:val="28"/>
          <w:szCs w:val="28"/>
          <w:rtl/>
          <w:lang w:bidi="fa-IR"/>
        </w:rPr>
        <w:t xml:space="preserve"> شنیدنی و شایان توجه اینست که حالتی غیر</w:t>
      </w:r>
      <w:r w:rsidR="00BA0707">
        <w:rPr>
          <w:rFonts w:ascii="Times New Roman" w:hAnsi="Times New Roman" w:cs="B Lotus" w:hint="cs"/>
          <w:sz w:val="28"/>
          <w:szCs w:val="28"/>
          <w:rtl/>
          <w:lang w:bidi="fa-IR"/>
        </w:rPr>
        <w:t xml:space="preserve"> </w:t>
      </w:r>
      <w:r w:rsidRPr="0024759C">
        <w:rPr>
          <w:rFonts w:ascii="Times New Roman" w:hAnsi="Times New Roman" w:cs="B Lotus" w:hint="eastAsia"/>
          <w:sz w:val="28"/>
          <w:szCs w:val="28"/>
          <w:rtl/>
          <w:lang w:bidi="fa-IR"/>
        </w:rPr>
        <w:t>عادی، هنگام وحی بر حضرت کاری می‌شد، گوئی جهدی شدید و</w:t>
      </w:r>
      <w:r w:rsidR="00BA0707">
        <w:rPr>
          <w:rFonts w:ascii="Times New Roman" w:hAnsi="Times New Roman" w:cs="B Lotus" w:hint="cs"/>
          <w:sz w:val="28"/>
          <w:szCs w:val="28"/>
          <w:rtl/>
          <w:lang w:bidi="fa-IR"/>
        </w:rPr>
        <w:t xml:space="preserve"> </w:t>
      </w:r>
      <w:r w:rsidRPr="0024759C">
        <w:rPr>
          <w:rFonts w:ascii="Times New Roman" w:hAnsi="Times New Roman" w:cs="B Lotus" w:hint="eastAsia"/>
          <w:sz w:val="28"/>
          <w:szCs w:val="28"/>
          <w:rtl/>
          <w:lang w:bidi="fa-IR"/>
        </w:rPr>
        <w:t>درونی روی می‌</w:t>
      </w:r>
      <w:r w:rsidRPr="0024759C">
        <w:rPr>
          <w:rFonts w:ascii="Times New Roman" w:hAnsi="Times New Roman" w:cs="B Lotus" w:hint="cs"/>
          <w:sz w:val="28"/>
          <w:szCs w:val="28"/>
          <w:rtl/>
          <w:lang w:bidi="fa-IR"/>
        </w:rPr>
        <w:t>د</w:t>
      </w:r>
      <w:r w:rsidRPr="0024759C">
        <w:rPr>
          <w:rFonts w:ascii="Times New Roman" w:hAnsi="Times New Roman" w:cs="B Lotus" w:hint="eastAsia"/>
          <w:sz w:val="28"/>
          <w:szCs w:val="28"/>
          <w:rtl/>
          <w:lang w:bidi="fa-IR"/>
        </w:rPr>
        <w:t>اده است</w:t>
      </w:r>
      <w:r w:rsidR="00BA0707">
        <w:rPr>
          <w:rFonts w:ascii="Times New Roman" w:hAnsi="Times New Roman" w:cs="B Lotus" w:hint="cs"/>
          <w:sz w:val="28"/>
          <w:szCs w:val="28"/>
          <w:rtl/>
          <w:lang w:bidi="fa-IR"/>
        </w:rPr>
        <w:t>»</w:t>
      </w:r>
      <w:r w:rsidRPr="0024759C">
        <w:rPr>
          <w:rStyle w:val="FootnoteReference"/>
          <w:rFonts w:cs="B Lotus"/>
          <w:sz w:val="28"/>
          <w:szCs w:val="28"/>
          <w:rtl/>
          <w:lang w:bidi="fa-IR"/>
        </w:rPr>
        <w:footnoteReference w:id="244"/>
      </w:r>
      <w:r w:rsidR="00BA0707">
        <w:rPr>
          <w:rFonts w:ascii="Times New Roman" w:hAnsi="Times New Roman" w:cs="B Lotus" w:hint="cs"/>
          <w:sz w:val="28"/>
          <w:szCs w:val="28"/>
          <w:rtl/>
          <w:lang w:bidi="fa-IR"/>
        </w:rPr>
        <w:t>.</w:t>
      </w:r>
    </w:p>
    <w:p w:rsidR="00FD0410" w:rsidRPr="0024759C" w:rsidRDefault="00FD0410" w:rsidP="00BA0707">
      <w:pPr>
        <w:pStyle w:val="StyleComplexBLotus12ptJustifiedFirstline05cmCharChar"/>
        <w:tabs>
          <w:tab w:val="right" w:pos="7371"/>
        </w:tabs>
        <w:spacing w:line="240" w:lineRule="auto"/>
        <w:rPr>
          <w:rFonts w:ascii="Times New Roman" w:hAnsi="Times New Roman" w:cs="B Lotus"/>
          <w:sz w:val="28"/>
          <w:szCs w:val="28"/>
          <w:rtl/>
          <w:lang w:bidi="fa-IR"/>
        </w:rPr>
      </w:pPr>
      <w:r w:rsidRPr="0024759C">
        <w:rPr>
          <w:rFonts w:ascii="Times New Roman" w:hAnsi="Times New Roman" w:cs="B Lotus" w:hint="cs"/>
          <w:sz w:val="28"/>
          <w:szCs w:val="28"/>
          <w:rtl/>
          <w:lang w:bidi="fa-IR"/>
        </w:rPr>
        <w:t>دربار</w:t>
      </w:r>
      <w:r w:rsidR="00BA0707">
        <w:rPr>
          <w:rFonts w:ascii="Times New Roman" w:hAnsi="Times New Roman" w:cs="B Lotus" w:hint="cs"/>
          <w:sz w:val="28"/>
          <w:szCs w:val="28"/>
          <w:rtl/>
          <w:lang w:bidi="fa-IR"/>
        </w:rPr>
        <w:t>ه</w:t>
      </w:r>
      <w:r w:rsidRPr="0024759C">
        <w:rPr>
          <w:rFonts w:ascii="Times New Roman" w:hAnsi="Times New Roman" w:cs="B Lotus" w:hint="cs"/>
          <w:sz w:val="28"/>
          <w:szCs w:val="28"/>
          <w:rtl/>
          <w:lang w:bidi="fa-IR"/>
        </w:rPr>
        <w:t xml:space="preserve"> صداقت پیامبر</w:t>
      </w:r>
      <w:r w:rsidRPr="0024759C">
        <w:rPr>
          <w:rFonts w:ascii="Times New Roman" w:hAnsi="Times New Roman" w:cs="B Lotus" w:hint="cs"/>
          <w:sz w:val="28"/>
          <w:szCs w:val="28"/>
          <w:lang w:bidi="fa-IR"/>
        </w:rPr>
        <w:sym w:font="AGA Arabesque" w:char="F072"/>
      </w:r>
      <w:r w:rsidRPr="0024759C">
        <w:rPr>
          <w:rFonts w:ascii="Times New Roman" w:hAnsi="Times New Roman" w:cs="B Lotus" w:hint="cs"/>
          <w:sz w:val="28"/>
          <w:szCs w:val="28"/>
          <w:rtl/>
          <w:lang w:bidi="fa-IR"/>
        </w:rPr>
        <w:t xml:space="preserve"> می‌گوید: </w:t>
      </w:r>
      <w:r w:rsidR="00BA0707">
        <w:rPr>
          <w:rFonts w:ascii="Times New Roman" w:hAnsi="Times New Roman" w:cs="B Lotus" w:hint="cs"/>
          <w:sz w:val="28"/>
          <w:szCs w:val="28"/>
          <w:rtl/>
          <w:lang w:bidi="fa-IR"/>
        </w:rPr>
        <w:t>«</w:t>
      </w:r>
      <w:r w:rsidRPr="0024759C">
        <w:rPr>
          <w:rFonts w:ascii="Times New Roman" w:hAnsi="Times New Roman" w:cs="B Lotus" w:hint="cs"/>
          <w:sz w:val="28"/>
          <w:szCs w:val="28"/>
          <w:rtl/>
          <w:lang w:bidi="fa-IR"/>
        </w:rPr>
        <w:t>مسلّماً حضرت محمّد به آنچه می‌گفته است ایمان داشته و آنرا وحی خداوندی می‌دانسته است</w:t>
      </w:r>
      <w:r w:rsidR="00BA0707">
        <w:rPr>
          <w:rFonts w:ascii="Times New Roman" w:hAnsi="Times New Roman" w:cs="B Lotus" w:hint="cs"/>
          <w:sz w:val="28"/>
          <w:szCs w:val="28"/>
          <w:rtl/>
          <w:lang w:bidi="fa-IR"/>
        </w:rPr>
        <w:t>»</w:t>
      </w:r>
      <w:r w:rsidRPr="0024759C">
        <w:rPr>
          <w:rStyle w:val="FootnoteReference"/>
          <w:rFonts w:cs="B Lotus"/>
          <w:sz w:val="28"/>
          <w:szCs w:val="28"/>
          <w:rtl/>
          <w:lang w:bidi="fa-IR"/>
        </w:rPr>
        <w:footnoteReference w:id="245"/>
      </w:r>
      <w:r w:rsidR="0024759C">
        <w:rPr>
          <w:rFonts w:ascii="Times New Roman" w:hAnsi="Times New Roman" w:cs="B Lotus" w:hint="cs"/>
          <w:sz w:val="28"/>
          <w:szCs w:val="28"/>
          <w:rtl/>
          <w:lang w:bidi="fa-IR"/>
        </w:rPr>
        <w:t>.</w:t>
      </w:r>
    </w:p>
    <w:p w:rsidR="00FD0410" w:rsidRPr="0024759C" w:rsidRDefault="00FD0410" w:rsidP="00BA0707">
      <w:pPr>
        <w:pStyle w:val="StyleComplexBLotus12ptJustifiedFirstline05cmCharChar"/>
        <w:tabs>
          <w:tab w:val="right" w:pos="7371"/>
        </w:tabs>
        <w:spacing w:line="240" w:lineRule="auto"/>
        <w:rPr>
          <w:rFonts w:ascii="Times New Roman" w:hAnsi="Times New Roman" w:cs="B Lotus"/>
          <w:sz w:val="28"/>
          <w:szCs w:val="28"/>
          <w:rtl/>
          <w:lang w:bidi="fa-IR"/>
        </w:rPr>
      </w:pPr>
      <w:r w:rsidRPr="0024759C">
        <w:rPr>
          <w:rFonts w:ascii="Times New Roman" w:hAnsi="Times New Roman" w:cs="B Lotus" w:hint="cs"/>
          <w:sz w:val="28"/>
          <w:szCs w:val="28"/>
          <w:rtl/>
          <w:lang w:bidi="fa-IR"/>
        </w:rPr>
        <w:t xml:space="preserve">باز می‌نویسد: </w:t>
      </w:r>
      <w:r w:rsidR="00BA0707">
        <w:rPr>
          <w:rFonts w:ascii="Times New Roman" w:hAnsi="Times New Roman" w:cs="B Lotus" w:hint="cs"/>
          <w:sz w:val="28"/>
          <w:szCs w:val="28"/>
          <w:rtl/>
          <w:lang w:bidi="fa-IR"/>
        </w:rPr>
        <w:t>«</w:t>
      </w:r>
      <w:r w:rsidRPr="0024759C">
        <w:rPr>
          <w:rFonts w:ascii="Times New Roman" w:hAnsi="Times New Roman" w:cs="B Lotus" w:hint="cs"/>
          <w:sz w:val="28"/>
          <w:szCs w:val="28"/>
          <w:rtl/>
          <w:lang w:bidi="fa-IR"/>
        </w:rPr>
        <w:t>راست است، دلائل صدق و صراحت و امانت رسول در آیات قرآنی زیاد است</w:t>
      </w:r>
      <w:r w:rsidR="00BA0707">
        <w:rPr>
          <w:rFonts w:ascii="Times New Roman" w:hAnsi="Times New Roman" w:cs="B Lotus" w:hint="cs"/>
          <w:sz w:val="28"/>
          <w:szCs w:val="28"/>
          <w:rtl/>
          <w:lang w:bidi="fa-IR"/>
        </w:rPr>
        <w:t>»</w:t>
      </w:r>
      <w:r w:rsidRPr="0024759C">
        <w:rPr>
          <w:rStyle w:val="FootnoteReference"/>
          <w:rFonts w:cs="B Lotus"/>
          <w:sz w:val="28"/>
          <w:szCs w:val="28"/>
          <w:rtl/>
          <w:lang w:bidi="fa-IR"/>
        </w:rPr>
        <w:footnoteReference w:id="246"/>
      </w:r>
      <w:r w:rsidR="0024759C">
        <w:rPr>
          <w:rFonts w:ascii="Times New Roman" w:hAnsi="Times New Roman" w:cs="B Lotus" w:hint="cs"/>
          <w:sz w:val="28"/>
          <w:szCs w:val="28"/>
          <w:rtl/>
          <w:lang w:bidi="fa-IR"/>
        </w:rPr>
        <w:t>.</w:t>
      </w:r>
    </w:p>
    <w:p w:rsidR="00FD0410" w:rsidRPr="0024759C" w:rsidRDefault="00FD0410" w:rsidP="00BA0707">
      <w:pPr>
        <w:pStyle w:val="StyleComplexBLotus12ptJustifiedFirstline05cmCharChar"/>
        <w:tabs>
          <w:tab w:val="right" w:pos="7371"/>
        </w:tabs>
        <w:spacing w:line="240" w:lineRule="auto"/>
        <w:rPr>
          <w:rFonts w:ascii="Times New Roman" w:hAnsi="Times New Roman" w:cs="B Lotus"/>
          <w:sz w:val="28"/>
          <w:szCs w:val="28"/>
          <w:rtl/>
          <w:lang w:bidi="fa-IR"/>
        </w:rPr>
      </w:pPr>
      <w:r w:rsidRPr="0024759C">
        <w:rPr>
          <w:rFonts w:ascii="Times New Roman" w:hAnsi="Times New Roman" w:cs="B Lotus" w:hint="cs"/>
          <w:sz w:val="28"/>
          <w:szCs w:val="28"/>
          <w:rtl/>
          <w:lang w:bidi="fa-IR"/>
        </w:rPr>
        <w:t xml:space="preserve">و به مناسبت داستان غرانیق می‌نویسد: </w:t>
      </w:r>
      <w:r w:rsidR="00BA0707">
        <w:rPr>
          <w:rFonts w:ascii="Times New Roman" w:hAnsi="Times New Roman" w:cs="B Lotus" w:hint="cs"/>
          <w:sz w:val="28"/>
          <w:szCs w:val="28"/>
          <w:rtl/>
          <w:lang w:bidi="fa-IR"/>
        </w:rPr>
        <w:t>«</w:t>
      </w:r>
      <w:r w:rsidRPr="0024759C">
        <w:rPr>
          <w:rFonts w:ascii="Times New Roman" w:hAnsi="Times New Roman" w:cs="B Lotus" w:hint="cs"/>
          <w:sz w:val="28"/>
          <w:szCs w:val="28"/>
          <w:rtl/>
          <w:lang w:bidi="fa-IR"/>
        </w:rPr>
        <w:t>مگر آنکه همه آنها را یک نوع صحنه‌سازی فرض کنیم ... این احتمال با صداقت و استقامت و امانتی که از محمّد معروف است قدری مغایرت دارد</w:t>
      </w:r>
      <w:r w:rsidR="00BA0707">
        <w:rPr>
          <w:rFonts w:ascii="Times New Roman" w:hAnsi="Times New Roman" w:cs="B Lotus" w:hint="cs"/>
          <w:sz w:val="28"/>
          <w:szCs w:val="28"/>
          <w:rtl/>
          <w:lang w:bidi="fa-IR"/>
        </w:rPr>
        <w:t>»</w:t>
      </w:r>
      <w:r w:rsidRPr="0024759C">
        <w:rPr>
          <w:rStyle w:val="FootnoteReference"/>
          <w:rFonts w:cs="B Lotus"/>
          <w:sz w:val="28"/>
          <w:szCs w:val="28"/>
          <w:rtl/>
          <w:lang w:bidi="fa-IR"/>
        </w:rPr>
        <w:footnoteReference w:id="247"/>
      </w:r>
      <w:r w:rsidR="0024759C">
        <w:rPr>
          <w:rFonts w:ascii="Times New Roman" w:hAnsi="Times New Roman" w:cs="B Lotus" w:hint="cs"/>
          <w:sz w:val="28"/>
          <w:szCs w:val="28"/>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وجود این اعترافات، نویسند</w:t>
      </w:r>
      <w:r w:rsidR="0024759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پریشان‌گفتار! چگونه به خود حق داده تا پیامبر خدا را مردی حیله‌گر و فریبکار قلمداد کند، آنهم بخاطر چند درخت</w:t>
      </w:r>
      <w:r w:rsidR="00BA0707">
        <w:rPr>
          <w:rFonts w:ascii="Times New Roman" w:hAnsi="Times New Roman" w:cs="B Lotus" w:hint="cs"/>
          <w:sz w:val="28"/>
          <w:szCs w:val="28"/>
          <w:rtl/>
          <w:lang w:bidi="fa-IR"/>
        </w:rPr>
        <w:t xml:space="preserve"> خرما، آیا این</w:t>
      </w:r>
      <w:r w:rsidR="00BA0707">
        <w:rPr>
          <w:rFonts w:ascii="Times New Roman" w:hAnsi="Times New Roman" w:cs="B Lotus" w:hint="eastAsia"/>
          <w:sz w:val="28"/>
          <w:szCs w:val="28"/>
          <w:rtl/>
          <w:lang w:bidi="fa-IR"/>
        </w:rPr>
        <w:t>‌</w:t>
      </w:r>
      <w:r>
        <w:rPr>
          <w:rFonts w:ascii="Times New Roman" w:hAnsi="Times New Roman" w:cs="B Lotus" w:hint="cs"/>
          <w:sz w:val="28"/>
          <w:szCs w:val="28"/>
          <w:rtl/>
          <w:lang w:bidi="fa-IR"/>
        </w:rPr>
        <w:t>گونه سخن</w:t>
      </w:r>
      <w:r w:rsidR="00BA0707">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گفتن، بیش از هر چیز نشانة غرض‌ورزی یا گیج‌سری خود او بشمار نمی‌آید؟</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رابعاً</w:t>
      </w:r>
      <w:r>
        <w:rPr>
          <w:rFonts w:ascii="Times New Roman" w:hAnsi="Times New Roman" w:cs="B Lotus" w:hint="cs"/>
          <w:sz w:val="28"/>
          <w:szCs w:val="28"/>
          <w:rtl/>
          <w:lang w:bidi="fa-IR"/>
        </w:rPr>
        <w:t>: برابرشمردن کار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عمل یزیدیان! نمودار زشت</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بخش از کتاب 23 سال است. سیر‌ه‌نویس بی‌آزرم لختی نیاندیشیده که اگر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تا چند درخت را قطع کنند، نتیج</w:t>
      </w:r>
      <w:r w:rsidR="00BA070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کار آن بود که یهودیان را اجازه داد تا اموال خود را بردارند و در کمال سلامت به دیاری دیگر کوچ کنند، ولی قطع آب از خاندان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یاران حسین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برای آن بود که سدّ مقاومت را بشکنند تا مردان را بکُشند و خیمه‌ها را به آتش کشند و زنان و کودکان را به اسارت برند، نه آنکه اجازه دهند تا خاندان پیامبر آزادانه به سرزمینی دیگر رهسپار شوند! آیا این دو نتیجه، بنظر</w:t>
      </w:r>
      <w:r w:rsidR="00BA0707">
        <w:rPr>
          <w:rFonts w:ascii="Times New Roman" w:hAnsi="Times New Roman" w:cs="B Lotus" w:hint="cs"/>
          <w:sz w:val="28"/>
          <w:szCs w:val="28"/>
          <w:rtl/>
          <w:lang w:bidi="fa-IR"/>
        </w:rPr>
        <w:t xml:space="preserve"> جناب سیره‌نگار یکسان بوده است؟</w:t>
      </w:r>
    </w:p>
    <w:p w:rsidR="00FD0410"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rPr>
        <w:t>هَل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تَس</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تَوِي</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لظُّلُمَ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تُ</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لنُّورُ</w:t>
      </w:r>
      <w:r>
        <w:rPr>
          <w:rFonts w:ascii="Times New Roman" w:hAnsi="Times New Roman" w:cs="Traditional Arabic" w:hint="cs"/>
          <w:spacing w:val="-4"/>
          <w:sz w:val="28"/>
          <w:szCs w:val="28"/>
          <w:rtl/>
          <w:lang w:bidi="fa-IR"/>
        </w:rPr>
        <w:t>﴾</w:t>
      </w:r>
      <w:r w:rsidR="002E3302" w:rsidRPr="00060CBE">
        <w:rPr>
          <w:rStyle w:val="FootnoteReference"/>
          <w:rFonts w:cs="B Lotus"/>
          <w:sz w:val="28"/>
          <w:szCs w:val="28"/>
          <w:rtl/>
          <w:lang w:bidi="fa-IR"/>
        </w:rPr>
        <w:footnoteReference w:id="248"/>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الرعد: 16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24759C" w:rsidRDefault="00FD0410" w:rsidP="00BA070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قطع چند درخت خرما، کدام کودک بی‌گناه را از تشنگی بی‌تاب ساخت؟ و کدام اسارت را برای زنان یهود ببار آورد؟ آیا شرم‌آور نیست نویسنده‌ای که در کتابش قیاف</w:t>
      </w:r>
      <w:r w:rsidR="00BA070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BA0707">
        <w:rPr>
          <w:rFonts w:ascii="Times New Roman" w:hAnsi="Times New Roman" w:cs="B Lotus" w:hint="cs"/>
          <w:sz w:val="28"/>
          <w:szCs w:val="28"/>
          <w:rtl/>
          <w:lang w:bidi="fa-IR"/>
        </w:rPr>
        <w:t>اومانیستی!</w:t>
      </w:r>
      <w:r>
        <w:rPr>
          <w:rFonts w:ascii="Times New Roman" w:hAnsi="Times New Roman" w:cs="B Lotus" w:hint="cs"/>
          <w:sz w:val="28"/>
          <w:szCs w:val="28"/>
          <w:rtl/>
          <w:lang w:bidi="fa-IR"/>
        </w:rPr>
        <w:t xml:space="preserve"> و انسان‌دوستی به خود گرفته بنویسد</w:t>
      </w:r>
      <w:r w:rsidRPr="0024759C">
        <w:rPr>
          <w:rFonts w:ascii="Times New Roman" w:hAnsi="Times New Roman" w:cs="B Lotus" w:hint="cs"/>
          <w:sz w:val="28"/>
          <w:szCs w:val="28"/>
          <w:rtl/>
          <w:lang w:bidi="fa-IR"/>
        </w:rPr>
        <w:t>: «پس خیلی تعجب‌آور نبود اگر در سال 61 هجری هم لشگریان کوفه آب را بر نواده خود او وحتّی بر زنان و اطفال وی بستند تا حسین بن علی را به تسلیم مجبور کنند»!!.</w:t>
      </w:r>
    </w:p>
    <w:p w:rsidR="00FD0410" w:rsidRDefault="00FD0410" w:rsidP="002475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شنیدنی است که مورّخان نوشته‌اند: در جنگ «صِفّین» همین </w:t>
      </w:r>
      <w:r w:rsidRPr="0024759C">
        <w:rPr>
          <w:rFonts w:ascii="Times New Roman" w:hAnsi="Times New Roman" w:cs="B Lotus" w:hint="cs"/>
          <w:sz w:val="28"/>
          <w:szCs w:val="28"/>
          <w:rtl/>
          <w:lang w:bidi="fa-IR"/>
        </w:rPr>
        <w:t>که سپاه معاوی</w:t>
      </w:r>
      <w:r w:rsidR="0024759C">
        <w:rPr>
          <w:rFonts w:ascii="Times New Roman" w:hAnsi="Times New Roman" w:cs="B Lotus" w:hint="cs"/>
          <w:sz w:val="28"/>
          <w:szCs w:val="28"/>
          <w:rtl/>
          <w:lang w:bidi="fa-IR"/>
        </w:rPr>
        <w:t>ه</w:t>
      </w:r>
      <w:r w:rsidRPr="0024759C">
        <w:rPr>
          <w:rFonts w:ascii="Times New Roman" w:hAnsi="Times New Roman" w:cs="B Lotus" w:hint="cs"/>
          <w:sz w:val="28"/>
          <w:szCs w:val="28"/>
          <w:rtl/>
          <w:lang w:bidi="fa-IR"/>
        </w:rPr>
        <w:t xml:space="preserve"> بن </w:t>
      </w:r>
      <w:r w:rsidR="0024759C">
        <w:rPr>
          <w:rFonts w:ascii="Times New Roman" w:hAnsi="Times New Roman" w:cs="B Lotus" w:hint="cs"/>
          <w:sz w:val="28"/>
          <w:szCs w:val="28"/>
          <w:rtl/>
          <w:lang w:bidi="fa-IR"/>
        </w:rPr>
        <w:t>ا</w:t>
      </w:r>
      <w:r w:rsidRPr="0024759C">
        <w:rPr>
          <w:rFonts w:ascii="Times New Roman" w:hAnsi="Times New Roman" w:cs="B Lotus" w:hint="cs"/>
          <w:sz w:val="28"/>
          <w:szCs w:val="28"/>
          <w:rtl/>
          <w:lang w:bidi="fa-IR"/>
        </w:rPr>
        <w:t xml:space="preserve">بی سفیان بر آب دست یافتند، به دستور وی آب را بر سپاهیان امام علیّ بن </w:t>
      </w:r>
      <w:r w:rsidR="0024759C">
        <w:rPr>
          <w:rFonts w:ascii="Times New Roman" w:hAnsi="Times New Roman" w:cs="B Lotus" w:hint="cs"/>
          <w:sz w:val="28"/>
          <w:szCs w:val="28"/>
          <w:rtl/>
          <w:lang w:bidi="fa-IR"/>
        </w:rPr>
        <w:t>ا</w:t>
      </w:r>
      <w:r w:rsidRPr="0024759C">
        <w:rPr>
          <w:rFonts w:ascii="Times New Roman" w:hAnsi="Times New Roman" w:cs="B Lotus" w:hint="cs"/>
          <w:sz w:val="28"/>
          <w:szCs w:val="28"/>
          <w:rtl/>
          <w:lang w:bidi="fa-IR"/>
        </w:rPr>
        <w:t>بی طالب</w:t>
      </w:r>
      <w:r w:rsidRPr="0024759C">
        <w:rPr>
          <w:rFonts w:ascii="Times New Roman" w:hAnsi="Times New Roman" w:cs="B Lotus" w:hint="cs"/>
          <w:sz w:val="28"/>
          <w:szCs w:val="28"/>
          <w:rtl/>
          <w:lang w:bidi="fa-IR"/>
        </w:rPr>
        <w:sym w:font="AGA Arabesque" w:char="F075"/>
      </w:r>
      <w:r w:rsidRPr="0024759C">
        <w:rPr>
          <w:rFonts w:ascii="Times New Roman" w:hAnsi="Times New Roman" w:cs="B Lotus" w:hint="cs"/>
          <w:sz w:val="28"/>
          <w:szCs w:val="28"/>
          <w:rtl/>
          <w:lang w:bidi="fa-IR"/>
        </w:rPr>
        <w:t xml:space="preserve"> بستند و از سقایت آنان جلوگیری کردند، گروهی از سپاه علی</w:t>
      </w:r>
      <w:r w:rsidRPr="0024759C">
        <w:rPr>
          <w:rFonts w:ascii="Times New Roman" w:hAnsi="Times New Roman" w:cs="B Lotus" w:hint="cs"/>
          <w:sz w:val="28"/>
          <w:szCs w:val="28"/>
          <w:lang w:bidi="fa-IR"/>
        </w:rPr>
        <w:sym w:font="AGA Arabesque" w:char="F075"/>
      </w:r>
      <w:r w:rsidRPr="0024759C">
        <w:rPr>
          <w:rFonts w:ascii="Times New Roman" w:hAnsi="Times New Roman" w:cs="B Lotus" w:hint="cs"/>
          <w:sz w:val="28"/>
          <w:szCs w:val="28"/>
          <w:rtl/>
          <w:lang w:bidi="fa-IR"/>
        </w:rPr>
        <w:t xml:space="preserve"> به همراهی مالک اَشتَر نخعی بر یاران معاویه حمله برده و آب را در اختیار گرفتند ام</w:t>
      </w:r>
      <w:r w:rsidR="0024759C">
        <w:rPr>
          <w:rFonts w:ascii="Times New Roman" w:hAnsi="Times New Roman" w:cs="B Lotus" w:hint="cs"/>
          <w:sz w:val="28"/>
          <w:szCs w:val="28"/>
          <w:rtl/>
          <w:lang w:bidi="fa-IR"/>
        </w:rPr>
        <w:t>ّا فرمان امام به ایشان رسید که:</w:t>
      </w:r>
    </w:p>
    <w:p w:rsidR="00FD0410" w:rsidRDefault="0024759C"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24759C">
        <w:rPr>
          <w:rStyle w:val="Char1"/>
          <w:rFonts w:hint="cs"/>
          <w:rtl/>
        </w:rPr>
        <w:t>خُذُوا مِنَ ال</w:t>
      </w:r>
      <w:r>
        <w:rPr>
          <w:rStyle w:val="Char1"/>
          <w:rFonts w:hint="cs"/>
          <w:rtl/>
        </w:rPr>
        <w:t>ـ</w:t>
      </w:r>
      <w:r w:rsidR="00FD0410" w:rsidRPr="0024759C">
        <w:rPr>
          <w:rStyle w:val="Char1"/>
          <w:rFonts w:hint="cs"/>
          <w:rtl/>
        </w:rPr>
        <w:t>ماءِ حاجَتَک</w:t>
      </w:r>
      <w:r>
        <w:rPr>
          <w:rStyle w:val="Char1"/>
          <w:rFonts w:hint="cs"/>
          <w:rtl/>
        </w:rPr>
        <w:t>ُم وَ</w:t>
      </w:r>
      <w:r w:rsidRPr="0024759C">
        <w:rPr>
          <w:rStyle w:val="Char1"/>
          <w:rFonts w:hint="cs"/>
          <w:rtl/>
        </w:rPr>
        <w:t>ارجِعُوا إلی عَسکَرِکُم وخَلّوا بَینَهُم و</w:t>
      </w:r>
      <w:r w:rsidR="00FD0410" w:rsidRPr="0024759C">
        <w:rPr>
          <w:rStyle w:val="Char1"/>
          <w:rFonts w:hint="cs"/>
          <w:rtl/>
        </w:rPr>
        <w:t>بَینَ ال</w:t>
      </w:r>
      <w:r>
        <w:rPr>
          <w:rStyle w:val="Char1"/>
          <w:rFonts w:hint="cs"/>
          <w:rtl/>
        </w:rPr>
        <w:t>ـ</w:t>
      </w:r>
      <w:r w:rsidR="00FD0410" w:rsidRPr="0024759C">
        <w:rPr>
          <w:rStyle w:val="Char1"/>
          <w:rFonts w:hint="cs"/>
          <w:rtl/>
        </w:rPr>
        <w:t>ماءِ فَإنَّ اللهَ قَد نَصَرَکُم بِبَغیِهِم و ظُلمِهِم</w:t>
      </w:r>
      <w:r>
        <w:rPr>
          <w:rFonts w:ascii="Times New Roman" w:hAnsi="Times New Roman" w:cs="Traditional Arabic" w:hint="cs"/>
          <w:sz w:val="28"/>
          <w:szCs w:val="28"/>
          <w:rtl/>
          <w:lang w:bidi="fa-IR"/>
        </w:rPr>
        <w:t>»</w:t>
      </w:r>
      <w:r w:rsidR="00FD0410" w:rsidRPr="00060CBE">
        <w:rPr>
          <w:rStyle w:val="FootnoteReference"/>
          <w:rFonts w:cs="B Lotus"/>
          <w:sz w:val="28"/>
          <w:szCs w:val="28"/>
          <w:rtl/>
          <w:lang w:bidi="fa-IR"/>
        </w:rPr>
        <w:footnoteReference w:id="249"/>
      </w:r>
      <w:r>
        <w:rPr>
          <w:rFonts w:ascii="Times New Roman" w:hAnsi="Times New Roman" w:cs="B Lotus" w:hint="cs"/>
          <w:sz w:val="28"/>
          <w:szCs w:val="28"/>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4759C" w:rsidRPr="0024759C">
        <w:rPr>
          <w:rFonts w:ascii="Times New Roman" w:hAnsi="Times New Roman" w:cs="Traditional Arabic" w:hint="cs"/>
          <w:sz w:val="26"/>
          <w:szCs w:val="26"/>
          <w:rtl/>
          <w:lang w:bidi="fa-IR"/>
        </w:rPr>
        <w:t>«</w:t>
      </w:r>
      <w:r w:rsidRPr="0024759C">
        <w:rPr>
          <w:rFonts w:ascii="Times New Roman" w:hAnsi="Times New Roman" w:cs="B Lotus" w:hint="cs"/>
          <w:sz w:val="26"/>
          <w:szCs w:val="26"/>
          <w:rtl/>
          <w:lang w:bidi="fa-IR"/>
        </w:rPr>
        <w:t>بانداز</w:t>
      </w:r>
      <w:r w:rsidR="0024759C" w:rsidRPr="0024759C">
        <w:rPr>
          <w:rFonts w:ascii="Times New Roman" w:hAnsi="Times New Roman" w:cs="B Lotus" w:hint="cs"/>
          <w:sz w:val="26"/>
          <w:szCs w:val="26"/>
          <w:rtl/>
          <w:lang w:bidi="fa-IR"/>
        </w:rPr>
        <w:t>ه</w:t>
      </w:r>
      <w:r w:rsidRPr="0024759C">
        <w:rPr>
          <w:rFonts w:ascii="Times New Roman" w:hAnsi="Times New Roman" w:cs="B Lotus" w:hint="cs"/>
          <w:sz w:val="26"/>
          <w:szCs w:val="26"/>
          <w:rtl/>
          <w:lang w:bidi="fa-IR"/>
        </w:rPr>
        <w:t xml:space="preserve"> نیاز خود از آب بردارید و به لشکر خویش بازگردید و میان دشمن و آب را بازگذارید که بخاطر تجاوز و ستم آنان، خداوند شما را بر ایشان یاری کرد</w:t>
      </w:r>
      <w:r w:rsidR="0024759C" w:rsidRPr="0024759C">
        <w:rPr>
          <w:rFonts w:ascii="Times New Roman" w:hAnsi="Times New Roman" w:cs="Traditional Arabic" w:hint="cs"/>
          <w:sz w:val="26"/>
          <w:szCs w:val="26"/>
          <w:rtl/>
          <w:lang w:bidi="fa-IR"/>
        </w:rPr>
        <w:t>»</w:t>
      </w:r>
      <w:r w:rsidRPr="0024759C">
        <w:rPr>
          <w:rFonts w:ascii="Times New Roman" w:hAnsi="Times New Roman" w:cs="B Lotus" w:hint="cs"/>
          <w:sz w:val="26"/>
          <w:szCs w:val="26"/>
          <w:rtl/>
          <w:lang w:bidi="fa-IR"/>
        </w:rPr>
        <w:t>.</w:t>
      </w:r>
    </w:p>
    <w:p w:rsidR="00FD0410" w:rsidRPr="0024759C" w:rsidRDefault="00FD0410" w:rsidP="00BA070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وجود این، آیا می‌توان مانند نویسند</w:t>
      </w:r>
      <w:r w:rsidR="00BA070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ادّعا کرد که پیروان راستین اسلام، برای رسیدن به هدف خود </w:t>
      </w:r>
      <w:r w:rsidRPr="0024759C">
        <w:rPr>
          <w:rFonts w:ascii="Times New Roman" w:hAnsi="Times New Roman" w:cs="B Lotus" w:hint="cs"/>
          <w:sz w:val="28"/>
          <w:szCs w:val="28"/>
          <w:rtl/>
          <w:lang w:bidi="fa-IR"/>
        </w:rPr>
        <w:t xml:space="preserve">از </w:t>
      </w:r>
      <w:r w:rsidRPr="0024759C">
        <w:rPr>
          <w:rFonts w:ascii="Times New Roman" w:hAnsi="Times New Roman" w:cs="B Lotus" w:hint="cs"/>
          <w:spacing w:val="-4"/>
          <w:sz w:val="28"/>
          <w:szCs w:val="28"/>
          <w:rtl/>
          <w:lang w:bidi="fa-IR"/>
        </w:rPr>
        <w:t>هر وسیله‌ای!</w:t>
      </w:r>
      <w:r w:rsidRPr="0024759C">
        <w:rPr>
          <w:rFonts w:ascii="Times New Roman" w:hAnsi="Times New Roman" w:cs="B Lotus" w:hint="cs"/>
          <w:sz w:val="28"/>
          <w:szCs w:val="28"/>
          <w:rtl/>
          <w:lang w:bidi="fa-IR"/>
        </w:rPr>
        <w:t xml:space="preserve"> بهره می‌گرفتند  به هر کار غیر انسانی دست می‌زدند؟</w:t>
      </w:r>
    </w:p>
    <w:p w:rsidR="00FD0410" w:rsidRPr="0024759C"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sidRPr="0024759C">
        <w:rPr>
          <w:rFonts w:ascii="Times New Roman" w:hAnsi="Times New Roman" w:cs="B Lotus" w:hint="cs"/>
          <w:sz w:val="28"/>
          <w:szCs w:val="28"/>
          <w:rtl/>
          <w:lang w:bidi="fa-IR"/>
        </w:rPr>
        <w:t>آری، یزیدیان در برابر عفو و بزرگواری خاندان پیامبر</w:t>
      </w:r>
      <w:r w:rsidRPr="0024759C">
        <w:rPr>
          <w:rFonts w:ascii="Times New Roman" w:hAnsi="Times New Roman" w:cs="B Lotus" w:hint="cs"/>
          <w:sz w:val="28"/>
          <w:szCs w:val="28"/>
          <w:lang w:bidi="fa-IR"/>
        </w:rPr>
        <w:sym w:font="AGA Arabesque" w:char="F072"/>
      </w:r>
      <w:r w:rsidRPr="0024759C">
        <w:rPr>
          <w:rFonts w:ascii="Times New Roman" w:hAnsi="Times New Roman" w:cs="B Lotus" w:hint="cs"/>
          <w:sz w:val="28"/>
          <w:szCs w:val="28"/>
          <w:rtl/>
          <w:lang w:bidi="fa-IR"/>
        </w:rPr>
        <w:t xml:space="preserve">، هنرشان! این بود که آب را بر کودکان ببندند و اسیرانی را (چون </w:t>
      </w:r>
      <w:r w:rsidRPr="0024759C">
        <w:rPr>
          <w:rFonts w:ascii="Times New Roman" w:hAnsi="Times New Roman" w:cs="B Lotus" w:hint="cs"/>
          <w:spacing w:val="-4"/>
          <w:sz w:val="28"/>
          <w:szCs w:val="28"/>
          <w:rtl/>
          <w:lang w:bidi="fa-IR"/>
        </w:rPr>
        <w:t>مُسلم بن عَقیل</w:t>
      </w:r>
      <w:r w:rsidRPr="0024759C">
        <w:rPr>
          <w:rFonts w:ascii="Times New Roman" w:hAnsi="Times New Roman" w:cs="B Lotus" w:hint="cs"/>
          <w:sz w:val="28"/>
          <w:szCs w:val="28"/>
          <w:rtl/>
          <w:lang w:bidi="fa-IR"/>
        </w:rPr>
        <w:t>) بکشند و خیمه‌ها را به آتش کشند. امّا پیامبر اسلام و خاندان او بگواهی تاریخ تا آنجا که ممکن بود عفو و کرم را از دشمن جنایتکار دریغ نداشتند.</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ببین تفاوت ره از کجا است تا بکجا؟!</w:t>
      </w:r>
      <w:r w:rsidR="0024759C">
        <w:rPr>
          <w:rFonts w:ascii="Times New Roman" w:hAnsi="Times New Roman" w:cs="B Lotus" w:hint="cs"/>
          <w:sz w:val="28"/>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سعید بن محمّد (معروف بن </w:t>
      </w:r>
      <w:r w:rsidRPr="0024759C">
        <w:rPr>
          <w:rFonts w:ascii="Times New Roman" w:hAnsi="Times New Roman" w:cs="B Lotus" w:hint="cs"/>
          <w:spacing w:val="-4"/>
          <w:sz w:val="28"/>
          <w:szCs w:val="28"/>
          <w:rtl/>
          <w:lang w:bidi="fa-IR"/>
        </w:rPr>
        <w:t>حَیص بَیص</w:t>
      </w:r>
      <w:r>
        <w:rPr>
          <w:rFonts w:ascii="Times New Roman" w:hAnsi="Times New Roman" w:cs="B Lotus" w:hint="cs"/>
          <w:sz w:val="28"/>
          <w:szCs w:val="28"/>
          <w:rtl/>
          <w:lang w:bidi="fa-IR"/>
        </w:rPr>
        <w:t>) از زبان آل رسول الله</w:t>
      </w:r>
      <w:r>
        <w:rPr>
          <w:rFonts w:ascii="Times New Roman" w:hAnsi="Times New Roman" w:cs="B Lotus" w:hint="cs"/>
          <w:sz w:val="28"/>
          <w:szCs w:val="28"/>
          <w:lang w:bidi="fa-IR"/>
        </w:rPr>
        <w:sym w:font="AGA Arabesque" w:char="F072"/>
      </w:r>
      <w:r w:rsidR="0024759C">
        <w:rPr>
          <w:rFonts w:ascii="Times New Roman" w:hAnsi="Times New Roman" w:cs="B Lotus" w:hint="cs"/>
          <w:sz w:val="28"/>
          <w:szCs w:val="28"/>
          <w:rtl/>
          <w:lang w:bidi="fa-IR"/>
        </w:rPr>
        <w:t xml:space="preserve"> چه نیکو گفته:</w:t>
      </w:r>
    </w:p>
    <w:tbl>
      <w:tblPr>
        <w:bidiVisual/>
        <w:tblW w:w="0" w:type="auto"/>
        <w:tblInd w:w="79" w:type="dxa"/>
        <w:tblLook w:val="04A0" w:firstRow="1" w:lastRow="0" w:firstColumn="1" w:lastColumn="0" w:noHBand="0" w:noVBand="1"/>
      </w:tblPr>
      <w:tblGrid>
        <w:gridCol w:w="3544"/>
        <w:gridCol w:w="425"/>
        <w:gridCol w:w="3544"/>
      </w:tblGrid>
      <w:tr w:rsidR="00BA0707" w:rsidRPr="004D6D77" w:rsidTr="00BA0707">
        <w:tc>
          <w:tcPr>
            <w:tcW w:w="3544" w:type="dxa"/>
          </w:tcPr>
          <w:p w:rsidR="00BA0707" w:rsidRPr="004D6D77" w:rsidRDefault="00BA0707" w:rsidP="00BA0707">
            <w:pPr>
              <w:pStyle w:val="a5"/>
              <w:ind w:firstLine="0"/>
              <w:rPr>
                <w:rFonts w:cs="B Lotus"/>
                <w:sz w:val="2"/>
                <w:szCs w:val="2"/>
                <w:rtl/>
                <w:lang w:bidi="fa-IR"/>
              </w:rPr>
            </w:pPr>
            <w:r w:rsidRPr="00FD0410">
              <w:rPr>
                <w:rFonts w:hint="cs"/>
                <w:rtl/>
                <w:lang w:bidi="fa-IR"/>
              </w:rPr>
              <w:t>مَلَکنا فَکانَ العَفوُ مِنّا سَجِیَّةً</w:t>
            </w:r>
            <w:r w:rsidRPr="004D6D77">
              <w:rPr>
                <w:rFonts w:cs="B Lotus"/>
                <w:rtl/>
                <w:lang w:bidi="fa-IR"/>
              </w:rPr>
              <w:br/>
            </w:r>
          </w:p>
        </w:tc>
        <w:tc>
          <w:tcPr>
            <w:tcW w:w="425" w:type="dxa"/>
          </w:tcPr>
          <w:p w:rsidR="00BA0707" w:rsidRPr="004D6D77" w:rsidRDefault="00BA0707" w:rsidP="00BA0707">
            <w:pPr>
              <w:pStyle w:val="a5"/>
              <w:rPr>
                <w:rFonts w:cs="B Lotus"/>
                <w:rtl/>
                <w:lang w:bidi="fa-IR"/>
              </w:rPr>
            </w:pPr>
          </w:p>
        </w:tc>
        <w:tc>
          <w:tcPr>
            <w:tcW w:w="3544" w:type="dxa"/>
          </w:tcPr>
          <w:p w:rsidR="00BA0707" w:rsidRPr="004D6D77" w:rsidRDefault="00BA0707" w:rsidP="00BA0707">
            <w:pPr>
              <w:pStyle w:val="a5"/>
              <w:ind w:firstLine="0"/>
              <w:rPr>
                <w:rFonts w:cs="B Lotus"/>
                <w:sz w:val="2"/>
                <w:szCs w:val="2"/>
                <w:rtl/>
                <w:lang w:bidi="fa-IR"/>
              </w:rPr>
            </w:pPr>
            <w:r w:rsidRPr="00FD0410">
              <w:rPr>
                <w:rFonts w:hint="cs"/>
                <w:rtl/>
                <w:lang w:bidi="fa-IR"/>
              </w:rPr>
              <w:t>فَلَمّا مَلَکتُم سالَ بِالدَّمِّ أَبطَحُ</w:t>
            </w:r>
            <w:r w:rsidRPr="004D6D77">
              <w:rPr>
                <w:rFonts w:cs="B Lotus"/>
                <w:rtl/>
                <w:lang w:bidi="fa-IR"/>
              </w:rPr>
              <w:br/>
            </w:r>
          </w:p>
        </w:tc>
      </w:tr>
      <w:tr w:rsidR="00BA0707" w:rsidRPr="004D6D77" w:rsidTr="00BA0707">
        <w:tc>
          <w:tcPr>
            <w:tcW w:w="3544" w:type="dxa"/>
          </w:tcPr>
          <w:p w:rsidR="00BA0707" w:rsidRPr="00BA0707" w:rsidRDefault="00BA0707" w:rsidP="00BA0707">
            <w:pPr>
              <w:pStyle w:val="a5"/>
              <w:ind w:firstLine="0"/>
              <w:rPr>
                <w:sz w:val="2"/>
                <w:szCs w:val="2"/>
                <w:rtl/>
                <w:lang w:bidi="fa-IR"/>
              </w:rPr>
            </w:pPr>
            <w:r w:rsidRPr="00FD0410">
              <w:rPr>
                <w:rFonts w:hint="cs"/>
                <w:rtl/>
                <w:lang w:bidi="fa-IR"/>
              </w:rPr>
              <w:t>و</w:t>
            </w:r>
            <w:r>
              <w:rPr>
                <w:rFonts w:hint="cs"/>
                <w:rtl/>
                <w:lang w:bidi="fa-IR"/>
              </w:rPr>
              <w:t>َحَلَّلتُم قَتلَ الأُساری وَ</w:t>
            </w:r>
            <w:r w:rsidRPr="00FD0410">
              <w:rPr>
                <w:rFonts w:hint="cs"/>
                <w:rtl/>
                <w:lang w:bidi="fa-IR"/>
              </w:rPr>
              <w:t>طالَما</w:t>
            </w:r>
            <w:r>
              <w:rPr>
                <w:rtl/>
                <w:lang w:bidi="fa-IR"/>
              </w:rPr>
              <w:br/>
            </w:r>
          </w:p>
        </w:tc>
        <w:tc>
          <w:tcPr>
            <w:tcW w:w="425" w:type="dxa"/>
          </w:tcPr>
          <w:p w:rsidR="00BA0707" w:rsidRPr="004D6D77" w:rsidRDefault="00BA0707" w:rsidP="00BA0707">
            <w:pPr>
              <w:pStyle w:val="a5"/>
              <w:rPr>
                <w:rFonts w:cs="B Lotus"/>
                <w:rtl/>
                <w:lang w:bidi="fa-IR"/>
              </w:rPr>
            </w:pPr>
          </w:p>
        </w:tc>
        <w:tc>
          <w:tcPr>
            <w:tcW w:w="3544" w:type="dxa"/>
          </w:tcPr>
          <w:p w:rsidR="00BA0707" w:rsidRPr="00BA0707" w:rsidRDefault="00BA0707" w:rsidP="00BA0707">
            <w:pPr>
              <w:pStyle w:val="a5"/>
              <w:ind w:firstLine="0"/>
              <w:rPr>
                <w:sz w:val="2"/>
                <w:szCs w:val="2"/>
                <w:rtl/>
                <w:lang w:bidi="fa-IR"/>
              </w:rPr>
            </w:pPr>
            <w:r w:rsidRPr="00FD0410">
              <w:rPr>
                <w:rFonts w:hint="cs"/>
                <w:rtl/>
                <w:lang w:bidi="fa-IR"/>
              </w:rPr>
              <w:t>غَدَونا عَنِ الأَسری نَعِفُّ ونَصفَحُ</w:t>
            </w:r>
            <w:r>
              <w:rPr>
                <w:rtl/>
                <w:lang w:bidi="fa-IR"/>
              </w:rPr>
              <w:br/>
            </w:r>
          </w:p>
        </w:tc>
      </w:tr>
      <w:tr w:rsidR="00BA0707" w:rsidRPr="004D6D77" w:rsidTr="00BA0707">
        <w:tc>
          <w:tcPr>
            <w:tcW w:w="3544" w:type="dxa"/>
          </w:tcPr>
          <w:p w:rsidR="00BA0707" w:rsidRPr="00BA0707" w:rsidRDefault="00BA0707" w:rsidP="00BA0707">
            <w:pPr>
              <w:pStyle w:val="a5"/>
              <w:ind w:firstLine="0"/>
              <w:rPr>
                <w:sz w:val="2"/>
                <w:szCs w:val="2"/>
                <w:rtl/>
                <w:lang w:bidi="fa-IR"/>
              </w:rPr>
            </w:pPr>
            <w:r w:rsidRPr="00FD0410">
              <w:rPr>
                <w:rFonts w:hint="cs"/>
                <w:rtl/>
                <w:lang w:bidi="fa-IR"/>
              </w:rPr>
              <w:t>فَحَسبُکُمُ هذَا التَّفاوُتُ بَینَنا</w:t>
            </w:r>
            <w:r>
              <w:rPr>
                <w:rtl/>
                <w:lang w:bidi="fa-IR"/>
              </w:rPr>
              <w:br/>
            </w:r>
          </w:p>
        </w:tc>
        <w:tc>
          <w:tcPr>
            <w:tcW w:w="425" w:type="dxa"/>
          </w:tcPr>
          <w:p w:rsidR="00BA0707" w:rsidRPr="004D6D77" w:rsidRDefault="00BA0707" w:rsidP="00BA0707">
            <w:pPr>
              <w:pStyle w:val="a5"/>
              <w:rPr>
                <w:rFonts w:cs="B Lotus"/>
                <w:rtl/>
                <w:lang w:bidi="fa-IR"/>
              </w:rPr>
            </w:pPr>
          </w:p>
        </w:tc>
        <w:tc>
          <w:tcPr>
            <w:tcW w:w="3544" w:type="dxa"/>
          </w:tcPr>
          <w:p w:rsidR="00BA0707" w:rsidRPr="00BA0707" w:rsidRDefault="00BA0707" w:rsidP="00BA0707">
            <w:pPr>
              <w:pStyle w:val="a5"/>
              <w:ind w:firstLine="0"/>
              <w:rPr>
                <w:sz w:val="2"/>
                <w:szCs w:val="2"/>
                <w:rtl/>
                <w:lang w:bidi="fa-IR"/>
              </w:rPr>
            </w:pPr>
            <w:r>
              <w:rPr>
                <w:rFonts w:hint="cs"/>
                <w:rtl/>
                <w:lang w:bidi="fa-IR"/>
              </w:rPr>
              <w:t>و</w:t>
            </w:r>
            <w:r w:rsidRPr="00FD0410">
              <w:rPr>
                <w:rFonts w:hint="cs"/>
                <w:rtl/>
                <w:lang w:bidi="fa-IR"/>
              </w:rPr>
              <w:t>کُلُّ إناءٍ بِالَّذی فیهِ یَنضَحُ!</w:t>
            </w:r>
            <w:r>
              <w:rPr>
                <w:rtl/>
                <w:lang w:bidi="fa-IR"/>
              </w:rPr>
              <w:br/>
            </w:r>
          </w:p>
        </w:tc>
      </w:tr>
      <w:tr w:rsidR="00BA0707" w:rsidRPr="004D6D77" w:rsidTr="00BA0707">
        <w:tc>
          <w:tcPr>
            <w:tcW w:w="3544" w:type="dxa"/>
          </w:tcPr>
          <w:p w:rsidR="00BA0707" w:rsidRPr="00BA0707" w:rsidRDefault="00BA0707" w:rsidP="00BA0707">
            <w:pPr>
              <w:pStyle w:val="a5"/>
              <w:ind w:firstLine="0"/>
              <w:rPr>
                <w:sz w:val="2"/>
                <w:szCs w:val="2"/>
                <w:rtl/>
                <w:lang w:bidi="fa-IR"/>
              </w:rPr>
            </w:pPr>
            <w:r w:rsidRPr="00FD0410">
              <w:rPr>
                <w:rFonts w:ascii="Times New Roman" w:hAnsi="Times New Roman" w:cs="B Lotus" w:hint="cs"/>
                <w:spacing w:val="-10"/>
                <w:rtl/>
                <w:lang w:bidi="fa-IR"/>
              </w:rPr>
              <w:t>عفو است که در دولت ما تحف</w:t>
            </w:r>
            <w:r>
              <w:rPr>
                <w:rFonts w:ascii="Times New Roman" w:hAnsi="Times New Roman" w:cs="B Lotus" w:hint="cs"/>
                <w:spacing w:val="-10"/>
                <w:rtl/>
                <w:lang w:bidi="fa-IR"/>
              </w:rPr>
              <w:t>ه</w:t>
            </w:r>
            <w:r w:rsidRPr="00FD0410">
              <w:rPr>
                <w:rFonts w:ascii="Times New Roman" w:hAnsi="Times New Roman" w:cs="B Lotus" w:hint="cs"/>
                <w:spacing w:val="-10"/>
                <w:rtl/>
                <w:lang w:bidi="fa-IR"/>
              </w:rPr>
              <w:t xml:space="preserve"> جان است</w:t>
            </w:r>
            <w:r>
              <w:rPr>
                <w:rtl/>
                <w:lang w:bidi="fa-IR"/>
              </w:rPr>
              <w:br/>
            </w:r>
          </w:p>
        </w:tc>
        <w:tc>
          <w:tcPr>
            <w:tcW w:w="425" w:type="dxa"/>
          </w:tcPr>
          <w:p w:rsidR="00BA0707" w:rsidRPr="004D6D77" w:rsidRDefault="00BA0707" w:rsidP="00BA0707">
            <w:pPr>
              <w:pStyle w:val="a5"/>
              <w:rPr>
                <w:rFonts w:cs="B Lotus"/>
                <w:rtl/>
                <w:lang w:bidi="fa-IR"/>
              </w:rPr>
            </w:pPr>
          </w:p>
        </w:tc>
        <w:tc>
          <w:tcPr>
            <w:tcW w:w="3544" w:type="dxa"/>
          </w:tcPr>
          <w:p w:rsidR="00BA0707" w:rsidRPr="00BA0707" w:rsidRDefault="00BA0707" w:rsidP="00BA0707">
            <w:pPr>
              <w:pStyle w:val="a5"/>
              <w:ind w:firstLine="0"/>
              <w:rPr>
                <w:sz w:val="2"/>
                <w:szCs w:val="2"/>
                <w:rtl/>
                <w:lang w:bidi="fa-IR"/>
              </w:rPr>
            </w:pPr>
            <w:r w:rsidRPr="00FD0410">
              <w:rPr>
                <w:rFonts w:ascii="Times New Roman" w:hAnsi="Times New Roman" w:cs="B Lotus" w:hint="cs"/>
                <w:spacing w:val="-8"/>
                <w:rtl/>
                <w:lang w:bidi="fa-IR"/>
              </w:rPr>
              <w:t>در دولت تو، خون همه جا آب روان است!</w:t>
            </w:r>
            <w:r>
              <w:rPr>
                <w:rtl/>
                <w:lang w:bidi="fa-IR"/>
              </w:rPr>
              <w:br/>
            </w:r>
          </w:p>
        </w:tc>
      </w:tr>
      <w:tr w:rsidR="00BA0707" w:rsidRPr="004D6D77" w:rsidTr="00BA0707">
        <w:tc>
          <w:tcPr>
            <w:tcW w:w="3544" w:type="dxa"/>
          </w:tcPr>
          <w:p w:rsidR="00BA0707" w:rsidRPr="00BA0707" w:rsidRDefault="00BA0707" w:rsidP="00BA0707">
            <w:pPr>
              <w:pStyle w:val="a5"/>
              <w:ind w:firstLine="0"/>
              <w:rPr>
                <w:rFonts w:ascii="Times New Roman" w:hAnsi="Times New Roman" w:cs="B Lotus"/>
                <w:spacing w:val="-10"/>
                <w:sz w:val="2"/>
                <w:szCs w:val="2"/>
                <w:rtl/>
                <w:lang w:bidi="fa-IR"/>
              </w:rPr>
            </w:pPr>
            <w:r w:rsidRPr="00FD0410">
              <w:rPr>
                <w:rFonts w:ascii="Times New Roman" w:hAnsi="Times New Roman" w:cs="B Lotus" w:hint="cs"/>
                <w:spacing w:val="-4"/>
                <w:rtl/>
                <w:lang w:bidi="fa-IR"/>
              </w:rPr>
              <w:t>کشتارِ اسیران بخیال تو صواب است</w:t>
            </w:r>
            <w:r>
              <w:rPr>
                <w:rFonts w:ascii="Times New Roman" w:hAnsi="Times New Roman" w:cs="B Lotus"/>
                <w:spacing w:val="-10"/>
                <w:rtl/>
                <w:lang w:bidi="fa-IR"/>
              </w:rPr>
              <w:br/>
            </w:r>
          </w:p>
        </w:tc>
        <w:tc>
          <w:tcPr>
            <w:tcW w:w="425" w:type="dxa"/>
          </w:tcPr>
          <w:p w:rsidR="00BA0707" w:rsidRPr="004D6D77" w:rsidRDefault="00BA0707" w:rsidP="00BA0707">
            <w:pPr>
              <w:pStyle w:val="a5"/>
              <w:rPr>
                <w:rFonts w:cs="B Lotus"/>
                <w:rtl/>
                <w:lang w:bidi="fa-IR"/>
              </w:rPr>
            </w:pPr>
          </w:p>
        </w:tc>
        <w:tc>
          <w:tcPr>
            <w:tcW w:w="3544" w:type="dxa"/>
          </w:tcPr>
          <w:p w:rsidR="00BA0707" w:rsidRPr="00BA0707" w:rsidRDefault="00BA0707" w:rsidP="00BA0707">
            <w:pPr>
              <w:pStyle w:val="a5"/>
              <w:ind w:firstLine="0"/>
              <w:rPr>
                <w:rFonts w:ascii="Times New Roman" w:hAnsi="Times New Roman" w:cs="B Lotus"/>
                <w:spacing w:val="-8"/>
                <w:sz w:val="2"/>
                <w:szCs w:val="2"/>
                <w:rtl/>
                <w:lang w:bidi="fa-IR"/>
              </w:rPr>
            </w:pPr>
            <w:r w:rsidRPr="00FD0410">
              <w:rPr>
                <w:rFonts w:ascii="Times New Roman" w:hAnsi="Times New Roman" w:cs="B Lotus" w:hint="cs"/>
                <w:spacing w:val="-4"/>
                <w:rtl/>
                <w:lang w:bidi="fa-IR"/>
              </w:rPr>
              <w:t>دستورِ «</w:t>
            </w:r>
            <w:r w:rsidRPr="00BA0707">
              <w:rPr>
                <w:rFonts w:hint="cs"/>
                <w:rtl/>
              </w:rPr>
              <w:t>خُذِ العَفو</w:t>
            </w:r>
            <w:r w:rsidRPr="00FD0410">
              <w:rPr>
                <w:rFonts w:ascii="Times New Roman" w:hAnsi="Times New Roman" w:cs="B Lotus" w:hint="cs"/>
                <w:spacing w:val="-4"/>
                <w:rtl/>
                <w:lang w:bidi="fa-IR"/>
              </w:rPr>
              <w:t>» مرا نص کتاب است</w:t>
            </w:r>
            <w:r>
              <w:rPr>
                <w:rFonts w:ascii="Times New Roman" w:hAnsi="Times New Roman" w:cs="B Lotus"/>
                <w:spacing w:val="-8"/>
                <w:rtl/>
                <w:lang w:bidi="fa-IR"/>
              </w:rPr>
              <w:br/>
            </w:r>
          </w:p>
        </w:tc>
      </w:tr>
      <w:tr w:rsidR="00BA0707" w:rsidRPr="004D6D77" w:rsidTr="00BA0707">
        <w:tc>
          <w:tcPr>
            <w:tcW w:w="3544" w:type="dxa"/>
          </w:tcPr>
          <w:p w:rsidR="00BA0707" w:rsidRPr="00BA0707" w:rsidRDefault="00BA0707" w:rsidP="00BA0707">
            <w:pPr>
              <w:pStyle w:val="a5"/>
              <w:ind w:firstLine="0"/>
              <w:rPr>
                <w:rFonts w:ascii="Times New Roman" w:hAnsi="Times New Roman" w:cs="B Lotus"/>
                <w:spacing w:val="-4"/>
                <w:sz w:val="2"/>
                <w:szCs w:val="2"/>
                <w:rtl/>
                <w:lang w:bidi="fa-IR"/>
              </w:rPr>
            </w:pPr>
            <w:r w:rsidRPr="00FD0410">
              <w:rPr>
                <w:rFonts w:ascii="Times New Roman" w:hAnsi="Times New Roman" w:cs="B Lotus" w:hint="cs"/>
                <w:spacing w:val="-8"/>
                <w:rtl/>
                <w:lang w:bidi="fa-IR"/>
              </w:rPr>
              <w:t>این بس که زمن عفو ز تو کینه عیان است</w:t>
            </w:r>
            <w:r>
              <w:rPr>
                <w:rFonts w:ascii="Times New Roman" w:hAnsi="Times New Roman" w:cs="B Lotus"/>
                <w:spacing w:val="-4"/>
                <w:rtl/>
                <w:lang w:bidi="fa-IR"/>
              </w:rPr>
              <w:br/>
            </w:r>
          </w:p>
        </w:tc>
        <w:tc>
          <w:tcPr>
            <w:tcW w:w="425" w:type="dxa"/>
          </w:tcPr>
          <w:p w:rsidR="00BA0707" w:rsidRPr="004D6D77" w:rsidRDefault="00BA0707" w:rsidP="00BA0707">
            <w:pPr>
              <w:pStyle w:val="a5"/>
              <w:rPr>
                <w:rFonts w:cs="B Lotus"/>
                <w:rtl/>
                <w:lang w:bidi="fa-IR"/>
              </w:rPr>
            </w:pPr>
          </w:p>
        </w:tc>
        <w:tc>
          <w:tcPr>
            <w:tcW w:w="3544" w:type="dxa"/>
          </w:tcPr>
          <w:p w:rsidR="00BA0707" w:rsidRPr="00BA0707" w:rsidRDefault="00BA0707" w:rsidP="00BA0707">
            <w:pPr>
              <w:pStyle w:val="a5"/>
              <w:ind w:firstLine="0"/>
              <w:rPr>
                <w:rFonts w:ascii="Times New Roman" w:hAnsi="Times New Roman" w:cs="B Lotus"/>
                <w:spacing w:val="-4"/>
                <w:sz w:val="2"/>
                <w:szCs w:val="2"/>
                <w:rtl/>
                <w:lang w:bidi="fa-IR"/>
              </w:rPr>
            </w:pPr>
            <w:r w:rsidRPr="00FD0410">
              <w:rPr>
                <w:rFonts w:ascii="Times New Roman" w:hAnsi="Times New Roman" w:cs="B Lotus" w:hint="cs"/>
                <w:spacing w:val="-10"/>
                <w:rtl/>
                <w:lang w:bidi="fa-IR"/>
              </w:rPr>
              <w:t>از کوزه همان برون تراود که در آن است!</w:t>
            </w:r>
            <w:r w:rsidRPr="00FD0410">
              <w:rPr>
                <w:rStyle w:val="FootnoteReference"/>
                <w:rFonts w:cs="B Lotus"/>
                <w:spacing w:val="-10"/>
                <w:rtl/>
                <w:lang w:bidi="fa-IR"/>
              </w:rPr>
              <w:footnoteReference w:id="250"/>
            </w:r>
            <w:r>
              <w:rPr>
                <w:rFonts w:ascii="Times New Roman" w:hAnsi="Times New Roman" w:cs="B Lotus"/>
                <w:spacing w:val="-4"/>
                <w:rtl/>
                <w:lang w:bidi="fa-IR"/>
              </w:rPr>
              <w:br/>
            </w:r>
          </w:p>
        </w:tc>
      </w:tr>
    </w:tbl>
    <w:p w:rsidR="00FD0410" w:rsidRDefault="00FD0410" w:rsidP="00BA070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بسیار مای</w:t>
      </w:r>
      <w:r w:rsidR="00BA070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شگفتی و ت</w:t>
      </w:r>
      <w:r w:rsidR="00BA0707">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سّف است که سیره‌نویس تازه </w:t>
      </w:r>
      <w:r w:rsidR="00BA0707">
        <w:rPr>
          <w:rFonts w:ascii="Times New Roman" w:hAnsi="Times New Roman" w:cs="B Lotus" w:hint="cs"/>
          <w:sz w:val="28"/>
          <w:szCs w:val="28"/>
          <w:rtl/>
          <w:lang w:bidi="fa-IR"/>
        </w:rPr>
        <w:t>-</w:t>
      </w:r>
      <w:r>
        <w:rPr>
          <w:rFonts w:ascii="Times New Roman" w:hAnsi="Times New Roman" w:cs="B Lotus" w:hint="cs"/>
          <w:sz w:val="28"/>
          <w:szCs w:val="28"/>
          <w:rtl/>
          <w:lang w:bidi="fa-IR"/>
        </w:rPr>
        <w:t>مانند برخی از خاورشناسان مغرض</w:t>
      </w:r>
      <w:r w:rsidR="00BA070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صحنه‌های زشت و زیبای تاریخ را نمی‌بیند و</w:t>
      </w:r>
      <w:r w:rsidR="002E3302">
        <w:rPr>
          <w:rFonts w:ascii="Times New Roman" w:hAnsi="Times New Roman" w:cs="B Lotus" w:hint="cs"/>
          <w:sz w:val="28"/>
          <w:szCs w:val="28"/>
          <w:rtl/>
          <w:lang w:bidi="fa-IR"/>
        </w:rPr>
        <w:t xml:space="preserve"> همه را یکسان و همانند می‌شمرد!.</w:t>
      </w:r>
    </w:p>
    <w:p w:rsidR="00FD0410"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rPr>
        <w:t>هَل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يَس</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تَوِي</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أَع</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مَى</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بَصِيرُ</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الرعد: 16</w:t>
      </w:r>
      <w:r>
        <w:rPr>
          <w:rFonts w:ascii="Times New Roman" w:hAnsi="Times New Roman" w:cs="B Lotus" w:hint="cs"/>
          <w:spacing w:val="-4"/>
          <w:sz w:val="26"/>
          <w:szCs w:val="26"/>
          <w:rtl/>
          <w:lang w:bidi="fa-IR"/>
        </w:rPr>
        <w:t>]</w:t>
      </w:r>
      <w:r w:rsidR="00FD0410" w:rsidRPr="00060CBE">
        <w:rPr>
          <w:rStyle w:val="FootnoteReference"/>
          <w:rFonts w:cs="B Lotus"/>
          <w:sz w:val="28"/>
          <w:szCs w:val="28"/>
          <w:rtl/>
          <w:lang w:bidi="fa-IR"/>
        </w:rPr>
        <w:footnoteReference w:id="251"/>
      </w:r>
      <w:r w:rsidR="002E3302">
        <w:rPr>
          <w:rFonts w:ascii="Times New Roman" w:hAnsi="Times New Roman" w:cs="B Lotus" w:hint="cs"/>
          <w:szCs w:val="28"/>
          <w:rtl/>
          <w:lang w:bidi="fa-IR"/>
        </w:rPr>
        <w:t>.</w:t>
      </w:r>
    </w:p>
    <w:p w:rsidR="00FD0410" w:rsidRDefault="00FD0410" w:rsidP="00FD0410">
      <w:pPr>
        <w:pStyle w:val="a1"/>
        <w:rPr>
          <w:rtl/>
        </w:rPr>
      </w:pPr>
      <w:bookmarkStart w:id="43" w:name="_Toc140195239"/>
      <w:bookmarkStart w:id="44" w:name="_Toc342853251"/>
      <w:r>
        <w:rPr>
          <w:rFonts w:hint="cs"/>
          <w:rtl/>
        </w:rPr>
        <w:t>درگیری پیامبر با بنی‌قُرَیظَه</w:t>
      </w:r>
      <w:bookmarkEnd w:id="43"/>
      <w:bookmarkEnd w:id="44"/>
    </w:p>
    <w:p w:rsidR="00FD0410" w:rsidRDefault="00FD0410" w:rsidP="00BD18E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ماجرای بنی‌نضیر که بگذریم به رویارویی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یهودیان بنی‌قریظه می‌رسیم. دراینجا نیز ملاحظه می‌کنیم که سیره‌نویس تازه، از تحریف تاریخ و تفسیر گزارش</w:t>
      </w:r>
      <w:r w:rsidR="00BA0707">
        <w:rPr>
          <w:rFonts w:ascii="Times New Roman" w:hAnsi="Times New Roman" w:cs="B Lotus" w:hint="eastAsia"/>
          <w:sz w:val="28"/>
          <w:szCs w:val="28"/>
          <w:rtl/>
          <w:lang w:bidi="fa-IR"/>
        </w:rPr>
        <w:t>‌</w:t>
      </w:r>
      <w:r>
        <w:rPr>
          <w:rFonts w:ascii="Times New Roman" w:hAnsi="Times New Roman" w:cs="B Lotus" w:hint="cs"/>
          <w:sz w:val="28"/>
          <w:szCs w:val="28"/>
          <w:rtl/>
          <w:lang w:bidi="fa-IR"/>
        </w:rPr>
        <w:t>ها، کوتاهی نورزیده است! یهودیان بنی‌قریظه با مشاهد</w:t>
      </w:r>
      <w:r w:rsidR="00BA070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فرجامی که برای قبائل دیگر یهودی پیش آمد، علی</w:t>
      </w:r>
      <w:r w:rsidR="00BA070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w:t>
      </w:r>
      <w:r w:rsidR="00BD18ED">
        <w:rPr>
          <w:rFonts w:ascii="Times New Roman" w:hAnsi="Times New Roman" w:cs="B Lotus" w:hint="cs"/>
          <w:sz w:val="28"/>
          <w:szCs w:val="28"/>
          <w:rtl/>
          <w:lang w:bidi="fa-IR"/>
        </w:rPr>
        <w:t>ا</w:t>
      </w:r>
      <w:r>
        <w:rPr>
          <w:rFonts w:ascii="Times New Roman" w:hAnsi="Times New Roman" w:cs="B Lotus" w:hint="cs"/>
          <w:sz w:val="28"/>
          <w:szCs w:val="28"/>
          <w:rtl/>
          <w:lang w:bidi="fa-IR"/>
        </w:rPr>
        <w:t>صول باید عبرت گرفته و در</w:t>
      </w:r>
      <w:r w:rsidR="00BA070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صدد خیانت به مسلمین برنیامده باشند ولی متأسّفانه چنین نشد زیرا آنها در خلال فرصتی که پیدا کردند، در توطئه‌ای مهیب بر ضدّ مسلمانان شرکت ورزیدند.</w:t>
      </w:r>
    </w:p>
    <w:p w:rsidR="00FD0410" w:rsidRDefault="00FD0410" w:rsidP="00BA070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آری، بنی‌قریظه با اینکه قبلا قول داده بودند تا با دشمنان مسلمین همکاری نکنند </w:t>
      </w:r>
      <w:r w:rsidR="00BA0707">
        <w:rPr>
          <w:rFonts w:ascii="Times New Roman" w:hAnsi="Times New Roman" w:cs="B Lotus" w:hint="cs"/>
          <w:sz w:val="28"/>
          <w:szCs w:val="28"/>
          <w:rtl/>
          <w:lang w:bidi="fa-IR"/>
        </w:rPr>
        <w:t>-</w:t>
      </w:r>
      <w:r>
        <w:rPr>
          <w:rFonts w:ascii="Times New Roman" w:hAnsi="Times New Roman" w:cs="B Lotus" w:hint="cs"/>
          <w:sz w:val="28"/>
          <w:szCs w:val="28"/>
          <w:rtl/>
          <w:lang w:bidi="fa-IR"/>
        </w:rPr>
        <w:t>وگرنه مای</w:t>
      </w:r>
      <w:r w:rsidR="00BA070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هلاک خود را فراهم خواهند ساخت</w:t>
      </w:r>
      <w:r w:rsidR="00BA070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وسوسه افتادند و سرانجام به خیانتی بزرگ که قابل چشم‌پوشی نبود دست زدند.</w:t>
      </w:r>
    </w:p>
    <w:p w:rsidR="00FD0410" w:rsidRDefault="00FD0410" w:rsidP="002475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گزارش خیانت ایشان را از اینجا باید آغاز کرد که یهودیان بنی‌نضیر پس از دور</w:t>
      </w:r>
      <w:r w:rsidR="00BD18E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شدن از مدینه و ورود به </w:t>
      </w:r>
      <w:r w:rsidRPr="00BA0707">
        <w:rPr>
          <w:rFonts w:ascii="Times New Roman" w:hAnsi="Times New Roman" w:cs="B Lotus" w:hint="cs"/>
          <w:spacing w:val="-4"/>
          <w:sz w:val="28"/>
          <w:szCs w:val="28"/>
          <w:rtl/>
          <w:lang w:bidi="fa-IR"/>
        </w:rPr>
        <w:t>خیبر</w:t>
      </w:r>
      <w:r>
        <w:rPr>
          <w:rFonts w:ascii="Times New Roman" w:hAnsi="Times New Roman" w:cs="B Lotus" w:hint="cs"/>
          <w:sz w:val="28"/>
          <w:szCs w:val="28"/>
          <w:rtl/>
          <w:lang w:bidi="fa-IR"/>
        </w:rPr>
        <w:t xml:space="preserve"> خاموشی نگرفتند و گروهی از رؤسای آنان چون </w:t>
      </w:r>
      <w:r w:rsidRPr="0024759C">
        <w:rPr>
          <w:rFonts w:ascii="Times New Roman" w:hAnsi="Times New Roman" w:cs="B Lotus" w:hint="cs"/>
          <w:spacing w:val="-4"/>
          <w:sz w:val="28"/>
          <w:szCs w:val="28"/>
          <w:rtl/>
          <w:lang w:bidi="fa-IR"/>
        </w:rPr>
        <w:t xml:space="preserve">حُیَّی بن </w:t>
      </w:r>
      <w:r w:rsidR="0024759C">
        <w:rPr>
          <w:rFonts w:ascii="Times New Roman" w:hAnsi="Times New Roman" w:cs="B Lotus" w:hint="cs"/>
          <w:spacing w:val="-4"/>
          <w:sz w:val="28"/>
          <w:szCs w:val="28"/>
          <w:rtl/>
          <w:lang w:bidi="fa-IR"/>
        </w:rPr>
        <w:t>ا</w:t>
      </w:r>
      <w:r w:rsidRPr="0024759C">
        <w:rPr>
          <w:rFonts w:ascii="Times New Roman" w:hAnsi="Times New Roman" w:cs="B Lotus" w:hint="cs"/>
          <w:spacing w:val="-4"/>
          <w:sz w:val="28"/>
          <w:szCs w:val="28"/>
          <w:rtl/>
          <w:lang w:bidi="fa-IR"/>
        </w:rPr>
        <w:t>َخطَب و کِنانَ</w:t>
      </w:r>
      <w:r w:rsidR="0024759C">
        <w:rPr>
          <w:rFonts w:ascii="Times New Roman" w:hAnsi="Times New Roman" w:cs="B Lotus" w:hint="cs"/>
          <w:spacing w:val="-4"/>
          <w:sz w:val="28"/>
          <w:szCs w:val="28"/>
          <w:rtl/>
          <w:lang w:bidi="fa-IR"/>
        </w:rPr>
        <w:t>ه</w:t>
      </w:r>
      <w:r w:rsidRPr="0024759C">
        <w:rPr>
          <w:rFonts w:ascii="Times New Roman" w:hAnsi="Times New Roman" w:cs="B Lotus" w:hint="cs"/>
          <w:spacing w:val="-4"/>
          <w:sz w:val="28"/>
          <w:szCs w:val="28"/>
          <w:rtl/>
          <w:lang w:bidi="fa-IR"/>
        </w:rPr>
        <w:t xml:space="preserve"> بن </w:t>
      </w:r>
      <w:r w:rsidR="0024759C">
        <w:rPr>
          <w:rFonts w:ascii="Times New Roman" w:hAnsi="Times New Roman" w:cs="B Lotus" w:hint="cs"/>
          <w:spacing w:val="-4"/>
          <w:sz w:val="28"/>
          <w:szCs w:val="28"/>
          <w:rtl/>
          <w:lang w:bidi="fa-IR"/>
        </w:rPr>
        <w:t>ا</w:t>
      </w:r>
      <w:r w:rsidRPr="0024759C">
        <w:rPr>
          <w:rFonts w:ascii="Times New Roman" w:hAnsi="Times New Roman" w:cs="B Lotus" w:hint="cs"/>
          <w:spacing w:val="-4"/>
          <w:sz w:val="28"/>
          <w:szCs w:val="28"/>
          <w:rtl/>
          <w:lang w:bidi="fa-IR"/>
        </w:rPr>
        <w:t>بی حُقَیق و هَوذَ</w:t>
      </w:r>
      <w:r w:rsidR="0024759C">
        <w:rPr>
          <w:rFonts w:ascii="Times New Roman" w:hAnsi="Times New Roman" w:cs="B Lotus" w:hint="cs"/>
          <w:spacing w:val="-4"/>
          <w:sz w:val="28"/>
          <w:szCs w:val="28"/>
          <w:rtl/>
          <w:lang w:bidi="fa-IR"/>
        </w:rPr>
        <w:t>ه</w:t>
      </w:r>
      <w:r w:rsidRPr="0024759C">
        <w:rPr>
          <w:rFonts w:ascii="Times New Roman" w:hAnsi="Times New Roman" w:cs="B Lotus" w:hint="cs"/>
          <w:spacing w:val="-4"/>
          <w:sz w:val="28"/>
          <w:szCs w:val="28"/>
          <w:rtl/>
          <w:lang w:bidi="fa-IR"/>
        </w:rPr>
        <w:t xml:space="preserve"> بن حُقَیق و هَوذَ</w:t>
      </w:r>
      <w:r w:rsidR="0024759C">
        <w:rPr>
          <w:rFonts w:ascii="Times New Roman" w:hAnsi="Times New Roman" w:cs="B Lotus" w:hint="cs"/>
          <w:spacing w:val="-4"/>
          <w:sz w:val="28"/>
          <w:szCs w:val="28"/>
          <w:rtl/>
          <w:lang w:bidi="fa-IR"/>
        </w:rPr>
        <w:t>ه</w:t>
      </w:r>
      <w:r w:rsidRPr="0024759C">
        <w:rPr>
          <w:rFonts w:ascii="Times New Roman" w:hAnsi="Times New Roman" w:cs="B Lotus" w:hint="cs"/>
          <w:spacing w:val="-4"/>
          <w:sz w:val="28"/>
          <w:szCs w:val="28"/>
          <w:rtl/>
          <w:lang w:bidi="fa-IR"/>
        </w:rPr>
        <w:t xml:space="preserve"> بن قَیس</w:t>
      </w:r>
      <w:r w:rsidRPr="0024759C">
        <w:rPr>
          <w:rFonts w:ascii="Times New Roman" w:hAnsi="Times New Roman" w:cs="B Lotus" w:hint="cs"/>
          <w:sz w:val="28"/>
          <w:szCs w:val="28"/>
          <w:rtl/>
          <w:lang w:bidi="fa-IR"/>
        </w:rPr>
        <w:t xml:space="preserve"> به همراهی </w:t>
      </w:r>
      <w:r w:rsidR="0024759C">
        <w:rPr>
          <w:rFonts w:ascii="Times New Roman" w:hAnsi="Times New Roman" w:cs="B Lotus" w:hint="cs"/>
          <w:spacing w:val="-4"/>
          <w:sz w:val="28"/>
          <w:szCs w:val="28"/>
          <w:rtl/>
          <w:lang w:bidi="fa-IR"/>
        </w:rPr>
        <w:t>ا</w:t>
      </w:r>
      <w:r w:rsidRPr="0024759C">
        <w:rPr>
          <w:rFonts w:ascii="Times New Roman" w:hAnsi="Times New Roman" w:cs="B Lotus" w:hint="cs"/>
          <w:spacing w:val="-4"/>
          <w:sz w:val="28"/>
          <w:szCs w:val="28"/>
          <w:rtl/>
          <w:lang w:bidi="fa-IR"/>
        </w:rPr>
        <w:t>بوعامِر</w:t>
      </w:r>
      <w:r>
        <w:rPr>
          <w:rFonts w:ascii="Times New Roman" w:hAnsi="Times New Roman" w:cs="B Lotus" w:hint="cs"/>
          <w:sz w:val="28"/>
          <w:szCs w:val="28"/>
          <w:rtl/>
          <w:lang w:bidi="fa-IR"/>
        </w:rPr>
        <w:t xml:space="preserve"> و دوازده تن دیگر رهسپار مکّه شدند تا قریش را بر ضدّ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نبرد برانگیزند و جنگی بزرگ برپا کنند.</w:t>
      </w:r>
    </w:p>
    <w:p w:rsidR="00FD0410" w:rsidRDefault="00FD0410" w:rsidP="00BA070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 به گزاش مورّخان، این گروه پس از آنکه قریش را آماد</w:t>
      </w:r>
      <w:r w:rsidR="00BA070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کارزار ساختند و قول همکاری به آنها دادند بسوی طائف</w:t>
      </w:r>
      <w:r w:rsidR="0024759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24759C">
        <w:rPr>
          <w:rFonts w:ascii="Times New Roman" w:hAnsi="Times New Roman" w:cs="B Lotus" w:hint="cs"/>
          <w:sz w:val="28"/>
          <w:szCs w:val="28"/>
          <w:rtl/>
          <w:lang w:bidi="fa-IR"/>
        </w:rPr>
        <w:t>غَطَفان</w:t>
      </w:r>
      <w:r>
        <w:rPr>
          <w:rFonts w:ascii="Times New Roman" w:hAnsi="Times New Roman" w:cs="B Lotus" w:hint="cs"/>
          <w:sz w:val="28"/>
          <w:szCs w:val="28"/>
          <w:rtl/>
          <w:lang w:bidi="fa-IR"/>
        </w:rPr>
        <w:t xml:space="preserve"> رفتند و با ایشان نیز پیمان همیاری بستند.</w:t>
      </w:r>
    </w:p>
    <w:p w:rsidR="00FD0410" w:rsidRDefault="00BA0707"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ابن اسحق و طبری می‌نویسند:</w:t>
      </w:r>
    </w:p>
    <w:p w:rsidR="00FD0410" w:rsidRPr="00FD0410" w:rsidRDefault="0024759C" w:rsidP="0024759C">
      <w:pPr>
        <w:pStyle w:val="StyleComplexBLotus12ptJustifiedFirstline05cmCharChar"/>
        <w:tabs>
          <w:tab w:val="right" w:pos="7371"/>
        </w:tabs>
        <w:spacing w:line="240" w:lineRule="auto"/>
        <w:rPr>
          <w:rFonts w:ascii="Times New Roman" w:hAnsi="Times New Roman" w:cs="B Lotus"/>
          <w:b/>
          <w:bCs/>
          <w:sz w:val="28"/>
          <w:szCs w:val="28"/>
          <w:rtl/>
        </w:rPr>
      </w:pPr>
      <w:r>
        <w:rPr>
          <w:rFonts w:ascii="Times New Roman" w:hAnsi="Times New Roman" w:cs="Traditional Arabic" w:hint="cs"/>
          <w:sz w:val="28"/>
          <w:szCs w:val="28"/>
          <w:rtl/>
          <w:lang w:bidi="fa-IR"/>
        </w:rPr>
        <w:t>«</w:t>
      </w:r>
      <w:r w:rsidR="00FD0410" w:rsidRPr="0024759C">
        <w:rPr>
          <w:rStyle w:val="Char1"/>
          <w:rFonts w:hint="cs"/>
          <w:rtl/>
        </w:rPr>
        <w:t>ثُمَّ خَرَجَ أولئِ</w:t>
      </w:r>
      <w:r>
        <w:rPr>
          <w:rStyle w:val="Char1"/>
          <w:rFonts w:hint="cs"/>
          <w:rtl/>
        </w:rPr>
        <w:t>ك</w:t>
      </w:r>
      <w:r w:rsidR="00FD0410" w:rsidRPr="0024759C">
        <w:rPr>
          <w:rStyle w:val="Char1"/>
          <w:rFonts w:hint="cs"/>
          <w:rtl/>
        </w:rPr>
        <w:t>َ النَّفَرُ من یَهُودٍ حَتّی جاؤُوا غَطَفانَ مِن قَیسِ بن عَیلان، فَدَعَوهُم إلی حربِ رَسولِ اللهِ</w:t>
      </w:r>
      <w:r w:rsidR="00FD0410" w:rsidRPr="0024759C">
        <w:rPr>
          <w:rStyle w:val="Char1"/>
          <w:rFonts w:hint="cs"/>
          <w:rtl/>
        </w:rPr>
        <w:sym w:font="AGA Arabesque" w:char="F072"/>
      </w:r>
      <w:r w:rsidR="00FD0410" w:rsidRPr="0024759C">
        <w:rPr>
          <w:rStyle w:val="Char1"/>
          <w:rFonts w:hint="cs"/>
          <w:rtl/>
        </w:rPr>
        <w:t xml:space="preserve"> وَ أَخبَروُهُم أَنَّهُم</w:t>
      </w:r>
      <w:r>
        <w:rPr>
          <w:rStyle w:val="Char1"/>
          <w:rFonts w:hint="cs"/>
          <w:rtl/>
        </w:rPr>
        <w:t xml:space="preserve"> سَیَکُونُونَ مَعَهُم عَلَیهِ و</w:t>
      </w:r>
      <w:r w:rsidR="00FD0410" w:rsidRPr="0024759C">
        <w:rPr>
          <w:rStyle w:val="Char1"/>
          <w:rFonts w:hint="cs"/>
          <w:rtl/>
        </w:rPr>
        <w:t>أَنَّ قُرَیشاً قَد تابَعُوهُم عَلی ذلِ</w:t>
      </w:r>
      <w:r>
        <w:rPr>
          <w:rStyle w:val="Char1"/>
          <w:rFonts w:hint="cs"/>
          <w:rtl/>
        </w:rPr>
        <w:t>ك</w:t>
      </w:r>
      <w:r w:rsidR="00FD0410" w:rsidRPr="0024759C">
        <w:rPr>
          <w:rStyle w:val="Char1"/>
          <w:rFonts w:hint="cs"/>
          <w:rtl/>
        </w:rPr>
        <w:t xml:space="preserve">، فَاجتَمَعُوا مَعَهُم فیهِ. </w:t>
      </w:r>
    </w:p>
    <w:p w:rsidR="00FD0410" w:rsidRPr="00FD0410" w:rsidRDefault="0024759C" w:rsidP="0024759C">
      <w:pPr>
        <w:pStyle w:val="a3"/>
        <w:rPr>
          <w:rtl/>
        </w:rPr>
      </w:pPr>
      <w:r>
        <w:rPr>
          <w:rFonts w:hint="cs"/>
          <w:rtl/>
        </w:rPr>
        <w:t>فَخَرَجَت قریشٌ و</w:t>
      </w:r>
      <w:r w:rsidR="00FD0410" w:rsidRPr="00FD0410">
        <w:rPr>
          <w:rFonts w:hint="cs"/>
          <w:rtl/>
        </w:rPr>
        <w:t>قائِدُها أبوسُفیانُ بنُ حَربٍ.</w:t>
      </w:r>
    </w:p>
    <w:p w:rsidR="00FD0410" w:rsidRPr="00FD0410" w:rsidRDefault="0024759C" w:rsidP="0024759C">
      <w:pPr>
        <w:pStyle w:val="a3"/>
        <w:rPr>
          <w:rtl/>
        </w:rPr>
      </w:pPr>
      <w:r>
        <w:rPr>
          <w:rFonts w:hint="cs"/>
          <w:rtl/>
        </w:rPr>
        <w:t>وَخَرَجَت غَطَفانُ و</w:t>
      </w:r>
      <w:r w:rsidR="00FD0410" w:rsidRPr="00FD0410">
        <w:rPr>
          <w:rFonts w:hint="cs"/>
          <w:rtl/>
        </w:rPr>
        <w:t>قائِدُها عُیَینَةُ بنُ حِصنٍ ... ف</w:t>
      </w:r>
      <w:r>
        <w:rPr>
          <w:rFonts w:hint="cs"/>
          <w:rtl/>
        </w:rPr>
        <w:t>ي</w:t>
      </w:r>
      <w:r w:rsidR="00FD0410" w:rsidRPr="00FD0410">
        <w:rPr>
          <w:rFonts w:hint="cs"/>
          <w:rtl/>
        </w:rPr>
        <w:t xml:space="preserve"> بَنی فَزارَة.</w:t>
      </w:r>
    </w:p>
    <w:p w:rsidR="00FD0410" w:rsidRPr="00FD0410" w:rsidRDefault="0024759C" w:rsidP="0024759C">
      <w:pPr>
        <w:pStyle w:val="a3"/>
        <w:rPr>
          <w:rtl/>
        </w:rPr>
      </w:pPr>
      <w:r>
        <w:rPr>
          <w:rFonts w:hint="cs"/>
          <w:rtl/>
        </w:rPr>
        <w:t>و</w:t>
      </w:r>
      <w:r w:rsidR="00FD0410" w:rsidRPr="00FD0410">
        <w:rPr>
          <w:rFonts w:hint="cs"/>
          <w:rtl/>
        </w:rPr>
        <w:t>الحارِثُ بنُ عَوفٍ ... ف</w:t>
      </w:r>
      <w:r>
        <w:rPr>
          <w:rFonts w:hint="cs"/>
          <w:rtl/>
        </w:rPr>
        <w:t>ي</w:t>
      </w:r>
      <w:r w:rsidR="00FD0410" w:rsidRPr="00FD0410">
        <w:rPr>
          <w:rFonts w:hint="cs"/>
          <w:rtl/>
        </w:rPr>
        <w:t xml:space="preserve"> بَنی</w:t>
      </w:r>
      <w:r w:rsidR="00FD0410" w:rsidRPr="00FD0410">
        <w:rPr>
          <w:rFonts w:hint="eastAsia"/>
          <w:rtl/>
        </w:rPr>
        <w:t>‌</w:t>
      </w:r>
      <w:r w:rsidR="00FD0410" w:rsidRPr="00FD0410">
        <w:rPr>
          <w:rFonts w:hint="cs"/>
          <w:rtl/>
        </w:rPr>
        <w:t>مُرَّة.</w:t>
      </w:r>
    </w:p>
    <w:p w:rsidR="00FD0410" w:rsidRDefault="0024759C" w:rsidP="0024759C">
      <w:pPr>
        <w:pStyle w:val="StyleComplexBLotus12ptJustifiedFirstline05cmCharChar"/>
        <w:tabs>
          <w:tab w:val="right" w:pos="7371"/>
        </w:tabs>
        <w:spacing w:line="240" w:lineRule="auto"/>
        <w:rPr>
          <w:rFonts w:ascii="Times New Roman" w:hAnsi="Times New Roman" w:cs="B Lotus"/>
          <w:sz w:val="28"/>
          <w:szCs w:val="28"/>
          <w:rtl/>
          <w:lang w:bidi="fa-IR"/>
        </w:rPr>
      </w:pPr>
      <w:r w:rsidRPr="0024759C">
        <w:rPr>
          <w:rStyle w:val="Char1"/>
          <w:rFonts w:hint="cs"/>
          <w:rtl/>
        </w:rPr>
        <w:t>و</w:t>
      </w:r>
      <w:r w:rsidR="00FD0410" w:rsidRPr="0024759C">
        <w:rPr>
          <w:rStyle w:val="Char1"/>
          <w:rFonts w:hint="cs"/>
          <w:rtl/>
        </w:rPr>
        <w:t>مِسعَرُ بنُ زُخَیلَةٍ ... ف</w:t>
      </w:r>
      <w:r>
        <w:rPr>
          <w:rStyle w:val="Char1"/>
          <w:rFonts w:hint="cs"/>
          <w:rtl/>
        </w:rPr>
        <w:t>ي</w:t>
      </w:r>
      <w:r w:rsidR="00FD0410" w:rsidRPr="0024759C">
        <w:rPr>
          <w:rStyle w:val="Char1"/>
          <w:rFonts w:hint="cs"/>
          <w:rtl/>
        </w:rPr>
        <w:t xml:space="preserve"> من تابَعَهُ مِن قَومِهِ مِن أَشجَع</w:t>
      </w:r>
      <w:r>
        <w:rPr>
          <w:rFonts w:ascii="Times New Roman" w:hAnsi="Times New Roman" w:cs="Traditional Arabic" w:hint="cs"/>
          <w:sz w:val="28"/>
          <w:szCs w:val="28"/>
          <w:rtl/>
          <w:lang w:bidi="fa-IR"/>
        </w:rPr>
        <w:t>»</w:t>
      </w:r>
      <w:r w:rsidR="00FD0410" w:rsidRPr="00060CBE">
        <w:rPr>
          <w:rStyle w:val="FootnoteReference"/>
          <w:rFonts w:cs="B Lotus"/>
          <w:sz w:val="28"/>
          <w:szCs w:val="28"/>
          <w:rtl/>
          <w:lang w:bidi="fa-IR"/>
        </w:rPr>
        <w:footnoteReference w:id="252"/>
      </w:r>
      <w:r>
        <w:rPr>
          <w:rFonts w:ascii="Times New Roman" w:hAnsi="Times New Roman" w:cs="B Lotus" w:hint="cs"/>
          <w:sz w:val="28"/>
          <w:szCs w:val="28"/>
          <w:rtl/>
          <w:lang w:bidi="fa-IR"/>
        </w:rPr>
        <w:t>.</w:t>
      </w:r>
    </w:p>
    <w:p w:rsidR="00FD0410" w:rsidRDefault="00FD0410" w:rsidP="00BD18E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4759C" w:rsidRPr="0024759C">
        <w:rPr>
          <w:rFonts w:ascii="Times New Roman" w:hAnsi="Times New Roman" w:cs="Traditional Arabic" w:hint="cs"/>
          <w:sz w:val="26"/>
          <w:szCs w:val="26"/>
          <w:rtl/>
          <w:lang w:bidi="fa-IR"/>
        </w:rPr>
        <w:t>«</w:t>
      </w:r>
      <w:r w:rsidRPr="0024759C">
        <w:rPr>
          <w:rFonts w:ascii="Times New Roman" w:hAnsi="Times New Roman" w:cs="B Lotus" w:hint="cs"/>
          <w:sz w:val="26"/>
          <w:szCs w:val="26"/>
          <w:rtl/>
          <w:lang w:bidi="fa-IR"/>
        </w:rPr>
        <w:t xml:space="preserve">سپس این دسته یهودیان (ازنزد </w:t>
      </w:r>
      <w:r w:rsidR="00BD18ED">
        <w:rPr>
          <w:rFonts w:ascii="Times New Roman" w:hAnsi="Times New Roman" w:cs="B Lotus" w:hint="cs"/>
          <w:sz w:val="26"/>
          <w:szCs w:val="26"/>
          <w:rtl/>
          <w:lang w:bidi="fa-IR"/>
        </w:rPr>
        <w:t>ا</w:t>
      </w:r>
      <w:r w:rsidRPr="0024759C">
        <w:rPr>
          <w:rFonts w:ascii="Times New Roman" w:hAnsi="Times New Roman" w:cs="B Lotus" w:hint="cs"/>
          <w:sz w:val="26"/>
          <w:szCs w:val="26"/>
          <w:rtl/>
          <w:lang w:bidi="fa-IR"/>
        </w:rPr>
        <w:t>بوسفیان) بیرون رفتند و رهسپار قبیل</w:t>
      </w:r>
      <w:r w:rsidR="00BA0707">
        <w:rPr>
          <w:rFonts w:ascii="Times New Roman" w:hAnsi="Times New Roman" w:cs="B Lotus" w:hint="cs"/>
          <w:sz w:val="26"/>
          <w:szCs w:val="26"/>
          <w:rtl/>
          <w:lang w:bidi="fa-IR"/>
        </w:rPr>
        <w:t>ه</w:t>
      </w:r>
      <w:r w:rsidRPr="0024759C">
        <w:rPr>
          <w:rFonts w:ascii="Times New Roman" w:hAnsi="Times New Roman" w:cs="B Lotus" w:hint="cs"/>
          <w:sz w:val="26"/>
          <w:szCs w:val="26"/>
          <w:rtl/>
          <w:lang w:bidi="fa-IR"/>
        </w:rPr>
        <w:t xml:space="preserve"> غطفان شدند و آنها را به جنگ با رسول خدا</w:t>
      </w:r>
      <w:r w:rsidRPr="0024759C">
        <w:rPr>
          <w:rFonts w:ascii="Times New Roman" w:hAnsi="Times New Roman" w:cs="B Lotus" w:hint="cs"/>
          <w:sz w:val="26"/>
          <w:szCs w:val="26"/>
          <w:lang w:bidi="fa-IR"/>
        </w:rPr>
        <w:sym w:font="AGA Arabesque" w:char="F072"/>
      </w:r>
      <w:r w:rsidRPr="0024759C">
        <w:rPr>
          <w:rFonts w:ascii="Times New Roman" w:hAnsi="Times New Roman" w:cs="B Lotus" w:hint="cs"/>
          <w:sz w:val="26"/>
          <w:szCs w:val="26"/>
          <w:rtl/>
          <w:lang w:bidi="fa-IR"/>
        </w:rPr>
        <w:t xml:space="preserve"> دعوت کردند و به آنان خبر دادند که خود در این رزم بر ضدّ پیامبر، به همراهشان خواهند بود و قریش نیز در این راه از آنها پیروی می‌کند. قبیل</w:t>
      </w:r>
      <w:r w:rsidR="00BA0707">
        <w:rPr>
          <w:rFonts w:ascii="Times New Roman" w:hAnsi="Times New Roman" w:cs="B Lotus" w:hint="cs"/>
          <w:sz w:val="26"/>
          <w:szCs w:val="26"/>
          <w:rtl/>
          <w:lang w:bidi="fa-IR"/>
        </w:rPr>
        <w:t>ه</w:t>
      </w:r>
      <w:r w:rsidRPr="0024759C">
        <w:rPr>
          <w:rFonts w:ascii="Times New Roman" w:hAnsi="Times New Roman" w:cs="B Lotus" w:hint="cs"/>
          <w:sz w:val="26"/>
          <w:szCs w:val="26"/>
          <w:rtl/>
          <w:lang w:bidi="fa-IR"/>
        </w:rPr>
        <w:t xml:space="preserve"> غطفان با یهودیان در آن مورد همراه شدند. آنگاه سپاه قریش به رهبری أبُوسُفیان بن حرب (بسوی مدینه) حرکت کرد. و سپاه غطفان به رهبری عُیَینَه بن حِصن از قبیل</w:t>
      </w:r>
      <w:r w:rsidR="00BA0707">
        <w:rPr>
          <w:rFonts w:ascii="Times New Roman" w:hAnsi="Times New Roman" w:cs="B Lotus" w:hint="cs"/>
          <w:sz w:val="26"/>
          <w:szCs w:val="26"/>
          <w:rtl/>
          <w:lang w:bidi="fa-IR"/>
        </w:rPr>
        <w:t>ه</w:t>
      </w:r>
      <w:r w:rsidRPr="0024759C">
        <w:rPr>
          <w:rFonts w:ascii="Times New Roman" w:hAnsi="Times New Roman" w:cs="B Lotus" w:hint="cs"/>
          <w:sz w:val="26"/>
          <w:szCs w:val="26"/>
          <w:rtl/>
          <w:lang w:bidi="fa-IR"/>
        </w:rPr>
        <w:t xml:space="preserve"> بَنی فَزارَه، عزم مدینه نمود. و سپاهی از پیروان مِسعَر بن زُخَیلَ</w:t>
      </w:r>
      <w:r w:rsidR="00BA0707">
        <w:rPr>
          <w:rFonts w:ascii="Times New Roman" w:hAnsi="Times New Roman" w:cs="B Lotus" w:hint="cs"/>
          <w:sz w:val="26"/>
          <w:szCs w:val="26"/>
          <w:rtl/>
          <w:lang w:bidi="fa-IR"/>
        </w:rPr>
        <w:t>ه</w:t>
      </w:r>
      <w:r w:rsidRPr="0024759C">
        <w:rPr>
          <w:rFonts w:ascii="Times New Roman" w:hAnsi="Times New Roman" w:cs="B Lotus" w:hint="cs"/>
          <w:sz w:val="26"/>
          <w:szCs w:val="26"/>
          <w:rtl/>
          <w:lang w:bidi="fa-IR"/>
        </w:rPr>
        <w:t xml:space="preserve"> از میان طائف</w:t>
      </w:r>
      <w:r w:rsidR="00BA0707">
        <w:rPr>
          <w:rFonts w:ascii="Times New Roman" w:hAnsi="Times New Roman" w:cs="B Lotus" w:hint="cs"/>
          <w:sz w:val="26"/>
          <w:szCs w:val="26"/>
          <w:rtl/>
          <w:lang w:bidi="fa-IR"/>
        </w:rPr>
        <w:t>ه</w:t>
      </w:r>
      <w:r w:rsidRPr="0024759C">
        <w:rPr>
          <w:rFonts w:ascii="Times New Roman" w:hAnsi="Times New Roman" w:cs="B Lotus" w:hint="cs"/>
          <w:sz w:val="26"/>
          <w:szCs w:val="26"/>
          <w:rtl/>
          <w:lang w:bidi="fa-IR"/>
        </w:rPr>
        <w:t xml:space="preserve"> وی یعنی </w:t>
      </w:r>
      <w:r w:rsidR="00BA0707">
        <w:rPr>
          <w:rFonts w:ascii="Times New Roman" w:hAnsi="Times New Roman" w:cs="B Lotus" w:hint="cs"/>
          <w:sz w:val="26"/>
          <w:szCs w:val="26"/>
          <w:rtl/>
          <w:lang w:bidi="fa-IR"/>
        </w:rPr>
        <w:t>ا</w:t>
      </w:r>
      <w:r w:rsidRPr="0024759C">
        <w:rPr>
          <w:rFonts w:ascii="Times New Roman" w:hAnsi="Times New Roman" w:cs="B Lotus" w:hint="cs"/>
          <w:sz w:val="26"/>
          <w:szCs w:val="26"/>
          <w:rtl/>
          <w:lang w:bidi="fa-IR"/>
        </w:rPr>
        <w:t>َشجَع حرکت کرد</w:t>
      </w:r>
      <w:r w:rsidR="0024759C" w:rsidRPr="0024759C">
        <w:rPr>
          <w:rFonts w:ascii="Times New Roman" w:hAnsi="Times New Roman" w:cs="Traditional Arabic" w:hint="cs"/>
          <w:sz w:val="26"/>
          <w:szCs w:val="26"/>
          <w:rtl/>
          <w:lang w:bidi="fa-IR"/>
        </w:rPr>
        <w:t>»</w:t>
      </w:r>
      <w:r w:rsidRPr="0024759C">
        <w:rPr>
          <w:rFonts w:ascii="Times New Roman" w:hAnsi="Times New Roman" w:cs="B Lotus" w:hint="cs"/>
          <w:sz w:val="26"/>
          <w:szCs w:val="26"/>
          <w:rtl/>
          <w:lang w:bidi="fa-IR"/>
        </w:rPr>
        <w:t>.</w:t>
      </w:r>
    </w:p>
    <w:p w:rsidR="00FD0410" w:rsidRDefault="00FD0410" w:rsidP="00BA070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بگفت</w:t>
      </w:r>
      <w:r w:rsidR="00BA070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واقدی، سپاه </w:t>
      </w:r>
      <w:r w:rsidRPr="0024759C">
        <w:rPr>
          <w:rFonts w:ascii="Times New Roman" w:hAnsi="Times New Roman" w:cs="B Lotus" w:hint="cs"/>
          <w:sz w:val="28"/>
          <w:szCs w:val="28"/>
          <w:rtl/>
          <w:lang w:bidi="fa-IR"/>
        </w:rPr>
        <w:t>بنی‌سُلَیم</w:t>
      </w:r>
      <w:r>
        <w:rPr>
          <w:rFonts w:ascii="Times New Roman" w:hAnsi="Times New Roman" w:cs="B Lotus" w:hint="cs"/>
          <w:sz w:val="28"/>
          <w:szCs w:val="28"/>
          <w:rtl/>
          <w:lang w:bidi="fa-IR"/>
        </w:rPr>
        <w:t xml:space="preserve"> با هفتصد مرد جنگی نیز به تحریک یهودیان، با لشکر قریش همراه شد بطوریکه روی هم رفته </w:t>
      </w:r>
      <w:r w:rsidRPr="00FD0410">
        <w:rPr>
          <w:rFonts w:ascii="Times New Roman" w:hAnsi="Times New Roman" w:cs="B Lotus" w:hint="cs"/>
          <w:b/>
          <w:bCs/>
          <w:sz w:val="28"/>
          <w:szCs w:val="28"/>
          <w:rtl/>
          <w:lang w:bidi="fa-IR"/>
        </w:rPr>
        <w:t xml:space="preserve">ده </w:t>
      </w:r>
      <w:r w:rsidRPr="00BA0707">
        <w:rPr>
          <w:rFonts w:ascii="Times New Roman" w:hAnsi="Times New Roman" w:cs="B Lotus" w:hint="cs"/>
          <w:sz w:val="28"/>
          <w:szCs w:val="28"/>
          <w:rtl/>
          <w:lang w:bidi="fa-IR"/>
        </w:rPr>
        <w:t xml:space="preserve">هزار نفر </w:t>
      </w:r>
      <w:r>
        <w:rPr>
          <w:rFonts w:ascii="Times New Roman" w:hAnsi="Times New Roman" w:cs="B Lotus" w:hint="cs"/>
          <w:sz w:val="28"/>
          <w:szCs w:val="28"/>
          <w:rtl/>
          <w:lang w:bidi="fa-IR"/>
        </w:rPr>
        <w:t>رزمنده، آهنگ نبرد با پیامبر کردند و به سوی مدینه براه افتادند</w:t>
      </w:r>
      <w:r w:rsidRPr="00060CBE">
        <w:rPr>
          <w:rStyle w:val="FootnoteReference"/>
          <w:rFonts w:cs="B Lotus"/>
          <w:sz w:val="28"/>
          <w:szCs w:val="28"/>
          <w:rtl/>
          <w:lang w:bidi="fa-IR"/>
        </w:rPr>
        <w:footnoteReference w:id="253"/>
      </w:r>
      <w:r w:rsidR="0024759C">
        <w:rPr>
          <w:rFonts w:ascii="Times New Roman" w:hAnsi="Times New Roman" w:cs="B Lotus" w:hint="cs"/>
          <w:sz w:val="28"/>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هنگامی که این سپاه بزرگ نزدیک مدینه رسید، بیم و وحشت بر دل</w:t>
      </w:r>
      <w:r w:rsidR="0024759C">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منافقان افتاد و چون پیامبر و یارانِ با ایمانش بقصد رویارویی با دشمن بیرون آمدند، کسانی که از ایمان بهره‌ای نداشتند از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رخصت بازگشت به مدینه می‌خواستند!</w:t>
      </w:r>
      <w:r w:rsidR="00BA0707">
        <w:rPr>
          <w:rFonts w:ascii="Times New Roman" w:hAnsi="Times New Roman" w:cs="B Lotus" w:hint="cs"/>
          <w:sz w:val="28"/>
          <w:szCs w:val="28"/>
          <w:rtl/>
          <w:lang w:bidi="fa-IR"/>
        </w:rPr>
        <w:t xml:space="preserve"> چنانکه در قرآن مجید می‌خوانیم:</w:t>
      </w:r>
    </w:p>
    <w:p w:rsidR="00FD0410"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rPr>
        <w:t>وَإِذ</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قَالَت</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طَّا</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ئِفَة</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مِّن</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هُم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أَه</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يَث</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رِبَ</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لَا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مُقَامَ</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لَكُم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فَ</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ر</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جِعُواْ</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وَيَس</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تَ‍</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ذِنُ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فَرِيق</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مِّن</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هُمُ</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لنَّبِيَّ</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يَقُولُونَ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إِنَّ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بُيُوتَنَا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عَو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رَة</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وَمَا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هِيَ</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بِعَو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رَةٍ</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إِن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يُرِيدُونَ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إِلَّا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فِرَار</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١٣</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الأحزاب: 13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2E3302" w:rsidP="00BD18ED">
      <w:pPr>
        <w:pStyle w:val="StyleComplexBLotus12ptJustifiedFirstline05cmCharChar"/>
        <w:widowControl w:val="0"/>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هنگامی را بیاد آورید که گروهی از منافقان می‌گفتند: ای اهل یثرب شما را جای‌</w:t>
      </w:r>
      <w:r w:rsidR="00BA0707">
        <w:rPr>
          <w:rFonts w:ascii="Times New Roman" w:hAnsi="Times New Roman" w:cs="B Lotus" w:hint="cs"/>
          <w:sz w:val="22"/>
          <w:szCs w:val="26"/>
          <w:rtl/>
          <w:lang w:bidi="fa-IR"/>
        </w:rPr>
        <w:t xml:space="preserve"> </w:t>
      </w:r>
      <w:r w:rsidR="00FD0410">
        <w:rPr>
          <w:rFonts w:ascii="Times New Roman" w:hAnsi="Times New Roman" w:cs="B Lotus" w:hint="cs"/>
          <w:sz w:val="22"/>
          <w:szCs w:val="26"/>
          <w:rtl/>
          <w:lang w:bidi="fa-IR"/>
        </w:rPr>
        <w:t>ماندن نیست، پس بازگردید! ودسته‌ای از آنان از پیامبر اجازه می‌خواستند، می‌گفتند که خانه‌های ما بی‌حِفاظ است! خانه‌های آنها بی‌حِفاظ نبود، ایشان جز فرار نیّتی نداشتند</w:t>
      </w: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چنین احوالی که احزابِ بت‌پرستِ عرب در کنار مدینه فرود آمده بودند و منافقانِ بیمار‌دل نیز بر ضدّ پیامبر سخن می‌گفتند</w:t>
      </w:r>
      <w:r w:rsidRPr="00060CBE">
        <w:rPr>
          <w:rStyle w:val="FootnoteReference"/>
          <w:rFonts w:cs="B Lotus"/>
          <w:sz w:val="28"/>
          <w:szCs w:val="28"/>
          <w:rtl/>
          <w:lang w:bidi="fa-IR"/>
        </w:rPr>
        <w:footnoteReference w:id="254"/>
      </w:r>
      <w:r>
        <w:rPr>
          <w:rFonts w:ascii="Times New Roman" w:hAnsi="Times New Roman" w:cs="B Lotus" w:hint="cs"/>
          <w:sz w:val="28"/>
          <w:szCs w:val="28"/>
          <w:rtl/>
          <w:lang w:bidi="fa-IR"/>
        </w:rPr>
        <w:t>، و بیم می‌رفت که قتل عام سختی پیش آید، خبر رسید که یهودیان بنی‌قریظه خیانت نموده و با سپاه دشمن هم‌پیمان شده‌اند!</w:t>
      </w:r>
      <w:r w:rsidR="002E3302">
        <w:rPr>
          <w:rFonts w:ascii="Times New Roman" w:hAnsi="Times New Roman" w:cs="B Lotus" w:hint="cs"/>
          <w:sz w:val="28"/>
          <w:szCs w:val="28"/>
          <w:rtl/>
          <w:lang w:bidi="fa-IR"/>
        </w:rPr>
        <w:t>.</w:t>
      </w:r>
    </w:p>
    <w:p w:rsidR="00FD0410" w:rsidRDefault="00FD0410" w:rsidP="00BA070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واقدی و ابن هشام و طبری نوشته‌اند که </w:t>
      </w:r>
      <w:r w:rsidRPr="0024759C">
        <w:rPr>
          <w:rFonts w:ascii="Times New Roman" w:hAnsi="Times New Roman" w:cs="B Lotus" w:hint="cs"/>
          <w:sz w:val="28"/>
          <w:szCs w:val="28"/>
          <w:rtl/>
          <w:lang w:bidi="fa-IR"/>
        </w:rPr>
        <w:t>رسول خدا</w:t>
      </w:r>
      <w:r w:rsidRPr="0024759C">
        <w:rPr>
          <w:rFonts w:ascii="Times New Roman" w:hAnsi="Times New Roman" w:cs="B Lotus" w:hint="cs"/>
          <w:sz w:val="28"/>
          <w:szCs w:val="28"/>
          <w:lang w:bidi="fa-IR"/>
        </w:rPr>
        <w:sym w:font="AGA Arabesque" w:char="F072"/>
      </w:r>
      <w:r w:rsidRPr="0024759C">
        <w:rPr>
          <w:rFonts w:ascii="Times New Roman" w:hAnsi="Times New Roman" w:cs="B Lotus" w:hint="cs"/>
          <w:sz w:val="28"/>
          <w:szCs w:val="28"/>
          <w:rtl/>
          <w:lang w:bidi="fa-IR"/>
        </w:rPr>
        <w:t xml:space="preserve"> بدون تحقیق، خبر مزبور را نپذیرفت، بگزراش واقدی، پیامبر ابتدا پسر عمّ</w:t>
      </w:r>
      <w:r w:rsidR="0024759C">
        <w:rPr>
          <w:rFonts w:ascii="Times New Roman" w:hAnsi="Times New Roman" w:cs="B Lotus" w:hint="cs"/>
          <w:sz w:val="28"/>
          <w:szCs w:val="28"/>
          <w:rtl/>
          <w:lang w:bidi="fa-IR"/>
        </w:rPr>
        <w:t>ه</w:t>
      </w:r>
      <w:r w:rsidRPr="0024759C">
        <w:rPr>
          <w:rFonts w:ascii="Times New Roman" w:hAnsi="Times New Roman" w:cs="B Lotus" w:hint="cs"/>
          <w:sz w:val="28"/>
          <w:szCs w:val="28"/>
          <w:rtl/>
          <w:lang w:bidi="fa-IR"/>
        </w:rPr>
        <w:t xml:space="preserve"> خود زُبَیر بن عَوّام و سپس، سَعد بن مُعاذ و سَعد بن عُبادَ</w:t>
      </w:r>
      <w:r w:rsidR="0024759C">
        <w:rPr>
          <w:rFonts w:ascii="Times New Roman" w:hAnsi="Times New Roman" w:cs="B Lotus" w:hint="cs"/>
          <w:sz w:val="28"/>
          <w:szCs w:val="28"/>
          <w:rtl/>
          <w:lang w:bidi="fa-IR"/>
        </w:rPr>
        <w:t>ه</w:t>
      </w:r>
      <w:r w:rsidRPr="0024759C">
        <w:rPr>
          <w:rFonts w:ascii="Times New Roman" w:hAnsi="Times New Roman" w:cs="B Lotus" w:hint="cs"/>
          <w:sz w:val="28"/>
          <w:szCs w:val="28"/>
          <w:rtl/>
          <w:lang w:bidi="fa-IR"/>
        </w:rPr>
        <w:t xml:space="preserve"> و اُسَید بن حُضَیر را برای پژوهش بسوی بنی‌قریظه فرستاد. انتخاب این افراد، بسیار بجا و شایسته بود. بویژه</w:t>
      </w:r>
      <w:r>
        <w:rPr>
          <w:rFonts w:ascii="Times New Roman" w:hAnsi="Times New Roman" w:cs="B Lotus" w:hint="cs"/>
          <w:sz w:val="28"/>
          <w:szCs w:val="28"/>
          <w:rtl/>
          <w:lang w:bidi="fa-IR"/>
        </w:rPr>
        <w:t xml:space="preserve"> گزینش سعد بن مُعاذ که رئیس قبیل</w:t>
      </w:r>
      <w:r w:rsidR="0024759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00BA0707">
        <w:rPr>
          <w:rFonts w:ascii="Times New Roman" w:hAnsi="Times New Roman" w:cs="B Lotus" w:hint="cs"/>
          <w:sz w:val="28"/>
          <w:szCs w:val="28"/>
          <w:rtl/>
          <w:lang w:bidi="fa-IR"/>
        </w:rPr>
        <w:t>ا</w:t>
      </w:r>
      <w:r>
        <w:rPr>
          <w:rFonts w:ascii="Times New Roman" w:hAnsi="Times New Roman" w:cs="B Lotus" w:hint="cs"/>
          <w:sz w:val="28"/>
          <w:szCs w:val="28"/>
          <w:rtl/>
          <w:lang w:bidi="fa-IR"/>
        </w:rPr>
        <w:t>وس شمرده می‌شد و از روزگار پیش از اسلام با یهودیان بنی‌قریظه همپیمان بود، بسیار مناسب می</w:t>
      </w:r>
      <w:r>
        <w:rPr>
          <w:rFonts w:ascii="Times New Roman" w:hAnsi="Times New Roman" w:cs="B Lotus" w:hint="eastAsia"/>
          <w:sz w:val="28"/>
          <w:szCs w:val="28"/>
          <w:rtl/>
          <w:lang w:bidi="fa-IR"/>
        </w:rPr>
        <w:t xml:space="preserve">‌نمود. این </w:t>
      </w:r>
      <w:r w:rsidR="00BA0707">
        <w:rPr>
          <w:rFonts w:ascii="Times New Roman" w:hAnsi="Times New Roman" w:cs="B Lotus" w:hint="cs"/>
          <w:sz w:val="28"/>
          <w:szCs w:val="28"/>
          <w:rtl/>
          <w:lang w:bidi="fa-IR"/>
        </w:rPr>
        <w:t>سه تن به</w:t>
      </w:r>
      <w:r w:rsidR="00BA0707">
        <w:rPr>
          <w:rFonts w:ascii="Times New Roman" w:hAnsi="Times New Roman" w:cs="B Lotus" w:hint="eastAsia"/>
          <w:sz w:val="28"/>
          <w:szCs w:val="28"/>
          <w:rtl/>
          <w:lang w:bidi="fa-IR"/>
        </w:rPr>
        <w:t>‌</w:t>
      </w:r>
      <w:r>
        <w:rPr>
          <w:rFonts w:ascii="Times New Roman" w:hAnsi="Times New Roman" w:cs="B Lotus" w:hint="cs"/>
          <w:sz w:val="28"/>
          <w:szCs w:val="28"/>
          <w:rtl/>
          <w:lang w:bidi="fa-IR"/>
        </w:rPr>
        <w:t>سوی دژهای بنی‌قریظه رهسپار شدند و از آنان دربار</w:t>
      </w:r>
      <w:r w:rsidR="00BA070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پیمانی که با پیامبر داشتند سؤال کردند. </w:t>
      </w:r>
      <w:r w:rsidRPr="0024759C">
        <w:rPr>
          <w:rFonts w:ascii="Times New Roman" w:hAnsi="Times New Roman" w:cs="B Lotus" w:hint="cs"/>
          <w:sz w:val="28"/>
          <w:szCs w:val="28"/>
          <w:rtl/>
          <w:lang w:bidi="fa-IR"/>
        </w:rPr>
        <w:t xml:space="preserve">کَعب بن </w:t>
      </w:r>
      <w:r w:rsidR="0024759C">
        <w:rPr>
          <w:rFonts w:ascii="Times New Roman" w:hAnsi="Times New Roman" w:cs="B Lotus" w:hint="cs"/>
          <w:sz w:val="28"/>
          <w:szCs w:val="28"/>
          <w:rtl/>
          <w:lang w:bidi="fa-IR"/>
        </w:rPr>
        <w:t>ا</w:t>
      </w:r>
      <w:r w:rsidRPr="0024759C">
        <w:rPr>
          <w:rFonts w:ascii="Times New Roman" w:hAnsi="Times New Roman" w:cs="B Lotus" w:hint="cs"/>
          <w:sz w:val="28"/>
          <w:szCs w:val="28"/>
          <w:rtl/>
          <w:lang w:bidi="fa-IR"/>
        </w:rPr>
        <w:t>َسَد رئیس بنی قریظه، با کمال بی‌شرمی اعلام نمود که پیمان پیامبر اسلام را یکطرفه نقص کرده</w:t>
      </w:r>
      <w:r>
        <w:rPr>
          <w:rFonts w:ascii="Times New Roman" w:hAnsi="Times New Roman" w:cs="B Lotus" w:hint="cs"/>
          <w:sz w:val="28"/>
          <w:szCs w:val="28"/>
          <w:rtl/>
          <w:lang w:bidi="fa-IR"/>
        </w:rPr>
        <w:t xml:space="preserve"> است!</w:t>
      </w:r>
      <w:r w:rsidR="0024759C">
        <w:rPr>
          <w:rFonts w:ascii="Times New Roman" w:hAnsi="Times New Roman" w:cs="B Lotus" w:hint="cs"/>
          <w:sz w:val="28"/>
          <w:szCs w:val="28"/>
          <w:rtl/>
          <w:lang w:bidi="fa-IR"/>
        </w:rPr>
        <w:t>.</w:t>
      </w:r>
    </w:p>
    <w:p w:rsidR="00FD0410" w:rsidRDefault="0024759C"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واقدی می‌نویسد کعب گفت:</w:t>
      </w:r>
    </w:p>
    <w:p w:rsidR="00FD0410" w:rsidRDefault="0024759C" w:rsidP="00FD0410">
      <w:pPr>
        <w:pStyle w:val="StyleComplexBLotus12ptJustifiedFirstline05cmCharChar"/>
        <w:tabs>
          <w:tab w:val="right" w:pos="7371"/>
        </w:tabs>
        <w:spacing w:line="240" w:lineRule="auto"/>
        <w:rPr>
          <w:rFonts w:ascii="Times New Roman" w:hAnsi="Times New Roman" w:cs="B Lotus"/>
          <w:szCs w:val="28"/>
          <w:rtl/>
          <w:lang w:bidi="fa-IR"/>
        </w:rPr>
      </w:pPr>
      <w:r>
        <w:rPr>
          <w:rStyle w:val="Char1"/>
          <w:rFonts w:ascii="Times New Roman" w:hAnsi="Times New Roman" w:cs="Traditional Arabic" w:hint="cs"/>
          <w:rtl/>
          <w:lang w:bidi="fa-IR"/>
        </w:rPr>
        <w:t>«</w:t>
      </w:r>
      <w:r w:rsidR="00FD0410" w:rsidRPr="0024759C">
        <w:rPr>
          <w:rStyle w:val="Char1"/>
          <w:rFonts w:hint="cs"/>
          <w:rtl/>
        </w:rPr>
        <w:t>قَد قَطَعتُهُ کَما قَطَعتُ هذَا القِبالَ، لِقِبالِ نَعلِهِ</w:t>
      </w:r>
      <w:r>
        <w:rPr>
          <w:rFonts w:ascii="Times New Roman" w:hAnsi="Times New Roman" w:cs="Traditional Arabic" w:hint="cs"/>
          <w:szCs w:val="28"/>
          <w:rtl/>
          <w:lang w:bidi="fa-IR"/>
        </w:rPr>
        <w:t>»</w:t>
      </w:r>
      <w:r w:rsidR="00FD0410">
        <w:rPr>
          <w:rFonts w:ascii="Times New Roman" w:hAnsi="Times New Roman" w:cs="B Lotus" w:hint="cs"/>
          <w:szCs w:val="28"/>
          <w:rtl/>
          <w:lang w:bidi="fa-IR"/>
        </w:rPr>
        <w:t>!</w:t>
      </w:r>
      <w:r w:rsidR="00FD0410" w:rsidRPr="00060CBE">
        <w:rPr>
          <w:rStyle w:val="FootnoteReference"/>
          <w:rFonts w:cs="B Lotus"/>
          <w:sz w:val="28"/>
          <w:szCs w:val="28"/>
          <w:rtl/>
          <w:lang w:bidi="fa-IR"/>
        </w:rPr>
        <w:footnoteReference w:id="255"/>
      </w:r>
      <w:r>
        <w:rPr>
          <w:rFonts w:ascii="Times New Roman" w:hAnsi="Times New Roman" w:cs="B Lotus" w:hint="cs"/>
          <w:szCs w:val="28"/>
          <w:rtl/>
          <w:lang w:bidi="fa-IR"/>
        </w:rPr>
        <w:t>.</w:t>
      </w:r>
    </w:p>
    <w:p w:rsidR="00FD0410" w:rsidRDefault="00FD0410" w:rsidP="0024759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24759C" w:rsidRPr="0024759C">
        <w:rPr>
          <w:rFonts w:ascii="Times New Roman" w:hAnsi="Times New Roman" w:cs="Traditional Arabic" w:hint="cs"/>
          <w:sz w:val="22"/>
          <w:szCs w:val="26"/>
          <w:rtl/>
          <w:lang w:bidi="fa-IR"/>
        </w:rPr>
        <w:t>«</w:t>
      </w:r>
      <w:r w:rsidRPr="0024759C">
        <w:rPr>
          <w:rFonts w:ascii="Times New Roman" w:hAnsi="Times New Roman" w:cs="B Lotus" w:hint="cs"/>
          <w:sz w:val="22"/>
          <w:szCs w:val="26"/>
          <w:rtl/>
          <w:lang w:bidi="fa-IR"/>
        </w:rPr>
        <w:t>من آن پیمان را چنان قطع کردم که این بند را پاره نمودم و آن، بند کفشش بود</w:t>
      </w:r>
      <w:r w:rsidR="0024759C" w:rsidRPr="0024759C">
        <w:rPr>
          <w:rFonts w:ascii="Times New Roman" w:hAnsi="Times New Roman" w:cs="Traditional Arabic" w:hint="cs"/>
          <w:sz w:val="22"/>
          <w:szCs w:val="26"/>
          <w:rtl/>
          <w:lang w:bidi="fa-IR"/>
        </w:rPr>
        <w:t>»</w:t>
      </w:r>
      <w:r w:rsidRPr="0024759C">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sidRPr="00B41239">
        <w:rPr>
          <w:rFonts w:ascii="Times New Roman" w:hAnsi="Times New Roman" w:cs="B Lotus" w:hint="cs"/>
          <w:sz w:val="28"/>
          <w:szCs w:val="28"/>
          <w:rtl/>
          <w:lang w:bidi="fa-IR"/>
        </w:rPr>
        <w:t xml:space="preserve">سپس به سعد بن معاذ دشنام دادم و زشتگویی را </w:t>
      </w:r>
      <w:r>
        <w:rPr>
          <w:rFonts w:ascii="Times New Roman" w:hAnsi="Times New Roman" w:cs="B Lotus" w:hint="cs"/>
          <w:sz w:val="28"/>
          <w:szCs w:val="28"/>
          <w:rtl/>
          <w:lang w:bidi="fa-IR"/>
        </w:rPr>
        <w:t>ب</w:t>
      </w:r>
      <w:r w:rsidRPr="00B41239">
        <w:rPr>
          <w:rFonts w:ascii="Times New Roman" w:hAnsi="Times New Roman" w:cs="B Lotus" w:hint="cs"/>
          <w:sz w:val="28"/>
          <w:szCs w:val="28"/>
          <w:rtl/>
          <w:lang w:bidi="fa-IR"/>
        </w:rPr>
        <w:t>جایی رساند که به رسول خدا</w:t>
      </w:r>
      <w:r w:rsidRPr="00B41239">
        <w:rPr>
          <w:rFonts w:ascii="Times New Roman" w:hAnsi="Times New Roman" w:cs="B Lotus" w:hint="cs"/>
          <w:sz w:val="28"/>
          <w:szCs w:val="28"/>
          <w:lang w:bidi="fa-IR"/>
        </w:rPr>
        <w:sym w:font="AGA Arabesque" w:char="F072"/>
      </w:r>
      <w:r w:rsidRPr="00B41239">
        <w:rPr>
          <w:rFonts w:ascii="Times New Roman" w:hAnsi="Times New Roman" w:cs="B Lotus" w:hint="cs"/>
          <w:sz w:val="28"/>
          <w:szCs w:val="28"/>
          <w:rtl/>
          <w:lang w:bidi="fa-IR"/>
        </w:rPr>
        <w:t xml:space="preserve"> </w:t>
      </w:r>
      <w:r>
        <w:rPr>
          <w:rFonts w:ascii="Times New Roman" w:hAnsi="Times New Roman" w:cs="B Lotus" w:hint="cs"/>
          <w:szCs w:val="28"/>
          <w:rtl/>
          <w:lang w:bidi="fa-IR"/>
        </w:rPr>
        <w:t>نیز جسارت کرد</w:t>
      </w:r>
      <w:r w:rsidRPr="00060CBE">
        <w:rPr>
          <w:rStyle w:val="FootnoteReference"/>
          <w:rFonts w:cs="B Lotus"/>
          <w:sz w:val="28"/>
          <w:szCs w:val="28"/>
          <w:rtl/>
          <w:lang w:bidi="fa-IR"/>
        </w:rPr>
        <w:footnoteReference w:id="256"/>
      </w:r>
      <w:r w:rsidR="0024759C">
        <w:rPr>
          <w:rFonts w:ascii="Times New Roman" w:hAnsi="Times New Roman" w:cs="B Lotus" w:hint="cs"/>
          <w:szCs w:val="28"/>
          <w:rtl/>
          <w:lang w:bidi="fa-IR"/>
        </w:rPr>
        <w:t>.</w:t>
      </w:r>
    </w:p>
    <w:p w:rsidR="00FD0410" w:rsidRDefault="00FD0410" w:rsidP="00BD18ED">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این شرائط، کار بر مسلمانان سخت شد زیرا از یکسو ده هزار مرد مسلّح در پشت خندق آماد</w:t>
      </w:r>
      <w:r w:rsidR="0024759C">
        <w:rPr>
          <w:rFonts w:ascii="Times New Roman" w:hAnsi="Times New Roman" w:cs="B Lotus" w:hint="cs"/>
          <w:szCs w:val="28"/>
          <w:rtl/>
          <w:lang w:bidi="fa-IR"/>
        </w:rPr>
        <w:t>ه</w:t>
      </w:r>
      <w:r>
        <w:rPr>
          <w:rFonts w:ascii="Times New Roman" w:hAnsi="Times New Roman" w:cs="B Lotus" w:hint="cs"/>
          <w:szCs w:val="28"/>
          <w:rtl/>
          <w:lang w:bidi="fa-IR"/>
        </w:rPr>
        <w:t xml:space="preserve"> یورش به مسلمین بودند، و از سوی دیگر یهودیان در داخل مدینه نیز شمشیرهای خود را برای کشتار مسلمانان تیز کرده بودند. منافقان هم از سم‌پاشی و تضعیف روحیّه‌ها کوتاهی نمی‌ورزیدند! قرآن کریم از ا</w:t>
      </w:r>
      <w:r w:rsidR="00BA0707">
        <w:rPr>
          <w:rFonts w:ascii="Times New Roman" w:hAnsi="Times New Roman" w:cs="B Lotus" w:hint="cs"/>
          <w:szCs w:val="28"/>
          <w:rtl/>
          <w:lang w:bidi="fa-IR"/>
        </w:rPr>
        <w:t>ین صحن</w:t>
      </w:r>
      <w:r w:rsidR="00BD18ED">
        <w:rPr>
          <w:rFonts w:ascii="Times New Roman" w:hAnsi="Times New Roman" w:cs="B Lotus" w:hint="cs"/>
          <w:szCs w:val="28"/>
          <w:rtl/>
          <w:lang w:bidi="fa-IR"/>
        </w:rPr>
        <w:t>ه</w:t>
      </w:r>
      <w:r w:rsidR="00BA0707">
        <w:rPr>
          <w:rFonts w:ascii="Times New Roman" w:hAnsi="Times New Roman" w:cs="B Lotus" w:hint="cs"/>
          <w:szCs w:val="28"/>
          <w:rtl/>
          <w:lang w:bidi="fa-IR"/>
        </w:rPr>
        <w:t xml:space="preserve"> خطرناک چنین یاد می‌کند:</w:t>
      </w:r>
    </w:p>
    <w:p w:rsidR="00FD0410"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7"/>
          <w:szCs w:val="27"/>
          <w:rtl/>
          <w:lang w:bidi="fa-IR"/>
        </w:rPr>
        <w:t>إِذ</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eastAsia"/>
          <w:sz w:val="27"/>
          <w:szCs w:val="27"/>
          <w:rtl/>
          <w:lang w:bidi="fa-IR"/>
        </w:rPr>
        <w:t>جَا</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hint="eastAsia"/>
          <w:sz w:val="27"/>
          <w:szCs w:val="27"/>
          <w:rtl/>
          <w:lang w:bidi="fa-IR"/>
        </w:rPr>
        <w:t>ءُوكُم</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eastAsia"/>
          <w:sz w:val="27"/>
          <w:szCs w:val="27"/>
          <w:rtl/>
          <w:lang w:bidi="fa-IR"/>
        </w:rPr>
        <w:t>مِّن</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eastAsia"/>
          <w:sz w:val="27"/>
          <w:szCs w:val="27"/>
          <w:rtl/>
          <w:lang w:bidi="fa-IR"/>
        </w:rPr>
        <w:t>فَو</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hint="eastAsia"/>
          <w:sz w:val="27"/>
          <w:szCs w:val="27"/>
          <w:rtl/>
          <w:lang w:bidi="fa-IR"/>
        </w:rPr>
        <w:t>قِكُم</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eastAsia"/>
          <w:sz w:val="27"/>
          <w:szCs w:val="27"/>
          <w:rtl/>
          <w:lang w:bidi="fa-IR"/>
        </w:rPr>
        <w:t>وَمِن</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eastAsia"/>
          <w:sz w:val="27"/>
          <w:szCs w:val="27"/>
          <w:rtl/>
          <w:lang w:bidi="fa-IR"/>
        </w:rPr>
        <w:t>أَس</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hint="eastAsia"/>
          <w:sz w:val="27"/>
          <w:szCs w:val="27"/>
          <w:rtl/>
          <w:lang w:bidi="fa-IR"/>
        </w:rPr>
        <w:t>فَلَ</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eastAsia"/>
          <w:sz w:val="27"/>
          <w:szCs w:val="27"/>
          <w:rtl/>
          <w:lang w:bidi="fa-IR"/>
        </w:rPr>
        <w:t>مِنكُم</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eastAsia"/>
          <w:sz w:val="27"/>
          <w:szCs w:val="27"/>
          <w:rtl/>
          <w:lang w:bidi="fa-IR"/>
        </w:rPr>
        <w:t>وَإِذ</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eastAsia"/>
          <w:sz w:val="27"/>
          <w:szCs w:val="27"/>
          <w:rtl/>
          <w:lang w:bidi="fa-IR"/>
        </w:rPr>
        <w:t>زَاغَتِ</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cs"/>
          <w:sz w:val="27"/>
          <w:szCs w:val="27"/>
          <w:rtl/>
          <w:lang w:bidi="fa-IR"/>
        </w:rPr>
        <w:t>ٱ</w:t>
      </w:r>
      <w:r w:rsidR="002E3302" w:rsidRPr="002E3302">
        <w:rPr>
          <w:rFonts w:ascii="KFGQPC Uthmanic Script HAFS" w:cs="KFGQPC Uthmanic Script HAFS" w:hint="eastAsia"/>
          <w:sz w:val="27"/>
          <w:szCs w:val="27"/>
          <w:rtl/>
          <w:lang w:bidi="fa-IR"/>
        </w:rPr>
        <w:t>ل</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hint="eastAsia"/>
          <w:sz w:val="27"/>
          <w:szCs w:val="27"/>
          <w:rtl/>
          <w:lang w:bidi="fa-IR"/>
        </w:rPr>
        <w:t>أَب</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hint="eastAsia"/>
          <w:sz w:val="27"/>
          <w:szCs w:val="27"/>
          <w:rtl/>
          <w:lang w:bidi="fa-IR"/>
        </w:rPr>
        <w:t>صَ</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hint="eastAsia"/>
          <w:sz w:val="27"/>
          <w:szCs w:val="27"/>
          <w:rtl/>
          <w:lang w:bidi="fa-IR"/>
        </w:rPr>
        <w:t>رُ</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eastAsia"/>
          <w:sz w:val="27"/>
          <w:szCs w:val="27"/>
          <w:rtl/>
          <w:lang w:bidi="fa-IR"/>
        </w:rPr>
        <w:t>وَبَلَغَتِ</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cs"/>
          <w:sz w:val="27"/>
          <w:szCs w:val="27"/>
          <w:rtl/>
          <w:lang w:bidi="fa-IR"/>
        </w:rPr>
        <w:t>ٱ</w:t>
      </w:r>
      <w:r w:rsidR="002E3302" w:rsidRPr="002E3302">
        <w:rPr>
          <w:rFonts w:ascii="KFGQPC Uthmanic Script HAFS" w:cs="KFGQPC Uthmanic Script HAFS" w:hint="eastAsia"/>
          <w:sz w:val="27"/>
          <w:szCs w:val="27"/>
          <w:rtl/>
          <w:lang w:bidi="fa-IR"/>
        </w:rPr>
        <w:t>ل</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hint="eastAsia"/>
          <w:sz w:val="27"/>
          <w:szCs w:val="27"/>
          <w:rtl/>
          <w:lang w:bidi="fa-IR"/>
        </w:rPr>
        <w:t>قُلُوبُ</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cs"/>
          <w:sz w:val="27"/>
          <w:szCs w:val="27"/>
          <w:rtl/>
          <w:lang w:bidi="fa-IR"/>
        </w:rPr>
        <w:t>ٱ</w:t>
      </w:r>
      <w:r w:rsidR="002E3302" w:rsidRPr="002E3302">
        <w:rPr>
          <w:rFonts w:ascii="KFGQPC Uthmanic Script HAFS" w:cs="KFGQPC Uthmanic Script HAFS" w:hint="eastAsia"/>
          <w:sz w:val="27"/>
          <w:szCs w:val="27"/>
          <w:rtl/>
          <w:lang w:bidi="fa-IR"/>
        </w:rPr>
        <w:t>ل</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hint="eastAsia"/>
          <w:sz w:val="27"/>
          <w:szCs w:val="27"/>
          <w:rtl/>
          <w:lang w:bidi="fa-IR"/>
        </w:rPr>
        <w:t>حَنَاجِرَ</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eastAsia"/>
          <w:sz w:val="27"/>
          <w:szCs w:val="27"/>
          <w:rtl/>
          <w:lang w:bidi="fa-IR"/>
        </w:rPr>
        <w:t>وَتَظُنُّونَ</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eastAsia"/>
          <w:sz w:val="27"/>
          <w:szCs w:val="27"/>
          <w:rtl/>
          <w:lang w:bidi="fa-IR"/>
        </w:rPr>
        <w:t>بِ</w:t>
      </w:r>
      <w:r w:rsidR="002E3302" w:rsidRPr="002E3302">
        <w:rPr>
          <w:rFonts w:ascii="KFGQPC Uthmanic Script HAFS" w:cs="KFGQPC Uthmanic Script HAFS" w:hint="cs"/>
          <w:sz w:val="27"/>
          <w:szCs w:val="27"/>
          <w:rtl/>
          <w:lang w:bidi="fa-IR"/>
        </w:rPr>
        <w:t>ٱ</w:t>
      </w:r>
      <w:r w:rsidR="002E3302" w:rsidRPr="002E3302">
        <w:rPr>
          <w:rFonts w:ascii="KFGQPC Uthmanic Script HAFS" w:cs="KFGQPC Uthmanic Script HAFS" w:hint="eastAsia"/>
          <w:sz w:val="27"/>
          <w:szCs w:val="27"/>
          <w:rtl/>
          <w:lang w:bidi="fa-IR"/>
        </w:rPr>
        <w:t>للَّهِ</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cs"/>
          <w:sz w:val="27"/>
          <w:szCs w:val="27"/>
          <w:rtl/>
          <w:lang w:bidi="fa-IR"/>
        </w:rPr>
        <w:t>ٱ</w:t>
      </w:r>
      <w:r w:rsidR="002E3302" w:rsidRPr="002E3302">
        <w:rPr>
          <w:rFonts w:ascii="KFGQPC Uthmanic Script HAFS" w:cs="KFGQPC Uthmanic Script HAFS" w:hint="eastAsia"/>
          <w:sz w:val="27"/>
          <w:szCs w:val="27"/>
          <w:rtl/>
          <w:lang w:bidi="fa-IR"/>
        </w:rPr>
        <w:t>لظُّنُونَا</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cs"/>
          <w:sz w:val="27"/>
          <w:szCs w:val="27"/>
          <w:rtl/>
          <w:lang w:bidi="fa-IR"/>
        </w:rPr>
        <w:t>١٠</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eastAsia"/>
          <w:sz w:val="27"/>
          <w:szCs w:val="27"/>
          <w:rtl/>
          <w:lang w:bidi="fa-IR"/>
        </w:rPr>
        <w:t>هُنَالِكَ</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cs"/>
          <w:sz w:val="27"/>
          <w:szCs w:val="27"/>
          <w:rtl/>
          <w:lang w:bidi="fa-IR"/>
        </w:rPr>
        <w:t>ٱ</w:t>
      </w:r>
      <w:r w:rsidR="002E3302" w:rsidRPr="002E3302">
        <w:rPr>
          <w:rFonts w:ascii="KFGQPC Uthmanic Script HAFS" w:cs="KFGQPC Uthmanic Script HAFS" w:hint="eastAsia"/>
          <w:sz w:val="27"/>
          <w:szCs w:val="27"/>
          <w:rtl/>
          <w:lang w:bidi="fa-IR"/>
        </w:rPr>
        <w:t>ب</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hint="eastAsia"/>
          <w:sz w:val="27"/>
          <w:szCs w:val="27"/>
          <w:rtl/>
          <w:lang w:bidi="fa-IR"/>
        </w:rPr>
        <w:t>تُلِيَ</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cs"/>
          <w:sz w:val="27"/>
          <w:szCs w:val="27"/>
          <w:rtl/>
          <w:lang w:bidi="fa-IR"/>
        </w:rPr>
        <w:t>ٱ</w:t>
      </w:r>
      <w:r w:rsidR="002E3302" w:rsidRPr="002E3302">
        <w:rPr>
          <w:rFonts w:ascii="KFGQPC Uthmanic Script HAFS" w:cs="KFGQPC Uthmanic Script HAFS" w:hint="eastAsia"/>
          <w:sz w:val="27"/>
          <w:szCs w:val="27"/>
          <w:rtl/>
          <w:lang w:bidi="fa-IR"/>
        </w:rPr>
        <w:t>ل</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hint="eastAsia"/>
          <w:sz w:val="27"/>
          <w:szCs w:val="27"/>
          <w:rtl/>
          <w:lang w:bidi="fa-IR"/>
        </w:rPr>
        <w:t>مُؤ</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hint="eastAsia"/>
          <w:sz w:val="27"/>
          <w:szCs w:val="27"/>
          <w:rtl/>
          <w:lang w:bidi="fa-IR"/>
        </w:rPr>
        <w:t>مِنُونَ</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eastAsia"/>
          <w:sz w:val="27"/>
          <w:szCs w:val="27"/>
          <w:rtl/>
          <w:lang w:bidi="fa-IR"/>
        </w:rPr>
        <w:t>وَزُل</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hint="eastAsia"/>
          <w:sz w:val="27"/>
          <w:szCs w:val="27"/>
          <w:rtl/>
          <w:lang w:bidi="fa-IR"/>
        </w:rPr>
        <w:t>زِلُواْ</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eastAsia"/>
          <w:sz w:val="27"/>
          <w:szCs w:val="27"/>
          <w:rtl/>
          <w:lang w:bidi="fa-IR"/>
        </w:rPr>
        <w:t>زِل</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hint="eastAsia"/>
          <w:sz w:val="27"/>
          <w:szCs w:val="27"/>
          <w:rtl/>
          <w:lang w:bidi="fa-IR"/>
        </w:rPr>
        <w:t>زَال</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hint="eastAsia"/>
          <w:sz w:val="27"/>
          <w:szCs w:val="27"/>
          <w:rtl/>
          <w:lang w:bidi="fa-IR"/>
        </w:rPr>
        <w:t>ا</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eastAsia"/>
          <w:sz w:val="27"/>
          <w:szCs w:val="27"/>
          <w:rtl/>
          <w:lang w:bidi="fa-IR"/>
        </w:rPr>
        <w:t>شَدِيد</w:t>
      </w:r>
      <w:r w:rsidR="002E3302" w:rsidRPr="002E3302">
        <w:rPr>
          <w:rFonts w:ascii="KFGQPC Uthmanic Script HAFS" w:cs="KFGQPC Uthmanic Script HAFS" w:hint="cs"/>
          <w:sz w:val="27"/>
          <w:szCs w:val="27"/>
          <w:rtl/>
          <w:lang w:bidi="fa-IR"/>
        </w:rPr>
        <w:t>ٗ</w:t>
      </w:r>
      <w:r w:rsidR="002E3302" w:rsidRPr="002E3302">
        <w:rPr>
          <w:rFonts w:ascii="KFGQPC Uthmanic Script HAFS" w:cs="KFGQPC Uthmanic Script HAFS" w:hint="eastAsia"/>
          <w:sz w:val="27"/>
          <w:szCs w:val="27"/>
          <w:rtl/>
          <w:lang w:bidi="fa-IR"/>
        </w:rPr>
        <w:t>ا</w:t>
      </w:r>
      <w:r w:rsidR="002E3302" w:rsidRPr="002E3302">
        <w:rPr>
          <w:rFonts w:ascii="KFGQPC Uthmanic Script HAFS" w:cs="KFGQPC Uthmanic Script HAFS"/>
          <w:sz w:val="27"/>
          <w:szCs w:val="27"/>
          <w:rtl/>
          <w:lang w:bidi="fa-IR"/>
        </w:rPr>
        <w:t xml:space="preserve"> </w:t>
      </w:r>
      <w:r w:rsidR="002E3302" w:rsidRPr="002E3302">
        <w:rPr>
          <w:rFonts w:ascii="KFGQPC Uthmanic Script HAFS" w:cs="KFGQPC Uthmanic Script HAFS" w:hint="cs"/>
          <w:sz w:val="27"/>
          <w:szCs w:val="27"/>
          <w:rtl/>
          <w:lang w:bidi="fa-IR"/>
        </w:rPr>
        <w:t>١١</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الأحزاب: 10-11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2E3302" w:rsidP="002E3302">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هنگامی را بیاد آورید که دشمنان از بالا و پایین بسوی شما آمدند و زمانی که دیده‌ها خیره گشت و دل</w:t>
      </w:r>
      <w:r w:rsidR="00BA0707">
        <w:rPr>
          <w:rFonts w:ascii="Times New Roman" w:hAnsi="Times New Roman" w:cs="B Lotus" w:hint="eastAsia"/>
          <w:sz w:val="22"/>
          <w:szCs w:val="26"/>
          <w:rtl/>
          <w:lang w:bidi="fa-IR"/>
        </w:rPr>
        <w:t>‌</w:t>
      </w:r>
      <w:r w:rsidR="00FD0410">
        <w:rPr>
          <w:rFonts w:ascii="Times New Roman" w:hAnsi="Times New Roman" w:cs="B Lotus" w:hint="cs"/>
          <w:sz w:val="22"/>
          <w:szCs w:val="26"/>
          <w:rtl/>
          <w:lang w:bidi="fa-IR"/>
        </w:rPr>
        <w:t>ها به گلوگاهها رسید و به خدا گمانهای گوناگون بردید. در آنجا مؤمنان به آزمایش افتادند و به سختی تکان داده شدند</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BA070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همین احوال، بنی‌قریظه تصمیم می‌گیرند که شبانه به مسلمانان حمله کنند و به اصطلاح، شبیخون بزنند. با این تصمیم حُیَّی بن </w:t>
      </w:r>
      <w:r w:rsidR="00BA0707">
        <w:rPr>
          <w:rFonts w:ascii="Times New Roman" w:hAnsi="Times New Roman" w:cs="B Lotus" w:hint="cs"/>
          <w:szCs w:val="28"/>
          <w:rtl/>
          <w:lang w:bidi="fa-IR"/>
        </w:rPr>
        <w:t>ا</w:t>
      </w:r>
      <w:r>
        <w:rPr>
          <w:rFonts w:ascii="Times New Roman" w:hAnsi="Times New Roman" w:cs="B Lotus" w:hint="cs"/>
          <w:szCs w:val="28"/>
          <w:rtl/>
          <w:lang w:bidi="fa-IR"/>
        </w:rPr>
        <w:t>خطَب را بنزد قریش می‌فرستند تا هزار مرد از ایشان و هزارتن از قبیلة غطفان با آنان در این شبیخون همراهی کنند</w:t>
      </w:r>
      <w:r w:rsidRPr="00060CBE">
        <w:rPr>
          <w:rStyle w:val="FootnoteReference"/>
          <w:rFonts w:cs="B Lotus"/>
          <w:sz w:val="28"/>
          <w:szCs w:val="28"/>
          <w:rtl/>
          <w:lang w:bidi="fa-IR"/>
        </w:rPr>
        <w:footnoteReference w:id="257"/>
      </w:r>
      <w:r w:rsidR="0024759C">
        <w:rPr>
          <w:rFonts w:ascii="Times New Roman" w:hAnsi="Times New Roman" w:cs="B Lotus" w:hint="cs"/>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بگزارش واقدی، یهودیان برای ارعاب مسلمین ابتدا یک گروه ده نفری ازمردان دلیر خود را برمی‌گزینند، این دسته تا نزدیک «بَقیع» پیش می‌آیند ولی با عدّه‌ای از مسلمانان روبرو می‌شوند و پس از ساعتی درگیری و تیراندازی باز</w:t>
      </w:r>
      <w:r w:rsidR="00561220">
        <w:rPr>
          <w:rFonts w:ascii="Times New Roman" w:hAnsi="Times New Roman" w:cs="B Lotus" w:hint="cs"/>
          <w:szCs w:val="28"/>
          <w:rtl/>
          <w:lang w:bidi="fa-IR"/>
        </w:rPr>
        <w:t xml:space="preserve"> می‌</w:t>
      </w:r>
      <w:r>
        <w:rPr>
          <w:rFonts w:ascii="Times New Roman" w:hAnsi="Times New Roman" w:cs="B Lotus" w:hint="cs"/>
          <w:szCs w:val="28"/>
          <w:rtl/>
          <w:lang w:bidi="fa-IR"/>
        </w:rPr>
        <w:t>گردند</w:t>
      </w:r>
      <w:r w:rsidRPr="00060CBE">
        <w:rPr>
          <w:rStyle w:val="FootnoteReference"/>
          <w:rFonts w:cs="B Lotus"/>
          <w:sz w:val="28"/>
          <w:szCs w:val="28"/>
          <w:rtl/>
          <w:lang w:bidi="fa-IR"/>
        </w:rPr>
        <w:footnoteReference w:id="258"/>
      </w:r>
      <w:r w:rsidR="0024759C">
        <w:rPr>
          <w:rFonts w:ascii="Times New Roman" w:hAnsi="Times New Roman" w:cs="B Lotus" w:hint="cs"/>
          <w:szCs w:val="28"/>
          <w:rtl/>
          <w:lang w:bidi="fa-IR"/>
        </w:rPr>
        <w:t>.</w:t>
      </w:r>
    </w:p>
    <w:p w:rsidR="00FD0410" w:rsidRDefault="00FD0410" w:rsidP="00BA070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واقدی می‌نویسد: </w:t>
      </w:r>
      <w:r w:rsidR="00BA0707">
        <w:rPr>
          <w:rFonts w:ascii="Times New Roman" w:hAnsi="Times New Roman" w:cs="B Lotus" w:hint="cs"/>
          <w:szCs w:val="28"/>
          <w:rtl/>
          <w:lang w:bidi="fa-IR"/>
        </w:rPr>
        <w:t>ا</w:t>
      </w:r>
      <w:r>
        <w:rPr>
          <w:rFonts w:ascii="Times New Roman" w:hAnsi="Times New Roman" w:cs="B Lotus" w:hint="cs"/>
          <w:szCs w:val="28"/>
          <w:rtl/>
          <w:lang w:bidi="fa-IR"/>
        </w:rPr>
        <w:t xml:space="preserve">بوبکر، چون از جنگ </w:t>
      </w:r>
      <w:r w:rsidR="0024759C">
        <w:rPr>
          <w:rFonts w:ascii="Times New Roman" w:hAnsi="Times New Roman" w:cs="B Lotus" w:hint="cs"/>
          <w:szCs w:val="28"/>
          <w:rtl/>
          <w:lang w:bidi="fa-IR"/>
        </w:rPr>
        <w:t>ا</w:t>
      </w:r>
      <w:r w:rsidR="00BA0707">
        <w:rPr>
          <w:rFonts w:ascii="Times New Roman" w:hAnsi="Times New Roman" w:cs="B Lotus" w:hint="cs"/>
          <w:szCs w:val="28"/>
          <w:rtl/>
          <w:lang w:bidi="fa-IR"/>
        </w:rPr>
        <w:t>حزاب یاد می‌کرد، می‌گفت:</w:t>
      </w:r>
    </w:p>
    <w:p w:rsidR="00FD0410" w:rsidRDefault="0024759C"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sidR="00FD0410" w:rsidRPr="0024759C">
        <w:rPr>
          <w:rStyle w:val="Char1"/>
          <w:rFonts w:hint="cs"/>
          <w:rtl/>
        </w:rPr>
        <w:t>لَقَد خِفنا عَلَی الذَّرارِیِّ بِالمَدینَةِ مِن بَنی قُرَیظَة أَش</w:t>
      </w:r>
      <w:r>
        <w:rPr>
          <w:rStyle w:val="Char1"/>
          <w:rFonts w:hint="cs"/>
          <w:rtl/>
        </w:rPr>
        <w:t>َدُّ مِن خَوفِنا مِن قُرَیشٍ وَ</w:t>
      </w:r>
      <w:r w:rsidR="00FD0410" w:rsidRPr="0024759C">
        <w:rPr>
          <w:rStyle w:val="Char1"/>
          <w:rFonts w:hint="cs"/>
          <w:rtl/>
        </w:rPr>
        <w:t>غَطَفان</w:t>
      </w:r>
      <w:r>
        <w:rPr>
          <w:rFonts w:ascii="Times New Roman" w:hAnsi="Times New Roman" w:cs="Traditional Arabic" w:hint="cs"/>
          <w:szCs w:val="28"/>
          <w:rtl/>
          <w:lang w:bidi="fa-IR"/>
        </w:rPr>
        <w:t>»</w:t>
      </w:r>
      <w:r w:rsidR="00FD0410">
        <w:rPr>
          <w:rFonts w:ascii="Times New Roman" w:hAnsi="Times New Roman" w:cs="B Lotus" w:hint="cs"/>
          <w:szCs w:val="28"/>
          <w:rtl/>
          <w:lang w:bidi="fa-IR"/>
        </w:rPr>
        <w:t>!</w:t>
      </w:r>
      <w:r w:rsidR="00FD0410" w:rsidRPr="00060CBE">
        <w:rPr>
          <w:rStyle w:val="FootnoteReference"/>
          <w:rFonts w:cs="B Lotus"/>
          <w:sz w:val="28"/>
          <w:szCs w:val="28"/>
          <w:rtl/>
          <w:lang w:bidi="fa-IR"/>
        </w:rPr>
        <w:footnoteReference w:id="259"/>
      </w:r>
      <w:r>
        <w:rPr>
          <w:rFonts w:ascii="Times New Roman" w:hAnsi="Times New Roman" w:cs="B Lotus" w:hint="cs"/>
          <w:szCs w:val="28"/>
          <w:rtl/>
          <w:lang w:bidi="fa-IR"/>
        </w:rPr>
        <w:t>.</w:t>
      </w:r>
    </w:p>
    <w:p w:rsidR="00FD0410" w:rsidRDefault="00FD0410" w:rsidP="0024759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24759C" w:rsidRPr="0024759C">
        <w:rPr>
          <w:rFonts w:ascii="Times New Roman" w:hAnsi="Times New Roman" w:cs="Traditional Arabic" w:hint="cs"/>
          <w:sz w:val="22"/>
          <w:szCs w:val="26"/>
          <w:rtl/>
          <w:lang w:bidi="fa-IR"/>
        </w:rPr>
        <w:t>«</w:t>
      </w:r>
      <w:r w:rsidRPr="0024759C">
        <w:rPr>
          <w:rFonts w:ascii="Times New Roman" w:hAnsi="Times New Roman" w:cs="B Lotus" w:hint="cs"/>
          <w:sz w:val="22"/>
          <w:szCs w:val="26"/>
          <w:rtl/>
          <w:lang w:bidi="fa-IR"/>
        </w:rPr>
        <w:t>ما برای کودکان (و زنان) خود در مدینه، از بنی‌قریظه بیشتر می‌ترسیدیم تا از قریش و غطفان</w:t>
      </w:r>
      <w:r w:rsidR="0024759C" w:rsidRPr="0024759C">
        <w:rPr>
          <w:rFonts w:ascii="Times New Roman" w:hAnsi="Times New Roman" w:cs="Traditional Arabic" w:hint="cs"/>
          <w:sz w:val="22"/>
          <w:szCs w:val="26"/>
          <w:rtl/>
          <w:lang w:bidi="fa-IR"/>
        </w:rPr>
        <w:t>»</w:t>
      </w:r>
      <w:r w:rsidRPr="0024759C">
        <w:rPr>
          <w:rFonts w:ascii="Times New Roman" w:hAnsi="Times New Roman" w:cs="B Lotus" w:hint="cs"/>
          <w:sz w:val="22"/>
          <w:szCs w:val="26"/>
          <w:rtl/>
          <w:lang w:bidi="fa-IR"/>
        </w:rPr>
        <w:t>!</w:t>
      </w:r>
      <w:r w:rsidR="0024759C" w:rsidRPr="0024759C">
        <w:rPr>
          <w:rFonts w:ascii="Times New Roman" w:hAnsi="Times New Roman" w:cs="B Lotus" w:hint="cs"/>
          <w:sz w:val="22"/>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آری، یهودیان خیانتکار برای مسلمانانی که با آنها پیمان همیاری و حمایت داشتند در خطرناک</w:t>
      </w:r>
      <w:r w:rsidR="00BA0707">
        <w:rPr>
          <w:rFonts w:ascii="Times New Roman" w:hAnsi="Times New Roman" w:cs="B Lotus" w:hint="eastAsia"/>
          <w:szCs w:val="28"/>
          <w:rtl/>
          <w:lang w:bidi="fa-IR"/>
        </w:rPr>
        <w:t>‌</w:t>
      </w:r>
      <w:r>
        <w:rPr>
          <w:rFonts w:ascii="Times New Roman" w:hAnsi="Times New Roman" w:cs="B Lotus" w:hint="cs"/>
          <w:szCs w:val="28"/>
          <w:rtl/>
          <w:lang w:bidi="fa-IR"/>
        </w:rPr>
        <w:t>ترین شرائط زندگی چنین وضعی پیش آورده بودند!</w:t>
      </w:r>
      <w:r w:rsidR="0024759C">
        <w:rPr>
          <w:rFonts w:ascii="Times New Roman" w:hAnsi="Times New Roman" w:cs="B Lotus" w:hint="cs"/>
          <w:szCs w:val="28"/>
          <w:rtl/>
          <w:lang w:bidi="fa-IR"/>
        </w:rPr>
        <w:t>.</w:t>
      </w:r>
    </w:p>
    <w:p w:rsidR="00FD0410" w:rsidRDefault="00FD0410" w:rsidP="00BA070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BA0707">
        <w:rPr>
          <w:rFonts w:ascii="Times New Roman" w:hAnsi="Times New Roman" w:cs="B Lotus" w:hint="cs"/>
          <w:szCs w:val="28"/>
          <w:rtl/>
          <w:lang w:bidi="fa-IR"/>
        </w:rPr>
        <w:t>ه</w:t>
      </w:r>
      <w:r>
        <w:rPr>
          <w:rFonts w:ascii="Times New Roman" w:hAnsi="Times New Roman" w:cs="B Lotus" w:hint="cs"/>
          <w:szCs w:val="28"/>
          <w:rtl/>
          <w:lang w:bidi="fa-IR"/>
        </w:rPr>
        <w:t xml:space="preserve"> 23 سال نیز به خیانت یهود بنی‌قریظه تصریح می‌کند و می‌نویسد: </w:t>
      </w:r>
      <w:r w:rsidR="00BA0707">
        <w:rPr>
          <w:rFonts w:ascii="Times New Roman" w:hAnsi="Times New Roman" w:cs="B Lotus" w:hint="cs"/>
          <w:szCs w:val="28"/>
          <w:rtl/>
          <w:lang w:bidi="fa-IR"/>
        </w:rPr>
        <w:t>«</w:t>
      </w:r>
      <w:r>
        <w:rPr>
          <w:rFonts w:ascii="Times New Roman" w:hAnsi="Times New Roman" w:cs="B Lotus" w:hint="cs"/>
          <w:szCs w:val="28"/>
          <w:rtl/>
          <w:lang w:bidi="fa-IR"/>
        </w:rPr>
        <w:t>در جنگ خندق و محاصره مدینه که کار بر مسلمانان دشوار شده بود و خطر پیوستن بنی‌قریظه به مهاجمان مکّه امری ممکن</w:t>
      </w:r>
      <w:r w:rsidR="00BA0707">
        <w:rPr>
          <w:rFonts w:ascii="Times New Roman" w:hAnsi="Times New Roman" w:cs="B Lotus" w:hint="cs"/>
          <w:szCs w:val="28"/>
          <w:rtl/>
          <w:lang w:bidi="fa-IR"/>
        </w:rPr>
        <w:t xml:space="preserve"> </w:t>
      </w:r>
      <w:r>
        <w:rPr>
          <w:rFonts w:ascii="Times New Roman" w:hAnsi="Times New Roman" w:cs="B Lotus" w:hint="cs"/>
          <w:szCs w:val="28"/>
          <w:rtl/>
          <w:lang w:bidi="fa-IR"/>
        </w:rPr>
        <w:t>‌الوقوع بود و هرگاه صورت می‌گرفت مسلمان بی‌تردید دچار شکست قطعی شده و به احتمال قوی بکلّی کار، تباه شده و نهضت محمّدی از بین می‌رفت...</w:t>
      </w:r>
      <w:r w:rsidR="00BA0707">
        <w:rPr>
          <w:rFonts w:ascii="Times New Roman" w:hAnsi="Times New Roman" w:cs="B Lotus" w:hint="cs"/>
          <w:szCs w:val="28"/>
          <w:rtl/>
          <w:lang w:bidi="fa-IR"/>
        </w:rPr>
        <w:t>»</w:t>
      </w:r>
      <w:r>
        <w:rPr>
          <w:rFonts w:ascii="Times New Roman" w:hAnsi="Times New Roman" w:cs="B Lotus" w:hint="cs"/>
          <w:szCs w:val="28"/>
          <w:rtl/>
          <w:lang w:bidi="fa-IR"/>
        </w:rPr>
        <w:t xml:space="preserve">. </w:t>
      </w:r>
      <w:r w:rsidR="00BA0707" w:rsidRPr="00BA0707">
        <w:rPr>
          <w:rFonts w:ascii="Times New Roman" w:hAnsi="Times New Roman" w:cs="B Lotus" w:hint="cs"/>
          <w:sz w:val="22"/>
          <w:szCs w:val="26"/>
          <w:rtl/>
          <w:lang w:bidi="fa-IR"/>
        </w:rPr>
        <w:t>[</w:t>
      </w:r>
      <w:r w:rsidRPr="00BA0707">
        <w:rPr>
          <w:rFonts w:ascii="Times New Roman" w:hAnsi="Times New Roman" w:cs="B Lotus" w:hint="cs"/>
          <w:sz w:val="22"/>
          <w:szCs w:val="26"/>
          <w:rtl/>
          <w:lang w:bidi="fa-IR"/>
        </w:rPr>
        <w:t>صفح</w:t>
      </w:r>
      <w:r w:rsidR="00BA0707">
        <w:rPr>
          <w:rFonts w:ascii="Times New Roman" w:hAnsi="Times New Roman" w:cs="B Lotus" w:hint="cs"/>
          <w:sz w:val="22"/>
          <w:szCs w:val="26"/>
          <w:rtl/>
          <w:lang w:bidi="fa-IR"/>
        </w:rPr>
        <w:t>ه</w:t>
      </w:r>
      <w:r w:rsidRPr="00BA0707">
        <w:rPr>
          <w:rFonts w:ascii="Times New Roman" w:hAnsi="Times New Roman" w:cs="B Lotus" w:hint="cs"/>
          <w:sz w:val="22"/>
          <w:szCs w:val="26"/>
          <w:rtl/>
          <w:lang w:bidi="fa-IR"/>
        </w:rPr>
        <w:t xml:space="preserve"> 176</w:t>
      </w:r>
      <w:r w:rsidR="00BA0707" w:rsidRPr="00BA0707">
        <w:rPr>
          <w:rFonts w:ascii="Times New Roman" w:hAnsi="Times New Roman" w:cs="B Lotus" w:hint="cs"/>
          <w:sz w:val="22"/>
          <w:szCs w:val="26"/>
          <w:rtl/>
          <w:lang w:bidi="fa-IR"/>
        </w:rPr>
        <w:t>].</w:t>
      </w:r>
      <w:r w:rsidRPr="00BA0707">
        <w:rPr>
          <w:rFonts w:ascii="Times New Roman" w:hAnsi="Times New Roman" w:cs="B Lotus" w:hint="cs"/>
          <w:sz w:val="22"/>
          <w:szCs w:val="26"/>
          <w:rtl/>
          <w:lang w:bidi="fa-IR"/>
        </w:rPr>
        <w:t xml:space="preserve"> </w:t>
      </w:r>
      <w:r>
        <w:rPr>
          <w:rFonts w:ascii="Times New Roman" w:hAnsi="Times New Roman" w:cs="B Lotus" w:hint="cs"/>
          <w:szCs w:val="28"/>
          <w:rtl/>
          <w:lang w:bidi="fa-IR"/>
        </w:rPr>
        <w:t xml:space="preserve">باز می‌نویسد: </w:t>
      </w:r>
      <w:r w:rsidR="00BA0707">
        <w:rPr>
          <w:rFonts w:ascii="Times New Roman" w:hAnsi="Times New Roman" w:cs="B Lotus" w:hint="cs"/>
          <w:szCs w:val="28"/>
          <w:rtl/>
          <w:lang w:bidi="fa-IR"/>
        </w:rPr>
        <w:t>«</w:t>
      </w:r>
      <w:r>
        <w:rPr>
          <w:rFonts w:ascii="Times New Roman" w:hAnsi="Times New Roman" w:cs="B Lotus" w:hint="cs"/>
          <w:szCs w:val="28"/>
          <w:rtl/>
          <w:lang w:bidi="fa-IR"/>
        </w:rPr>
        <w:t>بنا بود آنها از داخل به یاری قریشیان که مدینه را محاصره کرده بودند بشتابند</w:t>
      </w:r>
      <w:r w:rsidR="00BA0707">
        <w:rPr>
          <w:rFonts w:ascii="Times New Roman" w:hAnsi="Times New Roman" w:cs="B Lotus" w:hint="cs"/>
          <w:szCs w:val="28"/>
          <w:rtl/>
          <w:lang w:bidi="fa-IR"/>
        </w:rPr>
        <w:t>»</w:t>
      </w:r>
      <w:r w:rsidRPr="00060CBE">
        <w:rPr>
          <w:rStyle w:val="FootnoteReference"/>
          <w:rFonts w:cs="B Lotus"/>
          <w:sz w:val="28"/>
          <w:szCs w:val="28"/>
          <w:rtl/>
          <w:lang w:bidi="fa-IR"/>
        </w:rPr>
        <w:footnoteReference w:id="260"/>
      </w:r>
      <w:r>
        <w:rPr>
          <w:rFonts w:ascii="Times New Roman" w:hAnsi="Times New Roman" w:cs="B Lotus" w:hint="cs"/>
          <w:szCs w:val="28"/>
          <w:rtl/>
          <w:lang w:bidi="fa-IR"/>
        </w:rPr>
        <w:t xml:space="preserve">. با وجود این، مانند برخی از خاورشناسان مزدور و نازکدل! عقیده دارد که لازم بود پیامبر اسلام پس از پیروزی، در کمال احترام! با این یهودیان بزرگوار! </w:t>
      </w:r>
      <w:r w:rsidRPr="0024759C">
        <w:rPr>
          <w:rFonts w:ascii="Times New Roman" w:hAnsi="Times New Roman" w:cs="B Lotus" w:hint="cs"/>
          <w:szCs w:val="28"/>
          <w:rtl/>
          <w:lang w:bidi="fa-IR"/>
        </w:rPr>
        <w:t xml:space="preserve">رفتار کند چنانکه می‌نویسد: </w:t>
      </w:r>
      <w:r w:rsidR="0024759C">
        <w:rPr>
          <w:rFonts w:ascii="Times New Roman" w:hAnsi="Times New Roman" w:cs="B Lotus" w:hint="cs"/>
          <w:sz w:val="28"/>
          <w:szCs w:val="28"/>
          <w:rtl/>
          <w:lang w:bidi="fa-IR"/>
        </w:rPr>
        <w:t>«</w:t>
      </w:r>
      <w:r w:rsidRPr="0024759C">
        <w:rPr>
          <w:rFonts w:ascii="Times New Roman" w:hAnsi="Times New Roman" w:cs="B Lotus" w:hint="cs"/>
          <w:sz w:val="28"/>
          <w:szCs w:val="28"/>
          <w:rtl/>
          <w:lang w:bidi="fa-IR"/>
        </w:rPr>
        <w:t>بایستی(!!) مورد ر</w:t>
      </w:r>
      <w:r w:rsidR="00BA0707">
        <w:rPr>
          <w:rFonts w:ascii="Times New Roman" w:hAnsi="Times New Roman" w:cs="B Lotus" w:hint="cs"/>
          <w:sz w:val="28"/>
          <w:szCs w:val="28"/>
          <w:rtl/>
          <w:lang w:bidi="fa-IR"/>
        </w:rPr>
        <w:t>ا</w:t>
      </w:r>
      <w:r w:rsidRPr="0024759C">
        <w:rPr>
          <w:rFonts w:ascii="Times New Roman" w:hAnsi="Times New Roman" w:cs="B Lotus" w:hint="cs"/>
          <w:sz w:val="28"/>
          <w:szCs w:val="28"/>
          <w:rtl/>
          <w:lang w:bidi="fa-IR"/>
        </w:rPr>
        <w:t>فت یا لا</w:t>
      </w:r>
      <w:r w:rsidR="00BA0707">
        <w:rPr>
          <w:rFonts w:ascii="Times New Roman" w:hAnsi="Times New Roman" w:cs="B Lotus" w:hint="cs"/>
          <w:sz w:val="28"/>
          <w:szCs w:val="28"/>
          <w:rtl/>
          <w:lang w:bidi="fa-IR"/>
        </w:rPr>
        <w:t xml:space="preserve"> ا</w:t>
      </w:r>
      <w:r w:rsidRPr="0024759C">
        <w:rPr>
          <w:rFonts w:ascii="Times New Roman" w:hAnsi="Times New Roman" w:cs="B Lotus" w:hint="cs"/>
          <w:sz w:val="28"/>
          <w:szCs w:val="28"/>
          <w:rtl/>
          <w:lang w:bidi="fa-IR"/>
        </w:rPr>
        <w:t>قل مدارای محمّد قرار گیرند</w:t>
      </w:r>
      <w:r w:rsidR="0024759C">
        <w:rPr>
          <w:rFonts w:ascii="Times New Roman" w:hAnsi="Times New Roman" w:cs="B Lotus" w:hint="cs"/>
          <w:sz w:val="28"/>
          <w:szCs w:val="28"/>
          <w:rtl/>
          <w:lang w:bidi="fa-IR"/>
        </w:rPr>
        <w:t>»</w:t>
      </w:r>
      <w:r w:rsidRPr="00FD0410">
        <w:rPr>
          <w:rFonts w:ascii="Times New Roman" w:hAnsi="Times New Roman" w:cs="B Lotus" w:hint="cs"/>
          <w:b/>
          <w:bCs/>
          <w:sz w:val="28"/>
          <w:szCs w:val="28"/>
          <w:rtl/>
          <w:lang w:bidi="fa-IR"/>
        </w:rPr>
        <w:t>!</w:t>
      </w:r>
      <w:r w:rsidRPr="00060CBE">
        <w:rPr>
          <w:rStyle w:val="FootnoteReference"/>
          <w:rFonts w:cs="B Lotus"/>
          <w:sz w:val="28"/>
          <w:szCs w:val="28"/>
          <w:rtl/>
          <w:lang w:bidi="fa-IR"/>
        </w:rPr>
        <w:footnoteReference w:id="261"/>
      </w:r>
      <w:r w:rsidR="0024759C">
        <w:rPr>
          <w:rFonts w:ascii="Times New Roman" w:hAnsi="Times New Roman" w:cs="B Lotus" w:hint="cs"/>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آری، بنظر حضرات! پیامبر اسلام وظیفه داشت که آنها را رها سازد تا به یهود بنی‌قینقاع و بنی‌نضیر ملحق شوند و دوباره مشرکان عرب را گرد آورند و بر ضدّ مسلمانان بشورانند و اهل مدینه را بکام مرگ افکنند! آیا انصافاً چنین عقیده‌ای، منطقی و صحیح است؟</w:t>
      </w:r>
    </w:p>
    <w:p w:rsidR="00FD0410" w:rsidRDefault="00FD0410" w:rsidP="0024759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سیره‌نویس جدید، رفتار عادلان</w:t>
      </w:r>
      <w:r w:rsidR="0024759C">
        <w:rPr>
          <w:rFonts w:ascii="Times New Roman" w:hAnsi="Times New Roman" w:cs="B Lotus" w:hint="cs"/>
          <w:szCs w:val="28"/>
          <w:rtl/>
          <w:lang w:bidi="fa-IR"/>
        </w:rPr>
        <w:t>ه</w:t>
      </w:r>
      <w:r>
        <w:rPr>
          <w:rFonts w:ascii="Times New Roman" w:hAnsi="Times New Roman" w:cs="B Lotus" w:hint="cs"/>
          <w:szCs w:val="28"/>
          <w:rtl/>
          <w:lang w:bidi="fa-IR"/>
        </w:rPr>
        <w:t xml:space="preserve"> پیامبر اسلام را با یهودیان خائن نمی‌پسندد، پس جا دارد نخست ملاحظه کنیم که پیامبر</w:t>
      </w:r>
      <w:r w:rsidRPr="00BA0707">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با بنی‌قریظه چه رفتاری پیش گرفت و آنگاه داوری سیره‌نگار را در ترازوی خرد بسنجیم.</w:t>
      </w:r>
    </w:p>
    <w:p w:rsidR="00FD0410" w:rsidRDefault="00FD0410" w:rsidP="00BA070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کسانیکه با تاریخ اسلام سر و کار دارند می‌دانند که در نبرد </w:t>
      </w:r>
      <w:r w:rsidR="00BA0707">
        <w:rPr>
          <w:rFonts w:ascii="Times New Roman" w:hAnsi="Times New Roman" w:cs="B Lotus" w:hint="cs"/>
          <w:szCs w:val="28"/>
          <w:rtl/>
          <w:lang w:bidi="fa-IR"/>
        </w:rPr>
        <w:t>ا</w:t>
      </w:r>
      <w:r>
        <w:rPr>
          <w:rFonts w:ascii="Times New Roman" w:hAnsi="Times New Roman" w:cs="B Lotus" w:hint="cs"/>
          <w:szCs w:val="28"/>
          <w:rtl/>
          <w:lang w:bidi="fa-IR"/>
        </w:rPr>
        <w:t>حزاب، تنها یک «حادث</w:t>
      </w:r>
      <w:r w:rsidR="00BA0707">
        <w:rPr>
          <w:rFonts w:ascii="Times New Roman" w:hAnsi="Times New Roman" w:cs="B Lotus" w:hint="cs"/>
          <w:szCs w:val="28"/>
          <w:rtl/>
          <w:lang w:bidi="fa-IR"/>
        </w:rPr>
        <w:t>ه</w:t>
      </w:r>
      <w:r>
        <w:rPr>
          <w:rFonts w:ascii="Times New Roman" w:hAnsi="Times New Roman" w:cs="B Lotus" w:hint="cs"/>
          <w:szCs w:val="28"/>
          <w:rtl/>
          <w:lang w:bidi="fa-IR"/>
        </w:rPr>
        <w:t xml:space="preserve"> کم‌نظیر» می‌توانست مسلمانان را از کشتار هولناکی که در انتظارشان بود نجات دهد و شگفتا که آن حادثه بفرمان خدا رخداد و طوفانی سخت برخاست و دیگ</w:t>
      </w:r>
      <w:r w:rsidR="00BA0707">
        <w:rPr>
          <w:rFonts w:ascii="Times New Roman" w:hAnsi="Times New Roman" w:cs="B Lotus" w:hint="eastAsia"/>
          <w:szCs w:val="28"/>
          <w:rtl/>
          <w:lang w:bidi="fa-IR"/>
        </w:rPr>
        <w:t>‌</w:t>
      </w:r>
      <w:r>
        <w:rPr>
          <w:rFonts w:ascii="Times New Roman" w:hAnsi="Times New Roman" w:cs="B Lotus" w:hint="cs"/>
          <w:szCs w:val="28"/>
          <w:rtl/>
          <w:lang w:bidi="fa-IR"/>
        </w:rPr>
        <w:t xml:space="preserve">های قریشیان را واژگونه کرد و خیمه‌های آنان را از جای برکند و خاک صحرا را در چشمانشان فرو برد چنانکه در قرآن کریم می‌خوانیم: </w:t>
      </w:r>
    </w:p>
    <w:p w:rsidR="00FD0410"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lang w:bidi="fa-IR"/>
        </w:rPr>
        <w:t>يَ</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أَيُّهَا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لَّذِينَ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ءَامَنُواْ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ذ</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كُرُواْ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نِع</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مَةَ</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للَّهِ</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عَلَي</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كُم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إِذ</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جَا</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ءَت</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كُم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جُنُود</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فَأَر</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سَل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نَا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عَلَي</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هِم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رِيح</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وَجُنُود</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لَّم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تَرَو</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هَا</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وَكَانَ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للَّهُ</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بِمَا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تَع</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مَلُونَ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بَصِيرًا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٩</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الأحزاب: 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2E3302" w:rsidP="002E3302">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ای کسانی که ایمان آورده‌اید، نعمت خدای را بر خود بیاد آرید که چون سپاهیانی بسوی شما آمدند. تُندبادی بر ایشان فرستادیم و سپاهیانی را که ندیدید گسیل داشتیم و خدا بدانچه می‌کنید بینا است...</w:t>
      </w:r>
      <w:r>
        <w:rPr>
          <w:rFonts w:ascii="Times New Roman" w:hAnsi="Times New Roman" w:cs="Traditional Arabic"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24759C">
      <w:pPr>
        <w:pStyle w:val="StyleComplexBLotus12ptJustifiedFirstline05cmCharChar"/>
        <w:tabs>
          <w:tab w:val="right" w:pos="7371"/>
        </w:tabs>
        <w:spacing w:line="240" w:lineRule="auto"/>
        <w:rPr>
          <w:rFonts w:ascii="Times New Roman" w:hAnsi="Times New Roman" w:cs="B Lotus"/>
          <w:sz w:val="28"/>
          <w:szCs w:val="28"/>
          <w:rtl/>
          <w:lang w:bidi="fa-IR"/>
        </w:rPr>
      </w:pPr>
      <w:r w:rsidRPr="000C7FE9">
        <w:rPr>
          <w:rFonts w:ascii="Times New Roman" w:hAnsi="Times New Roman" w:cs="B Lotus" w:hint="cs"/>
          <w:sz w:val="28"/>
          <w:szCs w:val="28"/>
          <w:rtl/>
          <w:lang w:bidi="fa-IR"/>
        </w:rPr>
        <w:t>در این میان، مردی از قبیل</w:t>
      </w:r>
      <w:r w:rsidR="0024759C">
        <w:rPr>
          <w:rFonts w:ascii="Times New Roman" w:hAnsi="Times New Roman" w:cs="B Lotus" w:hint="cs"/>
          <w:sz w:val="28"/>
          <w:szCs w:val="28"/>
          <w:rtl/>
          <w:lang w:bidi="fa-IR"/>
        </w:rPr>
        <w:t>ه</w:t>
      </w:r>
      <w:r w:rsidRPr="000C7FE9">
        <w:rPr>
          <w:rFonts w:ascii="Times New Roman" w:hAnsi="Times New Roman" w:cs="B Lotus" w:hint="cs"/>
          <w:sz w:val="28"/>
          <w:szCs w:val="28"/>
          <w:rtl/>
          <w:lang w:bidi="fa-IR"/>
        </w:rPr>
        <w:t xml:space="preserve"> غ</w:t>
      </w:r>
      <w:r>
        <w:rPr>
          <w:rFonts w:ascii="Times New Roman" w:hAnsi="Times New Roman" w:cs="B Lotus" w:hint="cs"/>
          <w:sz w:val="28"/>
          <w:szCs w:val="28"/>
          <w:rtl/>
          <w:lang w:bidi="fa-IR"/>
        </w:rPr>
        <w:t>َ</w:t>
      </w:r>
      <w:r w:rsidRPr="000C7FE9">
        <w:rPr>
          <w:rFonts w:ascii="Times New Roman" w:hAnsi="Times New Roman" w:cs="B Lotus" w:hint="cs"/>
          <w:sz w:val="28"/>
          <w:szCs w:val="28"/>
          <w:rtl/>
          <w:lang w:bidi="fa-IR"/>
        </w:rPr>
        <w:t>ط</w:t>
      </w:r>
      <w:r>
        <w:rPr>
          <w:rFonts w:ascii="Times New Roman" w:hAnsi="Times New Roman" w:cs="B Lotus" w:hint="cs"/>
          <w:sz w:val="28"/>
          <w:szCs w:val="28"/>
          <w:rtl/>
          <w:lang w:bidi="fa-IR"/>
        </w:rPr>
        <w:t>َ</w:t>
      </w:r>
      <w:r w:rsidRPr="000C7FE9">
        <w:rPr>
          <w:rFonts w:ascii="Times New Roman" w:hAnsi="Times New Roman" w:cs="B Lotus" w:hint="cs"/>
          <w:sz w:val="28"/>
          <w:szCs w:val="28"/>
          <w:rtl/>
          <w:lang w:bidi="fa-IR"/>
        </w:rPr>
        <w:t xml:space="preserve">فان بنام </w:t>
      </w:r>
      <w:r w:rsidRPr="0024759C">
        <w:rPr>
          <w:rFonts w:ascii="Times New Roman" w:hAnsi="Times New Roman" w:cs="B Lotus" w:hint="cs"/>
          <w:sz w:val="28"/>
          <w:szCs w:val="28"/>
          <w:rtl/>
          <w:lang w:bidi="fa-IR"/>
        </w:rPr>
        <w:t>نُعَیم بن مسعُود</w:t>
      </w:r>
      <w:r w:rsidRPr="000C7FE9">
        <w:rPr>
          <w:rFonts w:ascii="Times New Roman" w:hAnsi="Times New Roman" w:cs="B Lotus" w:hint="cs"/>
          <w:sz w:val="28"/>
          <w:szCs w:val="28"/>
          <w:rtl/>
          <w:lang w:bidi="fa-IR"/>
        </w:rPr>
        <w:t xml:space="preserve"> بنزد پیامبر</w:t>
      </w:r>
      <w:r w:rsidRPr="000C7FE9">
        <w:rPr>
          <w:rFonts w:ascii="Times New Roman" w:hAnsi="Times New Roman" w:cs="B Lotus" w:hint="cs"/>
          <w:sz w:val="28"/>
          <w:szCs w:val="28"/>
          <w:lang w:bidi="fa-IR"/>
        </w:rPr>
        <w:sym w:font="AGA Arabesque" w:char="F072"/>
      </w:r>
      <w:r w:rsidRPr="000C7FE9">
        <w:rPr>
          <w:rFonts w:ascii="Times New Roman" w:hAnsi="Times New Roman" w:cs="B Lotus" w:hint="cs"/>
          <w:sz w:val="28"/>
          <w:szCs w:val="28"/>
          <w:rtl/>
          <w:lang w:bidi="fa-IR"/>
        </w:rPr>
        <w:t xml:space="preserve"> آمده </w:t>
      </w:r>
      <w:r>
        <w:rPr>
          <w:rFonts w:ascii="Times New Roman" w:hAnsi="Times New Roman" w:cs="B Lotus" w:hint="cs"/>
          <w:sz w:val="28"/>
          <w:szCs w:val="28"/>
          <w:rtl/>
          <w:lang w:bidi="fa-IR"/>
        </w:rPr>
        <w:t xml:space="preserve">و گفت: ای پیامبر خدا! من به اسلام گرویده‌ام و قومم از این ماجری بی‌خبرند، پس مرا به هر خدمتی که می‌پسندی فرمان ده! </w:t>
      </w:r>
      <w:r w:rsidR="0024759C">
        <w:rPr>
          <w:rFonts w:ascii="Times New Roman" w:hAnsi="Times New Roman" w:cs="Traditional Arabic" w:hint="cs"/>
          <w:sz w:val="28"/>
          <w:szCs w:val="28"/>
          <w:rtl/>
          <w:lang w:bidi="fa-IR"/>
        </w:rPr>
        <w:t>«</w:t>
      </w:r>
      <w:r w:rsidRPr="0024759C">
        <w:rPr>
          <w:rStyle w:val="Char1"/>
          <w:rFonts w:hint="cs"/>
          <w:rtl/>
        </w:rPr>
        <w:t>یا رَسُولَ اللهِ! إِنّی قَد أَسلَمتُ وَ إِنَّ قَومی لَم یَعلَمُوا بِإِسلامی فَمُرنی بِما شِئتَ</w:t>
      </w:r>
      <w:r w:rsidR="0024759C" w:rsidRPr="0024759C">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262"/>
      </w:r>
      <w:r w:rsidR="002E3302">
        <w:rPr>
          <w:rFonts w:ascii="Times New Roman" w:hAnsi="Times New Roman" w:cs="B Lotus" w:hint="cs"/>
          <w:sz w:val="28"/>
          <w:szCs w:val="28"/>
          <w:rtl/>
          <w:lang w:bidi="fa-IR"/>
        </w:rPr>
        <w:t>.</w:t>
      </w:r>
    </w:p>
    <w:p w:rsidR="00FD0410" w:rsidRDefault="00FD0410" w:rsidP="002475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اسلام</w:t>
      </w:r>
      <w:r w:rsidR="0024759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‌آوردن این مرد در آن احوال نیز از شگفتی</w:t>
      </w:r>
      <w:r w:rsidR="0024759C">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تقدیر بود زیرا در چنان شرائطی نه کسی از مشرکان دربار</w:t>
      </w:r>
      <w:r w:rsidR="0024759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اسلام به پژوهش برمی‌خاست و نه مسلمانان از چیرگی و قدرتی برخوردار بودند که شکوه آنان مایة جلب و جذب کسی شود.</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مسلمانِ نامبرده داوطلب شد تا در اتحاد خائنانة یهود و قریش رخنه افکند و آنان را نسبت به یکدیگر نامطمئن سازد. وی به یهودیان پیشنهاد کرد که برای اطمینان به همکاری قریش، از آنها گروگان بخواهند و به قریش سپرد که از نیرنگ یهود و سازش آنها با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بترسند! از حُسن تقدیر، تدبیر او مؤثّر افتاد و کارش بر وفق مراد به انجام رسید چنانکه قریش و یهود به یکدیگر مظنون شدند و از همکاری بازایستادند. ضمناً پهلوان قریش</w:t>
      </w:r>
      <w:r w:rsidRPr="0024759C">
        <w:rPr>
          <w:rFonts w:ascii="Times New Roman" w:hAnsi="Times New Roman" w:cs="B Lotus" w:hint="cs"/>
          <w:sz w:val="28"/>
          <w:szCs w:val="28"/>
          <w:rtl/>
          <w:lang w:bidi="fa-IR"/>
        </w:rPr>
        <w:t>، عَمرو بن عَبدوَدّ که</w:t>
      </w:r>
      <w:r>
        <w:rPr>
          <w:rFonts w:ascii="Times New Roman" w:hAnsi="Times New Roman" w:cs="B Lotus" w:hint="cs"/>
          <w:sz w:val="28"/>
          <w:szCs w:val="28"/>
          <w:rtl/>
          <w:lang w:bidi="fa-IR"/>
        </w:rPr>
        <w:t xml:space="preserve"> از خندق گذر کرده بود بدست 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که سال</w:t>
      </w:r>
      <w:r w:rsidR="0024759C">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جوانی را می‌گذرانید، از پای درآمد.</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حوادث که روی هم رفته از نوادر امور بود سبب شد که قریشیان و دیگر مهاجمان بارهای خود را بر اشتران نهادند و بدون پروا از اینکه ناپایداری ایشان در چنین احوالی مای</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رسوایی و سرافکندگی آنان نزد اقوام عرب خواهد گردید، بسوی دیار خود براه افتادند!</w:t>
      </w:r>
      <w:r w:rsidR="0024759C">
        <w:rPr>
          <w:rFonts w:ascii="Times New Roman" w:hAnsi="Times New Roman" w:cs="B Lotus" w:hint="cs"/>
          <w:sz w:val="28"/>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آری، بقول قرآن مجید: </w:t>
      </w:r>
    </w:p>
    <w:p w:rsidR="00FD0410"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rPr>
        <w:t>وَكَفَى</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للَّهُ</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مُؤ</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مِنِينَ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قِتَالَ</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FF671A">
        <w:rPr>
          <w:rFonts w:ascii="Times New Roman" w:hAnsi="Times New Roman" w:cs="B Lotus" w:hint="cs"/>
          <w:spacing w:val="-4"/>
          <w:sz w:val="26"/>
          <w:szCs w:val="26"/>
          <w:rtl/>
          <w:lang w:bidi="fa-IR"/>
        </w:rPr>
        <w:t>الأحزاب: 25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FD0410" w:rsidRPr="004D07D2" w:rsidRDefault="002E3302" w:rsidP="002E3302">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خدا جنگ را از مؤمنان کفایت نمود</w:t>
      </w:r>
      <w:r>
        <w:rPr>
          <w:rFonts w:ascii="Times New Roman" w:hAnsi="Times New Roman" w:cs="Traditional Arabic" w:hint="cs"/>
          <w:sz w:val="22"/>
          <w:szCs w:val="26"/>
          <w:rtl/>
          <w:lang w:bidi="fa-IR"/>
        </w:rPr>
        <w:t>»</w:t>
      </w:r>
      <w:r w:rsidR="00FD0410">
        <w:rPr>
          <w:rFonts w:ascii="Times New Roman" w:hAnsi="Times New Roman" w:cs="B Lotus" w:hint="cs"/>
          <w:sz w:val="22"/>
          <w:szCs w:val="26"/>
          <w:rtl/>
          <w:lang w:bidi="fa-IR"/>
        </w:rPr>
        <w:t>!</w:t>
      </w:r>
      <w:r w:rsidR="00FD0410" w:rsidRPr="004D07D2">
        <w:rPr>
          <w:rFonts w:ascii="Times New Roman" w:hAnsi="Times New Roman" w:cs="B Lotus" w:hint="cs"/>
          <w:sz w:val="22"/>
          <w:szCs w:val="26"/>
          <w:rtl/>
          <w:lang w:bidi="fa-IR"/>
        </w:rPr>
        <w:t>.</w:t>
      </w:r>
    </w:p>
    <w:p w:rsidR="00FD0410" w:rsidRDefault="00FD0410"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شگفت آنکه در همان دوران محاصره که برای پیامبر خبر آوردند یهودیان بنی‌قریظه عهد خود را شکستند و با قریشیان پیمان بستند، پیامبر بزرگ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بگواهی </w:t>
      </w:r>
      <w:r w:rsidR="003E6000">
        <w:rPr>
          <w:rFonts w:ascii="Times New Roman" w:hAnsi="Times New Roman" w:cs="B Lotus" w:hint="cs"/>
          <w:sz w:val="28"/>
          <w:szCs w:val="28"/>
          <w:rtl/>
          <w:lang w:bidi="fa-IR"/>
        </w:rPr>
        <w:t>ا</w:t>
      </w:r>
      <w:r>
        <w:rPr>
          <w:rFonts w:ascii="Times New Roman" w:hAnsi="Times New Roman" w:cs="B Lotus" w:hint="cs"/>
          <w:sz w:val="28"/>
          <w:szCs w:val="28"/>
          <w:rtl/>
          <w:lang w:bidi="fa-IR"/>
        </w:rPr>
        <w:t>سناد تاریخی، همانند دوران</w:t>
      </w:r>
      <w:r w:rsidR="003E6000">
        <w:rPr>
          <w:rFonts w:ascii="Times New Roman" w:hAnsi="Times New Roman" w:cs="B Lotus" w:hint="eastAsia"/>
          <w:sz w:val="28"/>
          <w:szCs w:val="28"/>
          <w:rtl/>
          <w:lang w:bidi="fa-IR"/>
        </w:rPr>
        <w:t>‌</w:t>
      </w:r>
      <w:r>
        <w:rPr>
          <w:rFonts w:ascii="Times New Roman" w:hAnsi="Times New Roman" w:cs="B Lotus" w:hint="cs"/>
          <w:sz w:val="28"/>
          <w:szCs w:val="28"/>
          <w:rtl/>
          <w:lang w:bidi="fa-IR"/>
        </w:rPr>
        <w:t>های گذشته چون کوه استوار و محکم بود و به مسلمانان امید</w:t>
      </w:r>
      <w:r w:rsidR="003E600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فتح و نوید ظفر می‌داد که: </w:t>
      </w:r>
      <w:r w:rsidR="0024759C">
        <w:rPr>
          <w:rFonts w:ascii="Times New Roman" w:hAnsi="Times New Roman" w:cs="Traditional Arabic" w:hint="cs"/>
          <w:sz w:val="28"/>
          <w:szCs w:val="28"/>
          <w:rtl/>
          <w:lang w:bidi="fa-IR"/>
        </w:rPr>
        <w:t>«</w:t>
      </w:r>
      <w:r w:rsidRPr="0024759C">
        <w:rPr>
          <w:rStyle w:val="Char1"/>
          <w:rFonts w:hint="cs"/>
          <w:rtl/>
        </w:rPr>
        <w:t>أَبشِروا یا مَعشَرَ المُسلِمینَ بِنَصرِ اللهِ وَعَونِهِ</w:t>
      </w:r>
      <w:r w:rsidR="0024759C">
        <w:rPr>
          <w:rFonts w:ascii="Times New Roman" w:hAnsi="Times New Roman" w:cs="Traditional Arabic" w:hint="cs"/>
          <w:sz w:val="28"/>
          <w:szCs w:val="28"/>
          <w:rtl/>
          <w:lang w:bidi="fa-IR"/>
        </w:rPr>
        <w:t>»</w:t>
      </w:r>
      <w:r w:rsidR="0024759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4759C" w:rsidRPr="0024759C">
        <w:rPr>
          <w:rFonts w:ascii="Times New Roman" w:hAnsi="Times New Roman" w:cs="Traditional Arabic" w:hint="cs"/>
          <w:sz w:val="26"/>
          <w:szCs w:val="26"/>
          <w:rtl/>
          <w:lang w:bidi="fa-IR"/>
        </w:rPr>
        <w:t>«</w:t>
      </w:r>
      <w:r w:rsidRPr="0024759C">
        <w:rPr>
          <w:rFonts w:ascii="Times New Roman" w:hAnsi="Times New Roman" w:cs="B Lotus" w:hint="cs"/>
          <w:sz w:val="26"/>
          <w:szCs w:val="26"/>
          <w:rtl/>
          <w:lang w:bidi="fa-IR"/>
        </w:rPr>
        <w:t>ای گروه مسلمانان، شما را به یاری وکمک خداوند مژده باد</w:t>
      </w:r>
      <w:r w:rsidR="0024759C" w:rsidRPr="0024759C">
        <w:rPr>
          <w:rFonts w:ascii="Times New Roman" w:hAnsi="Times New Roman" w:cs="Traditional Arabic" w:hint="cs"/>
          <w:sz w:val="26"/>
          <w:szCs w:val="26"/>
          <w:rtl/>
          <w:lang w:bidi="fa-IR"/>
        </w:rPr>
        <w:t>»</w:t>
      </w:r>
      <w:r w:rsidRPr="0024759C">
        <w:rPr>
          <w:rFonts w:ascii="Times New Roman" w:hAnsi="Times New Roman" w:cs="B Lotus" w:hint="cs"/>
          <w:sz w:val="26"/>
          <w:szCs w:val="26"/>
          <w:rtl/>
          <w:lang w:bidi="fa-IR"/>
        </w:rPr>
        <w:t>!</w:t>
      </w:r>
      <w:r w:rsidR="003E6000" w:rsidRPr="003E6000">
        <w:rPr>
          <w:rStyle w:val="FootnoteReference"/>
          <w:rFonts w:ascii="Times New Roman" w:hAnsi="Times New Roman" w:cs="B Lotus"/>
          <w:color w:val="000000"/>
          <w:spacing w:val="-4"/>
          <w:sz w:val="26"/>
          <w:szCs w:val="26"/>
          <w:rtl/>
          <w:lang w:bidi="fa-IR"/>
        </w:rPr>
        <w:footnoteReference w:id="263"/>
      </w:r>
      <w:r w:rsidRPr="0024759C">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چنانکه بهنگام حفر خندق، از پیروزی مسلمانان بر ایران و روم شرقی و یمن سخن می‌گفت</w:t>
      </w:r>
      <w:r w:rsidRPr="00060CBE">
        <w:rPr>
          <w:rStyle w:val="FootnoteReference"/>
          <w:rFonts w:cs="B Lotus"/>
          <w:sz w:val="28"/>
          <w:szCs w:val="28"/>
          <w:rtl/>
          <w:lang w:bidi="fa-IR"/>
        </w:rPr>
        <w:footnoteReference w:id="264"/>
      </w:r>
      <w:r>
        <w:rPr>
          <w:rFonts w:ascii="Times New Roman" w:hAnsi="Times New Roman" w:cs="B Lotus" w:hint="cs"/>
          <w:sz w:val="28"/>
          <w:szCs w:val="28"/>
          <w:rtl/>
          <w:lang w:bidi="fa-IR"/>
        </w:rPr>
        <w:t>! و این نبود مگر به الهام رحمانی و ت</w:t>
      </w:r>
      <w:r w:rsidR="003E6000">
        <w:rPr>
          <w:rFonts w:ascii="Times New Roman" w:hAnsi="Times New Roman" w:cs="B Lotus" w:hint="cs"/>
          <w:sz w:val="28"/>
          <w:szCs w:val="28"/>
          <w:rtl/>
          <w:lang w:bidi="fa-IR"/>
        </w:rPr>
        <w:t>ا</w:t>
      </w:r>
      <w:r>
        <w:rPr>
          <w:rFonts w:ascii="Times New Roman" w:hAnsi="Times New Roman" w:cs="B Lotus" w:hint="cs"/>
          <w:sz w:val="28"/>
          <w:szCs w:val="28"/>
          <w:rtl/>
          <w:lang w:bidi="fa-IR"/>
        </w:rPr>
        <w:t>یید ربّانی که پیامبر را در سهمناک</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حوادث، آهنین و استوار می‌داشت و قلب و وجدانش را نسبت به آینده روشن و تابنده می‌ساخت.</w:t>
      </w:r>
    </w:p>
    <w:p w:rsidR="00FD0410" w:rsidRDefault="00FD0410"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باری، همینکه قریش و دیگر قبائل بت‌پرست از پیرامون مدینه دور شدند،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دستور داد تا مسلمانان بسوی دژهای بنی‌قریظه حرکت کنند. یهودیان خیانتگر، بجای آنکه کسانی را بفرستند و از پیامبر پوزش بخواهند، آماد</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جنگ شدند! آنها </w:t>
      </w:r>
      <w:r w:rsidR="003E6000">
        <w:rPr>
          <w:rFonts w:ascii="Times New Roman" w:hAnsi="Times New Roman" w:cs="B Lotus" w:hint="cs"/>
          <w:sz w:val="28"/>
          <w:szCs w:val="28"/>
          <w:rtl/>
          <w:lang w:bidi="fa-IR"/>
        </w:rPr>
        <w:t>-</w:t>
      </w:r>
      <w:r>
        <w:rPr>
          <w:rFonts w:ascii="Times New Roman" w:hAnsi="Times New Roman" w:cs="B Lotus" w:hint="cs"/>
          <w:sz w:val="28"/>
          <w:szCs w:val="28"/>
          <w:rtl/>
          <w:lang w:bidi="fa-IR"/>
        </w:rPr>
        <w:t>بنا به گزارش واقدی و دیگر مورّخان و سیره‌نویسان</w:t>
      </w:r>
      <w:r w:rsidR="003E600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فراز قلعه‌های خود نسبت به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همسران او دشنامهای زشت می‌دادند و مسلمان را سخت آزرده و خشمناک می‌ساختند </w:t>
      </w:r>
      <w:r w:rsidR="0024759C">
        <w:rPr>
          <w:rFonts w:ascii="Times New Roman" w:hAnsi="Times New Roman" w:cs="Traditional Arabic" w:hint="cs"/>
          <w:sz w:val="28"/>
          <w:szCs w:val="28"/>
          <w:rtl/>
          <w:lang w:bidi="fa-IR"/>
        </w:rPr>
        <w:t>«</w:t>
      </w:r>
      <w:r w:rsidRPr="0024759C">
        <w:rPr>
          <w:rStyle w:val="Char1"/>
          <w:rFonts w:hint="cs"/>
          <w:rtl/>
        </w:rPr>
        <w:t>کانُوا یَشتُمُونَ رَسُولَ الله</w:t>
      </w:r>
      <w:r w:rsidRPr="0024759C">
        <w:rPr>
          <w:rStyle w:val="Char1"/>
          <w:rFonts w:hint="cs"/>
          <w:rtl/>
        </w:rPr>
        <w:sym w:font="AGA Arabesque" w:char="F072"/>
      </w:r>
      <w:r w:rsidR="0024759C">
        <w:rPr>
          <w:rStyle w:val="Char1"/>
          <w:rFonts w:hint="cs"/>
          <w:rtl/>
        </w:rPr>
        <w:t>ِ و</w:t>
      </w:r>
      <w:r w:rsidRPr="0024759C">
        <w:rPr>
          <w:rStyle w:val="Char1"/>
          <w:rFonts w:hint="cs"/>
          <w:rtl/>
        </w:rPr>
        <w:t>أَزواجَه</w:t>
      </w:r>
      <w:r w:rsidR="0024759C">
        <w:rPr>
          <w:rStyle w:val="Char1"/>
          <w:rFonts w:cs="Traditional Arabic" w:hint="cs"/>
          <w:rtl/>
        </w:rPr>
        <w:t>»</w:t>
      </w:r>
      <w:r w:rsidRPr="00CC08ED">
        <w:rPr>
          <w:rStyle w:val="FootnoteReference"/>
          <w:rFonts w:cs="B Lotus"/>
          <w:sz w:val="28"/>
          <w:szCs w:val="28"/>
          <w:rtl/>
          <w:lang w:bidi="fa-IR"/>
        </w:rPr>
        <w:footnoteReference w:id="265"/>
      </w:r>
      <w:r>
        <w:rPr>
          <w:rFonts w:ascii="Times New Roman" w:hAnsi="Times New Roman" w:cs="B Lotus" w:hint="cs"/>
          <w:sz w:val="28"/>
          <w:szCs w:val="28"/>
          <w:rtl/>
          <w:lang w:bidi="fa-IR"/>
        </w:rPr>
        <w:t xml:space="preserve">! تا آنجا که مسلمین در پاسخ ایشان بانگ برآوردند: </w:t>
      </w:r>
      <w:r w:rsidR="0024759C">
        <w:rPr>
          <w:rFonts w:ascii="Times New Roman" w:hAnsi="Times New Roman" w:cs="Traditional Arabic" w:hint="cs"/>
          <w:sz w:val="28"/>
          <w:szCs w:val="28"/>
          <w:rtl/>
          <w:lang w:bidi="fa-IR"/>
        </w:rPr>
        <w:t>«</w:t>
      </w:r>
      <w:r w:rsidR="0024759C">
        <w:rPr>
          <w:rStyle w:val="Char1"/>
          <w:rFonts w:hint="cs"/>
          <w:rtl/>
        </w:rPr>
        <w:t>السَّیفُ بَینَنا وَ</w:t>
      </w:r>
      <w:r w:rsidRPr="0024759C">
        <w:rPr>
          <w:rStyle w:val="Char1"/>
          <w:rFonts w:hint="cs"/>
          <w:rtl/>
        </w:rPr>
        <w:t>بَینَکُم</w:t>
      </w:r>
      <w:r w:rsidR="0024759C">
        <w:rPr>
          <w:rStyle w:val="Char1"/>
          <w:rFonts w:cs="Traditional Arabic" w:hint="cs"/>
          <w:rtl/>
        </w:rPr>
        <w:t>»</w:t>
      </w:r>
      <w:r w:rsidRPr="00060CBE">
        <w:rPr>
          <w:rStyle w:val="FootnoteReference"/>
          <w:rFonts w:cs="B Lotus"/>
          <w:sz w:val="28"/>
          <w:szCs w:val="28"/>
          <w:rtl/>
          <w:lang w:bidi="fa-IR"/>
        </w:rPr>
        <w:footnoteReference w:id="266"/>
      </w:r>
      <w:r>
        <w:rPr>
          <w:rFonts w:ascii="Times New Roman" w:hAnsi="Times New Roman" w:cs="B Lotus" w:hint="cs"/>
          <w:sz w:val="28"/>
          <w:szCs w:val="28"/>
          <w:rtl/>
          <w:lang w:bidi="fa-IR"/>
        </w:rPr>
        <w:t>!</w:t>
      </w:r>
      <w:r w:rsidR="0024759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4759C" w:rsidRPr="0024759C">
        <w:rPr>
          <w:rFonts w:ascii="Times New Roman" w:hAnsi="Times New Roman" w:cs="Traditional Arabic" w:hint="cs"/>
          <w:sz w:val="26"/>
          <w:szCs w:val="26"/>
          <w:rtl/>
          <w:lang w:bidi="fa-IR"/>
        </w:rPr>
        <w:t>«</w:t>
      </w:r>
      <w:r w:rsidR="0024759C" w:rsidRPr="0024759C">
        <w:rPr>
          <w:rFonts w:ascii="Times New Roman" w:hAnsi="Times New Roman" w:cs="B Lotus" w:hint="cs"/>
          <w:sz w:val="26"/>
          <w:szCs w:val="26"/>
          <w:rtl/>
          <w:lang w:bidi="fa-IR"/>
        </w:rPr>
        <w:t>شمشیر در</w:t>
      </w:r>
      <w:r w:rsidRPr="0024759C">
        <w:rPr>
          <w:rFonts w:ascii="Times New Roman" w:hAnsi="Times New Roman" w:cs="B Lotus" w:hint="cs"/>
          <w:sz w:val="26"/>
          <w:szCs w:val="26"/>
          <w:rtl/>
          <w:lang w:bidi="fa-IR"/>
        </w:rPr>
        <w:t>میان ما و شما حکم خواهد کرد</w:t>
      </w:r>
      <w:r w:rsidR="0024759C" w:rsidRPr="0024759C">
        <w:rPr>
          <w:rFonts w:ascii="Times New Roman" w:hAnsi="Times New Roman" w:cs="Traditional Arabic" w:hint="cs"/>
          <w:sz w:val="26"/>
          <w:szCs w:val="26"/>
          <w:rtl/>
          <w:lang w:bidi="fa-IR"/>
        </w:rPr>
        <w:t>»</w:t>
      </w:r>
      <w:r w:rsidRPr="0024759C">
        <w:rPr>
          <w:rFonts w:ascii="Times New Roman" w:hAnsi="Times New Roman" w:cs="B Lotus" w:hint="cs"/>
          <w:sz w:val="26"/>
          <w:szCs w:val="26"/>
          <w:rtl/>
          <w:lang w:bidi="fa-IR"/>
        </w:rPr>
        <w:t>!</w:t>
      </w:r>
      <w:r w:rsidR="0024759C" w:rsidRPr="0024759C">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و آنگاه 25 روز قلعه‌های ایشان را در محاصره گرفتند تا سرانجام، یهودیان به زانو درآمدند.</w:t>
      </w:r>
    </w:p>
    <w:p w:rsidR="00FD0410" w:rsidRDefault="00FD0410"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هنگام قبیل</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مسلمانِ «</w:t>
      </w:r>
      <w:r w:rsidR="0024759C">
        <w:rPr>
          <w:rFonts w:ascii="Times New Roman" w:hAnsi="Times New Roman" w:cs="B Lotus" w:hint="cs"/>
          <w:sz w:val="28"/>
          <w:szCs w:val="28"/>
          <w:rtl/>
          <w:lang w:bidi="fa-IR"/>
        </w:rPr>
        <w:t>ا</w:t>
      </w:r>
      <w:r>
        <w:rPr>
          <w:rFonts w:ascii="Times New Roman" w:hAnsi="Times New Roman" w:cs="B Lotus" w:hint="cs"/>
          <w:sz w:val="28"/>
          <w:szCs w:val="28"/>
          <w:rtl/>
          <w:lang w:bidi="fa-IR"/>
        </w:rPr>
        <w:t>وس» که از روزگار پیش از اسلام با بنی‌قریظه پیمان و پیوند داشتند، بنزد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آمدند و درخواست کردند تا درکیفر بنی‌قریظه تخفیفی دهد </w:t>
      </w:r>
      <w:r w:rsidR="0024759C">
        <w:rPr>
          <w:rFonts w:ascii="Times New Roman" w:hAnsi="Times New Roman" w:cs="B Lotus" w:hint="cs"/>
          <w:sz w:val="28"/>
          <w:szCs w:val="28"/>
          <w:rtl/>
          <w:lang w:bidi="fa-IR"/>
        </w:rPr>
        <w:t>-</w:t>
      </w:r>
      <w:r>
        <w:rPr>
          <w:rFonts w:ascii="Times New Roman" w:hAnsi="Times New Roman" w:cs="B Lotus" w:hint="cs"/>
          <w:sz w:val="28"/>
          <w:szCs w:val="28"/>
          <w:rtl/>
          <w:lang w:bidi="fa-IR"/>
        </w:rPr>
        <w:t>البتّه توجه داریم که بنی‌قریظه چه خطر سهمناکی را در چه زمان حسّاسی برای مسلمین پیش آورده بودند</w:t>
      </w:r>
      <w:r w:rsidR="0024759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با این همه، پیامبر بزرگوار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قبیل</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003E6000">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وس را ناامید نساخته و بدانها فرمود: </w:t>
      </w:r>
    </w:p>
    <w:p w:rsidR="00FD0410" w:rsidRDefault="0024759C" w:rsidP="002475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24759C">
        <w:rPr>
          <w:rStyle w:val="Char1"/>
          <w:rFonts w:hint="cs"/>
          <w:rtl/>
        </w:rPr>
        <w:t>أَلا تَرضَونَ یا مَعشَرَ الأَوسِ أَن یَحکُمَ فیهِم رَجُلٌ مِنکُم</w:t>
      </w:r>
      <w:r>
        <w:rPr>
          <w:rFonts w:cs="Traditional Arabic" w:hint="cs"/>
          <w:sz w:val="28"/>
          <w:szCs w:val="28"/>
          <w:rtl/>
          <w:lang w:bidi="fa-IR"/>
        </w:rPr>
        <w:t>»</w:t>
      </w:r>
      <w:r w:rsidR="00FD0410" w:rsidRPr="00060CBE">
        <w:rPr>
          <w:rStyle w:val="FootnoteReference"/>
          <w:rFonts w:cs="B Lotus"/>
          <w:sz w:val="28"/>
          <w:szCs w:val="28"/>
          <w:rtl/>
          <w:lang w:bidi="fa-IR"/>
        </w:rPr>
        <w:footnoteReference w:id="267"/>
      </w:r>
      <w:r>
        <w:rPr>
          <w:rFonts w:ascii="Times New Roman" w:hAnsi="Times New Roman" w:cs="B Lotus" w:hint="cs"/>
          <w:sz w:val="28"/>
          <w:szCs w:val="28"/>
          <w:rtl/>
          <w:lang w:bidi="fa-IR"/>
        </w:rPr>
        <w:t>.</w:t>
      </w:r>
    </w:p>
    <w:p w:rsidR="00FD0410" w:rsidRDefault="00FD0410"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4759C" w:rsidRPr="0024759C">
        <w:rPr>
          <w:rFonts w:ascii="Times New Roman" w:hAnsi="Times New Roman" w:cs="Traditional Arabic" w:hint="cs"/>
          <w:sz w:val="26"/>
          <w:szCs w:val="26"/>
          <w:rtl/>
          <w:lang w:bidi="fa-IR"/>
        </w:rPr>
        <w:t>«</w:t>
      </w:r>
      <w:r w:rsidRPr="0024759C">
        <w:rPr>
          <w:rFonts w:ascii="Times New Roman" w:hAnsi="Times New Roman" w:cs="B Lotus" w:hint="cs"/>
          <w:sz w:val="26"/>
          <w:szCs w:val="26"/>
          <w:rtl/>
          <w:lang w:bidi="fa-IR"/>
        </w:rPr>
        <w:t xml:space="preserve">ای گروه </w:t>
      </w:r>
      <w:r w:rsidR="003E6000">
        <w:rPr>
          <w:rFonts w:ascii="Times New Roman" w:hAnsi="Times New Roman" w:cs="B Lotus" w:hint="cs"/>
          <w:sz w:val="26"/>
          <w:szCs w:val="26"/>
          <w:rtl/>
          <w:lang w:bidi="fa-IR"/>
        </w:rPr>
        <w:t>ا</w:t>
      </w:r>
      <w:r w:rsidRPr="0024759C">
        <w:rPr>
          <w:rFonts w:ascii="Times New Roman" w:hAnsi="Times New Roman" w:cs="B Lotus" w:hint="cs"/>
          <w:sz w:val="26"/>
          <w:szCs w:val="26"/>
          <w:rtl/>
          <w:lang w:bidi="fa-IR"/>
        </w:rPr>
        <w:t>وس آیا خشنود نمی‌شوید که مردی از میان خودتان دربار</w:t>
      </w:r>
      <w:r w:rsidR="003E6000">
        <w:rPr>
          <w:rFonts w:ascii="Times New Roman" w:hAnsi="Times New Roman" w:cs="B Lotus" w:hint="cs"/>
          <w:sz w:val="26"/>
          <w:szCs w:val="26"/>
          <w:rtl/>
          <w:lang w:bidi="fa-IR"/>
        </w:rPr>
        <w:t>ه</w:t>
      </w:r>
      <w:r w:rsidRPr="0024759C">
        <w:rPr>
          <w:rFonts w:ascii="Times New Roman" w:hAnsi="Times New Roman" w:cs="B Lotus" w:hint="cs"/>
          <w:sz w:val="26"/>
          <w:szCs w:val="26"/>
          <w:rtl/>
          <w:lang w:bidi="fa-IR"/>
        </w:rPr>
        <w:t xml:space="preserve"> بنی‌قریظه داوری کند</w:t>
      </w:r>
      <w:r w:rsidR="0024759C" w:rsidRPr="0024759C">
        <w:rPr>
          <w:rFonts w:ascii="Times New Roman" w:hAnsi="Times New Roman" w:cs="Traditional Arabic" w:hint="cs"/>
          <w:sz w:val="26"/>
          <w:szCs w:val="26"/>
          <w:rtl/>
          <w:lang w:bidi="fa-IR"/>
        </w:rPr>
        <w:t>»</w:t>
      </w:r>
      <w:r w:rsidRPr="0024759C">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همه گفتند: آری، راضی هستیم.</w:t>
      </w:r>
    </w:p>
    <w:p w:rsidR="00FD0410" w:rsidRDefault="00FD0410" w:rsidP="002475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فرمود: </w:t>
      </w:r>
      <w:r w:rsidR="0024759C">
        <w:rPr>
          <w:rFonts w:ascii="Times New Roman" w:hAnsi="Times New Roman" w:cs="Traditional Arabic" w:hint="cs"/>
          <w:sz w:val="28"/>
          <w:szCs w:val="28"/>
          <w:rtl/>
          <w:lang w:bidi="fa-IR"/>
        </w:rPr>
        <w:t>«</w:t>
      </w:r>
      <w:r w:rsidRPr="0024759C">
        <w:rPr>
          <w:rStyle w:val="Char1"/>
          <w:rFonts w:hint="cs"/>
          <w:rtl/>
        </w:rPr>
        <w:t>فَذلِ</w:t>
      </w:r>
      <w:r w:rsidR="0024759C">
        <w:rPr>
          <w:rStyle w:val="Char1"/>
          <w:rFonts w:hint="cs"/>
          <w:rtl/>
        </w:rPr>
        <w:t>ك</w:t>
      </w:r>
      <w:r w:rsidRPr="0024759C">
        <w:rPr>
          <w:rStyle w:val="Char1"/>
          <w:rFonts w:hint="cs"/>
          <w:rtl/>
        </w:rPr>
        <w:t>َ إِلی سَعدِبنِ مُعاذ</w:t>
      </w:r>
      <w:r w:rsidR="0024759C">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268"/>
      </w:r>
      <w:r>
        <w:rPr>
          <w:rFonts w:ascii="Times New Roman" w:hAnsi="Times New Roman" w:cs="B Lotus" w:hint="cs"/>
          <w:sz w:val="28"/>
          <w:szCs w:val="28"/>
          <w:rtl/>
          <w:lang w:bidi="fa-IR"/>
        </w:rPr>
        <w:t>. این داوری را به سعد بن معاذ (رئیس شما) واگذاردم.</w:t>
      </w:r>
    </w:p>
    <w:p w:rsidR="00FD0410" w:rsidRDefault="00FD0410" w:rsidP="002475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نویسند</w:t>
      </w:r>
      <w:r w:rsidR="0024759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کجدلی و بدبینی خود را پنهان نساخته می‌نویسد! </w:t>
      </w:r>
      <w:r w:rsidR="0024759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وقتی آنها از بنی‌قریظه شفاعت کردند پیغمبر فرمود: من یکی از رؤسای </w:t>
      </w:r>
      <w:r w:rsidR="0024759C">
        <w:rPr>
          <w:rFonts w:ascii="Times New Roman" w:hAnsi="Times New Roman" w:cs="B Lotus" w:hint="cs"/>
          <w:sz w:val="28"/>
          <w:szCs w:val="28"/>
          <w:rtl/>
          <w:lang w:bidi="fa-IR"/>
        </w:rPr>
        <w:t>ا</w:t>
      </w:r>
      <w:r>
        <w:rPr>
          <w:rFonts w:ascii="Times New Roman" w:hAnsi="Times New Roman" w:cs="B Lotus" w:hint="cs"/>
          <w:sz w:val="28"/>
          <w:szCs w:val="28"/>
          <w:rtl/>
          <w:lang w:bidi="fa-IR"/>
        </w:rPr>
        <w:t>وس را در این کار حَکَم می‌کنم هرچه او گفت بدان عمل خواهم کرد. سپس سعد بن معاذ را حَکَم قرار داد چه می‌دانست سعد بن معاذ از بنی‌قریظه دلی پرخون دارد</w:t>
      </w:r>
      <w:r w:rsidR="0024759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4759C" w:rsidRPr="0024759C">
        <w:rPr>
          <w:rFonts w:ascii="Times New Roman" w:hAnsi="Times New Roman" w:cs="B Lotus" w:hint="cs"/>
          <w:sz w:val="26"/>
          <w:szCs w:val="26"/>
          <w:rtl/>
          <w:lang w:bidi="fa-IR"/>
        </w:rPr>
        <w:t>[</w:t>
      </w:r>
      <w:r w:rsidRPr="0024759C">
        <w:rPr>
          <w:rFonts w:ascii="Times New Roman" w:hAnsi="Times New Roman" w:cs="B Lotus" w:hint="cs"/>
          <w:sz w:val="26"/>
          <w:szCs w:val="26"/>
          <w:rtl/>
          <w:lang w:bidi="fa-IR"/>
        </w:rPr>
        <w:t>صفح</w:t>
      </w:r>
      <w:r w:rsidR="0024759C">
        <w:rPr>
          <w:rFonts w:ascii="Times New Roman" w:hAnsi="Times New Roman" w:cs="B Lotus" w:hint="cs"/>
          <w:sz w:val="26"/>
          <w:szCs w:val="26"/>
          <w:rtl/>
          <w:lang w:bidi="fa-IR"/>
        </w:rPr>
        <w:t>ه</w:t>
      </w:r>
      <w:r w:rsidRPr="0024759C">
        <w:rPr>
          <w:rFonts w:ascii="Times New Roman" w:hAnsi="Times New Roman" w:cs="B Lotus" w:hint="cs"/>
          <w:sz w:val="26"/>
          <w:szCs w:val="26"/>
          <w:rtl/>
          <w:lang w:bidi="fa-IR"/>
        </w:rPr>
        <w:t xml:space="preserve"> 152</w:t>
      </w:r>
      <w:r w:rsidR="0024759C" w:rsidRPr="0024759C">
        <w:rPr>
          <w:rFonts w:ascii="Times New Roman" w:hAnsi="Times New Roman" w:cs="B Lotus" w:hint="cs"/>
          <w:sz w:val="26"/>
          <w:szCs w:val="26"/>
          <w:rtl/>
          <w:lang w:bidi="fa-IR"/>
        </w:rPr>
        <w:t>].</w:t>
      </w:r>
    </w:p>
    <w:p w:rsidR="00FD0410" w:rsidRPr="0024759C" w:rsidRDefault="00FD0410" w:rsidP="002475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می‌دانیم که سعد بن معاذ سال</w:t>
      </w:r>
      <w:r w:rsidR="003E6000">
        <w:rPr>
          <w:rFonts w:ascii="Times New Roman" w:hAnsi="Times New Roman" w:cs="B Lotus" w:hint="eastAsia"/>
          <w:sz w:val="28"/>
          <w:szCs w:val="28"/>
          <w:rtl/>
          <w:lang w:bidi="fa-IR"/>
        </w:rPr>
        <w:t>‌</w:t>
      </w:r>
      <w:r>
        <w:rPr>
          <w:rFonts w:ascii="Times New Roman" w:hAnsi="Times New Roman" w:cs="B Lotus" w:hint="cs"/>
          <w:sz w:val="28"/>
          <w:szCs w:val="28"/>
          <w:rtl/>
          <w:lang w:bidi="fa-IR"/>
        </w:rPr>
        <w:t>ها با بنی‌قریظه رفاقت و دوستی داشت و با دشنامی که از برخی شنید ممکن نبود فورا کمر به قتل همة آنان بندد از اینرو خود یهودیان به حکمیت او راضی بودند و پیش از آنکه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وی را به داوری برگزیند بنا به روایت ابن هشام و طبری ودیگران، پیشنهاد کردند که: </w:t>
      </w:r>
      <w:r w:rsidR="0024759C">
        <w:rPr>
          <w:rFonts w:ascii="Times New Roman" w:hAnsi="Times New Roman" w:cs="Traditional Arabic" w:hint="cs"/>
          <w:sz w:val="28"/>
          <w:szCs w:val="28"/>
          <w:rtl/>
          <w:lang w:bidi="fa-IR"/>
        </w:rPr>
        <w:t>«</w:t>
      </w:r>
      <w:r w:rsidRPr="0024759C">
        <w:rPr>
          <w:rStyle w:val="Char1"/>
          <w:rFonts w:hint="cs"/>
          <w:rtl/>
        </w:rPr>
        <w:t>یا مُحَمَّدُ نَنزِلُ عَلی حُکمِ سَعدِ بنِ مُعاذ</w:t>
      </w:r>
      <w:r w:rsidR="0024759C">
        <w:rPr>
          <w:rStyle w:val="Char1"/>
          <w:rFonts w:cs="Traditional Arabic" w:hint="cs"/>
          <w:rtl/>
        </w:rPr>
        <w:t>»</w:t>
      </w:r>
      <w:r w:rsidRPr="00060CBE">
        <w:rPr>
          <w:rStyle w:val="FootnoteReference"/>
          <w:rFonts w:cs="B Lotus"/>
          <w:sz w:val="28"/>
          <w:szCs w:val="28"/>
          <w:rtl/>
          <w:lang w:bidi="fa-IR"/>
        </w:rPr>
        <w:footnoteReference w:id="269"/>
      </w:r>
      <w:r>
        <w:rPr>
          <w:rFonts w:ascii="Times New Roman" w:hAnsi="Times New Roman" w:cs="B Lotus" w:hint="cs"/>
          <w:sz w:val="28"/>
          <w:szCs w:val="28"/>
          <w:rtl/>
          <w:lang w:bidi="fa-IR"/>
        </w:rPr>
        <w:t xml:space="preserve">. یعنی: </w:t>
      </w:r>
      <w:r w:rsidR="0024759C" w:rsidRPr="0024759C">
        <w:rPr>
          <w:rFonts w:ascii="Times New Roman" w:hAnsi="Times New Roman" w:cs="Traditional Arabic" w:hint="cs"/>
          <w:sz w:val="26"/>
          <w:szCs w:val="26"/>
          <w:rtl/>
          <w:lang w:bidi="fa-IR"/>
        </w:rPr>
        <w:t>«</w:t>
      </w:r>
      <w:r w:rsidRPr="0024759C">
        <w:rPr>
          <w:rFonts w:ascii="Times New Roman" w:hAnsi="Times New Roman" w:cs="B Lotus" w:hint="cs"/>
          <w:sz w:val="26"/>
          <w:szCs w:val="26"/>
          <w:rtl/>
          <w:lang w:bidi="fa-IR"/>
        </w:rPr>
        <w:t>ای محمّد ما بر حُکم سعد بن معاذ تسلیم می‌شویم</w:t>
      </w:r>
      <w:r w:rsidR="0024759C" w:rsidRPr="0024759C">
        <w:rPr>
          <w:rFonts w:ascii="Times New Roman" w:hAnsi="Times New Roman" w:cs="Traditional Arabic" w:hint="cs"/>
          <w:sz w:val="26"/>
          <w:szCs w:val="26"/>
          <w:rtl/>
          <w:lang w:bidi="fa-IR"/>
        </w:rPr>
        <w:t>»</w:t>
      </w:r>
      <w:r w:rsidRPr="0024759C">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 xml:space="preserve">و این چیزی است که سیره‌نویس تازه نیز از اعتراف بدان ناگزیر شده و می‌نویسد: </w:t>
      </w:r>
      <w:r w:rsidR="0024759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حُکم (سعد بن معاذ) ظالمانه بود ولی چه می‌شود کرد؟ </w:t>
      </w:r>
      <w:r w:rsidRPr="0024759C">
        <w:rPr>
          <w:rFonts w:ascii="Times New Roman" w:hAnsi="Times New Roman" w:cs="B Lotus" w:hint="cs"/>
          <w:sz w:val="28"/>
          <w:szCs w:val="28"/>
          <w:rtl/>
          <w:lang w:bidi="fa-IR"/>
        </w:rPr>
        <w:t>زیرا هر دو طرف به داوری سعد بن معاذ گردن نهاده بودند</w:t>
      </w:r>
      <w:r w:rsidR="0024759C" w:rsidRPr="0024759C">
        <w:rPr>
          <w:rFonts w:ascii="Times New Roman" w:hAnsi="Times New Roman" w:cs="B Lotus" w:hint="cs"/>
          <w:sz w:val="28"/>
          <w:szCs w:val="28"/>
          <w:rtl/>
          <w:lang w:bidi="fa-IR"/>
        </w:rPr>
        <w:t>»</w:t>
      </w:r>
      <w:r w:rsidRPr="0024759C">
        <w:rPr>
          <w:rFonts w:ascii="Times New Roman" w:hAnsi="Times New Roman" w:cs="B Lotus" w:hint="cs"/>
          <w:sz w:val="28"/>
          <w:szCs w:val="28"/>
          <w:rtl/>
          <w:lang w:bidi="fa-IR"/>
        </w:rPr>
        <w:t xml:space="preserve">. </w:t>
      </w:r>
      <w:r w:rsidR="0024759C" w:rsidRPr="0024759C">
        <w:rPr>
          <w:rFonts w:ascii="Times New Roman" w:hAnsi="Times New Roman" w:cs="B Lotus" w:hint="cs"/>
          <w:sz w:val="26"/>
          <w:szCs w:val="26"/>
          <w:rtl/>
          <w:lang w:bidi="fa-IR"/>
        </w:rPr>
        <w:t>[صفحه 152].</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سعد را برای داوری آوردند و او حکم کرد تا مردان جنجگوی بنی‌قریظه، که پیمان شکستند و مدینه را بخطر افکندند و سپس با مسلمانان جنگیدند، کشته شوند ولی زنان و کودکان را از این حکم معاف نمود. آنها بر طبق قانون جنگ در اختیار و سرپرستی مسلمین قرار گرفتند تا تکلیفشان معیّن شود.</w:t>
      </w:r>
    </w:p>
    <w:p w:rsidR="00FD0410" w:rsidRDefault="00FD0410"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داوری سعد بن معاذ را ظالمانه شمرده است اما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آنرا حکمی بیدادگرانه نشمرد. برای ما که مسلمان هستیم قضاوت دربار</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حکم سعد روشن است ولی اینک می‌خواهیم از دیدگاه یک ناظر بی‌طرف بنگریم که سعد بن معاذ در این قضاوت، راه خطا پیمود یا عادلانه داوری نمود؟ دلائلی که بر ضدّ جنگجویان بنی‌قریظه وجود داشته به قرار ذیل است: </w:t>
      </w:r>
    </w:p>
    <w:p w:rsidR="00FD0410" w:rsidRDefault="00FD0410" w:rsidP="0024759C">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اولاً</w:t>
      </w:r>
      <w:r>
        <w:rPr>
          <w:rFonts w:ascii="Times New Roman" w:hAnsi="Times New Roman" w:cs="B Lotus" w:hint="cs"/>
          <w:sz w:val="28"/>
          <w:szCs w:val="28"/>
          <w:rtl/>
          <w:lang w:bidi="fa-IR"/>
        </w:rPr>
        <w:t>: این گروه پیش از پیمان‌شکنی، تعهّد نموده بودند که اگر با دشمنان مسلمین همراهی کنند و مدینه را به خطر افکنند خونشان هدر رفته و اموالشان مصادره گردد. آنها خود پذیرفتند که اگر راه خیانت در پیش گیرند،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اجرای این حکم مُحِقّ است: </w:t>
      </w:r>
      <w:r w:rsidR="0024759C">
        <w:rPr>
          <w:rFonts w:ascii="Times New Roman" w:hAnsi="Times New Roman" w:cs="Traditional Arabic" w:hint="cs"/>
          <w:sz w:val="28"/>
          <w:szCs w:val="28"/>
          <w:rtl/>
          <w:lang w:bidi="fa-IR"/>
        </w:rPr>
        <w:t>«</w:t>
      </w:r>
      <w:r w:rsidRPr="0024759C">
        <w:rPr>
          <w:rStyle w:val="Char1"/>
          <w:rFonts w:hint="cs"/>
          <w:rtl/>
        </w:rPr>
        <w:t>إِنَّهُ ف</w:t>
      </w:r>
      <w:r w:rsidR="0024759C">
        <w:rPr>
          <w:rStyle w:val="Char1"/>
          <w:rFonts w:hint="cs"/>
          <w:rtl/>
        </w:rPr>
        <w:t>ي</w:t>
      </w:r>
      <w:r w:rsidRPr="0024759C">
        <w:rPr>
          <w:rStyle w:val="Char1"/>
          <w:rFonts w:hint="cs"/>
          <w:rtl/>
        </w:rPr>
        <w:t xml:space="preserve"> حِلٍّ مِن سَف</w:t>
      </w:r>
      <w:r w:rsidR="0024759C">
        <w:rPr>
          <w:rStyle w:val="Char1"/>
          <w:rFonts w:hint="cs"/>
          <w:rtl/>
        </w:rPr>
        <w:t>ك</w:t>
      </w:r>
      <w:r w:rsidRPr="0024759C">
        <w:rPr>
          <w:rStyle w:val="Char1"/>
          <w:rFonts w:hint="cs"/>
          <w:rtl/>
        </w:rPr>
        <w:t>ِ د</w:t>
      </w:r>
      <w:r w:rsidR="0024759C" w:rsidRPr="0024759C">
        <w:rPr>
          <w:rStyle w:val="Char1"/>
          <w:rFonts w:hint="cs"/>
          <w:rtl/>
        </w:rPr>
        <w:t>ِمائِهِم وَسَبیِ ذَرارِیهِم وَ</w:t>
      </w:r>
      <w:r w:rsidRPr="0024759C">
        <w:rPr>
          <w:rStyle w:val="Char1"/>
          <w:rFonts w:hint="cs"/>
          <w:rtl/>
        </w:rPr>
        <w:t>أَخذِ أَموالِهِم</w:t>
      </w:r>
      <w:r w:rsidR="0024759C">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r w:rsidR="0024759C" w:rsidRPr="0024759C">
        <w:rPr>
          <w:rStyle w:val="FootnoteReference"/>
          <w:rFonts w:ascii="Times New Roman" w:hAnsi="Times New Roman" w:cs="B Lotus"/>
          <w:color w:val="000000"/>
          <w:spacing w:val="-4"/>
          <w:sz w:val="28"/>
          <w:szCs w:val="28"/>
          <w:rtl/>
          <w:lang w:bidi="fa-IR"/>
        </w:rPr>
        <w:footnoteReference w:id="270"/>
      </w:r>
      <w:r w:rsidR="0024759C">
        <w:rPr>
          <w:rFonts w:ascii="Times New Roman" w:hAnsi="Times New Roman" w:cs="B Lotus" w:hint="cs"/>
          <w:sz w:val="28"/>
          <w:szCs w:val="28"/>
          <w:rtl/>
          <w:lang w:bidi="fa-IR"/>
        </w:rPr>
        <w:t>.</w:t>
      </w:r>
    </w:p>
    <w:p w:rsidR="00FD0410" w:rsidRDefault="00FD0410"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ثانیاً</w:t>
      </w:r>
      <w:r>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بنی‌قریظه هنگامی به خیانت دست زدند که مدینه در محاصر</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دشمن قرار داشت. آنها در چنین وضعی، آهنگ شبیخون به مسلمانان کردند و یک گروه ده نفری و پیشتاز از ایشان نیز وارد عمل شدند. و ما می‌دانیم که خیانت و سازشکاری با دشمن، </w:t>
      </w:r>
      <w:r w:rsidRPr="00FD0410">
        <w:rPr>
          <w:rFonts w:ascii="Times New Roman" w:hAnsi="Times New Roman" w:cs="B Lotus" w:hint="cs"/>
          <w:b/>
          <w:bCs/>
          <w:sz w:val="28"/>
          <w:szCs w:val="28"/>
          <w:rtl/>
          <w:lang w:bidi="fa-IR"/>
        </w:rPr>
        <w:t xml:space="preserve">در </w:t>
      </w:r>
      <w:r w:rsidRPr="003E6000">
        <w:rPr>
          <w:rFonts w:ascii="Times New Roman" w:hAnsi="Times New Roman" w:cs="B Lotus" w:hint="cs"/>
          <w:sz w:val="28"/>
          <w:szCs w:val="28"/>
          <w:rtl/>
          <w:lang w:bidi="fa-IR"/>
        </w:rPr>
        <w:t>زمان جنگ</w:t>
      </w:r>
      <w:r>
        <w:rPr>
          <w:rFonts w:ascii="Times New Roman" w:hAnsi="Times New Roman" w:cs="B Lotus" w:hint="cs"/>
          <w:sz w:val="28"/>
          <w:szCs w:val="28"/>
          <w:rtl/>
          <w:lang w:bidi="fa-IR"/>
        </w:rPr>
        <w:t xml:space="preserve"> جرمی بزرگتر از پیمان‌شکنیِ عادی، بشمار می‌آید و کیفری سخت‌تر دارد و مرتکبین به اینکار در تمام دادگاههای نظامی جهان (چه قدیم و چه جدید) به مرگ محکوم می‌شوند وهیچ قانونگذاری این حکم را ظالمانه نشمرده است.</w:t>
      </w:r>
    </w:p>
    <w:p w:rsidR="00FD0410" w:rsidRDefault="00FD0410"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ثالثاً</w:t>
      </w:r>
      <w:r>
        <w:rPr>
          <w:rFonts w:ascii="Times New Roman" w:hAnsi="Times New Roman" w:cs="B Lotus" w:hint="cs"/>
          <w:sz w:val="28"/>
          <w:szCs w:val="28"/>
          <w:rtl/>
          <w:lang w:bidi="fa-IR"/>
        </w:rPr>
        <w:t xml:space="preserve">: کتاب آسمانی یهود یعنی </w:t>
      </w:r>
      <w:r w:rsidRPr="00FD0410">
        <w:rPr>
          <w:rFonts w:ascii="Times New Roman" w:hAnsi="Times New Roman" w:cs="B Lotus" w:hint="cs"/>
          <w:b/>
          <w:bCs/>
          <w:sz w:val="28"/>
          <w:szCs w:val="28"/>
          <w:rtl/>
          <w:lang w:bidi="fa-IR"/>
        </w:rPr>
        <w:t>«</w:t>
      </w:r>
      <w:r w:rsidRPr="003E6000">
        <w:rPr>
          <w:rFonts w:ascii="Times New Roman" w:hAnsi="Times New Roman" w:cs="B Lotus" w:hint="cs"/>
          <w:sz w:val="28"/>
          <w:szCs w:val="28"/>
          <w:rtl/>
          <w:lang w:bidi="fa-IR"/>
        </w:rPr>
        <w:t>تورات»</w:t>
      </w:r>
      <w:r>
        <w:rPr>
          <w:rFonts w:ascii="Times New Roman" w:hAnsi="Times New Roman" w:cs="B Lotus" w:hint="cs"/>
          <w:sz w:val="28"/>
          <w:szCs w:val="28"/>
          <w:rtl/>
          <w:lang w:bidi="fa-IR"/>
        </w:rPr>
        <w:t xml:space="preserve"> دستور می‌دهد که اگر قومی، روش بنی‌قریظه را با یهودیان پیش گیرند محکوم به مرگ خواهند بود، چنانکه </w:t>
      </w:r>
      <w:r w:rsidRPr="003E6000">
        <w:rPr>
          <w:rFonts w:ascii="Times New Roman" w:hAnsi="Times New Roman" w:cs="B Lotus" w:hint="cs"/>
          <w:sz w:val="28"/>
          <w:szCs w:val="28"/>
          <w:rtl/>
          <w:lang w:bidi="fa-IR"/>
        </w:rPr>
        <w:t>در سِفر تَثنِیَه</w:t>
      </w:r>
      <w:r>
        <w:rPr>
          <w:rFonts w:ascii="Times New Roman" w:hAnsi="Times New Roman" w:cs="B Lotus" w:hint="cs"/>
          <w:sz w:val="28"/>
          <w:szCs w:val="28"/>
          <w:rtl/>
          <w:lang w:bidi="fa-IR"/>
        </w:rPr>
        <w:t xml:space="preserve"> می‌خوانیم: «چون به شهری نزدیک آیی تا با آن جنگ نمایی آنرا برای صلح ندا کن. و اگر ترا جواب صلح بدهد و دروازه‌ها را برای تو بگشاید آنگاه تمامی قومی که در آن یافت شوند بتو </w:t>
      </w:r>
      <w:r w:rsidRPr="003E6000">
        <w:rPr>
          <w:rFonts w:ascii="Times New Roman" w:hAnsi="Times New Roman" w:cs="B Lotus" w:hint="cs"/>
          <w:sz w:val="28"/>
          <w:szCs w:val="28"/>
          <w:rtl/>
          <w:lang w:bidi="fa-IR"/>
        </w:rPr>
        <w:t>جزیه دهند و ترا خدمت نمایند. و اگر با تو صلح نکرده با تو جنگ نمایند پس آنان را محاصره کن و چون یَهُوَه خدایت آنرا بدست تو بسپارد جمیع ذکورانش را بدم شمشیر بکش. لیکن زنان و اطفال و بهائم و آنچه در شهر باشد یعنی تمامی غنیمتش را برای خود به تاراج ببر»</w:t>
      </w:r>
      <w:r w:rsidR="003E6000" w:rsidRPr="003E6000">
        <w:rPr>
          <w:rStyle w:val="FootnoteReference"/>
          <w:rFonts w:cs="B Lotus"/>
          <w:sz w:val="28"/>
          <w:szCs w:val="28"/>
          <w:rtl/>
          <w:lang w:bidi="fa-IR"/>
        </w:rPr>
        <w:footnoteReference w:id="271"/>
      </w:r>
      <w:r w:rsidRPr="003E6000">
        <w:rPr>
          <w:rFonts w:ascii="Times New Roman" w:hAnsi="Times New Roman" w:cs="B Lotus" w:hint="cs"/>
          <w:sz w:val="28"/>
          <w:szCs w:val="28"/>
          <w:rtl/>
          <w:lang w:bidi="fa-IR"/>
        </w:rPr>
        <w:t>. بنابراین حُکم، سعد بن معاذ حق داشت تا جنگجویان یهود را به مرگ محکوم کند (یعنی در حقیقت، حکم کتاب مقدّس خودشان را بر آنها جاری سازد</w:t>
      </w:r>
      <w:r>
        <w:rPr>
          <w:rFonts w:ascii="Times New Roman" w:hAnsi="Times New Roman" w:cs="B Lotus" w:hint="cs"/>
          <w:sz w:val="28"/>
          <w:szCs w:val="28"/>
          <w:rtl/>
          <w:lang w:bidi="fa-IR"/>
        </w:rPr>
        <w:t>) زیرا پس از آنکه بت‌پرستان در جنگ خندق، از مدینه دور شدند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یارانش را به سوی دژهای بنی‌قریظه فرستاد و یهودیان بجای استقبال از ایشان، به ناسزاگویی پرداختند و از اعلام جنگ به مسلمانان خودداری نکردند چنانکه نخستین‌بار نیز بهنگام خبرآوردن از پیمان‌شکنی یهود، به همین شیو</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ناپسند عمل شد. یعنی بنی‌قریظه فرستادگان پیامبر را که دعوت به صلح و وفای به عهد می‌کردند جز با دشنامهای زشت و</w:t>
      </w:r>
      <w:r w:rsidR="003E600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اعلام جنگ پاسخ ندادند.</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رابعاً</w:t>
      </w:r>
      <w:r>
        <w:rPr>
          <w:rFonts w:ascii="Times New Roman" w:hAnsi="Times New Roman" w:cs="B Lotus" w:hint="cs"/>
          <w:sz w:val="28"/>
          <w:szCs w:val="28"/>
          <w:rtl/>
          <w:lang w:bidi="fa-IR"/>
        </w:rPr>
        <w:t>: ابوسفیان رهبر سپاه مشرکین، چون خواست از مدینه دور شود نامه‌ای به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نوشت و ضمن آن تهدید کرد که </w:t>
      </w:r>
      <w:r w:rsidR="0024759C">
        <w:rPr>
          <w:rFonts w:ascii="Times New Roman" w:hAnsi="Times New Roman" w:cs="Traditional Arabic" w:hint="cs"/>
          <w:sz w:val="28"/>
          <w:szCs w:val="28"/>
          <w:rtl/>
          <w:lang w:bidi="fa-IR"/>
        </w:rPr>
        <w:t>«</w:t>
      </w:r>
      <w:r w:rsidRPr="0024759C">
        <w:rPr>
          <w:rStyle w:val="Char1"/>
          <w:rFonts w:hint="cs"/>
          <w:rtl/>
        </w:rPr>
        <w:t>فَإِن نَرجع عَنکُم فَلَکُم مِنّا یَومٌ کَیَومِ أُحُدٍ تُبقَرُ فیهِ النِّساءُ</w:t>
      </w:r>
      <w:r w:rsidR="0024759C">
        <w:rPr>
          <w:rStyle w:val="Char1"/>
          <w:rFonts w:cs="Traditional Arabic" w:hint="cs"/>
          <w:rtl/>
        </w:rPr>
        <w:t>»</w:t>
      </w:r>
      <w:r w:rsidR="0024759C">
        <w:rPr>
          <w:rFonts w:ascii="Times New Roman" w:hAnsi="Times New Roman" w:cs="B Lotus" w:hint="cs"/>
          <w:sz w:val="28"/>
          <w:szCs w:val="28"/>
          <w:rtl/>
          <w:lang w:bidi="fa-IR"/>
        </w:rPr>
        <w:t>!</w:t>
      </w:r>
      <w:r w:rsidRPr="00060CBE">
        <w:rPr>
          <w:rStyle w:val="FootnoteReference"/>
          <w:rFonts w:cs="B Lotus"/>
          <w:sz w:val="28"/>
          <w:szCs w:val="28"/>
          <w:rtl/>
          <w:lang w:bidi="fa-IR"/>
        </w:rPr>
        <w:footnoteReference w:id="272"/>
      </w:r>
      <w:r w:rsidR="0024759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w:t>
      </w:r>
      <w:r w:rsidRPr="0024759C">
        <w:rPr>
          <w:rFonts w:ascii="Times New Roman" w:hAnsi="Times New Roman" w:cs="B Lotus" w:hint="cs"/>
          <w:sz w:val="26"/>
          <w:szCs w:val="26"/>
          <w:rtl/>
          <w:lang w:bidi="fa-IR"/>
        </w:rPr>
        <w:t xml:space="preserve"> </w:t>
      </w:r>
      <w:r w:rsidR="0024759C" w:rsidRPr="0024759C">
        <w:rPr>
          <w:rFonts w:ascii="Times New Roman" w:hAnsi="Times New Roman" w:cs="Traditional Arabic" w:hint="cs"/>
          <w:sz w:val="26"/>
          <w:szCs w:val="26"/>
          <w:rtl/>
          <w:lang w:bidi="fa-IR"/>
        </w:rPr>
        <w:t>«</w:t>
      </w:r>
      <w:r w:rsidRPr="0024759C">
        <w:rPr>
          <w:rFonts w:ascii="Times New Roman" w:hAnsi="Times New Roman" w:cs="B Lotus" w:hint="cs"/>
          <w:sz w:val="26"/>
          <w:szCs w:val="26"/>
          <w:rtl/>
          <w:lang w:bidi="fa-IR"/>
        </w:rPr>
        <w:t>ما اگر اینک (به مکّه) بازمی‌گردیم ولی روزی همچون روز اُحُد از سوی ما برای شما پیش خواهد آمد که گریبان زنان در آنروز دریده خواهد شد</w:t>
      </w:r>
      <w:r w:rsidR="0024759C" w:rsidRPr="0024759C">
        <w:rPr>
          <w:rFonts w:ascii="Times New Roman" w:hAnsi="Times New Roman" w:cs="Traditional Arabic" w:hint="cs"/>
          <w:sz w:val="26"/>
          <w:szCs w:val="26"/>
          <w:rtl/>
          <w:lang w:bidi="fa-IR"/>
        </w:rPr>
        <w:t>»</w:t>
      </w:r>
      <w:r w:rsidRPr="0024759C">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با توجّه به این تهدید، مسلمانان نمی‌توانستند بنی‌قریظه را آزاد کنند تا به سایر یهودیان ملحق شوند و به همراه قریش بر مدینه یورش آورند و این بار، همگی را به قتل رسانند! و همچنین نمی‌توانستند آنان را در مدینه سکونت دهند تا اگر مشرکان دوباره یورش آوردند و بدرون شهر راه یافتند، بنی‌قریظه خیانت را از سر گیرند! لذا هیچ راه خردپسند و عادلانه‌ای جز درهم‌شکستن سپاه کینه‌جوی یهود، برای مسلمانان وجود نداشت.</w:t>
      </w:r>
    </w:p>
    <w:p w:rsidR="00FD0410" w:rsidRDefault="00FD0410"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اینها دلائلی بود که به سعد اجازه می‌داد تا سربازانِ جنگجوی ی</w:t>
      </w:r>
      <w:r w:rsidR="003E6000">
        <w:rPr>
          <w:rFonts w:ascii="Times New Roman" w:hAnsi="Times New Roman" w:cs="B Lotus" w:hint="cs"/>
          <w:sz w:val="28"/>
          <w:szCs w:val="28"/>
          <w:rtl/>
          <w:lang w:bidi="fa-IR"/>
        </w:rPr>
        <w:t>هود را به مرگ محکوم کند و او هم</w:t>
      </w:r>
      <w:r>
        <w:rPr>
          <w:rFonts w:ascii="Times New Roman" w:hAnsi="Times New Roman" w:cs="B Lotus" w:hint="eastAsia"/>
          <w:sz w:val="28"/>
          <w:szCs w:val="28"/>
          <w:rtl/>
          <w:lang w:bidi="fa-IR"/>
        </w:rPr>
        <w:t xml:space="preserve">چنین </w:t>
      </w:r>
      <w:r>
        <w:rPr>
          <w:rFonts w:ascii="Times New Roman" w:hAnsi="Times New Roman" w:cs="B Lotus" w:hint="cs"/>
          <w:sz w:val="28"/>
          <w:szCs w:val="28"/>
          <w:rtl/>
          <w:lang w:bidi="fa-IR"/>
        </w:rPr>
        <w:t>کرد ولی در مرحل</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عمل،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تا آنجا که ممکن بود از عفو و اغماض دریغ ننمودند چنانکه به گزارش ابن هشام، چند تن از یهودیانی که به اسلام گرایش نشان دادند، آزاد شدند</w:t>
      </w:r>
      <w:r w:rsidRPr="00060CBE">
        <w:rPr>
          <w:rStyle w:val="FootnoteReference"/>
          <w:rFonts w:cs="B Lotus"/>
          <w:sz w:val="28"/>
          <w:szCs w:val="28"/>
          <w:rtl/>
          <w:lang w:bidi="fa-IR"/>
        </w:rPr>
        <w:footnoteReference w:id="273"/>
      </w:r>
      <w:r w:rsidR="003E600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نیز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مردی بنام </w:t>
      </w:r>
      <w:r w:rsidRPr="0024759C">
        <w:rPr>
          <w:rFonts w:ascii="Times New Roman" w:hAnsi="Times New Roman" w:cs="B Lotus" w:hint="cs"/>
          <w:sz w:val="28"/>
          <w:szCs w:val="28"/>
          <w:rtl/>
          <w:lang w:bidi="fa-IR"/>
        </w:rPr>
        <w:t>رِفاعَ</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را مورد عفو قرار داد</w:t>
      </w:r>
      <w:r w:rsidRPr="00060CBE">
        <w:rPr>
          <w:rStyle w:val="FootnoteReference"/>
          <w:rFonts w:cs="B Lotus"/>
          <w:sz w:val="28"/>
          <w:szCs w:val="28"/>
          <w:rtl/>
          <w:lang w:bidi="fa-IR"/>
        </w:rPr>
        <w:footnoteReference w:id="274"/>
      </w:r>
      <w:r>
        <w:rPr>
          <w:rFonts w:ascii="Times New Roman" w:hAnsi="Times New Roman" w:cs="B Lotus" w:hint="cs"/>
          <w:sz w:val="28"/>
          <w:szCs w:val="28"/>
          <w:rtl/>
          <w:lang w:bidi="fa-IR"/>
        </w:rPr>
        <w:t xml:space="preserve">. همچنین، </w:t>
      </w:r>
      <w:r w:rsidRPr="0024759C">
        <w:rPr>
          <w:rFonts w:ascii="Times New Roman" w:hAnsi="Times New Roman" w:cs="B Lotus" w:hint="cs"/>
          <w:sz w:val="28"/>
          <w:szCs w:val="28"/>
          <w:rtl/>
          <w:lang w:bidi="fa-IR"/>
        </w:rPr>
        <w:t>عَمرو بن سُعدی</w:t>
      </w:r>
      <w:r>
        <w:rPr>
          <w:rFonts w:ascii="Times New Roman" w:hAnsi="Times New Roman" w:cs="B Lotus" w:hint="cs"/>
          <w:sz w:val="28"/>
          <w:szCs w:val="28"/>
          <w:rtl/>
          <w:lang w:bidi="fa-IR"/>
        </w:rPr>
        <w:t xml:space="preserve"> که به یاران خود گفته بود: </w:t>
      </w:r>
      <w:r w:rsidR="0024759C">
        <w:rPr>
          <w:rFonts w:ascii="Times New Roman" w:hAnsi="Times New Roman" w:cs="Traditional Arabic" w:hint="cs"/>
          <w:sz w:val="28"/>
          <w:szCs w:val="28"/>
          <w:rtl/>
          <w:lang w:bidi="fa-IR"/>
        </w:rPr>
        <w:t>«</w:t>
      </w:r>
      <w:r w:rsidRPr="0024759C">
        <w:rPr>
          <w:rStyle w:val="Char1"/>
          <w:rFonts w:hint="cs"/>
          <w:rtl/>
        </w:rPr>
        <w:t>لا</w:t>
      </w:r>
      <w:r w:rsidR="0024759C">
        <w:rPr>
          <w:rStyle w:val="Char1"/>
          <w:rFonts w:hint="cs"/>
          <w:rtl/>
        </w:rPr>
        <w:t xml:space="preserve"> </w:t>
      </w:r>
      <w:r w:rsidRPr="0024759C">
        <w:rPr>
          <w:rStyle w:val="Char1"/>
          <w:rFonts w:hint="cs"/>
          <w:rtl/>
        </w:rPr>
        <w:t>أَغدِرُ بِمُحَمَّدٍ أَبَدا</w:t>
      </w:r>
      <w:r w:rsidRPr="00FD0410">
        <w:rPr>
          <w:rFonts w:ascii="Times New Roman" w:hAnsi="Times New Roman" w:cs="B Lotus" w:hint="cs"/>
          <w:b/>
          <w:bCs/>
          <w:sz w:val="28"/>
          <w:szCs w:val="28"/>
          <w:rtl/>
          <w:lang w:bidi="fa-IR"/>
        </w:rPr>
        <w:t>ً</w:t>
      </w:r>
      <w:r w:rsidR="0024759C">
        <w:rPr>
          <w:rFonts w:ascii="Times New Roman" w:hAnsi="Times New Roman" w:cs="Traditional Arabic" w:hint="cs"/>
          <w:sz w:val="28"/>
          <w:szCs w:val="28"/>
          <w:rtl/>
          <w:lang w:bidi="fa-IR"/>
        </w:rPr>
        <w:t>»</w:t>
      </w:r>
      <w:r w:rsidR="0024759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4759C" w:rsidRPr="0024759C">
        <w:rPr>
          <w:rFonts w:ascii="Times New Roman" w:hAnsi="Times New Roman" w:cs="Traditional Arabic" w:hint="cs"/>
          <w:sz w:val="26"/>
          <w:szCs w:val="26"/>
          <w:rtl/>
          <w:lang w:bidi="fa-IR"/>
        </w:rPr>
        <w:t>«</w:t>
      </w:r>
      <w:r w:rsidRPr="0024759C">
        <w:rPr>
          <w:rFonts w:ascii="Times New Roman" w:hAnsi="Times New Roman" w:cs="B Lotus" w:hint="cs"/>
          <w:sz w:val="26"/>
          <w:szCs w:val="26"/>
          <w:rtl/>
          <w:lang w:bidi="fa-IR"/>
        </w:rPr>
        <w:t>هرگز به محمّد نیرنگ نمی‌زنم</w:t>
      </w:r>
      <w:r w:rsidR="0024759C" w:rsidRPr="0024759C">
        <w:rPr>
          <w:rFonts w:ascii="Times New Roman" w:hAnsi="Times New Roman" w:cs="Traditional Arabic" w:hint="cs"/>
          <w:sz w:val="26"/>
          <w:szCs w:val="26"/>
          <w:rtl/>
          <w:lang w:bidi="fa-IR"/>
        </w:rPr>
        <w:t>»</w:t>
      </w:r>
      <w:r w:rsidRPr="0024759C">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از کشته‌شدن درامان ماند</w:t>
      </w:r>
      <w:r w:rsidRPr="00060CBE">
        <w:rPr>
          <w:rStyle w:val="FootnoteReference"/>
          <w:rFonts w:cs="B Lotus"/>
          <w:sz w:val="28"/>
          <w:szCs w:val="28"/>
          <w:rtl/>
          <w:lang w:bidi="fa-IR"/>
        </w:rPr>
        <w:footnoteReference w:id="275"/>
      </w:r>
      <w:r>
        <w:rPr>
          <w:rFonts w:ascii="Times New Roman" w:hAnsi="Times New Roman" w:cs="B Lotus" w:hint="cs"/>
          <w:sz w:val="28"/>
          <w:szCs w:val="28"/>
          <w:rtl/>
          <w:lang w:bidi="fa-IR"/>
        </w:rPr>
        <w:t>، و نیز جوانانی که در آستان</w:t>
      </w:r>
      <w:r w:rsidR="0024759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بلوغ بودد مانند </w:t>
      </w:r>
      <w:r w:rsidRPr="0024759C">
        <w:rPr>
          <w:rFonts w:ascii="Times New Roman" w:hAnsi="Times New Roman" w:cs="B Lotus" w:hint="cs"/>
          <w:sz w:val="28"/>
          <w:szCs w:val="28"/>
          <w:rtl/>
          <w:lang w:bidi="fa-IR"/>
        </w:rPr>
        <w:t>عَطِیّ</w:t>
      </w:r>
      <w:r w:rsidR="0024759C">
        <w:rPr>
          <w:rFonts w:ascii="Times New Roman" w:hAnsi="Times New Roman" w:cs="B Lotus" w:hint="cs"/>
          <w:sz w:val="28"/>
          <w:szCs w:val="28"/>
          <w:rtl/>
          <w:lang w:bidi="fa-IR"/>
        </w:rPr>
        <w:t>ه</w:t>
      </w:r>
      <w:r w:rsidRPr="0024759C">
        <w:rPr>
          <w:rFonts w:ascii="Times New Roman" w:hAnsi="Times New Roman" w:cs="B Lotus" w:hint="cs"/>
          <w:sz w:val="28"/>
          <w:szCs w:val="28"/>
          <w:rtl/>
          <w:lang w:bidi="fa-IR"/>
        </w:rPr>
        <w:t xml:space="preserve"> قُرَظِیّ از سوی پیامبر بخشوده شدند</w:t>
      </w:r>
      <w:r w:rsidRPr="0024759C">
        <w:rPr>
          <w:rStyle w:val="FootnoteReference"/>
          <w:rFonts w:cs="B Lotus"/>
          <w:sz w:val="28"/>
          <w:szCs w:val="28"/>
          <w:rtl/>
          <w:lang w:bidi="fa-IR"/>
        </w:rPr>
        <w:footnoteReference w:id="276"/>
      </w:r>
      <w:r w:rsidRPr="0024759C">
        <w:rPr>
          <w:rFonts w:ascii="Times New Roman" w:hAnsi="Times New Roman" w:cs="B Lotus" w:hint="cs"/>
          <w:sz w:val="28"/>
          <w:szCs w:val="28"/>
          <w:rtl/>
          <w:lang w:bidi="fa-IR"/>
        </w:rPr>
        <w:t xml:space="preserve"> و نیز تمام خانواد</w:t>
      </w:r>
      <w:r w:rsidR="0024759C">
        <w:rPr>
          <w:rFonts w:ascii="Times New Roman" w:hAnsi="Times New Roman" w:cs="B Lotus" w:hint="cs"/>
          <w:sz w:val="28"/>
          <w:szCs w:val="28"/>
          <w:rtl/>
          <w:lang w:bidi="fa-IR"/>
        </w:rPr>
        <w:t>ه</w:t>
      </w:r>
      <w:r w:rsidRPr="0024759C">
        <w:rPr>
          <w:rFonts w:ascii="Times New Roman" w:hAnsi="Times New Roman" w:cs="B Lotus" w:hint="cs"/>
          <w:sz w:val="28"/>
          <w:szCs w:val="28"/>
          <w:rtl/>
          <w:lang w:bidi="fa-IR"/>
        </w:rPr>
        <w:t xml:space="preserve"> زُبِیر بن باطا آزاد گشته اموالشان را به آنها بازپس دادند</w:t>
      </w:r>
      <w:r w:rsidRPr="0024759C">
        <w:rPr>
          <w:rStyle w:val="FootnoteReference"/>
          <w:rFonts w:cs="B Lotus"/>
          <w:sz w:val="28"/>
          <w:szCs w:val="28"/>
          <w:rtl/>
          <w:lang w:bidi="fa-IR"/>
        </w:rPr>
        <w:footnoteReference w:id="277"/>
      </w:r>
      <w:r w:rsidRPr="0024759C">
        <w:rPr>
          <w:rFonts w:ascii="Times New Roman" w:hAnsi="Times New Roman" w:cs="B Lotus" w:hint="cs"/>
          <w:sz w:val="28"/>
          <w:szCs w:val="28"/>
          <w:rtl/>
          <w:lang w:bidi="fa-IR"/>
        </w:rPr>
        <w:t xml:space="preserve">. و تنها مردان جنجگو و محارب، از پای درآمدند. البته چنانکه دیدیم اینکار هم بنا بر حُکم کسی بود که بنی‌قریظه خود، به </w:t>
      </w:r>
      <w:r>
        <w:rPr>
          <w:rFonts w:ascii="Times New Roman" w:hAnsi="Times New Roman" w:cs="B Lotus" w:hint="cs"/>
          <w:sz w:val="28"/>
          <w:szCs w:val="28"/>
          <w:rtl/>
          <w:lang w:bidi="fa-IR"/>
        </w:rPr>
        <w:t>داوری او راضی شدند و قضاوت را به وی واگذاردند و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درصدور حکم به هیچ وجه دخالت نداشت. اما دلیل مخالفان (و از جمله، سیره نویس تازه) بر تبرئ</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بنی‌قریظه، تنها همین است که می‌گویند: «بنی‌قریظه از یاری أبوسفیان سرباز زده بودند و بهمین جهت، جنگ به سود مسلمین پایان یافته بود و بدان مناسبت بایستی مورد ر</w:t>
      </w:r>
      <w:r w:rsidR="0024759C">
        <w:rPr>
          <w:rFonts w:ascii="Times New Roman" w:hAnsi="Times New Roman" w:cs="B Lotus" w:hint="cs"/>
          <w:sz w:val="28"/>
          <w:szCs w:val="28"/>
          <w:rtl/>
          <w:lang w:bidi="fa-IR"/>
        </w:rPr>
        <w:t>افت</w:t>
      </w:r>
      <w:r>
        <w:rPr>
          <w:rFonts w:ascii="Times New Roman" w:hAnsi="Times New Roman" w:cs="B Lotus" w:hint="cs"/>
          <w:sz w:val="28"/>
          <w:szCs w:val="28"/>
          <w:rtl/>
          <w:lang w:bidi="fa-IR"/>
        </w:rPr>
        <w:t>(!!) یا لا</w:t>
      </w:r>
      <w:r w:rsidR="003E600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اقل مدارای محمّد قرار گیرند»!. </w:t>
      </w:r>
      <w:r w:rsidR="0024759C" w:rsidRPr="0024759C">
        <w:rPr>
          <w:rFonts w:ascii="Times New Roman" w:hAnsi="Times New Roman" w:cs="B Lotus" w:hint="cs"/>
          <w:sz w:val="26"/>
          <w:szCs w:val="26"/>
          <w:rtl/>
          <w:lang w:bidi="fa-IR"/>
        </w:rPr>
        <w:t>[</w:t>
      </w:r>
      <w:r w:rsidRPr="0024759C">
        <w:rPr>
          <w:rFonts w:ascii="Times New Roman" w:hAnsi="Times New Roman" w:cs="B Lotus" w:hint="cs"/>
          <w:sz w:val="26"/>
          <w:szCs w:val="26"/>
          <w:rtl/>
          <w:lang w:bidi="fa-IR"/>
        </w:rPr>
        <w:t>صفح</w:t>
      </w:r>
      <w:r w:rsidR="0024759C">
        <w:rPr>
          <w:rFonts w:ascii="Times New Roman" w:hAnsi="Times New Roman" w:cs="B Lotus" w:hint="cs"/>
          <w:sz w:val="26"/>
          <w:szCs w:val="26"/>
          <w:rtl/>
          <w:lang w:bidi="fa-IR"/>
        </w:rPr>
        <w:t>ه</w:t>
      </w:r>
      <w:r w:rsidRPr="0024759C">
        <w:rPr>
          <w:rFonts w:ascii="Times New Roman" w:hAnsi="Times New Roman" w:cs="B Lotus" w:hint="cs"/>
          <w:sz w:val="26"/>
          <w:szCs w:val="26"/>
          <w:rtl/>
          <w:lang w:bidi="fa-IR"/>
        </w:rPr>
        <w:t xml:space="preserve"> 176 از کتاب 23 سال</w:t>
      </w:r>
      <w:r w:rsidR="0024759C" w:rsidRPr="0024759C">
        <w:rPr>
          <w:rFonts w:ascii="Times New Roman" w:hAnsi="Times New Roman" w:cs="B Lotus" w:hint="cs"/>
          <w:sz w:val="26"/>
          <w:szCs w:val="26"/>
          <w:rtl/>
          <w:lang w:bidi="fa-IR"/>
        </w:rPr>
        <w:t>].</w:t>
      </w:r>
    </w:p>
    <w:p w:rsidR="00FD0410" w:rsidRDefault="00FD0410"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 دلیل، حقّاً موجّه نیست بلکه شبهه‌ای است که بصورت دلیل ذکر شده! زیرا بنی‌قریظه به خواست خود از جنگ بازنایستادند بلکه چون </w:t>
      </w:r>
      <w:r w:rsidRPr="0024759C">
        <w:rPr>
          <w:rFonts w:ascii="Times New Roman" w:hAnsi="Times New Roman" w:cs="B Lotus" w:hint="cs"/>
          <w:sz w:val="28"/>
          <w:szCs w:val="28"/>
          <w:rtl/>
          <w:lang w:bidi="fa-IR"/>
        </w:rPr>
        <w:t>نُعَیم بن مَسعود</w:t>
      </w:r>
      <w:r>
        <w:rPr>
          <w:rFonts w:ascii="Times New Roman" w:hAnsi="Times New Roman" w:cs="B Lotus" w:hint="cs"/>
          <w:sz w:val="28"/>
          <w:szCs w:val="28"/>
          <w:rtl/>
          <w:lang w:bidi="fa-IR"/>
        </w:rPr>
        <w:t>، اعتماد آنان را از قریش قطع کرد، از ادامه جنگ صرفنظر نمودند وگرنه پیشتازان ایشان چنانکه گذشت، بر مسلمانان شبیخون زدند ولی کاری از پیش نبردند. شگفت آنکه نویسند</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به این حقیقت اعتراف نمودند و می‌نویسد: «این شخص (نُعیَم بن مَسعود) با یهودان، دوستی پابرجا و با قرشیان نیز حسن رابطه داشت و هر دو طرف، او را از مخالفان محمّد می‌پنداشتند، به پاشیدن تخم نفاق پرداخت و دو طرف را به یکدیگر بدگمان ساخت»!</w:t>
      </w:r>
      <w:r w:rsidRPr="00060CBE">
        <w:rPr>
          <w:rStyle w:val="FootnoteReference"/>
          <w:rFonts w:cs="B Lotus"/>
          <w:sz w:val="28"/>
          <w:szCs w:val="28"/>
          <w:rtl/>
          <w:lang w:bidi="fa-IR"/>
        </w:rPr>
        <w:footnoteReference w:id="278"/>
      </w:r>
      <w:r w:rsidR="0024759C">
        <w:rPr>
          <w:rFonts w:ascii="Times New Roman" w:hAnsi="Times New Roman" w:cs="B Lotus" w:hint="cs"/>
          <w:sz w:val="28"/>
          <w:szCs w:val="28"/>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بعلاوه، اگر بنی‌قریظه از پیکار با مسلمین پشیمان شده بودند، چرا پس از بازگشت قریش، به دشنام‌گویی نسبت به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همسرانش روی آورده و اعلام جنگ با مسلمانان کردند و به پیکار مشغول شدند؟!</w:t>
      </w:r>
      <w:r w:rsidR="0024759C">
        <w:rPr>
          <w:rFonts w:ascii="Times New Roman" w:hAnsi="Times New Roman" w:cs="B Lotus" w:hint="cs"/>
          <w:sz w:val="28"/>
          <w:szCs w:val="28"/>
          <w:rtl/>
          <w:lang w:bidi="fa-IR"/>
        </w:rPr>
        <w:t>.</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هیچ دلیلی وجود ندارد که ثابت کند حُکم سعد، دور از عدالت بوده است. هیچ قانون بشری و کتاب آسمانی و مصلحت اجتماعی، حکم مزبور را ستمگرانه نمی‌شمرد.</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پایان ماجرای بنی‌قریظه، با گزارش شگفتی روبرو می‌شویم که نشان می‌دهد نویسند</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سالبه عادت م</w:t>
      </w:r>
      <w:r w:rsidR="003E6000">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لوف! دست از تحریف تاریخ نمی‌شوید و این فصل را با نمایشی از سوء نیّت در کار سیره‌نویسی به پایان می‌برد!، وی چنین می‌نویسد: </w:t>
      </w:r>
    </w:p>
    <w:p w:rsidR="00FD0410" w:rsidRDefault="00FD0410"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 زن را نیز گردن زدند و آن زن حسن‌</w:t>
      </w:r>
      <w:r w:rsidR="003E600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القرظی</w:t>
      </w:r>
      <w:r w:rsidRPr="00060CBE">
        <w:rPr>
          <w:rStyle w:val="FootnoteReference"/>
          <w:rFonts w:cs="B Lotus"/>
          <w:sz w:val="28"/>
          <w:szCs w:val="28"/>
          <w:rtl/>
          <w:lang w:bidi="fa-IR"/>
        </w:rPr>
        <w:footnoteReference w:id="279"/>
      </w:r>
      <w:r>
        <w:rPr>
          <w:rFonts w:ascii="Times New Roman" w:hAnsi="Times New Roman" w:cs="B Lotus" w:hint="cs"/>
          <w:sz w:val="28"/>
          <w:szCs w:val="28"/>
          <w:rtl/>
          <w:lang w:bidi="fa-IR"/>
        </w:rPr>
        <w:t xml:space="preserve"> بود که تا هنگام مرگ نزد عایشه نشسته و گفتگو می‌کرد. هنگامیکه نام او را بردند با گشاده‌روئ</w:t>
      </w:r>
      <w:r w:rsidR="003E6000">
        <w:rPr>
          <w:rFonts w:ascii="Times New Roman" w:hAnsi="Times New Roman" w:cs="B Lotus" w:hint="cs"/>
          <w:sz w:val="28"/>
          <w:szCs w:val="28"/>
          <w:rtl/>
          <w:lang w:bidi="fa-IR"/>
        </w:rPr>
        <w:t>ی و خنده به</w:t>
      </w:r>
      <w:r w:rsidR="003E6000">
        <w:rPr>
          <w:rFonts w:ascii="Times New Roman" w:hAnsi="Times New Roman" w:cs="B Lotus" w:hint="eastAsia"/>
          <w:sz w:val="28"/>
          <w:szCs w:val="28"/>
          <w:rtl/>
          <w:lang w:bidi="fa-IR"/>
        </w:rPr>
        <w:t>‌</w:t>
      </w:r>
      <w:r>
        <w:rPr>
          <w:rFonts w:ascii="Times New Roman" w:hAnsi="Times New Roman" w:cs="B Lotus" w:hint="cs"/>
          <w:sz w:val="28"/>
          <w:szCs w:val="28"/>
          <w:rtl/>
          <w:lang w:bidi="fa-IR"/>
        </w:rPr>
        <w:t>سوی قتلگاه رفت. جرمش این بود که هنگام محاصر</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کوی بنی‌قریظه سنگی پرتاب کرده بود»(!!). </w:t>
      </w:r>
      <w:r w:rsidR="003E6000">
        <w:rPr>
          <w:rFonts w:ascii="Times New Roman" w:hAnsi="Times New Roman" w:cs="B Lotus" w:hint="cs"/>
          <w:sz w:val="28"/>
          <w:szCs w:val="28"/>
          <w:rtl/>
          <w:lang w:bidi="fa-IR"/>
        </w:rPr>
        <w:t>[</w:t>
      </w:r>
      <w:r>
        <w:rPr>
          <w:rFonts w:ascii="Times New Roman" w:hAnsi="Times New Roman" w:cs="B Lotus" w:hint="cs"/>
          <w:sz w:val="28"/>
          <w:szCs w:val="28"/>
          <w:rtl/>
          <w:lang w:bidi="fa-IR"/>
        </w:rPr>
        <w:t>صفح</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152 از کتاب 23 سال</w:t>
      </w:r>
      <w:r w:rsidR="003E6000">
        <w:rPr>
          <w:rFonts w:ascii="Times New Roman" w:hAnsi="Times New Roman" w:cs="B Lotus" w:hint="cs"/>
          <w:sz w:val="28"/>
          <w:szCs w:val="28"/>
          <w:rtl/>
          <w:lang w:bidi="fa-IR"/>
        </w:rPr>
        <w:t>].</w:t>
      </w:r>
    </w:p>
    <w:p w:rsidR="00FD0410" w:rsidRPr="0024759C" w:rsidRDefault="00FD0410"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راستی می‌توان باور کرد که پیامبر بزرگوار اسلام فرمان داده باشد زنی را به جرم پرتاب یک سنگ! بکشند؟ آری بنابر گزارش نویسند</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امین!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چنین فرمانی داده! اما گزارش تاریخ به گونه‌ای دیگر است. تاریخ می</w:t>
      </w:r>
      <w:r>
        <w:rPr>
          <w:rFonts w:ascii="Times New Roman" w:hAnsi="Times New Roman" w:cs="B Lotus" w:hint="eastAsia"/>
          <w:sz w:val="28"/>
          <w:szCs w:val="28"/>
          <w:rtl/>
          <w:lang w:bidi="fa-IR"/>
        </w:rPr>
        <w:t>‌گوید: سنگ مزبور، سنگ آسیاب‌دست</w:t>
      </w:r>
      <w:r>
        <w:rPr>
          <w:rFonts w:ascii="Times New Roman" w:hAnsi="Times New Roman" w:cs="B Lotus" w:hint="cs"/>
          <w:sz w:val="28"/>
          <w:szCs w:val="28"/>
          <w:rtl/>
          <w:lang w:bidi="fa-IR"/>
        </w:rPr>
        <w:t xml:space="preserve">ی بود که آن زن یهودی به تحریک شوهرش بر سر </w:t>
      </w:r>
      <w:r w:rsidRPr="003E6000">
        <w:rPr>
          <w:rFonts w:ascii="Times New Roman" w:hAnsi="Times New Roman" w:cs="B Lotus" w:hint="cs"/>
          <w:sz w:val="28"/>
          <w:szCs w:val="28"/>
          <w:rtl/>
          <w:lang w:bidi="fa-IR"/>
        </w:rPr>
        <w:t>خلّاد بن سوید</w:t>
      </w:r>
      <w:r>
        <w:rPr>
          <w:rFonts w:ascii="Times New Roman" w:hAnsi="Times New Roman" w:cs="B Lotus" w:hint="cs"/>
          <w:sz w:val="28"/>
          <w:szCs w:val="28"/>
          <w:rtl/>
          <w:lang w:bidi="fa-IR"/>
        </w:rPr>
        <w:t xml:space="preserve"> افکند و او را کشت و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نیز دستور داد تا قصاص کنند و زن جنایتکار را بکشند. ببین تفاوت گزارش‌ها،</w:t>
      </w:r>
      <w:r w:rsidRPr="00FD0410">
        <w:rPr>
          <w:rFonts w:ascii="Times New Roman" w:hAnsi="Times New Roman" w:cs="B Lotus" w:hint="cs"/>
          <w:b/>
          <w:bCs/>
          <w:sz w:val="28"/>
          <w:szCs w:val="28"/>
          <w:rtl/>
          <w:lang w:bidi="fa-IR"/>
        </w:rPr>
        <w:t xml:space="preserve"> از </w:t>
      </w:r>
      <w:r w:rsidRPr="0024759C">
        <w:rPr>
          <w:rFonts w:ascii="Times New Roman" w:hAnsi="Times New Roman" w:cs="B Lotus" w:hint="cs"/>
          <w:sz w:val="28"/>
          <w:szCs w:val="28"/>
          <w:rtl/>
          <w:lang w:bidi="fa-IR"/>
        </w:rPr>
        <w:t>کجا است تا بکجا؟!</w:t>
      </w:r>
      <w:r w:rsidR="003E6000">
        <w:rPr>
          <w:rFonts w:ascii="Times New Roman" w:hAnsi="Times New Roman" w:cs="B Lotus" w:hint="cs"/>
          <w:sz w:val="28"/>
          <w:szCs w:val="28"/>
          <w:rtl/>
          <w:lang w:bidi="fa-IR"/>
        </w:rPr>
        <w:t>.</w:t>
      </w:r>
    </w:p>
    <w:p w:rsidR="00FD0410" w:rsidRDefault="00FD0410" w:rsidP="002475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ابن هشام دربار</w:t>
      </w:r>
      <w:r w:rsidR="0024759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زن یهودی می‌نویسد: </w:t>
      </w:r>
      <w:r w:rsidR="0024759C">
        <w:rPr>
          <w:rFonts w:ascii="Times New Roman" w:hAnsi="Times New Roman" w:cs="Traditional Arabic" w:hint="cs"/>
          <w:sz w:val="28"/>
          <w:szCs w:val="28"/>
          <w:rtl/>
          <w:lang w:bidi="fa-IR"/>
        </w:rPr>
        <w:t>«</w:t>
      </w:r>
      <w:r w:rsidR="0024759C" w:rsidRPr="0024759C">
        <w:rPr>
          <w:rStyle w:val="Char1"/>
          <w:rFonts w:hint="cs"/>
          <w:rtl/>
        </w:rPr>
        <w:t>وَ</w:t>
      </w:r>
      <w:r w:rsidRPr="0024759C">
        <w:rPr>
          <w:rStyle w:val="Char1"/>
          <w:rFonts w:hint="cs"/>
          <w:rtl/>
        </w:rPr>
        <w:t>هِیَ الَّتی طَرَحَتِ الرَّحا عَلی خَلاّد بِن سُوَید، فَقَتَلَتهُ</w:t>
      </w:r>
      <w:r w:rsidR="00215F9C">
        <w:rPr>
          <w:rFonts w:ascii="Times New Roman" w:hAnsi="Times New Roman" w:cs="Traditional Arabic" w:hint="cs"/>
          <w:sz w:val="28"/>
          <w:szCs w:val="28"/>
          <w:rtl/>
        </w:rPr>
        <w:t>»</w:t>
      </w:r>
      <w:r w:rsidRPr="00060CBE">
        <w:rPr>
          <w:rStyle w:val="FootnoteReference"/>
          <w:rFonts w:cs="B Lotus"/>
          <w:sz w:val="28"/>
          <w:szCs w:val="28"/>
          <w:rtl/>
          <w:lang w:bidi="fa-IR"/>
        </w:rPr>
        <w:footnoteReference w:id="280"/>
      </w:r>
      <w:r w:rsidR="00215F9C">
        <w:rPr>
          <w:rFonts w:ascii="Times New Roman" w:hAnsi="Times New Roman" w:cs="B Lotus" w:hint="cs"/>
          <w:sz w:val="28"/>
          <w:szCs w:val="28"/>
          <w:rtl/>
          <w:lang w:bidi="fa-IR"/>
        </w:rPr>
        <w:t>.</w:t>
      </w:r>
    </w:p>
    <w:p w:rsidR="00FD0410" w:rsidRDefault="00FD0410"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15F9C" w:rsidRPr="00215F9C">
        <w:rPr>
          <w:rFonts w:ascii="Times New Roman" w:hAnsi="Times New Roman" w:cs="Traditional Arabic" w:hint="cs"/>
          <w:sz w:val="26"/>
          <w:szCs w:val="26"/>
          <w:rtl/>
          <w:lang w:bidi="fa-IR"/>
        </w:rPr>
        <w:t>«</w:t>
      </w:r>
      <w:r w:rsidRPr="00215F9C">
        <w:rPr>
          <w:rFonts w:ascii="Times New Roman" w:hAnsi="Times New Roman" w:cs="B Lotus" w:hint="cs"/>
          <w:sz w:val="26"/>
          <w:szCs w:val="26"/>
          <w:rtl/>
          <w:lang w:bidi="fa-IR"/>
        </w:rPr>
        <w:t>این زن همان کسی بود که سنگ آسیاب را بر سر خلّاد بن سوید افکند و او را مقتول ساخت</w:t>
      </w:r>
      <w:r w:rsidR="00215F9C" w:rsidRPr="00215F9C">
        <w:rPr>
          <w:rFonts w:ascii="Times New Roman" w:hAnsi="Times New Roman" w:cs="Traditional Arabic" w:hint="cs"/>
          <w:sz w:val="26"/>
          <w:szCs w:val="26"/>
          <w:rtl/>
          <w:lang w:bidi="fa-IR"/>
        </w:rPr>
        <w:t>»</w:t>
      </w:r>
      <w:r w:rsidRPr="00215F9C">
        <w:rPr>
          <w:rFonts w:ascii="Times New Roman" w:hAnsi="Times New Roman" w:cs="B Lotus" w:hint="cs"/>
          <w:sz w:val="26"/>
          <w:szCs w:val="26"/>
          <w:rtl/>
          <w:lang w:bidi="fa-IR"/>
        </w:rPr>
        <w:t>.</w:t>
      </w:r>
    </w:p>
    <w:p w:rsidR="00FD0410" w:rsidRDefault="00FD0410"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واقدی از قول زن مزبور می‌نویسد که وی به جرم خود اعتراف نموده و گفت: </w:t>
      </w:r>
      <w:r w:rsidR="00215F9C">
        <w:rPr>
          <w:rFonts w:ascii="Times New Roman" w:hAnsi="Times New Roman" w:cs="Traditional Arabic" w:hint="cs"/>
          <w:sz w:val="28"/>
          <w:szCs w:val="28"/>
          <w:rtl/>
          <w:lang w:bidi="fa-IR"/>
        </w:rPr>
        <w:t>«</w:t>
      </w:r>
      <w:r w:rsidRPr="00215F9C">
        <w:rPr>
          <w:rStyle w:val="Char1"/>
          <w:rFonts w:hint="cs"/>
          <w:rtl/>
        </w:rPr>
        <w:t>فَدَلَیتُ رَحیً عَلی أَصحابِ مُحَمَّدٍ فَشَدَختُ رَأسَ رَجُلٍ مِنهُم فَمات</w:t>
      </w:r>
      <w:r w:rsidR="00215F9C">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r w:rsidRPr="00060CBE">
        <w:rPr>
          <w:rStyle w:val="FootnoteReference"/>
          <w:rFonts w:cs="B Lotus"/>
          <w:sz w:val="28"/>
          <w:szCs w:val="28"/>
          <w:rtl/>
          <w:lang w:bidi="fa-IR"/>
        </w:rPr>
        <w:footnoteReference w:id="281"/>
      </w:r>
      <w:r w:rsidR="003E6000">
        <w:rPr>
          <w:rFonts w:ascii="Times New Roman" w:hAnsi="Times New Roman" w:cs="B Lotus" w:hint="cs"/>
          <w:sz w:val="28"/>
          <w:szCs w:val="28"/>
          <w:rtl/>
          <w:lang w:bidi="fa-IR"/>
        </w:rPr>
        <w:t>.</w:t>
      </w:r>
    </w:p>
    <w:p w:rsidR="00FD0410" w:rsidRDefault="00FD0410"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15F9C" w:rsidRPr="00215F9C">
        <w:rPr>
          <w:rFonts w:ascii="Times New Roman" w:hAnsi="Times New Roman" w:cs="Traditional Arabic" w:hint="cs"/>
          <w:sz w:val="26"/>
          <w:szCs w:val="26"/>
          <w:rtl/>
          <w:lang w:bidi="fa-IR"/>
        </w:rPr>
        <w:t>«</w:t>
      </w:r>
      <w:r w:rsidRPr="00215F9C">
        <w:rPr>
          <w:rFonts w:ascii="Times New Roman" w:hAnsi="Times New Roman" w:cs="B Lotus" w:hint="cs"/>
          <w:sz w:val="26"/>
          <w:szCs w:val="26"/>
          <w:rtl/>
          <w:lang w:bidi="fa-IR"/>
        </w:rPr>
        <w:t>من سنگ آسیابی بر یاران محمّد افکندم و سر مردی از ایشان را شکستم و او مرد</w:t>
      </w:r>
      <w:r w:rsidR="00215F9C" w:rsidRPr="00215F9C">
        <w:rPr>
          <w:rFonts w:ascii="Times New Roman" w:hAnsi="Times New Roman" w:cs="Traditional Arabic" w:hint="cs"/>
          <w:sz w:val="26"/>
          <w:szCs w:val="26"/>
          <w:rtl/>
          <w:lang w:bidi="fa-IR"/>
        </w:rPr>
        <w:t>»</w:t>
      </w:r>
      <w:r w:rsidRPr="00215F9C">
        <w:rPr>
          <w:rFonts w:ascii="Times New Roman" w:hAnsi="Times New Roman" w:cs="B Lotus" w:hint="cs"/>
          <w:sz w:val="26"/>
          <w:szCs w:val="26"/>
          <w:rtl/>
          <w:lang w:bidi="fa-IR"/>
        </w:rPr>
        <w:t>!.</w:t>
      </w:r>
    </w:p>
    <w:p w:rsidR="00FD0410" w:rsidRDefault="00FD0410"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دیگر مورّخان مانند طبری</w:t>
      </w:r>
      <w:r w:rsidRPr="00060CBE">
        <w:rPr>
          <w:rStyle w:val="FootnoteReference"/>
          <w:rFonts w:cs="B Lotus"/>
          <w:sz w:val="28"/>
          <w:szCs w:val="28"/>
          <w:rtl/>
          <w:lang w:bidi="fa-IR"/>
        </w:rPr>
        <w:footnoteReference w:id="282"/>
      </w:r>
      <w:r>
        <w:rPr>
          <w:rFonts w:ascii="Times New Roman" w:hAnsi="Times New Roman" w:cs="B Lotus" w:hint="cs"/>
          <w:sz w:val="28"/>
          <w:szCs w:val="28"/>
          <w:rtl/>
          <w:lang w:bidi="fa-IR"/>
        </w:rPr>
        <w:t xml:space="preserve"> و ابن اثیر و ابن کثیر و جز ایشان، نیز ماجرا را به همین صورت گزارش نموده‌اند. عجبا که نویسند</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صادق </w:t>
      </w:r>
      <w:r w:rsidR="003E6000">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مین! مدرک و مأخذی برای ادعای خود نیز نشان نداده تا مبادا پژوهشگران، گزارش ناقص و </w:t>
      </w:r>
      <w:r w:rsidR="003E6000">
        <w:rPr>
          <w:rFonts w:ascii="Times New Roman" w:hAnsi="Times New Roman" w:cs="B Lotus" w:hint="cs"/>
          <w:sz w:val="28"/>
          <w:szCs w:val="28"/>
          <w:rtl/>
          <w:lang w:bidi="fa-IR"/>
        </w:rPr>
        <w:t>ا</w:t>
      </w:r>
      <w:r>
        <w:rPr>
          <w:rFonts w:ascii="Times New Roman" w:hAnsi="Times New Roman" w:cs="B Lotus" w:hint="cs"/>
          <w:sz w:val="28"/>
          <w:szCs w:val="28"/>
          <w:rtl/>
          <w:lang w:bidi="fa-IR"/>
        </w:rPr>
        <w:t>بتر وی را در آنجا تا به آخر بخوانند و کارش به رسوایی انجامد. حقّاً که آفرین بر این تردستی!</w:t>
      </w:r>
      <w:r w:rsidR="00215F9C">
        <w:rPr>
          <w:rFonts w:ascii="Times New Roman" w:hAnsi="Times New Roman" w:cs="B Lotus" w:hint="cs"/>
          <w:sz w:val="28"/>
          <w:szCs w:val="28"/>
          <w:rtl/>
          <w:lang w:bidi="fa-IR"/>
        </w:rPr>
        <w:t>.</w:t>
      </w:r>
    </w:p>
    <w:p w:rsidR="00FD0410" w:rsidRDefault="00FD0410"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باری، سیره‌نویسی که می‌خواهد بزور تحریف! پیامبر بزرگوار را مردی «سخت دل» جلوه دهد البتّه گذشت‌های فراوان او را به بوتة فراموشی می‌سپارد! و مثلاً این حادث</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عاطفی و پرشکوه را در تاریخ نمی‌بیند که: زنی یهودی از ساکنان خیبر، به آهنگ مسموم‌</w:t>
      </w:r>
      <w:r w:rsidR="003E600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کردن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گوشت بریانی را هدیّه آورد و چون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لقمه‌ای از آنرا بدهان نهاد، دانست که به زهر‌آلوده شده است. زن گناهکار </w:t>
      </w:r>
      <w:r w:rsidR="00215F9C">
        <w:rPr>
          <w:rFonts w:ascii="Times New Roman" w:hAnsi="Times New Roman" w:cs="B Lotus" w:hint="cs"/>
          <w:sz w:val="28"/>
          <w:szCs w:val="28"/>
          <w:rtl/>
          <w:lang w:bidi="fa-IR"/>
        </w:rPr>
        <w:t>به جرم خود اعتراف کرد و گفت که:</w:t>
      </w:r>
    </w:p>
    <w:p w:rsidR="00FD0410" w:rsidRDefault="00215F9C"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FD0410" w:rsidRPr="00215F9C">
        <w:rPr>
          <w:rStyle w:val="Char1"/>
          <w:rFonts w:hint="cs"/>
          <w:rtl/>
        </w:rPr>
        <w:t>فَقُلتُ إِن ک</w:t>
      </w:r>
      <w:r>
        <w:rPr>
          <w:rStyle w:val="Char1"/>
          <w:rFonts w:hint="cs"/>
          <w:rtl/>
        </w:rPr>
        <w:t>انَ مَلِکاً استَرَحتُ مِنهُ، وَ</w:t>
      </w:r>
      <w:r w:rsidR="00FD0410" w:rsidRPr="00215F9C">
        <w:rPr>
          <w:rStyle w:val="Char1"/>
          <w:rFonts w:hint="cs"/>
          <w:rtl/>
        </w:rPr>
        <w:t>إِن کانَ نَبِیّاً فَسَیُخبَر</w:t>
      </w:r>
      <w:r>
        <w:rPr>
          <w:rFonts w:ascii="Times New Roman" w:hAnsi="Times New Roman" w:cs="Traditional Arabic" w:hint="cs"/>
          <w:sz w:val="28"/>
          <w:szCs w:val="28"/>
          <w:rtl/>
          <w:lang w:bidi="fa-IR"/>
        </w:rPr>
        <w:t>»</w:t>
      </w:r>
      <w:r w:rsidR="00FD0410">
        <w:rPr>
          <w:rFonts w:ascii="Times New Roman" w:hAnsi="Times New Roman" w:cs="B Lotus" w:hint="cs"/>
          <w:sz w:val="28"/>
          <w:szCs w:val="28"/>
          <w:rtl/>
          <w:lang w:bidi="fa-IR"/>
        </w:rPr>
        <w:t>!.</w:t>
      </w:r>
    </w:p>
    <w:p w:rsidR="00FD0410" w:rsidRDefault="00FD0410"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15F9C" w:rsidRPr="00215F9C">
        <w:rPr>
          <w:rFonts w:ascii="Times New Roman" w:hAnsi="Times New Roman" w:cs="Traditional Arabic" w:hint="cs"/>
          <w:sz w:val="26"/>
          <w:szCs w:val="26"/>
          <w:rtl/>
          <w:lang w:bidi="fa-IR"/>
        </w:rPr>
        <w:t>«</w:t>
      </w:r>
      <w:r w:rsidRPr="00215F9C">
        <w:rPr>
          <w:rFonts w:ascii="Times New Roman" w:hAnsi="Times New Roman" w:cs="B Lotus" w:hint="cs"/>
          <w:sz w:val="26"/>
          <w:szCs w:val="26"/>
          <w:rtl/>
          <w:lang w:bidi="fa-IR"/>
        </w:rPr>
        <w:t>پیش خود گفتم که اگر (محمّد) پادشاه است از شرّ او می‌آسایم و اگر پیامبر است، خدایش او را آگاه می‌کند</w:t>
      </w:r>
      <w:r w:rsidR="00215F9C" w:rsidRPr="00215F9C">
        <w:rPr>
          <w:rFonts w:ascii="Times New Roman" w:hAnsi="Times New Roman" w:cs="Traditional Arabic" w:hint="cs"/>
          <w:sz w:val="26"/>
          <w:szCs w:val="26"/>
          <w:rtl/>
          <w:lang w:bidi="fa-IR"/>
        </w:rPr>
        <w:t>»</w:t>
      </w:r>
      <w:r w:rsidRPr="00215F9C">
        <w:rPr>
          <w:rFonts w:ascii="Times New Roman" w:hAnsi="Times New Roman" w:cs="B Lotus" w:hint="cs"/>
          <w:sz w:val="26"/>
          <w:szCs w:val="26"/>
          <w:rtl/>
          <w:lang w:bidi="fa-IR"/>
        </w:rPr>
        <w:t>!.</w:t>
      </w:r>
    </w:p>
    <w:p w:rsidR="00FD0410" w:rsidRDefault="00FD0410" w:rsidP="00FD041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ابن هشام و طبری و دیگران در پی این سخن آورده‌اند: </w:t>
      </w:r>
    </w:p>
    <w:p w:rsidR="00FD0410" w:rsidRDefault="00215F9C" w:rsidP="00215F9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FD0410" w:rsidRPr="00215F9C">
        <w:rPr>
          <w:rStyle w:val="Char1"/>
          <w:rFonts w:hint="cs"/>
          <w:rtl/>
        </w:rPr>
        <w:t>فَتَجاوَزَ عَنها رَسُولُ اللهِ</w:t>
      </w:r>
      <w:r w:rsidR="00FD0410" w:rsidRPr="00215F9C">
        <w:rPr>
          <w:rStyle w:val="Char1"/>
          <w:rFonts w:hint="cs"/>
          <w:rtl/>
        </w:rPr>
        <w:sym w:font="AGA Arabesque" w:char="F072"/>
      </w:r>
      <w:r w:rsidRPr="00215F9C">
        <w:rPr>
          <w:rFonts w:ascii="Times New Roman" w:hAnsi="Times New Roman" w:cs="Traditional Arabic" w:hint="cs"/>
          <w:sz w:val="28"/>
          <w:szCs w:val="28"/>
          <w:rtl/>
          <w:lang w:bidi="fa-IR"/>
        </w:rPr>
        <w:t>»</w:t>
      </w:r>
      <w:r w:rsidR="00FD0410" w:rsidRPr="00060CBE">
        <w:rPr>
          <w:rStyle w:val="FootnoteReference"/>
          <w:rFonts w:cs="B Lotus"/>
          <w:sz w:val="28"/>
          <w:szCs w:val="28"/>
          <w:rtl/>
          <w:lang w:bidi="fa-IR"/>
        </w:rPr>
        <w:footnoteReference w:id="283"/>
      </w:r>
      <w:r>
        <w:rPr>
          <w:rFonts w:ascii="Times New Roman" w:hAnsi="Times New Roman" w:cs="B Lotus" w:hint="cs"/>
          <w:szCs w:val="28"/>
          <w:rtl/>
          <w:lang w:bidi="fa-IR"/>
        </w:rPr>
        <w:t>.</w:t>
      </w:r>
    </w:p>
    <w:p w:rsidR="00E5056E" w:rsidRDefault="00215F9C" w:rsidP="00215F9C">
      <w:pPr>
        <w:ind w:firstLine="284"/>
        <w:jc w:val="both"/>
        <w:rPr>
          <w:rFonts w:ascii="Tahoma" w:hAnsi="Tahoma" w:cs="B Lotus"/>
          <w:rtl/>
          <w:lang w:bidi="fa-IR"/>
        </w:rPr>
      </w:pPr>
      <w:r w:rsidRPr="00215F9C">
        <w:rPr>
          <w:rFonts w:cs="Traditional Arabic" w:hint="cs"/>
          <w:sz w:val="26"/>
          <w:szCs w:val="26"/>
          <w:rtl/>
          <w:lang w:bidi="fa-IR"/>
        </w:rPr>
        <w:t>«</w:t>
      </w:r>
      <w:r w:rsidR="00FD0410" w:rsidRPr="00215F9C">
        <w:rPr>
          <w:rFonts w:cs="B Lotus" w:hint="cs"/>
          <w:sz w:val="26"/>
          <w:szCs w:val="26"/>
          <w:rtl/>
          <w:lang w:bidi="fa-IR"/>
        </w:rPr>
        <w:t>پیامبر خدا، از آن زن درگذشت! درود خداوند بر او باد</w:t>
      </w:r>
      <w:r w:rsidRPr="00215F9C">
        <w:rPr>
          <w:rFonts w:cs="Traditional Arabic" w:hint="cs"/>
          <w:sz w:val="26"/>
          <w:szCs w:val="26"/>
          <w:rtl/>
          <w:lang w:bidi="fa-IR"/>
        </w:rPr>
        <w:t>»</w:t>
      </w:r>
      <w:r w:rsidR="00FD0410" w:rsidRPr="00215F9C">
        <w:rPr>
          <w:rFonts w:cs="B Lotus" w:hint="cs"/>
          <w:sz w:val="26"/>
          <w:szCs w:val="26"/>
          <w:rtl/>
          <w:lang w:bidi="fa-IR"/>
        </w:rPr>
        <w:t>.</w:t>
      </w:r>
    </w:p>
    <w:p w:rsidR="00E5056E" w:rsidRDefault="00E5056E" w:rsidP="00E5056E">
      <w:pPr>
        <w:jc w:val="both"/>
        <w:rPr>
          <w:rFonts w:ascii="Tahoma" w:hAnsi="Tahoma" w:cs="B Lotus"/>
          <w:rtl/>
          <w:lang w:bidi="fa-IR"/>
        </w:rPr>
        <w:sectPr w:rsidR="00E5056E" w:rsidSect="00307759">
          <w:headerReference w:type="default" r:id="rId22"/>
          <w:footnotePr>
            <w:numRestart w:val="eachPage"/>
          </w:footnotePr>
          <w:pgSz w:w="9639" w:h="13608" w:code="9"/>
          <w:pgMar w:top="851" w:right="1077" w:bottom="936" w:left="1077" w:header="851" w:footer="936" w:gutter="0"/>
          <w:cols w:space="708"/>
          <w:titlePg/>
          <w:bidi/>
          <w:rtlGutter/>
          <w:docGrid w:linePitch="381"/>
        </w:sectPr>
      </w:pPr>
    </w:p>
    <w:p w:rsidR="00E5056E" w:rsidRPr="00E5056E" w:rsidRDefault="00E5056E" w:rsidP="00E5056E">
      <w:pPr>
        <w:pStyle w:val="a0"/>
        <w:rPr>
          <w:rtl/>
        </w:rPr>
      </w:pPr>
      <w:bookmarkStart w:id="45" w:name="_Toc140195240"/>
      <w:bookmarkStart w:id="46" w:name="_Toc342853252"/>
      <w:r w:rsidRPr="00E5056E">
        <w:rPr>
          <w:rFonts w:hint="cs"/>
          <w:sz w:val="44"/>
          <w:rtl/>
        </w:rPr>
        <w:t>4</w:t>
      </w:r>
      <w:bookmarkStart w:id="47" w:name="_Toc140195241"/>
      <w:bookmarkEnd w:id="45"/>
      <w:r w:rsidRPr="00E5056E">
        <w:rPr>
          <w:rFonts w:hint="cs"/>
          <w:sz w:val="44"/>
          <w:rtl/>
        </w:rPr>
        <w:t>-</w:t>
      </w:r>
      <w:r w:rsidRPr="00E5056E">
        <w:rPr>
          <w:rFonts w:hint="cs"/>
          <w:rtl/>
        </w:rPr>
        <w:t xml:space="preserve"> جهش بسوی قدرت</w:t>
      </w:r>
      <w:bookmarkEnd w:id="46"/>
      <w:bookmarkEnd w:id="47"/>
    </w:p>
    <w:p w:rsidR="00E5056E" w:rsidRDefault="00E5056E"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sidRPr="00C44F12">
        <w:rPr>
          <w:rFonts w:ascii="Times New Roman" w:hAnsi="Times New Roman" w:cs="B Lotus" w:hint="cs"/>
          <w:sz w:val="28"/>
          <w:szCs w:val="28"/>
          <w:rtl/>
          <w:lang w:bidi="fa-IR"/>
        </w:rPr>
        <w:t>نویسند</w:t>
      </w:r>
      <w:r>
        <w:rPr>
          <w:rFonts w:ascii="Times New Roman" w:hAnsi="Times New Roman" w:cs="B Lotus" w:hint="cs"/>
          <w:sz w:val="28"/>
          <w:szCs w:val="28"/>
          <w:rtl/>
          <w:lang w:bidi="fa-IR"/>
        </w:rPr>
        <w:t>ه</w:t>
      </w:r>
      <w:r w:rsidRPr="00C44F12">
        <w:rPr>
          <w:rFonts w:ascii="Times New Roman" w:hAnsi="Times New Roman" w:cs="B Lotus" w:hint="cs"/>
          <w:sz w:val="28"/>
          <w:szCs w:val="28"/>
          <w:rtl/>
          <w:lang w:bidi="fa-IR"/>
        </w:rPr>
        <w:t xml:space="preserve"> 23 سال در این فصل بر </w:t>
      </w:r>
      <w:r>
        <w:rPr>
          <w:rFonts w:ascii="Times New Roman" w:hAnsi="Times New Roman" w:cs="B Lotus" w:hint="cs"/>
          <w:sz w:val="28"/>
          <w:szCs w:val="28"/>
          <w:rtl/>
          <w:lang w:bidi="fa-IR"/>
        </w:rPr>
        <w:t>آن است که</w:t>
      </w:r>
      <w:r w:rsidRPr="00C44F12">
        <w:rPr>
          <w:rFonts w:ascii="Times New Roman" w:hAnsi="Times New Roman" w:cs="B Lotus" w:hint="cs"/>
          <w:sz w:val="28"/>
          <w:szCs w:val="28"/>
          <w:rtl/>
          <w:lang w:bidi="fa-IR"/>
        </w:rPr>
        <w:t xml:space="preserve"> نشان دهد پیامبر اسلام</w:t>
      </w:r>
      <w:r w:rsidRPr="00C44F12">
        <w:rPr>
          <w:rFonts w:ascii="Times New Roman" w:hAnsi="Times New Roman" w:cs="B Lotus" w:hint="cs"/>
          <w:sz w:val="28"/>
          <w:szCs w:val="28"/>
          <w:lang w:bidi="fa-IR"/>
        </w:rPr>
        <w:sym w:font="AGA Arabesque" w:char="F072"/>
      </w:r>
      <w:r w:rsidRPr="00C44F12">
        <w:rPr>
          <w:rFonts w:ascii="Times New Roman" w:hAnsi="Times New Roman" w:cs="B Lotus" w:hint="cs"/>
          <w:sz w:val="28"/>
          <w:szCs w:val="28"/>
          <w:rtl/>
          <w:lang w:bidi="fa-IR"/>
        </w:rPr>
        <w:t xml:space="preserve"> پس از</w:t>
      </w:r>
      <w:r>
        <w:rPr>
          <w:rFonts w:ascii="Times New Roman" w:hAnsi="Times New Roman" w:cs="B Lotus" w:hint="cs"/>
          <w:sz w:val="28"/>
          <w:szCs w:val="28"/>
          <w:rtl/>
          <w:lang w:bidi="fa-IR"/>
        </w:rPr>
        <w:t xml:space="preserve"> هجرت به مدینه، با سرعت بسوی قدرت گام برداشت و مسلمانان را برای تشکیل دولتِ نوبنیادی که حافظ منافع و مدافع حقوق ایشان باشد رهبری نمود. ولی مت</w:t>
      </w:r>
      <w:r w:rsidR="003E6000">
        <w:rPr>
          <w:rFonts w:ascii="Times New Roman" w:hAnsi="Times New Roman" w:cs="B Lotus" w:hint="cs"/>
          <w:sz w:val="28"/>
          <w:szCs w:val="28"/>
          <w:rtl/>
          <w:lang w:bidi="fa-IR"/>
        </w:rPr>
        <w:t>ا</w:t>
      </w:r>
      <w:r>
        <w:rPr>
          <w:rFonts w:ascii="Times New Roman" w:hAnsi="Times New Roman" w:cs="B Lotus" w:hint="cs"/>
          <w:sz w:val="28"/>
          <w:szCs w:val="28"/>
          <w:rtl/>
          <w:lang w:bidi="fa-IR"/>
        </w:rPr>
        <w:t>سّفانه، سیره‌نویس تازه این حرکت مترقّی و شکوهمند تاریخی را از راه بدبینی و دروغسازی چنان می‌نماید که گویی اسلام در دوران مدینه واژگونه شده و پیامبر تازه‌ای در این مرحله ظهور کرده است! و بهنگام اثبات این مدّعا، ناگزیر در دام تناقض‌گویی افتاده و رویدادهای تاریخی را دگرگون ساخته است. بعلاوه در این فصل، نویسنده به بازگفتن سخنان گذشت</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نیز پرداخته و از تکرار مکرّرات روی برنمی‌تابد.</w:t>
      </w:r>
    </w:p>
    <w:p w:rsidR="00E5056E" w:rsidRDefault="00E5056E"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بنابراین، ما می‌کوشیم تا در پاسخ وی </w:t>
      </w:r>
      <w:r w:rsidR="003E6000">
        <w:rPr>
          <w:rFonts w:ascii="Times New Roman" w:hAnsi="Times New Roman" w:cs="B Lotus" w:hint="cs"/>
          <w:sz w:val="28"/>
          <w:szCs w:val="28"/>
          <w:rtl/>
          <w:lang w:bidi="fa-IR"/>
        </w:rPr>
        <w:t>-</w:t>
      </w:r>
      <w:r>
        <w:rPr>
          <w:rFonts w:ascii="Times New Roman" w:hAnsi="Times New Roman" w:cs="B Lotus" w:hint="cs"/>
          <w:sz w:val="28"/>
          <w:szCs w:val="28"/>
          <w:rtl/>
          <w:lang w:bidi="fa-IR"/>
        </w:rPr>
        <w:t>باعتبار آنچه پیش ازاین گذشت</w:t>
      </w:r>
      <w:r w:rsidR="003E600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جانب ایجاز و اختصار را رعایت کنیم و با پُرگویی در زمینه‌هایی که قبلاً یاد شده، خاطر خوانندگان را به ملالت نبریم.</w:t>
      </w:r>
    </w:p>
    <w:p w:rsidR="00E5056E" w:rsidRDefault="00E5056E"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فصل حاضر را بدین صورت آغاز می‌کن</w:t>
      </w:r>
      <w:r w:rsidR="003E6000">
        <w:rPr>
          <w:rFonts w:ascii="Times New Roman" w:hAnsi="Times New Roman" w:cs="B Lotus" w:hint="cs"/>
          <w:sz w:val="28"/>
          <w:szCs w:val="28"/>
          <w:rtl/>
          <w:lang w:bidi="fa-IR"/>
        </w:rPr>
        <w:t>د:</w:t>
      </w:r>
    </w:p>
    <w:p w:rsidR="00E5056E" w:rsidRDefault="003E6000"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از سیر حوادث ده سال</w:t>
      </w:r>
      <w:r>
        <w:rPr>
          <w:rFonts w:ascii="Times New Roman" w:hAnsi="Times New Roman" w:cs="B Lotus" w:hint="cs"/>
          <w:sz w:val="28"/>
          <w:szCs w:val="28"/>
          <w:rtl/>
          <w:lang w:bidi="fa-IR"/>
        </w:rPr>
        <w:t>ه</w:t>
      </w:r>
      <w:r w:rsidR="00E5056E">
        <w:rPr>
          <w:rFonts w:ascii="Times New Roman" w:hAnsi="Times New Roman" w:cs="B Lotus" w:hint="cs"/>
          <w:sz w:val="28"/>
          <w:szCs w:val="28"/>
          <w:rtl/>
          <w:lang w:bidi="fa-IR"/>
        </w:rPr>
        <w:t xml:space="preserve"> اوّل هجرت، به خوبی احساس می‌شود که دولتی در شرف ت</w:t>
      </w:r>
      <w:r>
        <w:rPr>
          <w:rFonts w:ascii="Times New Roman" w:hAnsi="Times New Roman" w:cs="B Lotus" w:hint="cs"/>
          <w:sz w:val="28"/>
          <w:szCs w:val="28"/>
          <w:rtl/>
          <w:lang w:bidi="fa-IR"/>
        </w:rPr>
        <w:t>ا</w:t>
      </w:r>
      <w:r w:rsidR="00E5056E">
        <w:rPr>
          <w:rFonts w:ascii="Times New Roman" w:hAnsi="Times New Roman" w:cs="B Lotus" w:hint="cs"/>
          <w:sz w:val="28"/>
          <w:szCs w:val="28"/>
          <w:rtl/>
          <w:lang w:bidi="fa-IR"/>
        </w:rPr>
        <w:t>سیس است. نبوّت سیزده سال</w:t>
      </w:r>
      <w:r>
        <w:rPr>
          <w:rFonts w:ascii="Times New Roman" w:hAnsi="Times New Roman" w:cs="B Lotus" w:hint="cs"/>
          <w:sz w:val="28"/>
          <w:szCs w:val="28"/>
          <w:rtl/>
          <w:lang w:bidi="fa-IR"/>
        </w:rPr>
        <w:t>ه</w:t>
      </w:r>
      <w:r w:rsidR="00E5056E">
        <w:rPr>
          <w:rFonts w:ascii="Times New Roman" w:hAnsi="Times New Roman" w:cs="B Lotus" w:hint="cs"/>
          <w:sz w:val="28"/>
          <w:szCs w:val="28"/>
          <w:rtl/>
          <w:lang w:bidi="fa-IR"/>
        </w:rPr>
        <w:t xml:space="preserve"> مکّه از صورت وعظ و پند، ترساندن مردم از روز جزا و تشویق به نیک</w:t>
      </w:r>
      <w:r>
        <w:rPr>
          <w:rFonts w:ascii="Times New Roman" w:hAnsi="Times New Roman" w:cs="B Lotus" w:hint="cs"/>
          <w:sz w:val="28"/>
          <w:szCs w:val="28"/>
          <w:rtl/>
          <w:lang w:bidi="fa-IR"/>
        </w:rPr>
        <w:t>ی خارج شده(!!) بصورت دستگاهی در</w:t>
      </w:r>
      <w:r w:rsidR="00E5056E">
        <w:rPr>
          <w:rFonts w:ascii="Times New Roman" w:hAnsi="Times New Roman" w:cs="B Lotus" w:hint="cs"/>
          <w:sz w:val="28"/>
          <w:szCs w:val="28"/>
          <w:rtl/>
          <w:lang w:bidi="fa-IR"/>
        </w:rPr>
        <w:t>می‌آید که ناچار باید بر مردم حکومت کند و خواه ناخواه آئین جدید را بر آنها بقبولاند(!!) برای رسیدن به این هدف، به هر وسیله وتدبیری دست‌زدن مجاز است(!!) هرچند منافی مقام روحانیّت و مغایر شأن کسی باشدکه دعوی ارشاد و هدایت دارد</w:t>
      </w: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 xml:space="preserve">(!!). </w:t>
      </w:r>
      <w:r w:rsidR="00215F9C" w:rsidRPr="003E6000">
        <w:rPr>
          <w:rFonts w:ascii="Times New Roman" w:hAnsi="Times New Roman" w:cs="B Lotus" w:hint="cs"/>
          <w:sz w:val="26"/>
          <w:szCs w:val="26"/>
          <w:rtl/>
          <w:lang w:bidi="fa-IR"/>
        </w:rPr>
        <w:t>[</w:t>
      </w:r>
      <w:r w:rsidR="00E5056E" w:rsidRPr="003E6000">
        <w:rPr>
          <w:rFonts w:ascii="Times New Roman" w:hAnsi="Times New Roman" w:cs="B Lotus" w:hint="cs"/>
          <w:sz w:val="26"/>
          <w:szCs w:val="26"/>
          <w:rtl/>
          <w:lang w:bidi="fa-IR"/>
        </w:rPr>
        <w:t>صفح</w:t>
      </w:r>
      <w:r w:rsidR="00215F9C" w:rsidRPr="003E6000">
        <w:rPr>
          <w:rFonts w:ascii="Times New Roman" w:hAnsi="Times New Roman" w:cs="B Lotus" w:hint="cs"/>
          <w:sz w:val="26"/>
          <w:szCs w:val="26"/>
          <w:rtl/>
          <w:lang w:bidi="fa-IR"/>
        </w:rPr>
        <w:t>ه</w:t>
      </w:r>
      <w:r w:rsidR="00E5056E" w:rsidRPr="003E6000">
        <w:rPr>
          <w:rFonts w:ascii="Times New Roman" w:hAnsi="Times New Roman" w:cs="B Lotus" w:hint="cs"/>
          <w:sz w:val="26"/>
          <w:szCs w:val="26"/>
          <w:rtl/>
          <w:lang w:bidi="fa-IR"/>
        </w:rPr>
        <w:t xml:space="preserve"> 155</w:t>
      </w:r>
      <w:r w:rsidR="00215F9C" w:rsidRPr="003E6000">
        <w:rPr>
          <w:rFonts w:ascii="Times New Roman" w:hAnsi="Times New Roman" w:cs="B Lotus" w:hint="cs"/>
          <w:sz w:val="26"/>
          <w:szCs w:val="26"/>
          <w:rtl/>
          <w:lang w:bidi="fa-IR"/>
        </w:rPr>
        <w:t>].</w:t>
      </w:r>
    </w:p>
    <w:p w:rsidR="00E5056E" w:rsidRDefault="00E5056E"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نظر ما موضوعی که مطرح شده از رؤیتِ معکوسِ نویسنده! حکایت می‌کند زیرا بنابر شواهد انکارناپذیر تاریخی، پیامبر در مدینه هرگز از هدف</w:t>
      </w:r>
      <w:r w:rsidR="003E6000">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دوران مکّه فاصله نگرفت و از وعظ و اندرز و بیم‌رساندن به مردم و تشویق آنان به نیکوکاری، دریغ نورزید و جز با متجاوزان و پیمان‌شکنان رزم نکرد و هیچگاه از امور منافی با اخلاق برای وصول به اهداف خود، کمک نگرفت. آری،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حکومت مدینه را بر پای</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همان اصول اعتقادی و معنوی بنیان نهاد که در مکّه اعلام نموده بود. و این از «</w:t>
      </w:r>
      <w:r w:rsidR="00215F9C">
        <w:rPr>
          <w:rFonts w:ascii="Times New Roman" w:hAnsi="Times New Roman" w:cs="B Lotus" w:hint="cs"/>
          <w:sz w:val="28"/>
          <w:szCs w:val="28"/>
          <w:rtl/>
          <w:lang w:bidi="fa-IR"/>
        </w:rPr>
        <w:t>ا</w:t>
      </w:r>
      <w:r w:rsidRPr="00215F9C">
        <w:rPr>
          <w:rFonts w:ascii="Times New Roman" w:hAnsi="Times New Roman" w:cs="B Lotus" w:hint="cs"/>
          <w:sz w:val="28"/>
          <w:szCs w:val="28"/>
          <w:rtl/>
          <w:lang w:bidi="fa-IR"/>
        </w:rPr>
        <w:t>علام نبوّت</w:t>
      </w:r>
      <w:r>
        <w:rPr>
          <w:rFonts w:ascii="Times New Roman" w:hAnsi="Times New Roman" w:cs="B Lotus" w:hint="cs"/>
          <w:sz w:val="28"/>
          <w:szCs w:val="28"/>
          <w:rtl/>
          <w:lang w:bidi="fa-IR"/>
        </w:rPr>
        <w:t>» وی شمرده می‌شود یعنی از نشانه‌هایی است که بر صحّت پیامبری و صدق دعوی او دلالت دارد. زیرا که تنها دروغگویان و مردم</w:t>
      </w:r>
      <w:r w:rsidR="003E6000">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فریبان بهنگام وصول بقدرت، وعده‌های خود را فراموش می‌کنند و از اصول مقدّس اخلاق تخلّف می‌ورزند و روش جبّاران و خودکامگان را در پیش می‌گیرند ولی پیامبران راستین و اولیاء حقیقی خداوند از این شیو</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ناپسند، بسی دور و منزّهند.</w:t>
      </w:r>
    </w:p>
    <w:p w:rsidR="00E5056E" w:rsidRDefault="00E5056E"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اینجا ما بدانچه گفته‌ایم بسنده نمی‌کنیم و ادّعا را با شاهد و برهان مقرون می‌سازیم تا </w:t>
      </w:r>
      <w:r w:rsidR="00215F9C">
        <w:rPr>
          <w:rFonts w:ascii="Times New Roman" w:hAnsi="Times New Roman" w:cs="B Lotus" w:hint="cs"/>
          <w:sz w:val="28"/>
          <w:szCs w:val="28"/>
          <w:rtl/>
          <w:lang w:bidi="fa-IR"/>
        </w:rPr>
        <w:t>-</w:t>
      </w:r>
      <w:r>
        <w:rPr>
          <w:rFonts w:ascii="Times New Roman" w:hAnsi="Times New Roman" w:cs="B Lotus" w:hint="cs"/>
          <w:sz w:val="28"/>
          <w:szCs w:val="28"/>
          <w:rtl/>
          <w:lang w:bidi="fa-IR"/>
        </w:rPr>
        <w:t>برخلاف روش سیره‌نگار</w:t>
      </w:r>
      <w:r w:rsidR="00215F9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بدون مدرک و دلیل، شعار نداده باشیم.</w:t>
      </w:r>
    </w:p>
    <w:p w:rsidR="00E5056E" w:rsidRDefault="00E5056E"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اوّلاً</w:t>
      </w:r>
      <w:r>
        <w:rPr>
          <w:rFonts w:ascii="Times New Roman" w:hAnsi="Times New Roman" w:cs="B Lotus" w:hint="cs"/>
          <w:sz w:val="28"/>
          <w:szCs w:val="28"/>
          <w:rtl/>
          <w:lang w:bidi="fa-IR"/>
        </w:rPr>
        <w:t>: سوره‌هایی از قرآن کریم که پس از هجرت یعنی در دور</w:t>
      </w:r>
      <w:r w:rsidR="00215F9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مدینه نازل‌</w:t>
      </w:r>
      <w:r w:rsidR="00215F9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شده، سرشار از پند و اندرز و بشارت و انذار و آکنده از تشریع قواعد اخلاقی است. بعنوان نمونه به آیات شریف</w:t>
      </w:r>
      <w:r w:rsidR="003E6000">
        <w:rPr>
          <w:rFonts w:ascii="Times New Roman" w:hAnsi="Times New Roman" w:cs="B Lotus" w:hint="cs"/>
          <w:sz w:val="28"/>
          <w:szCs w:val="28"/>
          <w:rtl/>
          <w:lang w:bidi="fa-IR"/>
        </w:rPr>
        <w:t>ه ذیل بنگرید:</w:t>
      </w:r>
    </w:p>
    <w:p w:rsidR="00E5056E"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rPr>
        <w:t>هَ</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ذَا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بَيَان</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لِّلنَّاسِ</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وَهُد</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ى</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وَمَو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عِظَة</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لِّل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مُتَّقِينَ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١٣٨</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آل‌عمران: 138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lang w:bidi="fa-IR"/>
        </w:rPr>
        <w:t>يَ</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أَيُّهَا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لنَّاسُ</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قَد</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جَا</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ءَكُم</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بُر</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هَ</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ن</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مِّن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رَّبِّكُم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وَأَنزَل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نَا</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إِلَي</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كُم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نُور</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مُّبِين</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١٧٤</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فَأَمَّا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لَّذِينَ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ءَامَنُواْ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بِ</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للَّهِ</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ع</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تَصَمُواْ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بِهِ</w:t>
      </w:r>
      <w:r w:rsidR="002E3302" w:rsidRPr="002E3302">
        <w:rPr>
          <w:rFonts w:ascii="KFGQPC Uthmanic Script HAFS" w:cs="KFGQPC Uthmanic Script HAFS" w:hint="cs"/>
          <w:sz w:val="28"/>
          <w:szCs w:val="28"/>
          <w:rtl/>
          <w:lang w:bidi="fa-IR"/>
        </w:rPr>
        <w:t>ۦ</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فَسَيُد</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خِلُهُم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فِي</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رَح</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مَة</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مِّن</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هُ</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وَفَض</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وَيَه</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دِيهِم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إِلَي</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هِ</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صِرَ</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ط</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مُّس</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تَقِيم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ا</w:t>
      </w:r>
      <w:r w:rsidR="002E3302" w:rsidRPr="002E3302">
        <w:rPr>
          <w:rFonts w:ascii="KFGQPC Uthmanic Script HAFS" w:cs="KFGQPC Uthmanic Script HAFS" w:hint="cs"/>
          <w:sz w:val="28"/>
          <w:szCs w:val="28"/>
          <w:rtl/>
          <w:lang w:bidi="fa-IR"/>
        </w:rPr>
        <w:t>١٧٥</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النساء: 174-175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245479" w:rsidP="00BD18ED">
      <w:pPr>
        <w:pStyle w:val="StyleComplexBLotus12ptJustifiedFirstline05cmCharChar"/>
        <w:widowControl w:val="0"/>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lang w:bidi="fa-IR"/>
        </w:rPr>
        <w:t>وَسَارِعُو</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إِلَى</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مَغ</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فِرَة</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مِّن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رَّبِّكُم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وَجَنَّةٍ</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عَر</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ضُهَا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لسَّمَ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وَ</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تُ</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أَر</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ضُ</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أُعِدَّت</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لِل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مُتَّقِينَ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١٣٣</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لَّذِينَ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يُنفِقُونَ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فِي</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لسَّرَّا</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ءِ</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لضَّرَّا</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ءِ</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كَ</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ظِمِينَ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غَي</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ظَ</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عَافِينَ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عَنِ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لنَّاسِ</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للَّهُ</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يُحِبُّ</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مُح</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سِنِينَ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١٣٤</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لَّذِينَ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إِذَا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فَعَلُواْ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فَ</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حِشَةً</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أَو</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ظَلَمُو</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أَنفُسَهُم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ذَكَرُواْ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للَّهَ</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فَ</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س</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تَغ</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فَرُواْ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لِذُنُوبِهِم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وَمَن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يَغ</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فِرُ</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لذُّنُوبَ</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إِلَّا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للَّهُ</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وَلَم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يُصِرُّواْ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عَلَى</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مَا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فَعَلُواْ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وَهُم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يَع</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لَمُونَ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١٣٥</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أُوْلَ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ئِكَ</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جَزَا</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ؤُهُم</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مَّغ</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فِرَة</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مِّن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رَّبِّهِم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وَجَنَّ</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ت</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تَج</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رِي</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مِن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تَح</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تِهَا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أَن</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هَ</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رُ</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خَ</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لِدِينَ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فِيهَا</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وَنِع</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مَ</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أَج</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رُ</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عَ</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مِلِينَ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١٣٦</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آل‌عمران: 133-136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 xml:space="preserve">. </w:t>
      </w:r>
    </w:p>
    <w:p w:rsidR="00E5056E"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rPr>
        <w:t>يَ</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أَيُّهَا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لَّذِينَ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ءَامَنُو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أَنفِقُواْ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مِمَّا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رَزَق</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نَ</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كُم</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مِّن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قَب</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يَأ</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تِيَ</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لَّا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بَي</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ع</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فِيهِ</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وَلَا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خُلَّة</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وَلَا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شَفَ</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عَة</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كَ</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فِرُونَ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هُمُ</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لظَّ</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لِمُونَ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٢٥٤</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البقر</w:t>
      </w:r>
      <w:r w:rsidR="00146B40" w:rsidRPr="00146B40">
        <w:rPr>
          <w:rFonts w:ascii="mylotus" w:hAnsi="mylotus" w:cs="mylotus"/>
          <w:spacing w:val="-4"/>
          <w:sz w:val="26"/>
          <w:szCs w:val="26"/>
          <w:rtl/>
          <w:lang w:bidi="fa-IR"/>
        </w:rPr>
        <w:t>ة</w:t>
      </w:r>
      <w:r w:rsidR="00146B40">
        <w:rPr>
          <w:rFonts w:ascii="Times New Roman" w:hAnsi="Times New Roman" w:cs="B Lotus" w:hint="cs"/>
          <w:spacing w:val="-4"/>
          <w:sz w:val="26"/>
          <w:szCs w:val="26"/>
          <w:rtl/>
          <w:lang w:bidi="fa-IR"/>
        </w:rPr>
        <w:t>: 254</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ع</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لَمُو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أَنَّمَا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حَيَو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ةُ</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لدُّن</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يَا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لَعِب</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وَلَه</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وَزِينَة</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وَتَفَاخُرُ</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بَي</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نَكُم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وَتَكَاثُر</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فِي</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أَم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أَو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دِ</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كَمَثَلِ</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غَي</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ثٍ</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أَع</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جَبَ</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كُفَّارَ</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نَبَاتُهُ</w:t>
      </w:r>
      <w:r w:rsidR="002E3302" w:rsidRPr="002E3302">
        <w:rPr>
          <w:rFonts w:ascii="KFGQPC Uthmanic Script HAFS" w:cs="KFGQPC Uthmanic Script HAFS" w:hint="cs"/>
          <w:sz w:val="28"/>
          <w:szCs w:val="28"/>
          <w:rtl/>
        </w:rPr>
        <w:t>ۥ</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ثُمَّ</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يَهِيجُ</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فَتَرَى</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هُ</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مُص</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فَرّ</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ثُمَّ</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يَكُونُ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حُطَ</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ا</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وَفِي</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أ</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خِرَةِ</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عَذَاب</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شَدِيد</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وَمَغ</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فِرَة</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مِّنَ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للَّهِ</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وَرِض</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ن</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وَمَا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حَيَو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ةُ</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لدُّن</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يَا</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إِلَّا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مَتَ</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عُ</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غُرُورِ</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٢٠</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الحدید: 20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lang w:bidi="fa-IR"/>
        </w:rPr>
        <w:t>يَ</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أَيُّهَا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لَّذِينَ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ءَامَنُواْ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لَا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يَس</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خَر</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قَو</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مِّن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قَو</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مٍ</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عَسَى</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أَن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يَكُونُواْ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خَي</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ر</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مِّن</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هُم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وَلَا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نِسَا</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ء</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مِّن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نِّسَا</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ءٍ</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عَسَى</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أَن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يَكُنَّ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خَي</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ر</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مِّن</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هُنَّ</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وَلَا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تَل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مِزُو</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أَنفُسَكُم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وَلَا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تَنَابَزُواْ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بِ</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أَل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قَ</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بِ</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بِئ</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سَ</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س</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مُ</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فُسُوقُ</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بَع</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دَ</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إِيمَ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نِ</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وَمَن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لَّم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يَتُب</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فَأُوْلَ</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ئِكَ</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هُمُ</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لظَّ</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لِمُونَ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١١</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يَ</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أَيُّهَا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لَّذِينَ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ءَامَنُواْ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ج</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تَنِبُواْ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كَثِير</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مِّنَ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لظَّنِّ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إِنَّ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بَع</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ضَ</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cs"/>
          <w:sz w:val="28"/>
          <w:szCs w:val="28"/>
          <w:rtl/>
          <w:lang w:bidi="fa-IR"/>
        </w:rPr>
        <w:t>ٱ</w:t>
      </w:r>
      <w:r w:rsidR="002E3302" w:rsidRPr="002E3302">
        <w:rPr>
          <w:rFonts w:ascii="KFGQPC Uthmanic Script HAFS" w:cs="KFGQPC Uthmanic Script HAFS" w:hint="eastAsia"/>
          <w:sz w:val="28"/>
          <w:szCs w:val="28"/>
          <w:rtl/>
          <w:lang w:bidi="fa-IR"/>
        </w:rPr>
        <w:t>لظَّنِّ</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إِث</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م</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لَا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تَجَسَّسُواْ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وَلَا</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يَغ</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تَب</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بَّع</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ضُكُم</w:t>
      </w:r>
      <w:r w:rsidR="002E3302" w:rsidRPr="002E3302">
        <w:rPr>
          <w:rFonts w:ascii="KFGQPC Uthmanic Script HAFS" w:cs="KFGQPC Uthmanic Script HAFS"/>
          <w:sz w:val="28"/>
          <w:szCs w:val="28"/>
          <w:rtl/>
          <w:lang w:bidi="fa-IR"/>
        </w:rPr>
        <w:t xml:space="preserve"> </w:t>
      </w:r>
      <w:r w:rsidR="002E3302" w:rsidRPr="002E3302">
        <w:rPr>
          <w:rFonts w:ascii="KFGQPC Uthmanic Script HAFS" w:cs="KFGQPC Uthmanic Script HAFS" w:hint="eastAsia"/>
          <w:sz w:val="28"/>
          <w:szCs w:val="28"/>
          <w:rtl/>
          <w:lang w:bidi="fa-IR"/>
        </w:rPr>
        <w:t>بَع</w:t>
      </w:r>
      <w:r w:rsidR="002E3302" w:rsidRPr="002E3302">
        <w:rPr>
          <w:rFonts w:ascii="KFGQPC Uthmanic Script HAFS" w:cs="KFGQPC Uthmanic Script HAFS" w:hint="cs"/>
          <w:sz w:val="28"/>
          <w:szCs w:val="28"/>
          <w:rtl/>
          <w:lang w:bidi="fa-IR"/>
        </w:rPr>
        <w:t>ۡ</w:t>
      </w:r>
      <w:r w:rsidR="002E3302" w:rsidRPr="002E3302">
        <w:rPr>
          <w:rFonts w:ascii="KFGQPC Uthmanic Script HAFS" w:cs="KFGQPC Uthmanic Script HAFS" w:hint="eastAsia"/>
          <w:sz w:val="28"/>
          <w:szCs w:val="28"/>
          <w:rtl/>
          <w:lang w:bidi="fa-IR"/>
        </w:rPr>
        <w:t>ضًا</w:t>
      </w:r>
      <w:r w:rsidR="002E3302" w:rsidRPr="002E3302">
        <w:rPr>
          <w:rFonts w:ascii="KFGQPC Uthmanic Script HAFS" w:cs="Times New Roman" w:hint="cs"/>
          <w:sz w:val="28"/>
          <w:szCs w:val="28"/>
          <w:rtl/>
          <w:lang w:bidi="fa-IR"/>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الحجرات: 11-12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245479" w:rsidP="002E3302">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2E3302" w:rsidRPr="002E3302">
        <w:rPr>
          <w:rFonts w:ascii="KFGQPC Uthmanic Script HAFS" w:cs="KFGQPC Uthmanic Script HAFS" w:hint="eastAsia"/>
          <w:sz w:val="28"/>
          <w:szCs w:val="28"/>
          <w:rtl/>
        </w:rPr>
        <w:t>يَ</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أَيُّهَا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لَّذِينَ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ءَامَنُواْ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كُونُواْ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قَوَّ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مِينَ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لِلَّهِ</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شُهَدَا</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ءَ</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بِ</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قِس</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طِ</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وَلَا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يَج</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رِمَنَّكُم</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شَنَ‍</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َانُ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قَو</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مٍ</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عَلَى</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أَلَّا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تَع</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دِلُواْ</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ع</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دِلُواْ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هُوَ</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أَق</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رَبُ</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لِلتَّق</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وَى</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وَ</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تَّقُواْ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للَّهَ</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إِنَّ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ٱ</w:t>
      </w:r>
      <w:r w:rsidR="002E3302" w:rsidRPr="002E3302">
        <w:rPr>
          <w:rFonts w:ascii="KFGQPC Uthmanic Script HAFS" w:cs="KFGQPC Uthmanic Script HAFS" w:hint="eastAsia"/>
          <w:sz w:val="28"/>
          <w:szCs w:val="28"/>
          <w:rtl/>
        </w:rPr>
        <w:t>للَّهَ</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خَبِيرُ</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بِمَا</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eastAsia"/>
          <w:sz w:val="28"/>
          <w:szCs w:val="28"/>
          <w:rtl/>
        </w:rPr>
        <w:t>تَع</w:t>
      </w:r>
      <w:r w:rsidR="002E3302" w:rsidRPr="002E3302">
        <w:rPr>
          <w:rFonts w:ascii="KFGQPC Uthmanic Script HAFS" w:cs="KFGQPC Uthmanic Script HAFS" w:hint="cs"/>
          <w:sz w:val="28"/>
          <w:szCs w:val="28"/>
          <w:rtl/>
        </w:rPr>
        <w:t>ۡ</w:t>
      </w:r>
      <w:r w:rsidR="002E3302" w:rsidRPr="002E3302">
        <w:rPr>
          <w:rFonts w:ascii="KFGQPC Uthmanic Script HAFS" w:cs="KFGQPC Uthmanic Script HAFS" w:hint="eastAsia"/>
          <w:sz w:val="28"/>
          <w:szCs w:val="28"/>
          <w:rtl/>
        </w:rPr>
        <w:t>مَلُونَ</w:t>
      </w:r>
      <w:r w:rsidR="002E3302" w:rsidRPr="002E3302">
        <w:rPr>
          <w:rFonts w:ascii="KFGQPC Uthmanic Script HAFS" w:cs="KFGQPC Uthmanic Script HAFS"/>
          <w:sz w:val="28"/>
          <w:szCs w:val="28"/>
          <w:rtl/>
        </w:rPr>
        <w:t xml:space="preserve"> </w:t>
      </w:r>
      <w:r w:rsidR="002E3302" w:rsidRPr="002E3302">
        <w:rPr>
          <w:rFonts w:ascii="KFGQPC Uthmanic Script HAFS" w:cs="KFGQPC Uthmanic Script HAFS" w:hint="cs"/>
          <w:sz w:val="28"/>
          <w:szCs w:val="28"/>
          <w:rtl/>
        </w:rPr>
        <w:t>٨</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المائد</w:t>
      </w:r>
      <w:r w:rsidR="00146B40" w:rsidRPr="00146B40">
        <w:rPr>
          <w:rFonts w:ascii="mylotus" w:hAnsi="mylotus" w:cs="mylotus"/>
          <w:spacing w:val="-4"/>
          <w:sz w:val="26"/>
          <w:szCs w:val="26"/>
          <w:rtl/>
          <w:lang w:bidi="fa-IR"/>
        </w:rPr>
        <w:t>ة</w:t>
      </w:r>
      <w:r w:rsidR="00146B40">
        <w:rPr>
          <w:rFonts w:ascii="Times New Roman" w:hAnsi="Times New Roman" w:cs="B Lotus" w:hint="cs"/>
          <w:spacing w:val="-4"/>
          <w:sz w:val="26"/>
          <w:szCs w:val="26"/>
          <w:rtl/>
          <w:lang w:bidi="fa-IR"/>
        </w:rPr>
        <w:t>: 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2E3302" w:rsidP="003E6000">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این آیات برای مردم، مای</w:t>
      </w:r>
      <w:r w:rsidR="003E6000">
        <w:rPr>
          <w:rFonts w:ascii="Times New Roman" w:hAnsi="Times New Roman" w:cs="B Lotus" w:hint="cs"/>
          <w:sz w:val="22"/>
          <w:szCs w:val="26"/>
          <w:rtl/>
          <w:lang w:bidi="fa-IR"/>
        </w:rPr>
        <w:t>ه</w:t>
      </w:r>
      <w:r w:rsidR="00E5056E">
        <w:rPr>
          <w:rFonts w:ascii="Times New Roman" w:hAnsi="Times New Roman" w:cs="B Lotus" w:hint="cs"/>
          <w:sz w:val="22"/>
          <w:szCs w:val="26"/>
          <w:rtl/>
          <w:lang w:bidi="fa-IR"/>
        </w:rPr>
        <w:t xml:space="preserve"> روشنگری و برای پرهیزکاران، وسیل</w:t>
      </w:r>
      <w:r w:rsidR="003E6000">
        <w:rPr>
          <w:rFonts w:ascii="Times New Roman" w:hAnsi="Times New Roman" w:cs="B Lotus" w:hint="cs"/>
          <w:sz w:val="22"/>
          <w:szCs w:val="26"/>
          <w:rtl/>
          <w:lang w:bidi="fa-IR"/>
        </w:rPr>
        <w:t>ه</w:t>
      </w:r>
      <w:r w:rsidR="00E5056E">
        <w:rPr>
          <w:rFonts w:ascii="Times New Roman" w:hAnsi="Times New Roman" w:cs="B Lotus" w:hint="cs"/>
          <w:sz w:val="22"/>
          <w:szCs w:val="26"/>
          <w:rtl/>
          <w:lang w:bidi="fa-IR"/>
        </w:rPr>
        <w:t xml:space="preserve"> هدایت و اندرز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4D07D2" w:rsidRDefault="002E3302" w:rsidP="002E3302">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ألا ای مردم! از سوی خداوندتان بُرهانی (مُبین) برای شما آمده و نوری آشکار بسویتان فرو فرستاده‌ایم. پس هر کس که بخدای ایمان آورده و به( پیام) او چنگ در زند خدا او را به رحمت و فضل خود وارد کند و مؤمنان را بسوی خویش، در راهی راست، رهنمون شود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4D07D2" w:rsidRDefault="002E3302" w:rsidP="003E6000">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بسوی آمرزشی از خداوندگار خویش شتاب ورزید و بسوی بهشتی که فراخنای آن همچون پهن</w:t>
      </w:r>
      <w:r w:rsidR="003E6000">
        <w:rPr>
          <w:rFonts w:ascii="Times New Roman" w:hAnsi="Times New Roman" w:cs="B Lotus" w:hint="cs"/>
          <w:sz w:val="22"/>
          <w:szCs w:val="26"/>
          <w:rtl/>
          <w:lang w:bidi="fa-IR"/>
        </w:rPr>
        <w:t>ه</w:t>
      </w:r>
      <w:r w:rsidR="00E5056E">
        <w:rPr>
          <w:rFonts w:ascii="Times New Roman" w:hAnsi="Times New Roman" w:cs="B Lotus" w:hint="cs"/>
          <w:sz w:val="22"/>
          <w:szCs w:val="26"/>
          <w:rtl/>
          <w:lang w:bidi="fa-IR"/>
        </w:rPr>
        <w:t xml:space="preserve"> آسمان</w:t>
      </w:r>
      <w:r w:rsidR="003E6000">
        <w:rPr>
          <w:rFonts w:ascii="Times New Roman" w:hAnsi="Times New Roman" w:cs="B Lotus" w:hint="eastAsia"/>
          <w:sz w:val="22"/>
          <w:szCs w:val="26"/>
          <w:rtl/>
          <w:lang w:bidi="fa-IR"/>
        </w:rPr>
        <w:t>‌</w:t>
      </w:r>
      <w:r w:rsidR="00E5056E">
        <w:rPr>
          <w:rFonts w:ascii="Times New Roman" w:hAnsi="Times New Roman" w:cs="B Lotus" w:hint="cs"/>
          <w:sz w:val="22"/>
          <w:szCs w:val="26"/>
          <w:rtl/>
          <w:lang w:bidi="fa-IR"/>
        </w:rPr>
        <w:t xml:space="preserve">ها و زمین است و برای پرهیزکاران آماده شده، بشتابید. همانانکه در آسایش و تنگدستی انفاق کنند و خشم فروخورندگان و عفوکنندگان از مردم (که از نیکوکارانند) وخدا نیکوکاران را دوست می‌دارد. و همانانکه چون کاری زشت کردند یا به خویشتن ستم ورزیدند خدا را یاد کنند و برای گناهانشان آمرزش خواهند </w:t>
      </w:r>
      <w:r w:rsidR="003E6000">
        <w:rPr>
          <w:rFonts w:ascii="Times New Roman" w:hAnsi="Times New Roman" w:cs="B Lotus" w:hint="cs"/>
          <w:sz w:val="22"/>
          <w:szCs w:val="26"/>
          <w:rtl/>
          <w:lang w:bidi="fa-IR"/>
        </w:rPr>
        <w:t>-</w:t>
      </w:r>
      <w:r w:rsidR="00E5056E">
        <w:rPr>
          <w:rFonts w:ascii="Times New Roman" w:hAnsi="Times New Roman" w:cs="B Lotus" w:hint="cs"/>
          <w:sz w:val="22"/>
          <w:szCs w:val="26"/>
          <w:rtl/>
          <w:lang w:bidi="fa-IR"/>
        </w:rPr>
        <w:t>و جز خداکیست که گناهان را بیآمرزد؟!</w:t>
      </w:r>
      <w:r w:rsidR="003E6000">
        <w:rPr>
          <w:rFonts w:ascii="Times New Roman" w:hAnsi="Times New Roman" w:cs="B Lotus" w:hint="cs"/>
          <w:sz w:val="22"/>
          <w:szCs w:val="26"/>
          <w:rtl/>
          <w:lang w:bidi="fa-IR"/>
        </w:rPr>
        <w:t>-</w:t>
      </w:r>
      <w:r w:rsidR="00E5056E">
        <w:rPr>
          <w:rFonts w:ascii="Times New Roman" w:hAnsi="Times New Roman" w:cs="B Lotus" w:hint="cs"/>
          <w:sz w:val="22"/>
          <w:szCs w:val="26"/>
          <w:rtl/>
          <w:lang w:bidi="fa-IR"/>
        </w:rPr>
        <w:t xml:space="preserve"> و با آنکه می‌دانند، برآنچه کرده‌اند پافشاری نورزند. پاداش آنها آمرزشی از سوی خداوندشان است و بهشتی که جویبارها بر زمینش روان باشد، جاودانه در آن بسر برند و پاداش نیکوکاران چه نیکو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4D07D2" w:rsidRDefault="002E3302" w:rsidP="00215F9C">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215F9C">
        <w:rPr>
          <w:rFonts w:ascii="Times New Roman" w:hAnsi="Times New Roman" w:cs="B Lotus" w:hint="cs"/>
          <w:sz w:val="22"/>
          <w:szCs w:val="26"/>
          <w:rtl/>
          <w:lang w:bidi="fa-IR"/>
        </w:rPr>
        <w:t>ا</w:t>
      </w:r>
      <w:r w:rsidR="00E5056E">
        <w:rPr>
          <w:rFonts w:ascii="Times New Roman" w:hAnsi="Times New Roman" w:cs="B Lotus" w:hint="cs"/>
          <w:sz w:val="22"/>
          <w:szCs w:val="26"/>
          <w:rtl/>
          <w:lang w:bidi="fa-IR"/>
        </w:rPr>
        <w:t>لا ای مؤمنان! از آنچه بشما روزی دادیم (به نیازمندان) ببخشید پیش از آنکه روزی بیاید که دادوستد و دوستی و میانجیگری در آن نباشد و کافرانند که ستمگرانند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4D07D2" w:rsidRDefault="002E3302" w:rsidP="003E6000">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بدانید که زندگانی در این سرای فروتر، تنها بازیگری و سرگرمی و زینت و فخرفروشی و افزون‌طلبی در اموال و اولاد است (و در ناپایداری) به بارانی می‌ماند که گیاه (سرسبزش) کشاورزان را به شگفتی می‌برد، پس دیری نمی‌پاید که خشک شده و می‌بینی که زرد می‌گردد و سپس ریزریز می‌شود. و در سرای بازپسین، عذابی شدید و آمرزش وخشنودی خدای در پیش است و زندگانی در این سرایِ فروتر (بدون ایمان به خدا) جز مای</w:t>
      </w:r>
      <w:r w:rsidR="003E6000">
        <w:rPr>
          <w:rFonts w:ascii="Times New Roman" w:hAnsi="Times New Roman" w:cs="B Lotus" w:hint="cs"/>
          <w:sz w:val="22"/>
          <w:szCs w:val="26"/>
          <w:rtl/>
          <w:lang w:bidi="fa-IR"/>
        </w:rPr>
        <w:t>ه</w:t>
      </w:r>
      <w:r w:rsidR="00E5056E">
        <w:rPr>
          <w:rFonts w:ascii="Times New Roman" w:hAnsi="Times New Roman" w:cs="B Lotus" w:hint="cs"/>
          <w:sz w:val="22"/>
          <w:szCs w:val="26"/>
          <w:rtl/>
          <w:lang w:bidi="fa-IR"/>
        </w:rPr>
        <w:t xml:space="preserve"> فریب چیزی نیست</w:t>
      </w:r>
      <w:r>
        <w:rPr>
          <w:rFonts w:ascii="Times New Roman" w:hAnsi="Times New Roman" w:cs="Traditional Arabic" w:hint="cs"/>
          <w:sz w:val="22"/>
          <w:szCs w:val="26"/>
          <w:rtl/>
          <w:lang w:bidi="fa-IR"/>
        </w:rPr>
        <w:t>»</w:t>
      </w:r>
      <w:r w:rsidR="00E5056E" w:rsidRPr="00060CBE">
        <w:rPr>
          <w:rStyle w:val="FootnoteReference"/>
          <w:rFonts w:cs="B Lotus"/>
          <w:sz w:val="28"/>
          <w:szCs w:val="28"/>
          <w:rtl/>
          <w:lang w:bidi="fa-IR"/>
        </w:rPr>
        <w:footnoteReference w:id="284"/>
      </w:r>
      <w:r>
        <w:rPr>
          <w:rFonts w:ascii="Times New Roman" w:hAnsi="Times New Roman" w:cs="B Lotus" w:hint="cs"/>
          <w:sz w:val="22"/>
          <w:szCs w:val="26"/>
          <w:rtl/>
          <w:lang w:bidi="fa-IR"/>
        </w:rPr>
        <w:t>.</w:t>
      </w:r>
    </w:p>
    <w:p w:rsidR="00E5056E" w:rsidRPr="004D07D2" w:rsidRDefault="002E3302" w:rsidP="00BD18ED">
      <w:pPr>
        <w:pStyle w:val="StyleComplexBLotus12ptJustifiedFirstline05cmCharChar"/>
        <w:widowControl w:val="0"/>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3E6000">
        <w:rPr>
          <w:rFonts w:ascii="Times New Roman" w:hAnsi="Times New Roman" w:cs="B Lotus" w:hint="cs"/>
          <w:sz w:val="22"/>
          <w:szCs w:val="26"/>
          <w:rtl/>
          <w:lang w:bidi="fa-IR"/>
        </w:rPr>
        <w:t>ا</w:t>
      </w:r>
      <w:r w:rsidR="00E5056E">
        <w:rPr>
          <w:rFonts w:ascii="Times New Roman" w:hAnsi="Times New Roman" w:cs="B Lotus" w:hint="cs"/>
          <w:sz w:val="22"/>
          <w:szCs w:val="26"/>
          <w:rtl/>
          <w:lang w:bidi="fa-IR"/>
        </w:rPr>
        <w:t>لا ای مؤمنان! هیچ گروهی(از شما) گروه دیگر را ریشخند نکند چه بسا که آنها، برتر از ایشان باشند. و زنانی (از شما) زنان دیگر را به استهزاء نگیرند چه بسا که آنها، بهتر از ایشان باشند. و بر همکیشان خود طعن مزنید و با القاب ناپسند آنها را یاد مکنید، چه زشت است که پس از ایمان‌</w:t>
      </w:r>
      <w:r w:rsidR="003E6000">
        <w:rPr>
          <w:rFonts w:ascii="Times New Roman" w:hAnsi="Times New Roman" w:cs="B Lotus" w:hint="cs"/>
          <w:sz w:val="22"/>
          <w:szCs w:val="26"/>
          <w:rtl/>
          <w:lang w:bidi="fa-IR"/>
        </w:rPr>
        <w:t xml:space="preserve"> </w:t>
      </w:r>
      <w:r w:rsidR="00E5056E">
        <w:rPr>
          <w:rFonts w:ascii="Times New Roman" w:hAnsi="Times New Roman" w:cs="B Lotus" w:hint="cs"/>
          <w:sz w:val="22"/>
          <w:szCs w:val="26"/>
          <w:rtl/>
          <w:lang w:bidi="fa-IR"/>
        </w:rPr>
        <w:t xml:space="preserve">آوردن، با نام گناه و کفر یکدیگر را نام ببرید و کسانیکه (از گناهان مزبور) باز نگردند ستمگرانند. </w:t>
      </w:r>
      <w:r w:rsidR="003E6000">
        <w:rPr>
          <w:rFonts w:ascii="Times New Roman" w:hAnsi="Times New Roman" w:cs="B Lotus" w:hint="cs"/>
          <w:sz w:val="22"/>
          <w:szCs w:val="26"/>
          <w:rtl/>
          <w:lang w:bidi="fa-IR"/>
        </w:rPr>
        <w:t>ا</w:t>
      </w:r>
      <w:r w:rsidR="00E5056E">
        <w:rPr>
          <w:rFonts w:ascii="Times New Roman" w:hAnsi="Times New Roman" w:cs="B Lotus" w:hint="cs"/>
          <w:sz w:val="22"/>
          <w:szCs w:val="26"/>
          <w:rtl/>
          <w:lang w:bidi="fa-IR"/>
        </w:rPr>
        <w:t>لا ای مؤمنان! از بسیاری گمان</w:t>
      </w:r>
      <w:r w:rsidR="00215F9C">
        <w:rPr>
          <w:rFonts w:ascii="Times New Roman" w:hAnsi="Times New Roman" w:cs="B Lotus" w:hint="eastAsia"/>
          <w:sz w:val="22"/>
          <w:szCs w:val="26"/>
          <w:rtl/>
          <w:lang w:bidi="fa-IR"/>
        </w:rPr>
        <w:t>‌</w:t>
      </w:r>
      <w:r w:rsidR="00E5056E">
        <w:rPr>
          <w:rFonts w:ascii="Times New Roman" w:hAnsi="Times New Roman" w:cs="B Lotus" w:hint="cs"/>
          <w:sz w:val="22"/>
          <w:szCs w:val="26"/>
          <w:rtl/>
          <w:lang w:bidi="fa-IR"/>
        </w:rPr>
        <w:t>ها دوری کنید که برخی از گمان</w:t>
      </w:r>
      <w:r w:rsidR="00215F9C">
        <w:rPr>
          <w:rFonts w:ascii="Times New Roman" w:hAnsi="Times New Roman" w:cs="B Lotus" w:hint="eastAsia"/>
          <w:sz w:val="22"/>
          <w:szCs w:val="26"/>
          <w:rtl/>
          <w:lang w:bidi="fa-IR"/>
        </w:rPr>
        <w:t>‌</w:t>
      </w:r>
      <w:r w:rsidR="00E5056E">
        <w:rPr>
          <w:rFonts w:ascii="Times New Roman" w:hAnsi="Times New Roman" w:cs="B Lotus" w:hint="cs"/>
          <w:sz w:val="22"/>
          <w:szCs w:val="26"/>
          <w:rtl/>
          <w:lang w:bidi="fa-IR"/>
        </w:rPr>
        <w:t>ها گناه است و در کار یکدیگر جاسوسی نکنید و برخی از شما در غیاب دیگری آنچه را که او نمی‌پسندد درباره‌اش مگوید ...</w:t>
      </w:r>
      <w:r w:rsidR="00215F9C">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4D07D2" w:rsidRDefault="002E3302" w:rsidP="00BD18ED">
      <w:pPr>
        <w:pStyle w:val="StyleComplexBLotus12ptJustifiedFirstline05cmCharChar"/>
        <w:widowControl w:val="0"/>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3E6000">
        <w:rPr>
          <w:rFonts w:ascii="Times New Roman" w:hAnsi="Times New Roman" w:cs="B Lotus" w:hint="cs"/>
          <w:sz w:val="22"/>
          <w:szCs w:val="26"/>
          <w:rtl/>
          <w:lang w:bidi="fa-IR"/>
        </w:rPr>
        <w:t>ا</w:t>
      </w:r>
      <w:r w:rsidR="00E5056E">
        <w:rPr>
          <w:rFonts w:ascii="Times New Roman" w:hAnsi="Times New Roman" w:cs="B Lotus" w:hint="cs"/>
          <w:sz w:val="22"/>
          <w:szCs w:val="26"/>
          <w:rtl/>
          <w:lang w:bidi="fa-IR"/>
        </w:rPr>
        <w:t>لا ای مؤمنان! برای خدا به انجام کارها برخیزید و عادلانه گواهی دهید و دشمنی با گروهی شما را وادار نکند که دربارة ایشان عدالت نورزید، عدالت را (در حقّ دشمنان خود) رعایت کنید که به پرهیزکاری نزدیکتر است و از (نافرمانی) خدا بپرهیزید که خدا بدانچه می‌کنید آگاه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علاوه بر آیات فراوانی که در سوره‌های مدنی مبنی بر اندرز </w:t>
      </w:r>
      <w:r w:rsidRPr="002C16A6">
        <w:rPr>
          <w:rFonts w:ascii="Times New Roman" w:hAnsi="Times New Roman" w:cs="B Lotus" w:hint="cs"/>
          <w:sz w:val="28"/>
          <w:szCs w:val="28"/>
          <w:rtl/>
          <w:lang w:bidi="fa-IR"/>
        </w:rPr>
        <w:t>و بیم‌رساندن به مردم و فضائل اخلاقی دیده می‌شود، خطبه‌هایی که پیامبر</w:t>
      </w:r>
      <w:r w:rsidRPr="002C16A6">
        <w:rPr>
          <w:rFonts w:ascii="Times New Roman" w:hAnsi="Times New Roman" w:cs="B Lotus" w:hint="cs"/>
          <w:sz w:val="28"/>
          <w:szCs w:val="28"/>
          <w:lang w:bidi="fa-IR"/>
        </w:rPr>
        <w:sym w:font="AGA Arabesque" w:char="F072"/>
      </w:r>
      <w:r w:rsidRPr="002C16A6">
        <w:rPr>
          <w:rFonts w:ascii="Times New Roman" w:hAnsi="Times New Roman" w:cs="B Lotus" w:hint="cs"/>
          <w:sz w:val="28"/>
          <w:szCs w:val="28"/>
          <w:rtl/>
          <w:lang w:bidi="fa-IR"/>
        </w:rPr>
        <w:t xml:space="preserve"> در روزهای </w:t>
      </w:r>
      <w:r>
        <w:rPr>
          <w:rFonts w:ascii="Times New Roman" w:hAnsi="Times New Roman" w:cs="B Lotus" w:hint="cs"/>
          <w:sz w:val="28"/>
          <w:szCs w:val="28"/>
          <w:rtl/>
          <w:lang w:bidi="fa-IR"/>
        </w:rPr>
        <w:t xml:space="preserve">جمعه و غیره القاء می‌نموده سرشار از این قبیل سخنان است و مورّخان اسلامی فشرده‌ای از برخی خطبه‌ها را ضبط کرده‌اند و ما از چند خطبه نمونه‌هایی را در اینجا می‌آوریم: </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مدینه، ضمن مراسم روز جمعه فرمود:</w:t>
      </w:r>
    </w:p>
    <w:p w:rsidR="00E5056E" w:rsidRDefault="00215F9C"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215F9C">
        <w:rPr>
          <w:rStyle w:val="Char3"/>
          <w:rFonts w:hint="cs"/>
          <w:rtl/>
        </w:rPr>
        <w:t>...</w:t>
      </w:r>
      <w:r w:rsidR="00E5056E" w:rsidRPr="00215F9C">
        <w:rPr>
          <w:rStyle w:val="Char3"/>
          <w:rFonts w:hint="cs"/>
          <w:rtl/>
        </w:rPr>
        <w:t>... أوُصیکُم بِتَقوَی اللهِ فَإِنَّهُ خَیرُ ما أ</w:t>
      </w:r>
      <w:r w:rsidRPr="00215F9C">
        <w:rPr>
          <w:rStyle w:val="Char3"/>
          <w:rFonts w:hint="cs"/>
          <w:rtl/>
        </w:rPr>
        <w:t>وصی بِهِ المُسلِمُ المُسلِمَ وَ</w:t>
      </w:r>
      <w:r w:rsidR="00E5056E" w:rsidRPr="00215F9C">
        <w:rPr>
          <w:rStyle w:val="Char3"/>
          <w:rFonts w:hint="cs"/>
          <w:rtl/>
        </w:rPr>
        <w:t>أ</w:t>
      </w:r>
      <w:r w:rsidRPr="00215F9C">
        <w:rPr>
          <w:rStyle w:val="Char3"/>
          <w:rFonts w:hint="cs"/>
          <w:rtl/>
        </w:rPr>
        <w:t>َن یَحُضَّهُ عَلَی الآخِرَةِ وَ</w:t>
      </w:r>
      <w:r w:rsidR="00E5056E" w:rsidRPr="00215F9C">
        <w:rPr>
          <w:rStyle w:val="Char3"/>
          <w:rFonts w:hint="cs"/>
          <w:rtl/>
        </w:rPr>
        <w:t>أَن یَأمُرَهُ بِتَقوَی اللهِ. فَاحذَرُوا ما حَذَّرَکُمُ اللهُ مِن نَف</w:t>
      </w:r>
      <w:r w:rsidRPr="00215F9C">
        <w:rPr>
          <w:rStyle w:val="Char3"/>
          <w:rFonts w:hint="cs"/>
          <w:rtl/>
        </w:rPr>
        <w:t>سِهِ وَ</w:t>
      </w:r>
      <w:r w:rsidR="00E5056E" w:rsidRPr="00215F9C">
        <w:rPr>
          <w:rStyle w:val="Char3"/>
          <w:rFonts w:hint="cs"/>
          <w:rtl/>
        </w:rPr>
        <w:t>لاأَفضَلَ مِن ذلِ</w:t>
      </w:r>
      <w:r w:rsidRPr="00215F9C">
        <w:rPr>
          <w:rStyle w:val="Char3"/>
          <w:rFonts w:hint="cs"/>
          <w:rtl/>
        </w:rPr>
        <w:t>ك</w:t>
      </w:r>
      <w:r w:rsidR="00E5056E" w:rsidRPr="00215F9C">
        <w:rPr>
          <w:rStyle w:val="Char3"/>
          <w:rFonts w:hint="cs"/>
          <w:rtl/>
        </w:rPr>
        <w:t>َ نَصیحَةً وَلاأَفضَلَ مِن ذلِ</w:t>
      </w:r>
      <w:r w:rsidRPr="00215F9C">
        <w:rPr>
          <w:rStyle w:val="Char3"/>
          <w:rFonts w:hint="cs"/>
          <w:rtl/>
        </w:rPr>
        <w:t>كَ ذِکراً. و</w:t>
      </w:r>
      <w:r w:rsidR="00E5056E" w:rsidRPr="00215F9C">
        <w:rPr>
          <w:rStyle w:val="Char3"/>
          <w:rFonts w:hint="cs"/>
          <w:rtl/>
        </w:rPr>
        <w:t>إِنَّ تَقوَی اللهِ ل</w:t>
      </w:r>
      <w:r w:rsidRPr="00215F9C">
        <w:rPr>
          <w:rStyle w:val="Char3"/>
          <w:rFonts w:hint="cs"/>
          <w:rtl/>
        </w:rPr>
        <w:t>ِمَن عَمِلَ بِهِ عَلی وَجَلٍ وَ</w:t>
      </w:r>
      <w:r w:rsidR="00E5056E" w:rsidRPr="00215F9C">
        <w:rPr>
          <w:rStyle w:val="Char3"/>
          <w:rFonts w:hint="cs"/>
          <w:rtl/>
        </w:rPr>
        <w:t>مَخافَةٍ مِن رَبِّهِ عَونُ صِدقٍ عَلی ما تَبغُونَ مِن أَمرِ الآخِرَة ...</w:t>
      </w:r>
      <w:r>
        <w:rPr>
          <w:rFonts w:ascii="Times New Roman" w:hAnsi="Times New Roman" w:cs="Traditional Arabic" w:hint="cs"/>
          <w:sz w:val="28"/>
          <w:szCs w:val="28"/>
          <w:rtl/>
          <w:lang w:bidi="fa-IR"/>
        </w:rPr>
        <w:t>»</w:t>
      </w:r>
      <w:r w:rsidRPr="00215F9C">
        <w:rPr>
          <w:rStyle w:val="FootnoteReference"/>
          <w:rFonts w:ascii="Times New Roman" w:hAnsi="Times New Roman" w:cs="B Lotus"/>
          <w:color w:val="000000"/>
          <w:spacing w:val="-4"/>
          <w:sz w:val="28"/>
          <w:szCs w:val="28"/>
          <w:rtl/>
          <w:lang w:bidi="fa-IR"/>
        </w:rPr>
        <w:footnoteReference w:id="285"/>
      </w:r>
      <w:r>
        <w:rPr>
          <w:rFonts w:ascii="Times New Roman" w:hAnsi="Times New Roman" w:cs="B Lotus" w:hint="cs"/>
          <w:sz w:val="28"/>
          <w:szCs w:val="28"/>
          <w:rtl/>
          <w:lang w:bidi="fa-IR"/>
        </w:rPr>
        <w:t>.</w:t>
      </w:r>
    </w:p>
    <w:p w:rsidR="00E5056E" w:rsidRDefault="00E5056E"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E3302" w:rsidRPr="00215F9C">
        <w:rPr>
          <w:rFonts w:ascii="Times New Roman" w:hAnsi="Times New Roman" w:cs="Traditional Arabic" w:hint="cs"/>
          <w:sz w:val="26"/>
          <w:szCs w:val="26"/>
          <w:rtl/>
          <w:lang w:bidi="fa-IR"/>
        </w:rPr>
        <w:t>«</w:t>
      </w:r>
      <w:r w:rsidRPr="00215F9C">
        <w:rPr>
          <w:rFonts w:ascii="Times New Roman" w:hAnsi="Times New Roman" w:cs="B Lotus" w:hint="cs"/>
          <w:sz w:val="26"/>
          <w:szCs w:val="26"/>
          <w:rtl/>
          <w:lang w:bidi="fa-IR"/>
        </w:rPr>
        <w:t>... شما را به پرهیزکاری از نافرمانی خدا سفارش می‌کنم همانا بهترین سفارشِ هر مسلمان به مسلمان دیگر آن است که وی را به کار آخرت تشویق کند و او را به پرهیز از نافرمانی خدا فرمان دهد. پس، از آنچه خداوند شما را در برابر (کیفر) خود به دوری از آن فرمان داده بپرهیزید که نصیحت و ذکری بهتر از این نیست. و پرهیز از معاصی خدا برای کسی که با خدا ترسی بدان پردازد، همچون یاورِ صادقی در سعادت اُخروی است که شما خواستار آن هستید...</w:t>
      </w:r>
      <w:r w:rsidR="002E3302" w:rsidRPr="00215F9C">
        <w:rPr>
          <w:rFonts w:ascii="Times New Roman" w:hAnsi="Times New Roman" w:cs="Traditional Arabic" w:hint="cs"/>
          <w:sz w:val="26"/>
          <w:szCs w:val="26"/>
          <w:rtl/>
          <w:lang w:bidi="fa-IR"/>
        </w:rPr>
        <w:t>»</w:t>
      </w:r>
      <w:r w:rsidRPr="00215F9C">
        <w:rPr>
          <w:rFonts w:ascii="Times New Roman" w:hAnsi="Times New Roman" w:cs="B Lotus" w:hint="cs"/>
          <w:sz w:val="26"/>
          <w:szCs w:val="26"/>
          <w:rtl/>
          <w:lang w:bidi="fa-IR"/>
        </w:rPr>
        <w:t>.</w:t>
      </w:r>
    </w:p>
    <w:p w:rsidR="00E5056E" w:rsidRDefault="00E5056E"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خطب</w:t>
      </w:r>
      <w:r w:rsidR="00215F9C">
        <w:rPr>
          <w:rFonts w:ascii="Times New Roman" w:hAnsi="Times New Roman" w:cs="B Lotus" w:hint="cs"/>
          <w:sz w:val="28"/>
          <w:szCs w:val="28"/>
          <w:rtl/>
          <w:lang w:bidi="fa-IR"/>
        </w:rPr>
        <w:t>ه دیگر، بروز جمعه فرمود:</w:t>
      </w:r>
    </w:p>
    <w:p w:rsidR="00E5056E" w:rsidRPr="001C51C2" w:rsidRDefault="00215F9C"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sidR="00E5056E" w:rsidRPr="00215F9C">
        <w:rPr>
          <w:rStyle w:val="Char3"/>
          <w:rFonts w:hint="cs"/>
          <w:rtl/>
        </w:rPr>
        <w:t>... أَحِبّوا ما أَحَبَّ اللهُ أَحِبّوا اللهَ مِن کُلِّ قُلوبِکُم وَلا</w:t>
      </w:r>
      <w:r w:rsidRPr="00215F9C">
        <w:rPr>
          <w:rStyle w:val="Char3"/>
          <w:rFonts w:hint="cs"/>
          <w:rtl/>
        </w:rPr>
        <w:t xml:space="preserve"> </w:t>
      </w:r>
      <w:r w:rsidR="00E5056E" w:rsidRPr="00215F9C">
        <w:rPr>
          <w:rStyle w:val="Char3"/>
          <w:rFonts w:hint="cs"/>
          <w:rtl/>
        </w:rPr>
        <w:t>تَمَلُّوا کَلامَ ال</w:t>
      </w:r>
      <w:r w:rsidRPr="00215F9C">
        <w:rPr>
          <w:rStyle w:val="Char3"/>
          <w:rFonts w:hint="cs"/>
          <w:rtl/>
        </w:rPr>
        <w:t>لهِ و</w:t>
      </w:r>
      <w:r w:rsidR="00E5056E" w:rsidRPr="00215F9C">
        <w:rPr>
          <w:rStyle w:val="Char3"/>
          <w:rFonts w:hint="cs"/>
          <w:rtl/>
        </w:rPr>
        <w:t>ذِکرَهُ وَلا</w:t>
      </w:r>
      <w:r>
        <w:rPr>
          <w:rStyle w:val="Char3"/>
          <w:rFonts w:hint="cs"/>
          <w:rtl/>
        </w:rPr>
        <w:t xml:space="preserve"> </w:t>
      </w:r>
      <w:r w:rsidR="00E5056E" w:rsidRPr="00215F9C">
        <w:rPr>
          <w:rStyle w:val="Char3"/>
          <w:rFonts w:hint="cs"/>
          <w:rtl/>
        </w:rPr>
        <w:t>تَقسُ عَنهُ</w:t>
      </w:r>
      <w:r>
        <w:rPr>
          <w:rStyle w:val="Char3"/>
          <w:rFonts w:hint="cs"/>
          <w:rtl/>
        </w:rPr>
        <w:t xml:space="preserve"> قُلُوبُکُم ... فَاعبُدواللهَ و</w:t>
      </w:r>
      <w:r w:rsidR="00E5056E" w:rsidRPr="00215F9C">
        <w:rPr>
          <w:rStyle w:val="Char3"/>
          <w:rFonts w:hint="cs"/>
          <w:rtl/>
        </w:rPr>
        <w:t>لا</w:t>
      </w:r>
      <w:r>
        <w:rPr>
          <w:rStyle w:val="Char3"/>
          <w:rFonts w:hint="cs"/>
          <w:rtl/>
        </w:rPr>
        <w:t xml:space="preserve"> تُشرِکُوا بِهِ شَیئاً وَاتَّقوهُ حَقَّ تُقاتِهِ وَ</w:t>
      </w:r>
      <w:r w:rsidR="00E5056E" w:rsidRPr="00215F9C">
        <w:rPr>
          <w:rStyle w:val="Char3"/>
          <w:rFonts w:hint="cs"/>
          <w:rtl/>
        </w:rPr>
        <w:t xml:space="preserve">اصدُقُوا اللهَ صالِحَ ما </w:t>
      </w:r>
      <w:r>
        <w:rPr>
          <w:rStyle w:val="Char3"/>
          <w:rFonts w:hint="cs"/>
          <w:rtl/>
        </w:rPr>
        <w:t>تَقُولُونَ بِأَفواهِکُم و</w:t>
      </w:r>
      <w:r w:rsidR="00E5056E" w:rsidRPr="00215F9C">
        <w:rPr>
          <w:rStyle w:val="Char3"/>
          <w:rFonts w:hint="cs"/>
          <w:rtl/>
        </w:rPr>
        <w:t>تَحابُّوا بِرَوحِ اللهِ بَینَکُم إِنَّ اللهَ یَغضِبُ أَن یُنکَثَ عَهدُهُ ...</w:t>
      </w:r>
      <w:r>
        <w:rPr>
          <w:rFonts w:ascii="Times New Roman" w:hAnsi="Times New Roman" w:cs="Traditional Arabic" w:hint="cs"/>
          <w:sz w:val="28"/>
          <w:szCs w:val="28"/>
          <w:rtl/>
          <w:lang w:bidi="fa-IR"/>
        </w:rPr>
        <w:t>»</w:t>
      </w:r>
      <w:r w:rsidRPr="00215F9C">
        <w:rPr>
          <w:rStyle w:val="FootnoteReference"/>
          <w:rFonts w:ascii="Times New Roman" w:hAnsi="Times New Roman" w:cs="B Lotus"/>
          <w:color w:val="000000"/>
          <w:spacing w:val="-4"/>
          <w:sz w:val="28"/>
          <w:szCs w:val="28"/>
          <w:rtl/>
          <w:lang w:bidi="fa-IR"/>
        </w:rPr>
        <w:footnoteReference w:id="286"/>
      </w:r>
      <w:r w:rsidR="00E5056E">
        <w:rPr>
          <w:rFonts w:ascii="Times New Roman" w:hAnsi="Times New Roman" w:cs="B Lotus" w:hint="cs"/>
          <w:sz w:val="28"/>
          <w:szCs w:val="28"/>
          <w:rtl/>
          <w:lang w:bidi="fa-IR"/>
        </w:rPr>
        <w:t>.</w:t>
      </w:r>
    </w:p>
    <w:p w:rsidR="00E5056E" w:rsidRPr="001C51C2" w:rsidRDefault="00E5056E"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1C51C2">
        <w:rPr>
          <w:rFonts w:ascii="Times New Roman" w:hAnsi="Times New Roman" w:cs="B Lotus" w:hint="cs"/>
          <w:szCs w:val="28"/>
          <w:rtl/>
          <w:lang w:bidi="fa-IR"/>
        </w:rPr>
        <w:t>یعنی</w:t>
      </w:r>
      <w:r>
        <w:rPr>
          <w:rFonts w:ascii="Times New Roman" w:hAnsi="Times New Roman" w:cs="B Lotus" w:hint="cs"/>
          <w:szCs w:val="28"/>
          <w:rtl/>
          <w:lang w:bidi="fa-IR"/>
        </w:rPr>
        <w:t>:</w:t>
      </w:r>
      <w:r w:rsidRPr="00215F9C">
        <w:rPr>
          <w:rFonts w:ascii="Times New Roman" w:hAnsi="Times New Roman" w:cs="B Lotus" w:hint="cs"/>
          <w:sz w:val="22"/>
          <w:szCs w:val="26"/>
          <w:rtl/>
          <w:lang w:bidi="fa-IR"/>
        </w:rPr>
        <w:t xml:space="preserve"> </w:t>
      </w:r>
      <w:r w:rsidR="00215F9C" w:rsidRPr="00215F9C">
        <w:rPr>
          <w:rFonts w:ascii="Times New Roman" w:hAnsi="Times New Roman" w:cs="Traditional Arabic" w:hint="cs"/>
          <w:sz w:val="22"/>
          <w:szCs w:val="26"/>
          <w:rtl/>
          <w:lang w:bidi="fa-IR"/>
        </w:rPr>
        <w:t>«</w:t>
      </w:r>
      <w:r w:rsidRPr="00215F9C">
        <w:rPr>
          <w:rFonts w:ascii="Times New Roman" w:hAnsi="Times New Roman" w:cs="B Lotus" w:hint="cs"/>
          <w:sz w:val="22"/>
          <w:szCs w:val="26"/>
          <w:rtl/>
          <w:lang w:bidi="fa-IR"/>
        </w:rPr>
        <w:t>... هر چیز راکه خدا دوست می‌دارد، دوست بدارید و با تمام دل دوستدار خدا باشید و از سخن خدا و یاد او ملول نگردید و دل</w:t>
      </w:r>
      <w:r w:rsidR="003E6000">
        <w:rPr>
          <w:rFonts w:ascii="Times New Roman" w:hAnsi="Times New Roman" w:cs="B Lotus" w:hint="eastAsia"/>
          <w:sz w:val="22"/>
          <w:szCs w:val="26"/>
          <w:rtl/>
          <w:lang w:bidi="fa-IR"/>
        </w:rPr>
        <w:t>‌</w:t>
      </w:r>
      <w:r w:rsidRPr="00215F9C">
        <w:rPr>
          <w:rFonts w:ascii="Times New Roman" w:hAnsi="Times New Roman" w:cs="B Lotus" w:hint="cs"/>
          <w:sz w:val="22"/>
          <w:szCs w:val="26"/>
          <w:rtl/>
          <w:lang w:bidi="fa-IR"/>
        </w:rPr>
        <w:t>های شما در برابر آن سخت نشود... خدا را بندگی کنید و هیچ چیز را شریک وی مشمرید و چنانکه سزاوار او است از نافرمانی خدا بپرهیزید و در گفتار شایسته‌ای که (بعنوان پیمان با خدا) بر زبان می‌آورید به خدا راست بگویید و بر رحمت الهی با یکدیگر دوستی کنید، خداوند از اینکه پیمانش شکسته شود خشم می‌گیرد...</w:t>
      </w:r>
      <w:r w:rsidR="00215F9C" w:rsidRPr="00215F9C">
        <w:rPr>
          <w:rFonts w:ascii="Times New Roman" w:hAnsi="Times New Roman" w:cs="Traditional Arabic" w:hint="cs"/>
          <w:sz w:val="22"/>
          <w:szCs w:val="26"/>
          <w:rtl/>
          <w:lang w:bidi="fa-IR"/>
        </w:rPr>
        <w:t>»</w:t>
      </w:r>
      <w:r w:rsidRPr="00215F9C">
        <w:rPr>
          <w:rFonts w:ascii="Times New Roman" w:hAnsi="Times New Roman" w:cs="B Lotus" w:hint="cs"/>
          <w:sz w:val="22"/>
          <w:szCs w:val="26"/>
          <w:rtl/>
          <w:lang w:bidi="fa-IR"/>
        </w:rPr>
        <w:t>.</w:t>
      </w:r>
    </w:p>
    <w:p w:rsidR="00E5056E" w:rsidRDefault="00E5056E"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sidRPr="001C51C2">
        <w:rPr>
          <w:rFonts w:ascii="Times New Roman" w:hAnsi="Times New Roman" w:cs="B Lotus" w:hint="cs"/>
          <w:szCs w:val="28"/>
          <w:rtl/>
          <w:lang w:bidi="fa-IR"/>
        </w:rPr>
        <w:t>در خطب</w:t>
      </w:r>
      <w:r w:rsidR="003E6000">
        <w:rPr>
          <w:rFonts w:ascii="Times New Roman" w:hAnsi="Times New Roman" w:cs="B Lotus" w:hint="cs"/>
          <w:szCs w:val="28"/>
          <w:rtl/>
          <w:lang w:bidi="fa-IR"/>
        </w:rPr>
        <w:t>ه</w:t>
      </w:r>
      <w:r w:rsidRPr="001C51C2">
        <w:rPr>
          <w:rFonts w:ascii="Times New Roman" w:hAnsi="Times New Roman" w:cs="B Lotus" w:hint="cs"/>
          <w:szCs w:val="28"/>
          <w:rtl/>
          <w:lang w:bidi="fa-IR"/>
        </w:rPr>
        <w:t xml:space="preserve"> د</w:t>
      </w:r>
      <w:r w:rsidRPr="001C51C2">
        <w:rPr>
          <w:rFonts w:ascii="Times New Roman" w:hAnsi="Times New Roman" w:cs="B Lotus" w:hint="cs"/>
          <w:sz w:val="28"/>
          <w:szCs w:val="28"/>
          <w:rtl/>
          <w:lang w:bidi="fa-IR"/>
        </w:rPr>
        <w:t xml:space="preserve">یگری که </w:t>
      </w:r>
      <w:r w:rsidRPr="00215F9C">
        <w:rPr>
          <w:rFonts w:ascii="Times New Roman" w:hAnsi="Times New Roman" w:cs="B Lotus" w:hint="cs"/>
          <w:sz w:val="28"/>
          <w:szCs w:val="28"/>
          <w:rtl/>
          <w:lang w:bidi="fa-IR"/>
        </w:rPr>
        <w:t>طَلحَ</w:t>
      </w:r>
      <w:r w:rsidR="00215F9C">
        <w:rPr>
          <w:rFonts w:ascii="Times New Roman" w:hAnsi="Times New Roman" w:cs="B Lotus" w:hint="cs"/>
          <w:sz w:val="28"/>
          <w:szCs w:val="28"/>
          <w:rtl/>
          <w:lang w:bidi="fa-IR"/>
        </w:rPr>
        <w:t>ه</w:t>
      </w:r>
      <w:r w:rsidRPr="00215F9C">
        <w:rPr>
          <w:rFonts w:ascii="Times New Roman" w:hAnsi="Times New Roman" w:cs="B Lotus" w:hint="cs"/>
          <w:sz w:val="28"/>
          <w:szCs w:val="28"/>
          <w:rtl/>
          <w:lang w:bidi="fa-IR"/>
        </w:rPr>
        <w:t xml:space="preserve"> بن عُبَیدالله</w:t>
      </w:r>
      <w:r w:rsidRPr="001C51C2">
        <w:rPr>
          <w:rFonts w:ascii="Times New Roman" w:hAnsi="Times New Roman" w:cs="B Lotus" w:hint="cs"/>
          <w:sz w:val="28"/>
          <w:szCs w:val="28"/>
          <w:rtl/>
          <w:lang w:bidi="fa-IR"/>
        </w:rPr>
        <w:t xml:space="preserve"> از پیامبر خدا</w:t>
      </w:r>
      <w:r w:rsidRPr="001C51C2">
        <w:rPr>
          <w:rFonts w:ascii="Times New Roman" w:hAnsi="Times New Roman" w:cs="B Lotus" w:hint="cs"/>
          <w:sz w:val="28"/>
          <w:szCs w:val="28"/>
          <w:lang w:bidi="fa-IR"/>
        </w:rPr>
        <w:sym w:font="AGA Arabesque" w:char="F072"/>
      </w:r>
      <w:r w:rsidRPr="001C51C2">
        <w:rPr>
          <w:rFonts w:ascii="Times New Roman" w:hAnsi="Times New Roman" w:cs="B Lotus" w:hint="cs"/>
          <w:sz w:val="28"/>
          <w:szCs w:val="28"/>
          <w:rtl/>
          <w:lang w:bidi="fa-IR"/>
        </w:rPr>
        <w:t xml:space="preserve"> گزراش</w:t>
      </w:r>
      <w:r w:rsidRPr="00192B60">
        <w:rPr>
          <w:rFonts w:ascii="Times New Roman" w:hAnsi="Times New Roman" w:cs="B Lotus" w:hint="cs"/>
          <w:sz w:val="28"/>
          <w:szCs w:val="28"/>
          <w:rtl/>
          <w:lang w:bidi="fa-IR"/>
        </w:rPr>
        <w:t xml:space="preserve"> کرده در مدینه بر منبر چنین فرمود</w:t>
      </w:r>
      <w:r>
        <w:rPr>
          <w:rFonts w:ascii="Times New Roman" w:hAnsi="Times New Roman" w:cs="B Lotus" w:hint="cs"/>
          <w:sz w:val="28"/>
          <w:szCs w:val="28"/>
          <w:rtl/>
          <w:lang w:bidi="fa-IR"/>
        </w:rPr>
        <w:t>:</w:t>
      </w:r>
    </w:p>
    <w:p w:rsidR="00E5056E" w:rsidRDefault="00215F9C"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215F9C">
        <w:rPr>
          <w:rStyle w:val="Char1"/>
          <w:rFonts w:hint="cs"/>
          <w:rtl/>
        </w:rPr>
        <w:t>أَلا أَیُّهَا النّاسُ! تُوبُوا إِلی ر</w:t>
      </w:r>
      <w:r>
        <w:rPr>
          <w:rStyle w:val="Char1"/>
          <w:rFonts w:hint="cs"/>
          <w:rtl/>
        </w:rPr>
        <w:t>َبِّکُم قَبلَ أَن تَمُوتُوا، وَ</w:t>
      </w:r>
      <w:r w:rsidR="00E5056E" w:rsidRPr="00215F9C">
        <w:rPr>
          <w:rStyle w:val="Char1"/>
          <w:rFonts w:hint="cs"/>
          <w:rtl/>
        </w:rPr>
        <w:t>بادِرُوا الأَعمالَ الصّالِحَةَ قَبلَ أَن تُشغَل</w:t>
      </w:r>
      <w:r>
        <w:rPr>
          <w:rStyle w:val="Char1"/>
          <w:rFonts w:hint="cs"/>
          <w:rtl/>
        </w:rPr>
        <w:t>ُوا، وَصِلُوا الَّذی بَینَکُم و</w:t>
      </w:r>
      <w:r w:rsidR="00E5056E" w:rsidRPr="00215F9C">
        <w:rPr>
          <w:rStyle w:val="Char1"/>
          <w:rFonts w:hint="cs"/>
          <w:rtl/>
        </w:rPr>
        <w:t>بَینَ رَبّ</w:t>
      </w:r>
      <w:r>
        <w:rPr>
          <w:rStyle w:val="Char1"/>
          <w:rFonts w:hint="cs"/>
          <w:rtl/>
        </w:rPr>
        <w:t>ِکُم بِکَثرَةِ ذِکرِکُم لَهُ و</w:t>
      </w:r>
      <w:r w:rsidR="00E5056E" w:rsidRPr="00215F9C">
        <w:rPr>
          <w:rStyle w:val="Char1"/>
          <w:rFonts w:hint="cs"/>
          <w:rtl/>
        </w:rPr>
        <w:t>کَثرَةِ الصَّدَقَةِ فِ</w:t>
      </w:r>
      <w:r>
        <w:rPr>
          <w:rStyle w:val="Char1"/>
          <w:rFonts w:hint="cs"/>
          <w:rtl/>
        </w:rPr>
        <w:t>ي السِّرِّ وَ</w:t>
      </w:r>
      <w:r w:rsidR="00E5056E" w:rsidRPr="00215F9C">
        <w:rPr>
          <w:rStyle w:val="Char1"/>
          <w:rFonts w:hint="cs"/>
          <w:rtl/>
        </w:rPr>
        <w:t>العَلانِیَة ...</w:t>
      </w:r>
      <w:r>
        <w:rPr>
          <w:rFonts w:ascii="Times New Roman" w:hAnsi="Times New Roman" w:cs="Traditional Arabic" w:hint="cs"/>
          <w:sz w:val="28"/>
          <w:szCs w:val="28"/>
          <w:rtl/>
          <w:lang w:bidi="fa-IR"/>
        </w:rPr>
        <w:t>»</w:t>
      </w:r>
      <w:r w:rsidR="00E5056E" w:rsidRPr="00060CBE">
        <w:rPr>
          <w:rStyle w:val="FootnoteReference"/>
          <w:rFonts w:cs="B Lotus"/>
          <w:sz w:val="28"/>
          <w:szCs w:val="28"/>
          <w:rtl/>
          <w:lang w:bidi="fa-IR"/>
        </w:rPr>
        <w:footnoteReference w:id="287"/>
      </w:r>
      <w:r>
        <w:rPr>
          <w:rFonts w:ascii="Times New Roman" w:hAnsi="Times New Roman" w:cs="B Lotus" w:hint="cs"/>
          <w:sz w:val="28"/>
          <w:szCs w:val="28"/>
          <w:rtl/>
          <w:lang w:bidi="fa-IR"/>
        </w:rPr>
        <w:t>.</w:t>
      </w:r>
    </w:p>
    <w:p w:rsidR="00E5056E" w:rsidRDefault="00E5056E"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15F9C" w:rsidRPr="00215F9C">
        <w:rPr>
          <w:rFonts w:ascii="Times New Roman" w:hAnsi="Times New Roman" w:cs="Traditional Arabic" w:hint="cs"/>
          <w:sz w:val="26"/>
          <w:szCs w:val="26"/>
          <w:rtl/>
          <w:lang w:bidi="fa-IR"/>
        </w:rPr>
        <w:t>«</w:t>
      </w:r>
      <w:r w:rsidR="00215F9C" w:rsidRPr="00215F9C">
        <w:rPr>
          <w:rFonts w:ascii="Times New Roman" w:hAnsi="Times New Roman" w:cs="B Lotus" w:hint="cs"/>
          <w:sz w:val="26"/>
          <w:szCs w:val="26"/>
          <w:rtl/>
          <w:lang w:bidi="fa-IR"/>
        </w:rPr>
        <w:t>ا</w:t>
      </w:r>
      <w:r w:rsidRPr="00215F9C">
        <w:rPr>
          <w:rFonts w:ascii="Times New Roman" w:hAnsi="Times New Roman" w:cs="B Lotus" w:hint="cs"/>
          <w:sz w:val="26"/>
          <w:szCs w:val="26"/>
          <w:rtl/>
          <w:lang w:bidi="fa-IR"/>
        </w:rPr>
        <w:t>لا ای مردم! پیش از آنکه بمیرید بسوی خدای خویش بازگردید و پیش از آنکه مشغول و گرفتار شوید به کارهای شایسته شتاب ورزید و پیوند میان خود و خدای خویش را با ذکر بسیار از او و با انفاق فراوان در پنهان و آشکار، استوار سازید...</w:t>
      </w:r>
      <w:r w:rsidR="00215F9C" w:rsidRPr="00215F9C">
        <w:rPr>
          <w:rFonts w:ascii="Times New Roman" w:hAnsi="Times New Roman" w:cs="Traditional Arabic" w:hint="cs"/>
          <w:sz w:val="26"/>
          <w:szCs w:val="26"/>
          <w:rtl/>
          <w:lang w:bidi="fa-IR"/>
        </w:rPr>
        <w:t>»</w:t>
      </w:r>
      <w:r w:rsidRPr="00215F9C">
        <w:rPr>
          <w:rFonts w:ascii="Times New Roman" w:hAnsi="Times New Roman" w:cs="B Lotus" w:hint="cs"/>
          <w:sz w:val="26"/>
          <w:szCs w:val="26"/>
          <w:rtl/>
          <w:lang w:bidi="fa-IR"/>
        </w:rPr>
        <w:t>.</w:t>
      </w:r>
    </w:p>
    <w:p w:rsidR="00E5056E" w:rsidRDefault="00E5056E"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باز در خطب</w:t>
      </w:r>
      <w:r w:rsidR="00215F9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دیگری که </w:t>
      </w:r>
      <w:r w:rsidR="00215F9C">
        <w:rPr>
          <w:rFonts w:ascii="Times New Roman" w:hAnsi="Times New Roman" w:cs="B Lotus" w:hint="cs"/>
          <w:sz w:val="28"/>
          <w:szCs w:val="28"/>
          <w:rtl/>
          <w:lang w:bidi="fa-IR"/>
        </w:rPr>
        <w:t>ا</w:t>
      </w:r>
      <w:r w:rsidRPr="00215F9C">
        <w:rPr>
          <w:rFonts w:ascii="Times New Roman" w:hAnsi="Times New Roman" w:cs="B Lotus" w:hint="cs"/>
          <w:sz w:val="28"/>
          <w:szCs w:val="28"/>
          <w:rtl/>
          <w:lang w:bidi="fa-IR"/>
        </w:rPr>
        <w:t>بوسَعید خُدری</w:t>
      </w:r>
      <w:r w:rsidR="00215F9C">
        <w:rPr>
          <w:rFonts w:ascii="Times New Roman" w:hAnsi="Times New Roman" w:cs="B Lotus" w:hint="cs"/>
          <w:sz w:val="28"/>
          <w:szCs w:val="28"/>
          <w:rtl/>
          <w:lang w:bidi="fa-IR"/>
        </w:rPr>
        <w:t xml:space="preserve"> گزارش کرده، چنین فرمود:</w:t>
      </w:r>
    </w:p>
    <w:p w:rsidR="00E5056E" w:rsidRDefault="00215F9C"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215F9C">
        <w:rPr>
          <w:rStyle w:val="Char1"/>
          <w:rFonts w:hint="cs"/>
          <w:rtl/>
        </w:rPr>
        <w:t>أَلا إِنَّ ا</w:t>
      </w:r>
      <w:r>
        <w:rPr>
          <w:rStyle w:val="Char1"/>
          <w:rFonts w:hint="cs"/>
          <w:rtl/>
        </w:rPr>
        <w:t>لدُّنیا خُضرَةٌ حُلوَةٌ أَلا وَ</w:t>
      </w:r>
      <w:r w:rsidR="00E5056E" w:rsidRPr="00215F9C">
        <w:rPr>
          <w:rStyle w:val="Char1"/>
          <w:rFonts w:hint="cs"/>
          <w:rtl/>
        </w:rPr>
        <w:t>إِنَّ اللهَ مُستَخلِفُکُم فیها فَناظِرٌ کَیفَ تَعمَلُونَ، فَاتَّقُوا الدُّنیا وَالتَّقُوا النِّساءَ، أَلا لایَمنَعَنَّ رَجُلاً مَخافَةُ النّاسِ أَ</w:t>
      </w:r>
      <w:r>
        <w:rPr>
          <w:rStyle w:val="Char1"/>
          <w:rFonts w:hint="cs"/>
          <w:rtl/>
        </w:rPr>
        <w:t>ن یَقُولَ الحَقَّ إِذا عَلِمَهُ</w:t>
      </w:r>
      <w:r w:rsidR="00E5056E" w:rsidRPr="00215F9C">
        <w:rPr>
          <w:rStyle w:val="Char1"/>
          <w:rFonts w:hint="cs"/>
          <w:rtl/>
        </w:rPr>
        <w:t>...</w:t>
      </w:r>
      <w:r>
        <w:rPr>
          <w:rFonts w:ascii="Times New Roman" w:hAnsi="Times New Roman" w:cs="Traditional Arabic" w:hint="cs"/>
          <w:sz w:val="28"/>
          <w:szCs w:val="28"/>
          <w:rtl/>
          <w:lang w:bidi="fa-IR"/>
        </w:rPr>
        <w:t>»</w:t>
      </w:r>
      <w:r w:rsidR="00E5056E" w:rsidRPr="00060CBE">
        <w:rPr>
          <w:rStyle w:val="FootnoteReference"/>
          <w:rFonts w:cs="B Lotus"/>
          <w:sz w:val="28"/>
          <w:szCs w:val="28"/>
          <w:rtl/>
          <w:lang w:bidi="fa-IR"/>
        </w:rPr>
        <w:footnoteReference w:id="288"/>
      </w:r>
      <w:r>
        <w:rPr>
          <w:rFonts w:ascii="Times New Roman" w:hAnsi="Times New Roman" w:cs="B Lotus" w:hint="cs"/>
          <w:sz w:val="28"/>
          <w:szCs w:val="28"/>
          <w:rtl/>
          <w:lang w:bidi="fa-IR"/>
        </w:rPr>
        <w:t>.</w:t>
      </w:r>
    </w:p>
    <w:p w:rsidR="00E5056E" w:rsidRDefault="00E5056E"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15F9C" w:rsidRPr="00215F9C">
        <w:rPr>
          <w:rFonts w:ascii="Times New Roman" w:hAnsi="Times New Roman" w:cs="Traditional Arabic" w:hint="cs"/>
          <w:sz w:val="26"/>
          <w:szCs w:val="26"/>
          <w:rtl/>
          <w:lang w:bidi="fa-IR"/>
        </w:rPr>
        <w:t>«</w:t>
      </w:r>
      <w:r w:rsidRPr="00215F9C">
        <w:rPr>
          <w:rFonts w:ascii="Times New Roman" w:hAnsi="Times New Roman" w:cs="B Lotus" w:hint="cs"/>
          <w:sz w:val="26"/>
          <w:szCs w:val="26"/>
          <w:rtl/>
          <w:lang w:bidi="fa-IR"/>
        </w:rPr>
        <w:t>بدانید که دنیا سرسبز (و زیبا) و شیرین (فریبنده) است. آگاه باشید که خداوند شما را در این دنیا جانشین دیگران کرده و می‌نگرد که چگونه عمل می‌کنید. پس در کار دنیا پرهیزکار باشید و (نیز) دربار</w:t>
      </w:r>
      <w:r w:rsidR="003E6000">
        <w:rPr>
          <w:rFonts w:ascii="Times New Roman" w:hAnsi="Times New Roman" w:cs="B Lotus" w:hint="cs"/>
          <w:sz w:val="26"/>
          <w:szCs w:val="26"/>
          <w:rtl/>
          <w:lang w:bidi="fa-IR"/>
        </w:rPr>
        <w:t>ه</w:t>
      </w:r>
      <w:r w:rsidRPr="00215F9C">
        <w:rPr>
          <w:rFonts w:ascii="Times New Roman" w:hAnsi="Times New Roman" w:cs="B Lotus" w:hint="cs"/>
          <w:sz w:val="26"/>
          <w:szCs w:val="26"/>
          <w:rtl/>
          <w:lang w:bidi="fa-IR"/>
        </w:rPr>
        <w:t xml:space="preserve"> زنان از نافرمانی خدا بپرهیزید. وترس از مردم هیچکس را از گفتن حق </w:t>
      </w:r>
      <w:r w:rsidR="003E6000">
        <w:rPr>
          <w:rFonts w:ascii="Times New Roman" w:hAnsi="Times New Roman" w:cs="B Lotus" w:hint="cs"/>
          <w:sz w:val="26"/>
          <w:szCs w:val="26"/>
          <w:rtl/>
          <w:lang w:bidi="fa-IR"/>
        </w:rPr>
        <w:t>-</w:t>
      </w:r>
      <w:r w:rsidRPr="00215F9C">
        <w:rPr>
          <w:rFonts w:ascii="Times New Roman" w:hAnsi="Times New Roman" w:cs="B Lotus" w:hint="cs"/>
          <w:sz w:val="26"/>
          <w:szCs w:val="26"/>
          <w:rtl/>
          <w:lang w:bidi="fa-IR"/>
        </w:rPr>
        <w:t>چون از آن آگاه شد</w:t>
      </w:r>
      <w:r w:rsidR="003E6000">
        <w:rPr>
          <w:rFonts w:ascii="Times New Roman" w:hAnsi="Times New Roman" w:cs="B Lotus" w:hint="cs"/>
          <w:sz w:val="26"/>
          <w:szCs w:val="26"/>
          <w:rtl/>
          <w:lang w:bidi="fa-IR"/>
        </w:rPr>
        <w:t>-</w:t>
      </w:r>
      <w:r w:rsidRPr="00215F9C">
        <w:rPr>
          <w:rFonts w:ascii="Times New Roman" w:hAnsi="Times New Roman" w:cs="B Lotus" w:hint="cs"/>
          <w:sz w:val="26"/>
          <w:szCs w:val="26"/>
          <w:rtl/>
          <w:lang w:bidi="fa-IR"/>
        </w:rPr>
        <w:t xml:space="preserve"> باز ندارد...</w:t>
      </w:r>
      <w:r w:rsidR="00215F9C" w:rsidRPr="00215F9C">
        <w:rPr>
          <w:rFonts w:ascii="Times New Roman" w:hAnsi="Times New Roman" w:cs="Traditional Arabic" w:hint="cs"/>
          <w:sz w:val="26"/>
          <w:szCs w:val="26"/>
          <w:rtl/>
          <w:lang w:bidi="fa-IR"/>
        </w:rPr>
        <w:t>»</w:t>
      </w:r>
      <w:r w:rsidRPr="00215F9C">
        <w:rPr>
          <w:rFonts w:ascii="Times New Roman" w:hAnsi="Times New Roman" w:cs="B Lotus" w:hint="cs"/>
          <w:sz w:val="26"/>
          <w:szCs w:val="26"/>
          <w:rtl/>
          <w:lang w:bidi="fa-IR"/>
        </w:rPr>
        <w:t>.</w:t>
      </w:r>
    </w:p>
    <w:p w:rsidR="00E5056E" w:rsidRPr="00215F9C" w:rsidRDefault="00E5056E"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بطور خلاصه، در سخنرانی</w:t>
      </w:r>
      <w:r w:rsidR="003E6000">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های که از پیامبر اسلام در روز </w:t>
      </w:r>
      <w:r w:rsidRPr="00215F9C">
        <w:rPr>
          <w:rFonts w:ascii="Times New Roman" w:hAnsi="Times New Roman" w:cs="B Lotus" w:hint="cs"/>
          <w:sz w:val="28"/>
          <w:szCs w:val="28"/>
          <w:rtl/>
          <w:lang w:bidi="fa-IR"/>
        </w:rPr>
        <w:t>فتح مکّه و در مسجد خَیف و در حَجَّةُ الوِداع و دیگر مواضع و مراحل گزارش نموده‌اند و همچنین در نامه</w:t>
      </w:r>
      <w:r w:rsidRPr="00215F9C">
        <w:rPr>
          <w:rFonts w:ascii="Times New Roman" w:hAnsi="Times New Roman" w:cs="B Lotus" w:hint="eastAsia"/>
          <w:sz w:val="28"/>
          <w:szCs w:val="28"/>
          <w:rtl/>
          <w:lang w:bidi="fa-IR"/>
        </w:rPr>
        <w:t>‌هایی که پ</w:t>
      </w:r>
      <w:r w:rsidRPr="00215F9C">
        <w:rPr>
          <w:rFonts w:ascii="Times New Roman" w:hAnsi="Times New Roman" w:cs="B Lotus" w:hint="cs"/>
          <w:sz w:val="28"/>
          <w:szCs w:val="28"/>
          <w:rtl/>
          <w:lang w:bidi="fa-IR"/>
        </w:rPr>
        <w:t>یامبر</w:t>
      </w:r>
      <w:r w:rsidRPr="00215F9C">
        <w:rPr>
          <w:rFonts w:ascii="Times New Roman" w:hAnsi="Times New Roman" w:cs="B Lotus" w:hint="cs"/>
          <w:sz w:val="28"/>
          <w:szCs w:val="28"/>
          <w:lang w:bidi="fa-IR"/>
        </w:rPr>
        <w:sym w:font="AGA Arabesque" w:char="F072"/>
      </w:r>
      <w:r w:rsidRPr="00215F9C">
        <w:rPr>
          <w:rFonts w:ascii="Times New Roman" w:hAnsi="Times New Roman" w:cs="B Lotus" w:hint="cs"/>
          <w:sz w:val="28"/>
          <w:szCs w:val="28"/>
          <w:rtl/>
          <w:lang w:bidi="fa-IR"/>
        </w:rPr>
        <w:t xml:space="preserve"> برای افراد گوناگون در دوران مدینه فرستاده، دعوت به توحید و بیم‌رساندن از کیفر آخرت و سفارش به عدالت و تقوی و توصیة به مکارم اخلاق بفراوانی دیده می‌شود که آوردن هم</w:t>
      </w:r>
      <w:r w:rsidR="003E6000">
        <w:rPr>
          <w:rFonts w:ascii="Times New Roman" w:hAnsi="Times New Roman" w:cs="B Lotus" w:hint="cs"/>
          <w:sz w:val="28"/>
          <w:szCs w:val="28"/>
          <w:rtl/>
          <w:lang w:bidi="fa-IR"/>
        </w:rPr>
        <w:t>ه</w:t>
      </w:r>
      <w:r w:rsidRPr="00215F9C">
        <w:rPr>
          <w:rFonts w:ascii="Times New Roman" w:hAnsi="Times New Roman" w:cs="B Lotus" w:hint="cs"/>
          <w:sz w:val="28"/>
          <w:szCs w:val="28"/>
          <w:rtl/>
          <w:lang w:bidi="fa-IR"/>
        </w:rPr>
        <w:t xml:space="preserve"> آنها در اینجا، گفتار ما را بدارازا می‌کشاند. بنابراین آنچه نویسند</w:t>
      </w:r>
      <w:r w:rsidR="00215F9C">
        <w:rPr>
          <w:rFonts w:ascii="Times New Roman" w:hAnsi="Times New Roman" w:cs="B Lotus" w:hint="cs"/>
          <w:sz w:val="28"/>
          <w:szCs w:val="28"/>
          <w:rtl/>
          <w:lang w:bidi="fa-IR"/>
        </w:rPr>
        <w:t>ه</w:t>
      </w:r>
      <w:r w:rsidRPr="00215F9C">
        <w:rPr>
          <w:rFonts w:ascii="Times New Roman" w:hAnsi="Times New Roman" w:cs="B Lotus" w:hint="cs"/>
          <w:sz w:val="28"/>
          <w:szCs w:val="28"/>
          <w:rtl/>
          <w:lang w:bidi="fa-IR"/>
        </w:rPr>
        <w:t xml:space="preserve"> 23 سال ادّعا می‌کند که نبوّت پیامبر اسلام در مدینه: </w:t>
      </w:r>
      <w:r w:rsidR="00215F9C">
        <w:rPr>
          <w:rFonts w:ascii="Times New Roman" w:hAnsi="Times New Roman" w:cs="B Lotus" w:hint="cs"/>
          <w:sz w:val="28"/>
          <w:szCs w:val="28"/>
          <w:rtl/>
          <w:lang w:bidi="fa-IR"/>
        </w:rPr>
        <w:t>«</w:t>
      </w:r>
      <w:r w:rsidRPr="00215F9C">
        <w:rPr>
          <w:rFonts w:ascii="Times New Roman" w:hAnsi="Times New Roman" w:cs="B Lotus" w:hint="cs"/>
          <w:sz w:val="28"/>
          <w:szCs w:val="28"/>
          <w:rtl/>
          <w:lang w:bidi="fa-IR"/>
        </w:rPr>
        <w:t>از صورت وعظ و پند، ترساندن مردم از روز جزا و تشویق به نیکی خارج شده</w:t>
      </w:r>
      <w:r w:rsidR="00215F9C">
        <w:rPr>
          <w:rFonts w:ascii="Times New Roman" w:hAnsi="Times New Roman" w:cs="B Lotus" w:hint="cs"/>
          <w:sz w:val="28"/>
          <w:szCs w:val="28"/>
          <w:rtl/>
          <w:lang w:bidi="fa-IR"/>
        </w:rPr>
        <w:t>»</w:t>
      </w:r>
      <w:r w:rsidRPr="00215F9C">
        <w:rPr>
          <w:rFonts w:ascii="Times New Roman" w:hAnsi="Times New Roman" w:cs="B Lotus" w:hint="cs"/>
          <w:sz w:val="28"/>
          <w:szCs w:val="28"/>
          <w:rtl/>
          <w:lang w:bidi="fa-IR"/>
        </w:rPr>
        <w:t>! دروغی آشکار شمرده می‌شود زیرا نویسند</w:t>
      </w:r>
      <w:r w:rsidR="003E6000">
        <w:rPr>
          <w:rFonts w:ascii="Times New Roman" w:hAnsi="Times New Roman" w:cs="B Lotus" w:hint="cs"/>
          <w:sz w:val="28"/>
          <w:szCs w:val="28"/>
          <w:rtl/>
          <w:lang w:bidi="fa-IR"/>
        </w:rPr>
        <w:t>ه</w:t>
      </w:r>
      <w:r w:rsidRPr="00215F9C">
        <w:rPr>
          <w:rFonts w:ascii="Times New Roman" w:hAnsi="Times New Roman" w:cs="B Lotus" w:hint="cs"/>
          <w:sz w:val="28"/>
          <w:szCs w:val="28"/>
          <w:rtl/>
          <w:lang w:bidi="fa-IR"/>
        </w:rPr>
        <w:t xml:space="preserve"> مزبور یا به قرآن کریم و کتب سیره و تاریخ نگریسته و چنین ادّعایی را به میان آورده است و یا آنکه تیری به تاریکی پرتاب کرده و بدون رجوع به مآخذ و مدارک، سخن می‌گوید. بدیهی است که درهر دو صورت، راه «خیانت در گزارش تاریخ» را پیموده و به جرگ</w:t>
      </w:r>
      <w:r w:rsidR="003E6000">
        <w:rPr>
          <w:rFonts w:ascii="Times New Roman" w:hAnsi="Times New Roman" w:cs="B Lotus" w:hint="cs"/>
          <w:sz w:val="28"/>
          <w:szCs w:val="28"/>
          <w:rtl/>
          <w:lang w:bidi="fa-IR"/>
        </w:rPr>
        <w:t xml:space="preserve">ه  </w:t>
      </w:r>
      <w:r w:rsidRPr="00215F9C">
        <w:rPr>
          <w:rFonts w:ascii="Times New Roman" w:hAnsi="Times New Roman" w:cs="B Lotus" w:hint="cs"/>
          <w:sz w:val="28"/>
          <w:szCs w:val="28"/>
          <w:rtl/>
          <w:lang w:bidi="fa-IR"/>
        </w:rPr>
        <w:t>دروغ‌پردازان پیوسته است.</w:t>
      </w:r>
    </w:p>
    <w:p w:rsidR="00E5056E" w:rsidRPr="00215F9C" w:rsidRDefault="00E5056E"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sidRPr="00215F9C">
        <w:rPr>
          <w:rFonts w:ascii="Times New Roman" w:hAnsi="Times New Roman" w:cs="B Lotus" w:hint="cs"/>
          <w:b/>
          <w:bCs/>
          <w:sz w:val="28"/>
          <w:szCs w:val="28"/>
          <w:rtl/>
          <w:lang w:bidi="fa-IR"/>
        </w:rPr>
        <w:t>ثانیاً</w:t>
      </w:r>
      <w:r w:rsidRPr="00215F9C">
        <w:rPr>
          <w:rFonts w:ascii="Times New Roman" w:hAnsi="Times New Roman" w:cs="B Lotus" w:hint="cs"/>
          <w:sz w:val="28"/>
          <w:szCs w:val="28"/>
          <w:rtl/>
          <w:lang w:bidi="fa-IR"/>
        </w:rPr>
        <w:t>: ادّعای اینکه پیامبر</w:t>
      </w:r>
      <w:r w:rsidRPr="00215F9C">
        <w:rPr>
          <w:rFonts w:ascii="Times New Roman" w:hAnsi="Times New Roman" w:cs="B Lotus" w:hint="cs"/>
          <w:sz w:val="28"/>
          <w:szCs w:val="28"/>
          <w:lang w:bidi="fa-IR"/>
        </w:rPr>
        <w:sym w:font="AGA Arabesque" w:char="F072"/>
      </w:r>
      <w:r w:rsidRPr="00215F9C">
        <w:rPr>
          <w:rFonts w:ascii="Times New Roman" w:hAnsi="Times New Roman" w:cs="B Lotus" w:hint="cs"/>
          <w:sz w:val="28"/>
          <w:szCs w:val="28"/>
          <w:rtl/>
          <w:lang w:bidi="fa-IR"/>
        </w:rPr>
        <w:t xml:space="preserve"> در روزگار پس از هجرت، بر آن بود تا </w:t>
      </w:r>
      <w:r w:rsidR="00215F9C">
        <w:rPr>
          <w:rFonts w:ascii="Times New Roman" w:hAnsi="Times New Roman" w:cs="B Lotus" w:hint="cs"/>
          <w:sz w:val="28"/>
          <w:szCs w:val="28"/>
          <w:rtl/>
          <w:lang w:bidi="fa-IR"/>
        </w:rPr>
        <w:t>«</w:t>
      </w:r>
      <w:r w:rsidRPr="00215F9C">
        <w:rPr>
          <w:rFonts w:ascii="Times New Roman" w:hAnsi="Times New Roman" w:cs="B Lotus" w:hint="cs"/>
          <w:sz w:val="28"/>
          <w:szCs w:val="28"/>
          <w:rtl/>
          <w:lang w:bidi="fa-IR"/>
        </w:rPr>
        <w:t>خواه و ناخواه آئین جدید را بر مردم بقبولاند</w:t>
      </w:r>
      <w:r w:rsidR="00215F9C">
        <w:rPr>
          <w:rFonts w:ascii="Times New Roman" w:hAnsi="Times New Roman" w:cs="B Lotus" w:hint="cs"/>
          <w:sz w:val="28"/>
          <w:szCs w:val="28"/>
          <w:rtl/>
          <w:lang w:bidi="fa-IR"/>
        </w:rPr>
        <w:t>»</w:t>
      </w:r>
      <w:r w:rsidRPr="00215F9C">
        <w:rPr>
          <w:rFonts w:ascii="Times New Roman" w:hAnsi="Times New Roman" w:cs="B Lotus" w:hint="cs"/>
          <w:sz w:val="28"/>
          <w:szCs w:val="28"/>
          <w:rtl/>
          <w:lang w:bidi="fa-IR"/>
        </w:rPr>
        <w:t>! با تعلیم قرآن در سوره‌های مدنی، نمی‌سازد و با رفتار پیامبر اکرم</w:t>
      </w:r>
      <w:r w:rsidRPr="00215F9C">
        <w:rPr>
          <w:rFonts w:ascii="Times New Roman" w:hAnsi="Times New Roman" w:cs="B Lotus" w:hint="cs"/>
          <w:sz w:val="28"/>
          <w:szCs w:val="28"/>
          <w:lang w:bidi="fa-IR"/>
        </w:rPr>
        <w:sym w:font="AGA Arabesque" w:char="F072"/>
      </w:r>
      <w:r w:rsidRPr="00215F9C">
        <w:rPr>
          <w:rFonts w:ascii="Times New Roman" w:hAnsi="Times New Roman" w:cs="B Lotus" w:hint="cs"/>
          <w:sz w:val="28"/>
          <w:szCs w:val="28"/>
          <w:rtl/>
          <w:lang w:bidi="fa-IR"/>
        </w:rPr>
        <w:t xml:space="preserve"> نیز منطبق نیست. در حقیقت این ادّعا، افترایی است که خاورشناسان مغرضِ غربی آنرا ساخته‌اند و مقلّدان ایشان در شرق، تکرارش می‌کنند و</w:t>
      </w:r>
      <w:r w:rsidR="003E6000">
        <w:rPr>
          <w:rFonts w:ascii="Times New Roman" w:hAnsi="Times New Roman" w:cs="B Lotus" w:hint="cs"/>
          <w:sz w:val="28"/>
          <w:szCs w:val="28"/>
          <w:rtl/>
          <w:lang w:bidi="fa-IR"/>
        </w:rPr>
        <w:t xml:space="preserve"> </w:t>
      </w:r>
      <w:r w:rsidRPr="00215F9C">
        <w:rPr>
          <w:rFonts w:ascii="Times New Roman" w:hAnsi="Times New Roman" w:cs="B Lotus" w:hint="cs"/>
          <w:sz w:val="28"/>
          <w:szCs w:val="28"/>
          <w:rtl/>
          <w:lang w:bidi="fa-IR"/>
        </w:rPr>
        <w:t>ما پیش از این، پاسخ هر دو</w:t>
      </w:r>
      <w:r w:rsidR="003E6000">
        <w:rPr>
          <w:rFonts w:ascii="Times New Roman" w:hAnsi="Times New Roman" w:cs="B Lotus" w:hint="cs"/>
          <w:sz w:val="28"/>
          <w:szCs w:val="28"/>
          <w:rtl/>
          <w:lang w:bidi="fa-IR"/>
        </w:rPr>
        <w:t xml:space="preserve"> </w:t>
      </w:r>
      <w:r w:rsidRPr="00215F9C">
        <w:rPr>
          <w:rFonts w:ascii="Times New Roman" w:hAnsi="Times New Roman" w:cs="B Lotus" w:hint="cs"/>
          <w:sz w:val="28"/>
          <w:szCs w:val="28"/>
          <w:rtl/>
          <w:lang w:bidi="fa-IR"/>
        </w:rPr>
        <w:t>دسته را آورده‌ایم و برای مزید آگاه</w:t>
      </w:r>
      <w:r w:rsidR="00215F9C">
        <w:rPr>
          <w:rFonts w:ascii="Times New Roman" w:hAnsi="Times New Roman" w:cs="B Lotus" w:hint="cs"/>
          <w:sz w:val="28"/>
          <w:szCs w:val="28"/>
          <w:rtl/>
          <w:lang w:bidi="fa-IR"/>
        </w:rPr>
        <w:t>ی در اینجا می‌افزاییم که:</w:t>
      </w:r>
    </w:p>
    <w:p w:rsidR="00E5056E" w:rsidRPr="00215F9C"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215F9C">
        <w:rPr>
          <w:rFonts w:ascii="Times New Roman" w:hAnsi="Times New Roman" w:cs="B Lotus" w:hint="cs"/>
          <w:sz w:val="28"/>
          <w:szCs w:val="28"/>
          <w:rtl/>
          <w:lang w:bidi="fa-IR"/>
        </w:rPr>
        <w:t>اساساً آئین اسلام با اجبار و تحمیل عقیده، موافقت ندارد و قرآن کریم، این ناسازگاری را در دوران مکّه و مدینه بوضوح اعلام داشته است.</w:t>
      </w:r>
    </w:p>
    <w:p w:rsidR="00E5056E" w:rsidRDefault="00E5056E"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sidRPr="002F513D">
        <w:rPr>
          <w:rFonts w:ascii="Times New Roman" w:hAnsi="Times New Roman" w:cs="B Lotus" w:hint="cs"/>
          <w:spacing w:val="-2"/>
          <w:sz w:val="28"/>
          <w:szCs w:val="28"/>
          <w:rtl/>
          <w:lang w:bidi="fa-IR"/>
        </w:rPr>
        <w:t>قرآن در سور</w:t>
      </w:r>
      <w:r w:rsidR="00215F9C">
        <w:rPr>
          <w:rFonts w:ascii="Times New Roman" w:hAnsi="Times New Roman" w:cs="B Lotus" w:hint="cs"/>
          <w:spacing w:val="-2"/>
          <w:sz w:val="28"/>
          <w:szCs w:val="28"/>
          <w:rtl/>
          <w:lang w:bidi="fa-IR"/>
        </w:rPr>
        <w:t>ه</w:t>
      </w:r>
      <w:r w:rsidRPr="002F513D">
        <w:rPr>
          <w:rFonts w:ascii="Times New Roman" w:hAnsi="Times New Roman" w:cs="B Lotus" w:hint="cs"/>
          <w:spacing w:val="-2"/>
          <w:sz w:val="28"/>
          <w:szCs w:val="28"/>
          <w:rtl/>
          <w:lang w:bidi="fa-IR"/>
        </w:rPr>
        <w:t xml:space="preserve"> شریف</w:t>
      </w:r>
      <w:r w:rsidR="00215F9C">
        <w:rPr>
          <w:rFonts w:ascii="Times New Roman" w:hAnsi="Times New Roman" w:cs="B Lotus" w:hint="cs"/>
          <w:spacing w:val="-2"/>
          <w:sz w:val="28"/>
          <w:szCs w:val="28"/>
          <w:rtl/>
          <w:lang w:bidi="fa-IR"/>
        </w:rPr>
        <w:t>ه</w:t>
      </w:r>
      <w:r w:rsidRPr="002F513D">
        <w:rPr>
          <w:rFonts w:ascii="Times New Roman" w:hAnsi="Times New Roman" w:cs="B Lotus" w:hint="cs"/>
          <w:spacing w:val="-2"/>
          <w:sz w:val="28"/>
          <w:szCs w:val="28"/>
          <w:rtl/>
          <w:lang w:bidi="fa-IR"/>
        </w:rPr>
        <w:t xml:space="preserve"> </w:t>
      </w:r>
      <w:r w:rsidRPr="00215F9C">
        <w:rPr>
          <w:rFonts w:ascii="Times New Roman" w:hAnsi="Times New Roman" w:cs="B Lotus" w:hint="cs"/>
          <w:sz w:val="28"/>
          <w:szCs w:val="28"/>
          <w:rtl/>
          <w:lang w:bidi="fa-IR"/>
        </w:rPr>
        <w:t>یونُس</w:t>
      </w:r>
      <w:r w:rsidRPr="002F513D">
        <w:rPr>
          <w:rFonts w:ascii="Times New Roman" w:hAnsi="Times New Roman" w:cs="B Lotus" w:hint="cs"/>
          <w:spacing w:val="-2"/>
          <w:sz w:val="28"/>
          <w:szCs w:val="28"/>
          <w:rtl/>
          <w:lang w:bidi="fa-IR"/>
        </w:rPr>
        <w:t xml:space="preserve"> (که از سوره‌های مکّی است) خطاب به پیامبر می‌فرماید</w:t>
      </w:r>
      <w:r>
        <w:rPr>
          <w:rFonts w:ascii="Times New Roman" w:hAnsi="Times New Roman" w:cs="B Lotus" w:hint="cs"/>
          <w:spacing w:val="-2"/>
          <w:sz w:val="28"/>
          <w:szCs w:val="28"/>
          <w:rtl/>
          <w:lang w:bidi="fa-IR"/>
        </w:rPr>
        <w:t>:</w:t>
      </w:r>
    </w:p>
    <w:p w:rsidR="00E5056E" w:rsidRDefault="00245479" w:rsidP="00615876">
      <w:pPr>
        <w:pStyle w:val="StyleComplexBLotus12ptJustifiedFirstline05cmCharChar"/>
        <w:tabs>
          <w:tab w:val="right" w:pos="7371"/>
        </w:tabs>
        <w:spacing w:line="240" w:lineRule="auto"/>
        <w:rPr>
          <w:rFonts w:cs="B Lotus"/>
          <w:color w:val="000000"/>
          <w:sz w:val="32"/>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rPr>
        <w:t>وَلَو</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شَا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ءَ</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رَبُّكَ</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لَأ</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مَنَ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فِي</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أَر</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ضِ</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كُلُّهُم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جَمِيعًا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أَفَأَنتَ</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تُك</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رِهُ</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لنَّاسَ</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حَتَّى</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يَكُونُواْ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مُؤ</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مِنِينَ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٩٩</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یونس: 99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2F513D" w:rsidRDefault="00615876" w:rsidP="003E6000">
      <w:pPr>
        <w:pStyle w:val="StyleComplexBLotus12ptJustifiedFirstline05cmCharChar"/>
        <w:tabs>
          <w:tab w:val="right" w:pos="7371"/>
        </w:tabs>
        <w:spacing w:line="240" w:lineRule="auto"/>
        <w:rPr>
          <w:rFonts w:ascii="Times New Roman" w:hAnsi="Times New Roman" w:cs="B Lotus"/>
          <w:sz w:val="22"/>
          <w:szCs w:val="22"/>
          <w:rtl/>
          <w:lang w:bidi="fa-IR"/>
        </w:rPr>
      </w:pPr>
      <w:r>
        <w:rPr>
          <w:rFonts w:cs="Traditional Arabic" w:hint="cs"/>
          <w:color w:val="000000"/>
          <w:sz w:val="26"/>
          <w:szCs w:val="26"/>
          <w:rtl/>
          <w:lang w:bidi="fa-IR"/>
        </w:rPr>
        <w:t>«</w:t>
      </w:r>
      <w:r w:rsidR="00E5056E" w:rsidRPr="002F513D">
        <w:rPr>
          <w:rFonts w:cs="B Lotus" w:hint="cs"/>
          <w:color w:val="000000"/>
          <w:sz w:val="26"/>
          <w:szCs w:val="26"/>
          <w:rtl/>
          <w:lang w:bidi="fa-IR"/>
        </w:rPr>
        <w:t>اگر خدای تو می‌خواست هم</w:t>
      </w:r>
      <w:r w:rsidR="003E6000">
        <w:rPr>
          <w:rFonts w:cs="B Lotus" w:hint="cs"/>
          <w:color w:val="000000"/>
          <w:sz w:val="26"/>
          <w:szCs w:val="26"/>
          <w:rtl/>
          <w:lang w:bidi="fa-IR"/>
        </w:rPr>
        <w:t>ه</w:t>
      </w:r>
      <w:r w:rsidR="00E5056E" w:rsidRPr="002F513D">
        <w:rPr>
          <w:rFonts w:cs="B Lotus" w:hint="cs"/>
          <w:color w:val="000000"/>
          <w:sz w:val="26"/>
          <w:szCs w:val="26"/>
          <w:rtl/>
          <w:lang w:bidi="fa-IR"/>
        </w:rPr>
        <w:t xml:space="preserve"> مردم روی زمین به اجبار ایمان می‌آوردند (ولی خدا این را نخواسته) پس آیا تو مردم را وادار می‌کنی تا مؤمن شوند</w:t>
      </w:r>
      <w:r>
        <w:rPr>
          <w:rFonts w:cs="Traditional Arabic" w:hint="cs"/>
          <w:color w:val="000000"/>
          <w:sz w:val="26"/>
          <w:szCs w:val="26"/>
          <w:rtl/>
          <w:lang w:bidi="fa-IR"/>
        </w:rPr>
        <w:t>»</w:t>
      </w:r>
      <w:r w:rsidR="00E5056E" w:rsidRPr="002F513D">
        <w:rPr>
          <w:rFonts w:cs="B Lotus" w:hint="cs"/>
          <w:color w:val="000000"/>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این، استفهامِ انکاری است و اِفادة معنای نهی می‌نماید. یعنی مبادا مردم را به ایمان وادار کنی و دین را بر ایشان تحمیل نمایی!</w:t>
      </w:r>
      <w:r w:rsidR="00215F9C">
        <w:rPr>
          <w:rFonts w:ascii="Times New Roman" w:hAnsi="Times New Roman" w:cs="B Lotus" w:hint="cs"/>
          <w:szCs w:val="28"/>
          <w:rtl/>
          <w:lang w:bidi="fa-IR"/>
        </w:rPr>
        <w:t>.</w:t>
      </w:r>
    </w:p>
    <w:p w:rsidR="00E5056E" w:rsidRDefault="00E5056E" w:rsidP="003E600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همچنین در سور</w:t>
      </w:r>
      <w:r w:rsidR="003E6000">
        <w:rPr>
          <w:rFonts w:ascii="Times New Roman" w:hAnsi="Times New Roman" w:cs="B Lotus" w:hint="cs"/>
          <w:szCs w:val="28"/>
          <w:rtl/>
          <w:lang w:bidi="fa-IR"/>
        </w:rPr>
        <w:t>ه</w:t>
      </w:r>
      <w:r>
        <w:rPr>
          <w:rFonts w:ascii="Times New Roman" w:hAnsi="Times New Roman" w:cs="B Lotus" w:hint="cs"/>
          <w:szCs w:val="28"/>
          <w:rtl/>
          <w:lang w:bidi="fa-IR"/>
        </w:rPr>
        <w:t xml:space="preserve"> کریم</w:t>
      </w:r>
      <w:r w:rsidR="00215F9C">
        <w:rPr>
          <w:rFonts w:ascii="Times New Roman" w:hAnsi="Times New Roman" w:cs="B Lotus" w:hint="cs"/>
          <w:szCs w:val="28"/>
          <w:rtl/>
          <w:lang w:bidi="fa-IR"/>
        </w:rPr>
        <w:t>ه</w:t>
      </w:r>
      <w:r>
        <w:rPr>
          <w:rFonts w:ascii="Times New Roman" w:hAnsi="Times New Roman" w:cs="B Lotus" w:hint="cs"/>
          <w:szCs w:val="28"/>
          <w:rtl/>
          <w:lang w:bidi="fa-IR"/>
        </w:rPr>
        <w:t xml:space="preserve"> </w:t>
      </w:r>
      <w:r w:rsidRPr="00215F9C">
        <w:rPr>
          <w:rFonts w:ascii="Times New Roman" w:hAnsi="Times New Roman" w:cs="B Lotus" w:hint="cs"/>
          <w:sz w:val="28"/>
          <w:szCs w:val="28"/>
          <w:rtl/>
          <w:lang w:bidi="fa-IR"/>
        </w:rPr>
        <w:t>بقره</w:t>
      </w:r>
      <w:r>
        <w:rPr>
          <w:rFonts w:ascii="Times New Roman" w:hAnsi="Times New Roman" w:cs="B Lotus" w:hint="cs"/>
          <w:szCs w:val="28"/>
          <w:rtl/>
          <w:lang w:bidi="fa-IR"/>
        </w:rPr>
        <w:t xml:space="preserve"> (که از سوره‌های مَدَنی است) می‌فرماید: </w:t>
      </w:r>
    </w:p>
    <w:p w:rsidR="00E5056E" w:rsidRDefault="00245479" w:rsidP="00615876">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rPr>
        <w:t>لَا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إِك</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رَاهَ</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فِي</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لدِّينِ</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قَد</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تَّبَيَّنَ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لرُّش</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دُ</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غَيِّ</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البقر</w:t>
      </w:r>
      <w:r w:rsidR="00146B40" w:rsidRPr="00615876">
        <w:rPr>
          <w:rFonts w:ascii="mylotus" w:hAnsi="mylotus" w:cs="mylotus"/>
          <w:spacing w:val="-4"/>
          <w:sz w:val="26"/>
          <w:szCs w:val="26"/>
          <w:rtl/>
          <w:lang w:bidi="fa-IR"/>
        </w:rPr>
        <w:t>ة</w:t>
      </w:r>
      <w:r w:rsidR="00146B40">
        <w:rPr>
          <w:rFonts w:ascii="Times New Roman" w:hAnsi="Times New Roman" w:cs="B Lotus" w:hint="cs"/>
          <w:spacing w:val="-4"/>
          <w:sz w:val="26"/>
          <w:szCs w:val="26"/>
          <w:rtl/>
          <w:lang w:bidi="fa-IR"/>
        </w:rPr>
        <w:t>: 256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615876" w:rsidP="00615876">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هیچ اجباری در پذیرش دین نیست همانا راه راست از گمراهی نمایان شده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CE0023" w:rsidRDefault="00E5056E" w:rsidP="003E6000">
      <w:pPr>
        <w:pStyle w:val="StyleComplexBLotus12ptJustifiedFirstline05cmCharChar"/>
        <w:tabs>
          <w:tab w:val="right" w:pos="7371"/>
        </w:tabs>
        <w:spacing w:line="240" w:lineRule="auto"/>
        <w:rPr>
          <w:rFonts w:ascii="Times New Roman" w:hAnsi="Times New Roman" w:cs="B Lotus"/>
          <w:szCs w:val="28"/>
          <w:rtl/>
          <w:lang w:bidi="fa-IR"/>
        </w:rPr>
      </w:pPr>
      <w:r w:rsidRPr="00CE0023">
        <w:rPr>
          <w:rFonts w:ascii="Times New Roman" w:hAnsi="Times New Roman" w:cs="B Lotus" w:hint="cs"/>
          <w:szCs w:val="28"/>
          <w:rtl/>
          <w:lang w:bidi="fa-IR"/>
        </w:rPr>
        <w:t>جالب آن است که قرآن کریم بر این مبنا، قواعد و احکامی را در مکّه و مدینه مقرر داشته، از جمله آنکه می‌فرماید</w:t>
      </w:r>
      <w:r>
        <w:rPr>
          <w:rFonts w:ascii="Times New Roman" w:hAnsi="Times New Roman" w:cs="B Lotus" w:hint="cs"/>
          <w:szCs w:val="28"/>
          <w:rtl/>
          <w:lang w:bidi="fa-IR"/>
        </w:rPr>
        <w:t>:</w:t>
      </w:r>
      <w:r w:rsidRPr="00CE0023">
        <w:rPr>
          <w:rFonts w:ascii="Times New Roman" w:hAnsi="Times New Roman" w:cs="B Lotus" w:hint="cs"/>
          <w:szCs w:val="28"/>
          <w:rtl/>
          <w:lang w:bidi="fa-IR"/>
        </w:rPr>
        <w:t xml:space="preserve"> ایمان در لحظه‌هایی که آدمی با عذاب </w:t>
      </w:r>
      <w:r w:rsidR="003E6000">
        <w:rPr>
          <w:rFonts w:ascii="Times New Roman" w:hAnsi="Times New Roman" w:cs="B Lotus" w:hint="cs"/>
          <w:szCs w:val="28"/>
          <w:rtl/>
          <w:lang w:bidi="fa-IR"/>
        </w:rPr>
        <w:t>ا</w:t>
      </w:r>
      <w:r w:rsidRPr="00CE0023">
        <w:rPr>
          <w:rFonts w:ascii="Times New Roman" w:hAnsi="Times New Roman" w:cs="B Lotus" w:hint="cs"/>
          <w:szCs w:val="28"/>
          <w:rtl/>
          <w:lang w:bidi="fa-IR"/>
        </w:rPr>
        <w:t>لهی و مرگ روبرو می‌شود (یعنی از قبول حقیقت ناگزیر می‌گردد) پذیرفته نیست چنانکه در سور</w:t>
      </w:r>
      <w:r w:rsidR="003E6000">
        <w:rPr>
          <w:rFonts w:ascii="Times New Roman" w:hAnsi="Times New Roman" w:cs="B Lotus" w:hint="cs"/>
          <w:szCs w:val="28"/>
          <w:rtl/>
          <w:lang w:bidi="fa-IR"/>
        </w:rPr>
        <w:t>ه</w:t>
      </w:r>
      <w:r w:rsidRPr="00CE0023">
        <w:rPr>
          <w:rFonts w:ascii="Times New Roman" w:hAnsi="Times New Roman" w:cs="B Lotus" w:hint="cs"/>
          <w:szCs w:val="28"/>
          <w:rtl/>
          <w:lang w:bidi="fa-IR"/>
        </w:rPr>
        <w:t xml:space="preserve"> مکی </w:t>
      </w:r>
      <w:r w:rsidRPr="003E6000">
        <w:rPr>
          <w:rFonts w:ascii="Times New Roman" w:hAnsi="Times New Roman" w:cs="B Lotus" w:hint="cs"/>
          <w:sz w:val="28"/>
          <w:szCs w:val="28"/>
          <w:rtl/>
          <w:lang w:bidi="fa-IR"/>
        </w:rPr>
        <w:t>مؤمن</w:t>
      </w:r>
      <w:r w:rsidRPr="00CE0023">
        <w:rPr>
          <w:rFonts w:ascii="Times New Roman" w:hAnsi="Times New Roman" w:cs="B Lotus" w:hint="cs"/>
          <w:szCs w:val="28"/>
          <w:rtl/>
          <w:lang w:bidi="fa-IR"/>
        </w:rPr>
        <w:t xml:space="preserve"> می‌خوانیم</w:t>
      </w:r>
      <w:r>
        <w:rPr>
          <w:rFonts w:ascii="Times New Roman" w:hAnsi="Times New Roman" w:cs="B Lotus" w:hint="cs"/>
          <w:szCs w:val="28"/>
          <w:rtl/>
          <w:lang w:bidi="fa-IR"/>
        </w:rPr>
        <w:t>:</w:t>
      </w:r>
      <w:r w:rsidRPr="00CE0023">
        <w:rPr>
          <w:rFonts w:ascii="Times New Roman" w:hAnsi="Times New Roman" w:cs="B Lotus" w:hint="cs"/>
          <w:szCs w:val="28"/>
          <w:rtl/>
          <w:lang w:bidi="fa-IR"/>
        </w:rPr>
        <w:t xml:space="preserve"> </w:t>
      </w:r>
    </w:p>
    <w:p w:rsidR="00615876" w:rsidRDefault="00245479" w:rsidP="00615876">
      <w:pPr>
        <w:pStyle w:val="StyleComplexBLotus12ptJustifiedFirstline05cmCharChar"/>
        <w:tabs>
          <w:tab w:val="right" w:pos="7371"/>
        </w:tabs>
        <w:spacing w:line="240" w:lineRule="auto"/>
        <w:rPr>
          <w:rFonts w:ascii="Times New Roman" w:hAnsi="Times New Roman" w:cs="B Lotus"/>
          <w:sz w:val="28"/>
          <w:szCs w:val="32"/>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lang w:bidi="fa-IR"/>
        </w:rPr>
        <w:t>فَلَمَّا</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رَأَو</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اْ</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بَأ</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سَنَا</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قَالُو</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اْ</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ءَامَنَّا</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بِ</w:t>
      </w:r>
      <w:r w:rsidR="00615876" w:rsidRPr="00615876">
        <w:rPr>
          <w:rFonts w:ascii="KFGQPC Uthmanic Script HAFS" w:cs="KFGQPC Uthmanic Script HAFS" w:hint="cs"/>
          <w:sz w:val="28"/>
          <w:szCs w:val="28"/>
          <w:rtl/>
          <w:lang w:bidi="fa-IR"/>
        </w:rPr>
        <w:t>ٱ</w:t>
      </w:r>
      <w:r w:rsidR="00615876" w:rsidRPr="00615876">
        <w:rPr>
          <w:rFonts w:ascii="KFGQPC Uthmanic Script HAFS" w:cs="KFGQPC Uthmanic Script HAFS" w:hint="eastAsia"/>
          <w:sz w:val="28"/>
          <w:szCs w:val="28"/>
          <w:rtl/>
          <w:lang w:bidi="fa-IR"/>
        </w:rPr>
        <w:t>للَّهِ</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وَح</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دَهُ</w:t>
      </w:r>
      <w:r w:rsidR="00615876" w:rsidRPr="00615876">
        <w:rPr>
          <w:rFonts w:ascii="KFGQPC Uthmanic Script HAFS" w:cs="KFGQPC Uthmanic Script HAFS" w:hint="cs"/>
          <w:sz w:val="28"/>
          <w:szCs w:val="28"/>
          <w:rtl/>
          <w:lang w:bidi="fa-IR"/>
        </w:rPr>
        <w:t>ۥ</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وَكَفَر</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نَا</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بِمَا</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كُنَّا</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بِهِ</w:t>
      </w:r>
      <w:r w:rsidR="00615876" w:rsidRPr="00615876">
        <w:rPr>
          <w:rFonts w:ascii="KFGQPC Uthmanic Script HAFS" w:cs="KFGQPC Uthmanic Script HAFS" w:hint="cs"/>
          <w:sz w:val="28"/>
          <w:szCs w:val="28"/>
          <w:rtl/>
          <w:lang w:bidi="fa-IR"/>
        </w:rPr>
        <w:t>ۦ</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مُش</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رِكِينَ</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cs"/>
          <w:sz w:val="28"/>
          <w:szCs w:val="28"/>
          <w:rtl/>
          <w:lang w:bidi="fa-IR"/>
        </w:rPr>
        <w:t>٨٤</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فَلَم</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يَكُ</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يَنفَعُهُم</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إِيمَ</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نُهُم</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لَمَّا</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رَأَو</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اْ</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بَأ</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سَنَا</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سُنَّتَ</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cs"/>
          <w:sz w:val="28"/>
          <w:szCs w:val="28"/>
          <w:rtl/>
          <w:lang w:bidi="fa-IR"/>
        </w:rPr>
        <w:t>ٱ</w:t>
      </w:r>
      <w:r w:rsidR="00615876" w:rsidRPr="00615876">
        <w:rPr>
          <w:rFonts w:ascii="KFGQPC Uthmanic Script HAFS" w:cs="KFGQPC Uthmanic Script HAFS" w:hint="eastAsia"/>
          <w:sz w:val="28"/>
          <w:szCs w:val="28"/>
          <w:rtl/>
          <w:lang w:bidi="fa-IR"/>
        </w:rPr>
        <w:t>للَّهِ</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cs"/>
          <w:sz w:val="28"/>
          <w:szCs w:val="28"/>
          <w:rtl/>
          <w:lang w:bidi="fa-IR"/>
        </w:rPr>
        <w:t>ٱ</w:t>
      </w:r>
      <w:r w:rsidR="00615876" w:rsidRPr="00615876">
        <w:rPr>
          <w:rFonts w:ascii="KFGQPC Uthmanic Script HAFS" w:cs="KFGQPC Uthmanic Script HAFS" w:hint="eastAsia"/>
          <w:sz w:val="28"/>
          <w:szCs w:val="28"/>
          <w:rtl/>
          <w:lang w:bidi="fa-IR"/>
        </w:rPr>
        <w:t>لَّتِي</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قَد</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خَلَت</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فِي</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عِبَادِهِ</w:t>
      </w:r>
      <w:r w:rsidR="00615876" w:rsidRPr="00615876">
        <w:rPr>
          <w:rFonts w:ascii="KFGQPC Uthmanic Script HAFS" w:cs="KFGQPC Uthmanic Script HAFS" w:hint="cs"/>
          <w:sz w:val="28"/>
          <w:szCs w:val="28"/>
          <w:rtl/>
          <w:lang w:bidi="fa-IR"/>
        </w:rPr>
        <w:t>ۦۖ</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وَخَسِرَ</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هُنَالِكَ</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cs"/>
          <w:sz w:val="28"/>
          <w:szCs w:val="28"/>
          <w:rtl/>
          <w:lang w:bidi="fa-IR"/>
        </w:rPr>
        <w:t>ٱ</w:t>
      </w:r>
      <w:r w:rsidR="00615876" w:rsidRPr="00615876">
        <w:rPr>
          <w:rFonts w:ascii="KFGQPC Uthmanic Script HAFS" w:cs="KFGQPC Uthmanic Script HAFS" w:hint="eastAsia"/>
          <w:sz w:val="28"/>
          <w:szCs w:val="28"/>
          <w:rtl/>
          <w:lang w:bidi="fa-IR"/>
        </w:rPr>
        <w:t>ل</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كَ</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فِرُونَ</w:t>
      </w:r>
      <w:r w:rsidR="00615876" w:rsidRPr="00615876">
        <w:rPr>
          <w:rFonts w:ascii="KFGQPC Uthmanic Script HAFS" w:cs="KFGQPC Uthmanic Script HAFS" w:hint="cs"/>
          <w:sz w:val="28"/>
          <w:szCs w:val="28"/>
          <w:rtl/>
          <w:lang w:bidi="fa-IR"/>
        </w:rPr>
        <w:t>٨٥</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المؤمن: 85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 xml:space="preserve">. </w:t>
      </w:r>
    </w:p>
    <w:p w:rsidR="00E5056E" w:rsidRPr="004D07D2" w:rsidRDefault="00615876" w:rsidP="003E6000">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همینکه عذاب ما را دیدند گفتند: به خدای یگانه ایمان آوردیم و آنچه را که شریک وی می‌شمردیم، باور نداریم. پس ایمانشان بهنگام دیدن عذاب ما سودی بدانان نبخشید، سنّت خدا است که دربار</w:t>
      </w:r>
      <w:r w:rsidR="003E6000">
        <w:rPr>
          <w:rFonts w:ascii="Times New Roman" w:hAnsi="Times New Roman" w:cs="B Lotus" w:hint="cs"/>
          <w:sz w:val="22"/>
          <w:szCs w:val="26"/>
          <w:rtl/>
          <w:lang w:bidi="fa-IR"/>
        </w:rPr>
        <w:t xml:space="preserve">ه </w:t>
      </w:r>
      <w:r w:rsidR="00E5056E">
        <w:rPr>
          <w:rFonts w:ascii="Times New Roman" w:hAnsi="Times New Roman" w:cs="B Lotus" w:hint="cs"/>
          <w:sz w:val="22"/>
          <w:szCs w:val="26"/>
          <w:rtl/>
          <w:lang w:bidi="fa-IR"/>
        </w:rPr>
        <w:t>بندگانش جاری شده و کافران در آن هنگام دچار زیان شدند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1587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همچنین در سور</w:t>
      </w:r>
      <w:r w:rsidR="00615876">
        <w:rPr>
          <w:rFonts w:ascii="Times New Roman" w:hAnsi="Times New Roman" w:cs="B Lotus" w:hint="cs"/>
          <w:szCs w:val="28"/>
          <w:rtl/>
          <w:lang w:bidi="fa-IR"/>
        </w:rPr>
        <w:t>ه</w:t>
      </w:r>
      <w:r>
        <w:rPr>
          <w:rFonts w:ascii="Times New Roman" w:hAnsi="Times New Roman" w:cs="B Lotus" w:hint="cs"/>
          <w:szCs w:val="28"/>
          <w:rtl/>
          <w:lang w:bidi="fa-IR"/>
        </w:rPr>
        <w:t xml:space="preserve"> مدنی </w:t>
      </w:r>
      <w:r w:rsidRPr="003E6000">
        <w:rPr>
          <w:rFonts w:ascii="Times New Roman" w:hAnsi="Times New Roman" w:cs="B Lotus" w:hint="cs"/>
          <w:sz w:val="28"/>
          <w:szCs w:val="28"/>
          <w:rtl/>
          <w:lang w:bidi="fa-IR"/>
        </w:rPr>
        <w:t>نساء</w:t>
      </w:r>
      <w:r>
        <w:rPr>
          <w:rFonts w:ascii="Times New Roman" w:hAnsi="Times New Roman" w:cs="B Lotus" w:hint="cs"/>
          <w:szCs w:val="28"/>
          <w:rtl/>
          <w:lang w:bidi="fa-IR"/>
        </w:rPr>
        <w:t xml:space="preserve"> می‌فرماید:</w:t>
      </w:r>
    </w:p>
    <w:p w:rsidR="00E5056E" w:rsidRDefault="00245479" w:rsidP="00BD18ED">
      <w:pPr>
        <w:pStyle w:val="StyleComplexBLotus12ptJustifiedFirstline05cmCharChar"/>
        <w:widowControl w:val="0"/>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rPr>
        <w:t>وَلَي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سَتِ</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لتَّو</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بَةُ</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لِلَّذِينَ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يَع</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مَلُونَ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لسَّيِّ‍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َاتِ</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حَتَّى</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إِذَا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حَضَرَ</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أَحَدَهُمُ</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مَو</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تُ</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قَالَ</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إِنِّي</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تُب</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تُ</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ـ</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نَ</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النساء: 18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615876" w:rsidP="00BD18ED">
      <w:pPr>
        <w:pStyle w:val="StyleComplexBLotus12ptJustifiedFirstline05cmCharChar"/>
        <w:widowControl w:val="0"/>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توبه برای کسانی نیست که به کارهای ناپسند می‌پردازند تا چون مرگ بر یکی از ایشان حضور یابد گوید: اینک توبه کردم</w:t>
      </w: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3E600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بنابر همین مبنا، قرآن به بادیه‌نشینانی که به مدینه آمده و از راه آزمندی می‌گفتند: ما ایمان آورده‌ایم! پاسخ می‌دهد که چنین نیست! هنوز ایمان در دل</w:t>
      </w:r>
      <w:r w:rsidR="003E6000">
        <w:rPr>
          <w:rFonts w:ascii="Times New Roman" w:hAnsi="Times New Roman" w:cs="B Lotus" w:hint="eastAsia"/>
          <w:szCs w:val="28"/>
          <w:rtl/>
          <w:lang w:bidi="fa-IR"/>
        </w:rPr>
        <w:t>‌</w:t>
      </w:r>
      <w:r>
        <w:rPr>
          <w:rFonts w:ascii="Times New Roman" w:hAnsi="Times New Roman" w:cs="B Lotus" w:hint="cs"/>
          <w:szCs w:val="28"/>
          <w:rtl/>
          <w:lang w:bidi="fa-IR"/>
        </w:rPr>
        <w:t>های شما راه نیافته است، چنانکه در سور</w:t>
      </w:r>
      <w:r w:rsidR="003E6000">
        <w:rPr>
          <w:rFonts w:ascii="Times New Roman" w:hAnsi="Times New Roman" w:cs="B Lotus" w:hint="cs"/>
          <w:szCs w:val="28"/>
          <w:rtl/>
          <w:lang w:bidi="fa-IR"/>
        </w:rPr>
        <w:t>ه</w:t>
      </w:r>
      <w:r>
        <w:rPr>
          <w:rFonts w:ascii="Times New Roman" w:hAnsi="Times New Roman" w:cs="B Lotus" w:hint="cs"/>
          <w:szCs w:val="28"/>
          <w:rtl/>
          <w:lang w:bidi="fa-IR"/>
        </w:rPr>
        <w:t xml:space="preserve"> مدنی </w:t>
      </w:r>
      <w:r w:rsidRPr="00215F9C">
        <w:rPr>
          <w:rFonts w:ascii="Times New Roman" w:hAnsi="Times New Roman" w:cs="B Lotus" w:hint="cs"/>
          <w:sz w:val="28"/>
          <w:szCs w:val="28"/>
          <w:rtl/>
          <w:lang w:bidi="fa-IR"/>
        </w:rPr>
        <w:t>حُجُرات</w:t>
      </w:r>
      <w:r>
        <w:rPr>
          <w:rFonts w:ascii="Times New Roman" w:hAnsi="Times New Roman" w:cs="B Lotus" w:hint="cs"/>
          <w:szCs w:val="28"/>
          <w:rtl/>
          <w:lang w:bidi="fa-IR"/>
        </w:rPr>
        <w:t xml:space="preserve"> می‌خوانیم: </w:t>
      </w:r>
    </w:p>
    <w:p w:rsidR="00E5056E" w:rsidRDefault="00245479" w:rsidP="00615876">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rPr>
        <w:t>قَالَتِ</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أَع</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رَابُ</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ءَامَنَّا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قُل</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لَّم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تُؤ</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مِنُواْ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وَلَ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كِن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قُولُو</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أَس</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لَم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نَا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وَلَمَّا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يَد</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خُلِ</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إِيمَ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فِي</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قُلُوبِكُم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وَإِن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تُطِيعُواْ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للَّهَ</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وَرَسُولَهُ</w:t>
      </w:r>
      <w:r w:rsidR="00615876" w:rsidRPr="00615876">
        <w:rPr>
          <w:rFonts w:ascii="KFGQPC Uthmanic Script HAFS" w:cs="KFGQPC Uthmanic Script HAFS" w:hint="cs"/>
          <w:sz w:val="28"/>
          <w:szCs w:val="28"/>
          <w:rtl/>
        </w:rPr>
        <w:t>ۥ</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لَا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يَلِت</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كُم</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مِّن</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أَع</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لِكُم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شَي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إِنَّ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للَّهَ</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غَفُور</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رَّحِيمٌ</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١٤</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الحجرات: 14</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615876" w:rsidP="00615876">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بادیه‌نشینان گفتند: ایمان آوردیم، بگو: ایمان نیاوردید لیکن بگویید که تسلیم شده‌ایم (و از هجوم و مخالفت بازایستاده‌ایم) چرا که هنوز ایمان در دل</w:t>
      </w:r>
      <w:r w:rsidR="003E6000">
        <w:rPr>
          <w:rFonts w:ascii="Times New Roman" w:hAnsi="Times New Roman" w:cs="B Lotus" w:hint="eastAsia"/>
          <w:sz w:val="22"/>
          <w:szCs w:val="26"/>
          <w:rtl/>
          <w:lang w:bidi="fa-IR"/>
        </w:rPr>
        <w:t>‌</w:t>
      </w:r>
      <w:r w:rsidR="00E5056E">
        <w:rPr>
          <w:rFonts w:ascii="Times New Roman" w:hAnsi="Times New Roman" w:cs="B Lotus" w:hint="cs"/>
          <w:sz w:val="22"/>
          <w:szCs w:val="26"/>
          <w:rtl/>
          <w:lang w:bidi="fa-IR"/>
        </w:rPr>
        <w:t>های شما وارد نشده است و اگر خدا و رسولش را (براستی) فرمانبرید خدا (به سزای اعمال گذشته) از کارهای نیک شما چیزی نمی‌کاهد که خدا بسی آمرزنده و مهربان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215F9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باز بر همان مبنا، قرآن کریم تصریح نموده زنانی که به هتک ناموس وادار شدند، خداوند از آنان درمی‌گذرد، چنانکه در سور</w:t>
      </w:r>
      <w:r w:rsidR="00215F9C">
        <w:rPr>
          <w:rFonts w:ascii="Times New Roman" w:hAnsi="Times New Roman" w:cs="B Lotus" w:hint="cs"/>
          <w:szCs w:val="28"/>
          <w:rtl/>
          <w:lang w:bidi="fa-IR"/>
        </w:rPr>
        <w:t>ه</w:t>
      </w:r>
      <w:r>
        <w:rPr>
          <w:rFonts w:ascii="Times New Roman" w:hAnsi="Times New Roman" w:cs="B Lotus" w:hint="cs"/>
          <w:szCs w:val="28"/>
          <w:rtl/>
          <w:lang w:bidi="fa-IR"/>
        </w:rPr>
        <w:t xml:space="preserve"> مدنی </w:t>
      </w:r>
      <w:r w:rsidRPr="003E6000">
        <w:rPr>
          <w:rFonts w:ascii="Times New Roman" w:hAnsi="Times New Roman" w:cs="B Lotus" w:hint="cs"/>
          <w:sz w:val="28"/>
          <w:szCs w:val="28"/>
          <w:rtl/>
          <w:lang w:bidi="fa-IR"/>
        </w:rPr>
        <w:t>نور</w:t>
      </w:r>
      <w:r>
        <w:rPr>
          <w:rFonts w:ascii="Times New Roman" w:hAnsi="Times New Roman" w:cs="B Lotus" w:hint="cs"/>
          <w:szCs w:val="28"/>
          <w:rtl/>
          <w:lang w:bidi="fa-IR"/>
        </w:rPr>
        <w:t xml:space="preserve"> می‌خوانیم: </w:t>
      </w:r>
    </w:p>
    <w:p w:rsidR="00E5056E" w:rsidRDefault="00245479" w:rsidP="00615876">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rPr>
        <w:t>وَمَن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يُك</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رِههُّنَّ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فَإِنَّ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للَّهَ</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مِن</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بَع</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دِ</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إِك</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رَ</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هِهِنَّ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غَفُور</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رَّحِيم</w:t>
      </w:r>
      <w:r w:rsidR="00615876" w:rsidRPr="00615876">
        <w:rPr>
          <w:rFonts w:ascii="KFGQPC Uthmanic Script HAFS" w:cs="KFGQPC Uthmanic Script HAFS"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النور: 33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615876" w:rsidP="00615876">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زنانی را که به زناکاری وادار ساخته‌اند، خداوند پس از آنکه ایشان را بدینکار مجبور کرده‌اند (بر آنان) آمرزنده و مهربان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از رسول اکرم</w:t>
      </w:r>
      <w:r w:rsidRPr="003E6000">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به صورت «حکم کلّی» و دس</w:t>
      </w:r>
      <w:r w:rsidR="00215F9C">
        <w:rPr>
          <w:rFonts w:ascii="Times New Roman" w:hAnsi="Times New Roman" w:cs="B Lotus" w:hint="cs"/>
          <w:szCs w:val="28"/>
          <w:rtl/>
          <w:lang w:bidi="fa-IR"/>
        </w:rPr>
        <w:t>توری فراگیر آورده‌اند که فرمود:</w:t>
      </w:r>
    </w:p>
    <w:p w:rsidR="00E5056E" w:rsidRDefault="00215F9C" w:rsidP="00215F9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215F9C">
        <w:rPr>
          <w:rStyle w:val="Char3"/>
          <w:rFonts w:hint="cs"/>
          <w:rtl/>
        </w:rPr>
        <w:t>رُفِعَ عَن أُمَّت</w:t>
      </w:r>
      <w:r>
        <w:rPr>
          <w:rStyle w:val="Char3"/>
          <w:rFonts w:hint="cs"/>
          <w:rtl/>
        </w:rPr>
        <w:t>ي الخَطَأُ وَ</w:t>
      </w:r>
      <w:r w:rsidR="003E6000">
        <w:rPr>
          <w:rStyle w:val="Char3"/>
          <w:rFonts w:hint="cs"/>
          <w:rtl/>
        </w:rPr>
        <w:t>النِّسیانُ وَ</w:t>
      </w:r>
      <w:r w:rsidR="00E5056E" w:rsidRPr="00215F9C">
        <w:rPr>
          <w:rStyle w:val="Char3"/>
          <w:rFonts w:hint="cs"/>
          <w:rtl/>
        </w:rPr>
        <w:t>ما استُکرِهُوا عَلَیهِ</w:t>
      </w:r>
      <w:r>
        <w:rPr>
          <w:rFonts w:ascii="Times New Roman" w:hAnsi="Times New Roman" w:cs="Traditional Arabic" w:hint="cs"/>
          <w:szCs w:val="28"/>
          <w:rtl/>
          <w:lang w:bidi="fa-IR"/>
        </w:rPr>
        <w:t>»</w:t>
      </w:r>
      <w:r w:rsidRPr="00215F9C">
        <w:rPr>
          <w:rStyle w:val="FootnoteReference"/>
          <w:rFonts w:ascii="Times New Roman" w:hAnsi="Times New Roman" w:cs="B Lotus"/>
          <w:color w:val="000000"/>
          <w:spacing w:val="-4"/>
          <w:szCs w:val="28"/>
          <w:rtl/>
          <w:lang w:bidi="fa-IR"/>
        </w:rPr>
        <w:footnoteReference w:id="289"/>
      </w:r>
      <w:r w:rsidR="00E5056E">
        <w:rPr>
          <w:rFonts w:ascii="Times New Roman" w:hAnsi="Times New Roman" w:cs="B Lotus" w:hint="cs"/>
          <w:szCs w:val="28"/>
          <w:rtl/>
          <w:lang w:bidi="fa-IR"/>
        </w:rPr>
        <w:t>.</w:t>
      </w:r>
    </w:p>
    <w:p w:rsidR="00E5056E" w:rsidRDefault="00E5056E" w:rsidP="00BD18ED">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215F9C" w:rsidRPr="00215F9C">
        <w:rPr>
          <w:rFonts w:ascii="Times New Roman" w:hAnsi="Times New Roman" w:cs="Traditional Arabic" w:hint="cs"/>
          <w:sz w:val="22"/>
          <w:szCs w:val="26"/>
          <w:rtl/>
          <w:lang w:bidi="fa-IR"/>
        </w:rPr>
        <w:t>«</w:t>
      </w:r>
      <w:r w:rsidRPr="00215F9C">
        <w:rPr>
          <w:rFonts w:ascii="Times New Roman" w:hAnsi="Times New Roman" w:cs="B Lotus" w:hint="cs"/>
          <w:sz w:val="22"/>
          <w:szCs w:val="26"/>
          <w:rtl/>
          <w:lang w:bidi="fa-IR"/>
        </w:rPr>
        <w:t>از امّت من، کیفرِ عملی که از روی خطا یا فراموشی یا اجبار انجام گیرد، برداشته شده است</w:t>
      </w:r>
      <w:r w:rsidR="00215F9C" w:rsidRPr="00215F9C">
        <w:rPr>
          <w:rFonts w:ascii="Times New Roman" w:hAnsi="Times New Roman" w:cs="Traditional Arabic" w:hint="cs"/>
          <w:sz w:val="22"/>
          <w:szCs w:val="26"/>
          <w:rtl/>
          <w:lang w:bidi="fa-IR"/>
        </w:rPr>
        <w:t>»</w:t>
      </w:r>
      <w:r w:rsidRPr="00215F9C">
        <w:rPr>
          <w:rFonts w:ascii="Times New Roman" w:hAnsi="Times New Roman" w:cs="B Lotus" w:hint="cs"/>
          <w:sz w:val="22"/>
          <w:szCs w:val="26"/>
          <w:rtl/>
          <w:lang w:bidi="fa-IR"/>
        </w:rPr>
        <w:t>.</w:t>
      </w:r>
    </w:p>
    <w:p w:rsidR="00E5056E" w:rsidRDefault="00E5056E"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و از اینجا است که «</w:t>
      </w:r>
      <w:r w:rsidR="00215F9C">
        <w:rPr>
          <w:rFonts w:ascii="Times New Roman" w:hAnsi="Times New Roman" w:cs="B Lotus" w:hint="cs"/>
          <w:szCs w:val="28"/>
          <w:rtl/>
          <w:lang w:bidi="fa-IR"/>
        </w:rPr>
        <w:t>ا</w:t>
      </w:r>
      <w:r>
        <w:rPr>
          <w:rFonts w:ascii="Times New Roman" w:hAnsi="Times New Roman" w:cs="B Lotus" w:hint="cs"/>
          <w:szCs w:val="28"/>
          <w:rtl/>
          <w:lang w:bidi="fa-IR"/>
        </w:rPr>
        <w:t>کراه» در فقه و حقوق اسلامی مورد توجّه و عنوان بحث قرار گرفته و احکام</w:t>
      </w:r>
      <w:r w:rsidRPr="0071379A">
        <w:rPr>
          <w:rFonts w:ascii="Times New Roman" w:hAnsi="Times New Roman" w:cs="B Lotus" w:hint="cs"/>
          <w:sz w:val="28"/>
          <w:szCs w:val="28"/>
          <w:rtl/>
          <w:lang w:bidi="fa-IR"/>
        </w:rPr>
        <w:t xml:space="preserve"> وسیعی بر آن مترتّب می‌شود، بعنوان نمونه</w:t>
      </w:r>
      <w:r>
        <w:rPr>
          <w:rFonts w:ascii="Times New Roman" w:hAnsi="Times New Roman" w:cs="B Lotus" w:hint="cs"/>
          <w:sz w:val="28"/>
          <w:szCs w:val="28"/>
          <w:rtl/>
          <w:lang w:bidi="fa-IR"/>
        </w:rPr>
        <w:t>:</w:t>
      </w:r>
      <w:r w:rsidRPr="0071379A">
        <w:rPr>
          <w:rFonts w:ascii="Times New Roman" w:hAnsi="Times New Roman" w:cs="B Lotus" w:hint="cs"/>
          <w:sz w:val="28"/>
          <w:szCs w:val="28"/>
          <w:rtl/>
          <w:lang w:bidi="fa-IR"/>
        </w:rPr>
        <w:t xml:space="preserve"> ازدواجی که بدلخواه انجام نگیرد، شرعاً اعتبار ندارد چنانکه درصحیح بخاری و دیگر منابع فقهی می‌خوانیم</w:t>
      </w:r>
      <w:r>
        <w:rPr>
          <w:rFonts w:ascii="Times New Roman" w:hAnsi="Times New Roman" w:cs="B Lotus" w:hint="cs"/>
          <w:sz w:val="28"/>
          <w:szCs w:val="28"/>
          <w:rtl/>
          <w:lang w:bidi="fa-IR"/>
        </w:rPr>
        <w:t>:</w:t>
      </w:r>
    </w:p>
    <w:p w:rsidR="00E5056E" w:rsidRPr="0071379A" w:rsidRDefault="00215F9C"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215F9C">
        <w:rPr>
          <w:rStyle w:val="Char3"/>
          <w:rFonts w:hint="eastAsia"/>
          <w:rtl/>
        </w:rPr>
        <w:t>عَنْ</w:t>
      </w:r>
      <w:r w:rsidRPr="00215F9C">
        <w:rPr>
          <w:rStyle w:val="Char3"/>
          <w:rtl/>
        </w:rPr>
        <w:t xml:space="preserve"> </w:t>
      </w:r>
      <w:r w:rsidRPr="00215F9C">
        <w:rPr>
          <w:rStyle w:val="Char3"/>
          <w:rFonts w:hint="eastAsia"/>
          <w:rtl/>
        </w:rPr>
        <w:t>خَنْسَاءَ</w:t>
      </w:r>
      <w:r w:rsidRPr="00215F9C">
        <w:rPr>
          <w:rStyle w:val="Char3"/>
          <w:rtl/>
        </w:rPr>
        <w:t xml:space="preserve"> </w:t>
      </w:r>
      <w:r w:rsidRPr="00215F9C">
        <w:rPr>
          <w:rStyle w:val="Char3"/>
          <w:rFonts w:hint="eastAsia"/>
          <w:rtl/>
        </w:rPr>
        <w:t>بِنْتِ</w:t>
      </w:r>
      <w:r w:rsidRPr="00215F9C">
        <w:rPr>
          <w:rStyle w:val="Char3"/>
          <w:rtl/>
        </w:rPr>
        <w:t xml:space="preserve"> </w:t>
      </w:r>
      <w:r w:rsidRPr="00215F9C">
        <w:rPr>
          <w:rStyle w:val="Char3"/>
          <w:rFonts w:hint="eastAsia"/>
          <w:rtl/>
        </w:rPr>
        <w:t>خِذَامٍ</w:t>
      </w:r>
      <w:r w:rsidRPr="00215F9C">
        <w:rPr>
          <w:rStyle w:val="Char3"/>
          <w:rtl/>
        </w:rPr>
        <w:t xml:space="preserve"> </w:t>
      </w:r>
      <w:r w:rsidRPr="00215F9C">
        <w:rPr>
          <w:rStyle w:val="Char3"/>
          <w:rFonts w:hint="eastAsia"/>
          <w:rtl/>
        </w:rPr>
        <w:t>الأَنْصَارِيَّةِ</w:t>
      </w:r>
      <w:r w:rsidRPr="00215F9C">
        <w:rPr>
          <w:rStyle w:val="Char3"/>
          <w:rtl/>
        </w:rPr>
        <w:t xml:space="preserve"> </w:t>
      </w:r>
      <w:r w:rsidRPr="00215F9C">
        <w:rPr>
          <w:rStyle w:val="Char3"/>
          <w:rFonts w:hint="eastAsia"/>
          <w:rtl/>
        </w:rPr>
        <w:t>أَنَّ</w:t>
      </w:r>
      <w:r w:rsidRPr="00215F9C">
        <w:rPr>
          <w:rStyle w:val="Char3"/>
          <w:rtl/>
        </w:rPr>
        <w:t xml:space="preserve"> </w:t>
      </w:r>
      <w:r w:rsidRPr="00215F9C">
        <w:rPr>
          <w:rStyle w:val="Char3"/>
          <w:rFonts w:hint="eastAsia"/>
          <w:rtl/>
        </w:rPr>
        <w:t>أَبَاهَا</w:t>
      </w:r>
      <w:r w:rsidRPr="00215F9C">
        <w:rPr>
          <w:rStyle w:val="Char3"/>
          <w:rtl/>
        </w:rPr>
        <w:t xml:space="preserve"> </w:t>
      </w:r>
      <w:r w:rsidRPr="00215F9C">
        <w:rPr>
          <w:rStyle w:val="Char3"/>
          <w:rFonts w:hint="eastAsia"/>
          <w:rtl/>
        </w:rPr>
        <w:t>زَوَّجَهَا</w:t>
      </w:r>
      <w:r w:rsidRPr="00215F9C">
        <w:rPr>
          <w:rStyle w:val="Char3"/>
          <w:rtl/>
        </w:rPr>
        <w:t xml:space="preserve"> </w:t>
      </w:r>
      <w:r w:rsidRPr="00215F9C">
        <w:rPr>
          <w:rStyle w:val="Char3"/>
          <w:rFonts w:hint="eastAsia"/>
          <w:rtl/>
        </w:rPr>
        <w:t>وَهْىَ</w:t>
      </w:r>
      <w:r w:rsidRPr="00215F9C">
        <w:rPr>
          <w:rStyle w:val="Char3"/>
          <w:rtl/>
        </w:rPr>
        <w:t xml:space="preserve"> </w:t>
      </w:r>
      <w:r w:rsidRPr="00215F9C">
        <w:rPr>
          <w:rStyle w:val="Char3"/>
          <w:rFonts w:hint="eastAsia"/>
          <w:rtl/>
        </w:rPr>
        <w:t>ثَيِّبٌ،</w:t>
      </w:r>
      <w:r w:rsidRPr="00215F9C">
        <w:rPr>
          <w:rStyle w:val="Char3"/>
          <w:rtl/>
        </w:rPr>
        <w:t xml:space="preserve"> </w:t>
      </w:r>
      <w:r w:rsidRPr="00215F9C">
        <w:rPr>
          <w:rStyle w:val="Char3"/>
          <w:rFonts w:hint="eastAsia"/>
          <w:rtl/>
        </w:rPr>
        <w:t>فَكَرِهَتْ</w:t>
      </w:r>
      <w:r w:rsidRPr="00215F9C">
        <w:rPr>
          <w:rStyle w:val="Char3"/>
          <w:rtl/>
        </w:rPr>
        <w:t xml:space="preserve"> </w:t>
      </w:r>
      <w:r w:rsidRPr="00215F9C">
        <w:rPr>
          <w:rStyle w:val="Char3"/>
          <w:rFonts w:hint="eastAsia"/>
          <w:rtl/>
        </w:rPr>
        <w:t>ذَلِكَ،</w:t>
      </w:r>
      <w:r w:rsidRPr="00215F9C">
        <w:rPr>
          <w:rStyle w:val="Char3"/>
          <w:rtl/>
        </w:rPr>
        <w:t xml:space="preserve"> </w:t>
      </w:r>
      <w:r w:rsidRPr="00215F9C">
        <w:rPr>
          <w:rStyle w:val="Char3"/>
          <w:rFonts w:hint="eastAsia"/>
          <w:rtl/>
        </w:rPr>
        <w:t>فَأَتَتِ</w:t>
      </w:r>
      <w:r w:rsidRPr="00215F9C">
        <w:rPr>
          <w:rStyle w:val="Char3"/>
          <w:rtl/>
        </w:rPr>
        <w:t xml:space="preserve"> </w:t>
      </w:r>
      <w:r w:rsidRPr="00215F9C">
        <w:rPr>
          <w:rStyle w:val="Char3"/>
          <w:rFonts w:hint="eastAsia"/>
          <w:rtl/>
        </w:rPr>
        <w:t>النَّبِىَّ</w:t>
      </w:r>
      <w:r>
        <w:rPr>
          <w:rStyle w:val="Char3"/>
        </w:rPr>
        <w:sym w:font="AGA Arabesque" w:char="F072"/>
      </w:r>
      <w:r w:rsidRPr="00215F9C">
        <w:rPr>
          <w:rStyle w:val="Char3"/>
          <w:rtl/>
        </w:rPr>
        <w:t xml:space="preserve"> </w:t>
      </w:r>
      <w:r w:rsidRPr="00215F9C">
        <w:rPr>
          <w:rStyle w:val="Char3"/>
          <w:rFonts w:hint="eastAsia"/>
          <w:rtl/>
        </w:rPr>
        <w:t>فَرَدَّ</w:t>
      </w:r>
      <w:r w:rsidRPr="00215F9C">
        <w:rPr>
          <w:rStyle w:val="Char3"/>
          <w:rtl/>
        </w:rPr>
        <w:t xml:space="preserve"> </w:t>
      </w:r>
      <w:r w:rsidRPr="00215F9C">
        <w:rPr>
          <w:rStyle w:val="Char3"/>
          <w:rFonts w:hint="eastAsia"/>
          <w:rtl/>
        </w:rPr>
        <w:t>نِكَاحَهَا</w:t>
      </w:r>
      <w:r>
        <w:rPr>
          <w:rFonts w:ascii="Times New Roman" w:hAnsi="Times New Roman" w:cs="Traditional Arabic" w:hint="cs"/>
          <w:sz w:val="28"/>
          <w:szCs w:val="28"/>
          <w:rtl/>
          <w:lang w:bidi="fa-IR"/>
        </w:rPr>
        <w:t>»</w:t>
      </w:r>
      <w:r w:rsidRPr="00215F9C">
        <w:rPr>
          <w:rStyle w:val="FootnoteReference"/>
          <w:rFonts w:ascii="Times New Roman" w:hAnsi="Times New Roman" w:cs="B Lotus"/>
          <w:color w:val="000000"/>
          <w:spacing w:val="-4"/>
          <w:sz w:val="28"/>
          <w:szCs w:val="28"/>
          <w:rtl/>
          <w:lang w:bidi="fa-IR"/>
        </w:rPr>
        <w:footnoteReference w:id="290"/>
      </w:r>
      <w:r>
        <w:rPr>
          <w:rFonts w:ascii="Times New Roman" w:hAnsi="Times New Roman" w:cs="B Lotus" w:hint="cs"/>
          <w:sz w:val="28"/>
          <w:szCs w:val="28"/>
          <w:rtl/>
          <w:lang w:bidi="fa-IR"/>
        </w:rPr>
        <w:t>.</w:t>
      </w:r>
    </w:p>
    <w:p w:rsidR="00E5056E" w:rsidRPr="0071379A" w:rsidRDefault="00E5056E"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sidRPr="0071379A">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71379A">
        <w:rPr>
          <w:rFonts w:ascii="Times New Roman" w:hAnsi="Times New Roman" w:cs="B Lotus" w:hint="cs"/>
          <w:sz w:val="28"/>
          <w:szCs w:val="28"/>
          <w:rtl/>
          <w:lang w:bidi="fa-IR"/>
        </w:rPr>
        <w:t xml:space="preserve"> </w:t>
      </w:r>
      <w:r w:rsidR="00215F9C" w:rsidRPr="00215F9C">
        <w:rPr>
          <w:rFonts w:ascii="Times New Roman" w:hAnsi="Times New Roman" w:cs="Traditional Arabic" w:hint="cs"/>
          <w:sz w:val="26"/>
          <w:szCs w:val="26"/>
          <w:rtl/>
          <w:lang w:bidi="fa-IR"/>
        </w:rPr>
        <w:t>«</w:t>
      </w:r>
      <w:r w:rsidRPr="00215F9C">
        <w:rPr>
          <w:rFonts w:ascii="Times New Roman" w:hAnsi="Times New Roman" w:cs="B Lotus" w:hint="cs"/>
          <w:sz w:val="26"/>
          <w:szCs w:val="26"/>
          <w:rtl/>
          <w:lang w:bidi="fa-IR"/>
        </w:rPr>
        <w:t xml:space="preserve">از خَنساءَ دختر خِذام که زنی از انصار بود گزارش شده که پدرش وی را </w:t>
      </w:r>
      <w:r w:rsidR="00215F9C">
        <w:rPr>
          <w:rFonts w:ascii="Times New Roman" w:hAnsi="Times New Roman" w:cs="B Lotus" w:hint="cs"/>
          <w:sz w:val="26"/>
          <w:szCs w:val="26"/>
          <w:rtl/>
          <w:lang w:bidi="fa-IR"/>
        </w:rPr>
        <w:t>-</w:t>
      </w:r>
      <w:r w:rsidRPr="00215F9C">
        <w:rPr>
          <w:rFonts w:ascii="Times New Roman" w:hAnsi="Times New Roman" w:cs="B Lotus" w:hint="cs"/>
          <w:sz w:val="26"/>
          <w:szCs w:val="26"/>
          <w:rtl/>
          <w:lang w:bidi="fa-IR"/>
        </w:rPr>
        <w:t>در وقت بیوگی</w:t>
      </w:r>
      <w:r w:rsidR="00215F9C">
        <w:rPr>
          <w:rFonts w:ascii="Times New Roman" w:hAnsi="Times New Roman" w:cs="B Lotus" w:hint="cs"/>
          <w:sz w:val="26"/>
          <w:szCs w:val="26"/>
          <w:rtl/>
          <w:lang w:bidi="fa-IR"/>
        </w:rPr>
        <w:t>-</w:t>
      </w:r>
      <w:r w:rsidRPr="00215F9C">
        <w:rPr>
          <w:rFonts w:ascii="Times New Roman" w:hAnsi="Times New Roman" w:cs="B Lotus" w:hint="cs"/>
          <w:sz w:val="26"/>
          <w:szCs w:val="26"/>
          <w:rtl/>
          <w:lang w:bidi="fa-IR"/>
        </w:rPr>
        <w:t xml:space="preserve"> به همسری مردی درآورد، با اینکه خنساء بدینکار رضایت نداشت. سپس وی به نزد رسول خدا</w:t>
      </w:r>
      <w:r w:rsidRPr="00215F9C">
        <w:rPr>
          <w:rFonts w:ascii="Times New Roman" w:hAnsi="Times New Roman" w:cs="B Lotus" w:hint="cs"/>
          <w:sz w:val="26"/>
          <w:szCs w:val="26"/>
          <w:lang w:bidi="fa-IR"/>
        </w:rPr>
        <w:sym w:font="AGA Arabesque" w:char="F072"/>
      </w:r>
      <w:r w:rsidRPr="00215F9C">
        <w:rPr>
          <w:rFonts w:ascii="Times New Roman" w:hAnsi="Times New Roman" w:cs="B Lotus" w:hint="cs"/>
          <w:sz w:val="26"/>
          <w:szCs w:val="26"/>
          <w:rtl/>
          <w:lang w:bidi="fa-IR"/>
        </w:rPr>
        <w:t xml:space="preserve"> آمد و پیامبر، ازدواج او را رد کرده باطل شمرد</w:t>
      </w:r>
      <w:r w:rsidR="00215F9C" w:rsidRPr="00215F9C">
        <w:rPr>
          <w:rFonts w:ascii="Times New Roman" w:hAnsi="Times New Roman" w:cs="Traditional Arabic" w:hint="cs"/>
          <w:sz w:val="26"/>
          <w:szCs w:val="26"/>
          <w:rtl/>
          <w:lang w:bidi="fa-IR"/>
        </w:rPr>
        <w:t>»</w:t>
      </w:r>
      <w:r w:rsidRPr="00215F9C">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71379A">
        <w:rPr>
          <w:rFonts w:ascii="Times New Roman" w:hAnsi="Times New Roman" w:cs="B Lotus" w:hint="cs"/>
          <w:sz w:val="28"/>
          <w:szCs w:val="28"/>
          <w:rtl/>
          <w:lang w:bidi="fa-IR"/>
        </w:rPr>
        <w:t>همچنین عقود و معاملات اجباری از دیدگاه اسلام، مشروع و معتبر نی</w:t>
      </w:r>
      <w:r>
        <w:rPr>
          <w:rFonts w:ascii="Times New Roman" w:hAnsi="Times New Roman" w:cs="B Lotus" w:hint="cs"/>
          <w:sz w:val="28"/>
          <w:szCs w:val="28"/>
          <w:rtl/>
          <w:lang w:bidi="fa-IR"/>
        </w:rPr>
        <w:t>س</w:t>
      </w:r>
      <w:r w:rsidRPr="0071379A">
        <w:rPr>
          <w:rFonts w:ascii="Times New Roman" w:hAnsi="Times New Roman" w:cs="B Lotus" w:hint="cs"/>
          <w:sz w:val="28"/>
          <w:szCs w:val="28"/>
          <w:rtl/>
          <w:lang w:bidi="fa-IR"/>
        </w:rPr>
        <w:t>ت و البته هر یک از این امور، حدود و شرائطی دارد که در کتب فقه و حقوق اسلامی بتفصیل از آنها سخن گفته‌اند.</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مقصود آنکه بنیان «قانونگذاری» در اسلام بر عدم اکراه و نفی تحمیل نهاده شده، در این صورت جای دارد بپرسیم که چنین آئینی چگونه مردم را در قبول اساس دیانت، مجبور و ناگزیر می‌سازد؟ آیا نه اینستکه با اینکار، مردم به «نفاق و دورویی» متوسّل می‌شوند و اسلام نیز به سختی با «نفاق» مخالفت کرده است.</w:t>
      </w:r>
    </w:p>
    <w:p w:rsidR="00E5056E" w:rsidRDefault="00E5056E"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در فصول گذشته نشان دادیم که پیامبر بزرگورا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اگر با مشرکان و یهودیان به پیکار برخاست، نه برای آن بود که آئین خود را بر ایشان تحمیل کند، بلکه در راه دفع زورگویی و فتنه‌گری و خیانت آنها قیام کرد. در اینجا نمی‌خواهیم دوباره آن سخنان را از سر گیریم و تکرار کنیم اما از ذکر این نکته خودداری نباید کردکه قرآن مجید در آخرین سور</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مَدَنی (یعنی سور</w:t>
      </w:r>
      <w:r w:rsidR="00215F9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شریف</w:t>
      </w:r>
      <w:r w:rsidR="00215F9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توبه) ت</w:t>
      </w:r>
      <w:r w:rsidR="003E6000">
        <w:rPr>
          <w:rFonts w:ascii="Times New Roman" w:hAnsi="Times New Roman" w:cs="B Lotus" w:hint="cs"/>
          <w:sz w:val="28"/>
          <w:szCs w:val="28"/>
          <w:rtl/>
          <w:lang w:bidi="fa-IR"/>
        </w:rPr>
        <w:t>ا</w:t>
      </w:r>
      <w:r>
        <w:rPr>
          <w:rFonts w:ascii="Times New Roman" w:hAnsi="Times New Roman" w:cs="B Lotus" w:hint="cs"/>
          <w:sz w:val="28"/>
          <w:szCs w:val="28"/>
          <w:rtl/>
          <w:lang w:bidi="fa-IR"/>
        </w:rPr>
        <w:t>کید نموده که مسلمانان باید بر پیمان</w:t>
      </w:r>
      <w:r w:rsidR="00215F9C">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های خود با مشرکان </w:t>
      </w:r>
      <w:r w:rsidR="00215F9C">
        <w:rPr>
          <w:rFonts w:ascii="Times New Roman" w:hAnsi="Times New Roman" w:cs="B Lotus" w:hint="cs"/>
          <w:sz w:val="28"/>
          <w:szCs w:val="28"/>
          <w:rtl/>
          <w:lang w:bidi="fa-IR"/>
        </w:rPr>
        <w:t>-</w:t>
      </w:r>
      <w:r w:rsidR="003E6000">
        <w:rPr>
          <w:rFonts w:ascii="Times New Roman" w:hAnsi="Times New Roman" w:cs="B Lotus" w:hint="cs"/>
          <w:sz w:val="28"/>
          <w:szCs w:val="28"/>
          <w:rtl/>
          <w:lang w:bidi="fa-IR"/>
        </w:rPr>
        <w:t>اگر آنها عهدشکنی نکنند</w:t>
      </w:r>
      <w:r w:rsidR="00215F9C">
        <w:rPr>
          <w:rFonts w:ascii="Times New Roman" w:hAnsi="Times New Roman" w:cs="B Lotus" w:hint="cs"/>
          <w:sz w:val="28"/>
          <w:szCs w:val="28"/>
          <w:rtl/>
          <w:lang w:bidi="fa-IR"/>
        </w:rPr>
        <w:t>-</w:t>
      </w:r>
      <w:r w:rsidR="003E600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استوار باشند (توبه: آی</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4 و 7). و از اینجا به خوبی فهمیده می‌شود که مسلمین می‌توانند با مشرکان</w:t>
      </w:r>
      <w:r w:rsidR="00215F9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بدون آنکه ایشان به اسلام بگروند پیمان صلح داشته باشند. و نیز در همین سوره (آی</w:t>
      </w:r>
      <w:r w:rsidR="00215F9C">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29) دستور فرموده تا مسلمانان با اهل کتاب (که مصداق نخستین آنها، رومیان مهاجم بودند) پیکار کنند ولی تصریح نموده که مسلمین از ایشان «</w:t>
      </w:r>
      <w:r w:rsidRPr="00215F9C">
        <w:rPr>
          <w:rFonts w:ascii="Times New Roman" w:hAnsi="Times New Roman" w:cs="B Lotus" w:hint="cs"/>
          <w:sz w:val="28"/>
          <w:szCs w:val="28"/>
          <w:rtl/>
          <w:lang w:bidi="fa-IR"/>
        </w:rPr>
        <w:t>جزیه</w:t>
      </w:r>
      <w:r>
        <w:rPr>
          <w:rFonts w:ascii="Times New Roman" w:hAnsi="Times New Roman" w:cs="B Lotus" w:hint="cs"/>
          <w:sz w:val="28"/>
          <w:szCs w:val="28"/>
          <w:rtl/>
          <w:lang w:bidi="fa-IR"/>
        </w:rPr>
        <w:t>» بپذیرند، بدون آنکه بقبول اسلام مجبورشان سازند</w:t>
      </w:r>
      <w:r w:rsidRPr="00060CBE">
        <w:rPr>
          <w:rStyle w:val="FootnoteReference"/>
          <w:rFonts w:cs="B Lotus"/>
          <w:sz w:val="28"/>
          <w:szCs w:val="28"/>
          <w:rtl/>
          <w:lang w:bidi="fa-IR"/>
        </w:rPr>
        <w:footnoteReference w:id="291"/>
      </w:r>
      <w:r>
        <w:rPr>
          <w:rFonts w:ascii="Times New Roman" w:hAnsi="Times New Roman" w:cs="B Lotus" w:hint="cs"/>
          <w:sz w:val="28"/>
          <w:szCs w:val="28"/>
          <w:rtl/>
          <w:lang w:bidi="fa-IR"/>
        </w:rPr>
        <w:t>. این آیات که بازپسین پیام</w:t>
      </w:r>
      <w:r w:rsidR="003E6000">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قرآنی شمرده می‌شود، به خوبی نشان می‌دهد که قصد اسلام از جنگ با کافران، تحمیل عقیده بر آنان نبوده است و آنچه دشمنان اسلام در این باره بخورد ضعفاء</w:t>
      </w:r>
      <w:r w:rsidR="003E600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القول! داده‌اند و اسلام را «آئین شمشیر» نام نهاده‌اند، تهمتی بیش نیست.</w:t>
      </w:r>
    </w:p>
    <w:p w:rsidR="00E5056E" w:rsidRDefault="003E6000"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شگفتا که قرآن مجید در سوره</w:t>
      </w:r>
      <w:r w:rsidR="00E5056E">
        <w:rPr>
          <w:rFonts w:ascii="Times New Roman" w:hAnsi="Times New Roman" w:cs="B Lotus" w:hint="cs"/>
          <w:sz w:val="28"/>
          <w:szCs w:val="28"/>
          <w:rtl/>
          <w:lang w:bidi="fa-IR"/>
        </w:rPr>
        <w:t xml:space="preserve"> کریم</w:t>
      </w:r>
      <w:r w:rsidR="00215F9C">
        <w:rPr>
          <w:rFonts w:ascii="Times New Roman" w:hAnsi="Times New Roman" w:cs="B Lotus" w:hint="cs"/>
          <w:sz w:val="28"/>
          <w:szCs w:val="28"/>
          <w:rtl/>
          <w:lang w:bidi="fa-IR"/>
        </w:rPr>
        <w:t>ه</w:t>
      </w:r>
      <w:r w:rsidR="00E5056E">
        <w:rPr>
          <w:rFonts w:ascii="Times New Roman" w:hAnsi="Times New Roman" w:cs="B Lotus" w:hint="cs"/>
          <w:sz w:val="28"/>
          <w:szCs w:val="28"/>
          <w:rtl/>
          <w:lang w:bidi="fa-IR"/>
        </w:rPr>
        <w:t xml:space="preserve"> </w:t>
      </w:r>
      <w:r w:rsidR="00E5056E" w:rsidRPr="00215F9C">
        <w:rPr>
          <w:rFonts w:ascii="Times New Roman" w:hAnsi="Times New Roman" w:cs="B Lotus" w:hint="cs"/>
          <w:sz w:val="28"/>
          <w:szCs w:val="28"/>
          <w:rtl/>
          <w:lang w:bidi="fa-IR"/>
        </w:rPr>
        <w:t>مائده</w:t>
      </w:r>
      <w:r w:rsidR="00E5056E">
        <w:rPr>
          <w:rFonts w:ascii="Times New Roman" w:hAnsi="Times New Roman" w:cs="B Lotus" w:hint="cs"/>
          <w:sz w:val="28"/>
          <w:szCs w:val="28"/>
          <w:rtl/>
          <w:lang w:bidi="fa-IR"/>
        </w:rPr>
        <w:t xml:space="preserve"> (که در اواخر عمر شریف پیامبر نازل شده) اجازه می‌دهد تا مسلمانان با اهل کتاب رفت وآمد داشت و هم‌خوراک شوند و حتی با زنان پاکدامن ایشان ازدواج کنند چنانکه می‌فرماید: </w:t>
      </w:r>
    </w:p>
    <w:p w:rsidR="00E5056E" w:rsidRDefault="00245479" w:rsidP="00615876">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rPr>
        <w:t>وَطَعَامُ</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لَّذِينَ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أُوتُواْ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كِتَ</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بَ</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حِلّ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لَّكُم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وَطَعَامُكُم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حِلّ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لَّهُم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وَ</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مُح</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صَنَ</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تُ</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مُؤ</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مِنَ</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تِ</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وَ</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مُح</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صَنَ</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تُ</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لَّذِينَ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أُوتُواْ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كِتَ</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بَ</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قَب</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لِكُم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إِذَا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ءَاتَي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تُمُوهُنَّ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أُجُورَهُنَّ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مُح</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صِنِينَ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غَي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رَ</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مُسَ</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فِحِينَ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وَلَا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مُتَّخِذِي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أَخ</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دَان</w:t>
      </w:r>
      <w:r w:rsidR="00615876" w:rsidRPr="00615876">
        <w:rPr>
          <w:rFonts w:ascii="KFGQPC Uthmanic Script HAFS" w:cs="KFGQPC Uthmanic Script HAFS"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المائد</w:t>
      </w:r>
      <w:r w:rsidR="00146B40" w:rsidRPr="00FF671A">
        <w:rPr>
          <w:rFonts w:ascii="mylotus" w:hAnsi="mylotus" w:cs="mylotus"/>
          <w:spacing w:val="-4"/>
          <w:sz w:val="26"/>
          <w:szCs w:val="26"/>
          <w:rtl/>
          <w:lang w:bidi="fa-IR"/>
        </w:rPr>
        <w:t>ة</w:t>
      </w:r>
      <w:r w:rsidR="00146B40">
        <w:rPr>
          <w:rFonts w:ascii="Times New Roman" w:hAnsi="Times New Roman" w:cs="B Lotus" w:hint="cs"/>
          <w:spacing w:val="-4"/>
          <w:sz w:val="26"/>
          <w:szCs w:val="26"/>
          <w:rtl/>
          <w:lang w:bidi="fa-IR"/>
        </w:rPr>
        <w:t>: 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615876" w:rsidP="00615876">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خوراک اهل کتاب برای شما (مسلمانان) حلال است و خوراک شما برای آنان حلال است و زنان عفیف مسلمان و زنان عفیف از اهل کتاب بر شما حلالند بشرط آنکه کابین ایشان را به آنان بپردازید با پاکدامنی، نه زناکاری و رفیق‌گیری</w:t>
      </w: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وجود این قبیل تعالیم، چگونه می‌توان ادّعا کرد که اسلام بزور شمشیر، خود را بر پیروان ادیان تحمیل می‌کند و مسلمانان نمی‌توانند زندگانی مسالمت‌آمیزی با دیگر ملل داشته باشند؟!</w:t>
      </w:r>
      <w:r w:rsidR="003E6000">
        <w:rPr>
          <w:rFonts w:ascii="Times New Roman" w:hAnsi="Times New Roman" w:cs="B Lotus" w:hint="cs"/>
          <w:sz w:val="28"/>
          <w:szCs w:val="28"/>
          <w:rtl/>
          <w:lang w:bidi="fa-IR"/>
        </w:rPr>
        <w:t>.</w:t>
      </w:r>
    </w:p>
    <w:p w:rsidR="00E5056E" w:rsidRPr="00215F9C" w:rsidRDefault="00E5056E" w:rsidP="00BD18ED">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ثالثاً</w:t>
      </w:r>
      <w:r>
        <w:rPr>
          <w:rFonts w:ascii="Times New Roman" w:hAnsi="Times New Roman" w:cs="B Lotus" w:hint="cs"/>
          <w:sz w:val="28"/>
          <w:szCs w:val="28"/>
          <w:rtl/>
          <w:lang w:bidi="fa-IR"/>
        </w:rPr>
        <w:t xml:space="preserve">: آنچه نویسنده آورده که پیامبر اسلام: </w:t>
      </w:r>
      <w:r w:rsidR="003E6000">
        <w:rPr>
          <w:rFonts w:ascii="Times New Roman" w:hAnsi="Times New Roman" w:cs="B Lotus" w:hint="cs"/>
          <w:sz w:val="28"/>
          <w:szCs w:val="28"/>
          <w:rtl/>
          <w:lang w:bidi="fa-IR"/>
        </w:rPr>
        <w:t>«</w:t>
      </w:r>
      <w:r w:rsidRPr="00215F9C">
        <w:rPr>
          <w:rFonts w:ascii="Times New Roman" w:hAnsi="Times New Roman" w:cs="B Lotus" w:hint="cs"/>
          <w:sz w:val="28"/>
          <w:szCs w:val="28"/>
          <w:rtl/>
          <w:lang w:bidi="fa-IR"/>
        </w:rPr>
        <w:t>برای رسیدن به هدف، به هر وسیله و تدبیری دست می‌زد هر چند منافی روحانیّت و دعوی ارشاد و هدایت باشد</w:t>
      </w:r>
      <w:r w:rsidR="003E6000">
        <w:rPr>
          <w:rFonts w:ascii="Times New Roman" w:hAnsi="Times New Roman" w:cs="B Lotus" w:hint="cs"/>
          <w:sz w:val="28"/>
          <w:szCs w:val="28"/>
          <w:rtl/>
          <w:lang w:bidi="fa-IR"/>
        </w:rPr>
        <w:t>»</w:t>
      </w:r>
      <w:r w:rsidRPr="00215F9C">
        <w:rPr>
          <w:rFonts w:ascii="Times New Roman" w:hAnsi="Times New Roman" w:cs="B Lotus" w:hint="cs"/>
          <w:sz w:val="28"/>
          <w:szCs w:val="28"/>
          <w:rtl/>
          <w:lang w:bidi="fa-IR"/>
        </w:rPr>
        <w:t>! با شواهد روشن تاریخی ناسازگاری دارد و تعالیم صریح قرآن آنرا رد می‌کند و خود نویسنده (چنانکه خواهد آمد) درخلال گفتارش صحنه‌ای را به نمایش گذارده که این تهمت را نفی می‌نماید و شگفتا که: چشم باز وگوش باز و این عمی؟!</w:t>
      </w:r>
      <w:r w:rsidR="00615876" w:rsidRPr="00215F9C">
        <w:rPr>
          <w:rFonts w:ascii="Times New Roman" w:hAnsi="Times New Roman" w:cs="B Lotus" w:hint="cs"/>
          <w:sz w:val="28"/>
          <w:szCs w:val="28"/>
          <w:rtl/>
          <w:lang w:bidi="fa-IR"/>
        </w:rPr>
        <w:t>.</w:t>
      </w:r>
    </w:p>
    <w:p w:rsidR="00E5056E" w:rsidRDefault="00E5056E" w:rsidP="003E600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پیش ازاین گذشت که کتاب</w:t>
      </w:r>
      <w:r w:rsidR="003E6000">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های سیره، در خلال گزارش از حوادث جنگ </w:t>
      </w:r>
      <w:r w:rsidRPr="003E6000">
        <w:rPr>
          <w:rFonts w:ascii="Times New Roman" w:hAnsi="Times New Roman" w:cs="B Lotus" w:hint="cs"/>
          <w:sz w:val="28"/>
          <w:szCs w:val="28"/>
          <w:rtl/>
          <w:lang w:bidi="fa-IR"/>
        </w:rPr>
        <w:t>«خَیبَر»، آورده‌اند: روزی در گرما گرم جنگِ مسلمین و یهود، چوپانی بنام «</w:t>
      </w:r>
      <w:r w:rsidR="003E6000">
        <w:rPr>
          <w:rFonts w:ascii="Times New Roman" w:hAnsi="Times New Roman" w:cs="B Lotus" w:hint="cs"/>
          <w:sz w:val="28"/>
          <w:szCs w:val="28"/>
          <w:rtl/>
          <w:lang w:bidi="fa-IR"/>
        </w:rPr>
        <w:t>ا</w:t>
      </w:r>
      <w:r w:rsidRPr="003E6000">
        <w:rPr>
          <w:rFonts w:ascii="Times New Roman" w:hAnsi="Times New Roman" w:cs="B Lotus" w:hint="cs"/>
          <w:sz w:val="28"/>
          <w:szCs w:val="28"/>
          <w:rtl/>
          <w:lang w:bidi="fa-IR"/>
        </w:rPr>
        <w:t>سوَد» که اجیر یکی از یهودیان بود و گوسفندان او را بچرا می‌برد بنزد پیامبر</w:t>
      </w:r>
      <w:r w:rsidRPr="003E6000">
        <w:rPr>
          <w:rFonts w:ascii="Times New Roman" w:hAnsi="Times New Roman" w:cs="B Lotus" w:hint="cs"/>
          <w:sz w:val="28"/>
          <w:szCs w:val="28"/>
          <w:lang w:bidi="fa-IR"/>
        </w:rPr>
        <w:sym w:font="AGA Arabesque" w:char="F072"/>
      </w:r>
      <w:r w:rsidRPr="003E6000">
        <w:rPr>
          <w:rFonts w:ascii="Times New Roman" w:hAnsi="Times New Roman" w:cs="B Lotus" w:hint="cs"/>
          <w:sz w:val="28"/>
          <w:szCs w:val="28"/>
          <w:rtl/>
          <w:lang w:bidi="fa-IR"/>
        </w:rPr>
        <w:t xml:space="preserve"> آمد و درخواست نمود </w:t>
      </w:r>
      <w:r>
        <w:rPr>
          <w:rFonts w:ascii="Times New Roman" w:hAnsi="Times New Roman" w:cs="B Lotus" w:hint="cs"/>
          <w:sz w:val="28"/>
          <w:szCs w:val="28"/>
          <w:rtl/>
          <w:lang w:bidi="fa-IR"/>
        </w:rPr>
        <w:t>تا اسلام را بر وی عرضه دارد،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شیو</w:t>
      </w:r>
      <w:r w:rsidR="003E600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ورود به اسلام را برای اوی بیان کرد و چوپان مزبور مسلمان گرد</w:t>
      </w:r>
      <w:r w:rsidR="00215F9C">
        <w:rPr>
          <w:rFonts w:ascii="Times New Roman" w:hAnsi="Times New Roman" w:cs="B Lotus" w:hint="cs"/>
          <w:sz w:val="28"/>
          <w:szCs w:val="28"/>
          <w:rtl/>
          <w:lang w:bidi="fa-IR"/>
        </w:rPr>
        <w:t>ید. در اینجا ابن اسحق می‌نویسد:</w:t>
      </w:r>
    </w:p>
    <w:p w:rsidR="00E5056E" w:rsidRPr="00093A6B" w:rsidRDefault="00215F9C"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215F9C">
        <w:rPr>
          <w:rStyle w:val="Char1"/>
          <w:rFonts w:hint="cs"/>
          <w:rtl/>
        </w:rPr>
        <w:t>فَلَمّا أَسلَمَ قالَ یا رَسُولَ اللهِ إِنّی کُنتُ أَجیراً لِصاحِبِ هذِهِ ال</w:t>
      </w:r>
      <w:r>
        <w:rPr>
          <w:rStyle w:val="Char1"/>
          <w:rFonts w:hint="cs"/>
          <w:rtl/>
        </w:rPr>
        <w:t>غَنَمِ وَ</w:t>
      </w:r>
      <w:r w:rsidR="00E5056E" w:rsidRPr="00215F9C">
        <w:rPr>
          <w:rStyle w:val="Char1"/>
          <w:rFonts w:hint="cs"/>
          <w:rtl/>
        </w:rPr>
        <w:t>هِیَ أَمانَةٌ عِندی، فَکَیفَ أَصنَعُ بِها؟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E5056E" w:rsidRDefault="00E5056E" w:rsidP="00215F9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215F9C" w:rsidRPr="00215F9C">
        <w:rPr>
          <w:rFonts w:ascii="Times New Roman" w:hAnsi="Times New Roman" w:cs="Traditional Arabic" w:hint="cs"/>
          <w:sz w:val="22"/>
          <w:szCs w:val="26"/>
          <w:rtl/>
          <w:lang w:bidi="fa-IR"/>
        </w:rPr>
        <w:t>«</w:t>
      </w:r>
      <w:r w:rsidRPr="00215F9C">
        <w:rPr>
          <w:rFonts w:ascii="Times New Roman" w:hAnsi="Times New Roman" w:cs="B Lotus" w:hint="cs"/>
          <w:sz w:val="22"/>
          <w:szCs w:val="26"/>
          <w:rtl/>
          <w:lang w:bidi="fa-IR"/>
        </w:rPr>
        <w:t>همینکه أسود، اسلام را پذیرفت به پیامبر گفت ای رسول خدا، من مزدور صاحب این گوسپندانم و آنها نزد من به امانت سپرده شده‌اند، اینک با این گوسپندان چه کنم</w:t>
      </w:r>
      <w:r w:rsidR="00215F9C" w:rsidRPr="00215F9C">
        <w:rPr>
          <w:rFonts w:ascii="Times New Roman" w:hAnsi="Times New Roman" w:cs="Traditional Arabic" w:hint="cs"/>
          <w:sz w:val="22"/>
          <w:szCs w:val="26"/>
          <w:rtl/>
          <w:lang w:bidi="fa-IR"/>
        </w:rPr>
        <w:t>»</w:t>
      </w:r>
      <w:r w:rsidRPr="00215F9C">
        <w:rPr>
          <w:rFonts w:ascii="Times New Roman" w:hAnsi="Times New Roman" w:cs="B Lotus" w:hint="cs"/>
          <w:sz w:val="22"/>
          <w:szCs w:val="26"/>
          <w:rtl/>
          <w:lang w:bidi="fa-IR"/>
        </w:rPr>
        <w:t>؟</w:t>
      </w:r>
      <w:r w:rsidR="00215F9C" w:rsidRPr="00215F9C">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اگر هر مرد قدرت ‌طلبی به جای پیامبر بود، با توجّه به آنکه گوسفندان مزبور از اموال دشمن بشمار می‌آمد، دستور می‌داد تا مرد </w:t>
      </w:r>
      <w:r w:rsidRPr="002E1EDB">
        <w:rPr>
          <w:rFonts w:ascii="Times New Roman" w:hAnsi="Times New Roman" w:cs="B Lotus" w:hint="cs"/>
          <w:sz w:val="28"/>
          <w:szCs w:val="28"/>
          <w:rtl/>
          <w:lang w:bidi="fa-IR"/>
        </w:rPr>
        <w:t>چوپان گوسپندان را به سپاهیانش واگذارد و خود به آنان بپیوندد! ولی رسول خدا</w:t>
      </w:r>
      <w:r w:rsidRPr="002E1EDB">
        <w:rPr>
          <w:rFonts w:ascii="Times New Roman" w:hAnsi="Times New Roman" w:cs="B Lotus" w:hint="cs"/>
          <w:sz w:val="28"/>
          <w:szCs w:val="28"/>
          <w:lang w:bidi="fa-IR"/>
        </w:rPr>
        <w:sym w:font="AGA Arabesque" w:char="F072"/>
      </w:r>
      <w:r w:rsidRPr="002E1EDB">
        <w:rPr>
          <w:rFonts w:ascii="Times New Roman" w:hAnsi="Times New Roman" w:cs="B Lotus" w:hint="cs"/>
          <w:sz w:val="28"/>
          <w:szCs w:val="28"/>
          <w:rtl/>
          <w:lang w:bidi="fa-IR"/>
        </w:rPr>
        <w:t xml:space="preserve"> فرم</w:t>
      </w:r>
      <w:r>
        <w:rPr>
          <w:rFonts w:ascii="Times New Roman" w:hAnsi="Times New Roman" w:cs="B Lotus" w:hint="cs"/>
          <w:sz w:val="28"/>
          <w:szCs w:val="28"/>
          <w:rtl/>
          <w:lang w:bidi="fa-IR"/>
        </w:rPr>
        <w:t>و</w:t>
      </w:r>
      <w:r w:rsidRPr="002E1EDB">
        <w:rPr>
          <w:rFonts w:ascii="Times New Roman" w:hAnsi="Times New Roman" w:cs="B Lotus" w:hint="cs"/>
          <w:sz w:val="28"/>
          <w:szCs w:val="28"/>
          <w:rtl/>
          <w:lang w:bidi="fa-IR"/>
        </w:rPr>
        <w:t>د</w:t>
      </w:r>
      <w:r>
        <w:rPr>
          <w:rFonts w:ascii="Times New Roman" w:hAnsi="Times New Roman" w:cs="B Lotus" w:hint="cs"/>
          <w:sz w:val="28"/>
          <w:szCs w:val="28"/>
          <w:rtl/>
          <w:lang w:bidi="fa-IR"/>
        </w:rPr>
        <w:t>:</w:t>
      </w:r>
    </w:p>
    <w:p w:rsidR="00E5056E" w:rsidRPr="00FD0410" w:rsidRDefault="00215F9C" w:rsidP="003E6000">
      <w:pPr>
        <w:pStyle w:val="StyleComplexBLotus12ptJustifiedFirstline05cmCharChar"/>
        <w:tabs>
          <w:tab w:val="right" w:pos="7371"/>
        </w:tabs>
        <w:spacing w:line="240" w:lineRule="auto"/>
        <w:rPr>
          <w:rFonts w:ascii="Times New Roman" w:hAnsi="Times New Roman" w:cs="B Lotus"/>
          <w:b/>
          <w:bCs/>
          <w:sz w:val="28"/>
          <w:szCs w:val="28"/>
          <w:rtl/>
          <w:lang w:bidi="fa-IR"/>
        </w:rPr>
      </w:pPr>
      <w:r>
        <w:rPr>
          <w:rFonts w:ascii="Times New Roman" w:hAnsi="Times New Roman" w:cs="Traditional Arabic" w:hint="cs"/>
          <w:szCs w:val="28"/>
          <w:rtl/>
          <w:lang w:bidi="fa-IR"/>
        </w:rPr>
        <w:t>«</w:t>
      </w:r>
      <w:r w:rsidR="00E5056E" w:rsidRPr="00215F9C">
        <w:rPr>
          <w:rStyle w:val="Char3"/>
          <w:rFonts w:hint="cs"/>
          <w:rtl/>
        </w:rPr>
        <w:t>إِضرِب ف</w:t>
      </w:r>
      <w:r w:rsidR="003E6000">
        <w:rPr>
          <w:rStyle w:val="Char3"/>
          <w:rFonts w:hint="cs"/>
          <w:rtl/>
        </w:rPr>
        <w:t>ي</w:t>
      </w:r>
      <w:r w:rsidR="00E5056E" w:rsidRPr="00215F9C">
        <w:rPr>
          <w:rStyle w:val="Char3"/>
          <w:rFonts w:hint="cs"/>
          <w:rtl/>
        </w:rPr>
        <w:t xml:space="preserve"> وُجُوهِها فَإِنَّها سَتَرجِعُ إِلی رَبِّها</w:t>
      </w:r>
      <w:r>
        <w:rPr>
          <w:rFonts w:ascii="Times New Roman" w:hAnsi="Times New Roman" w:cs="Traditional Arabic" w:hint="cs"/>
          <w:sz w:val="28"/>
          <w:szCs w:val="28"/>
          <w:rtl/>
          <w:lang w:bidi="fa-IR"/>
        </w:rPr>
        <w:t>»</w:t>
      </w:r>
      <w:r w:rsidR="00E5056E" w:rsidRPr="00215F9C">
        <w:rPr>
          <w:rFonts w:ascii="Times New Roman" w:hAnsi="Times New Roman" w:cs="B Lotus" w:hint="cs"/>
          <w:sz w:val="28"/>
          <w:szCs w:val="28"/>
          <w:rtl/>
          <w:lang w:bidi="fa-IR"/>
        </w:rPr>
        <w:t>!</w:t>
      </w:r>
      <w:r w:rsidRPr="00215F9C">
        <w:rPr>
          <w:rFonts w:ascii="Times New Roman" w:hAnsi="Times New Roman" w:cs="B Lotus" w:hint="cs"/>
          <w:sz w:val="28"/>
          <w:szCs w:val="28"/>
          <w:rtl/>
          <w:lang w:bidi="fa-IR"/>
        </w:rPr>
        <w:t>.</w:t>
      </w:r>
    </w:p>
    <w:p w:rsidR="00E5056E" w:rsidRDefault="00E5056E" w:rsidP="00215F9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215F9C" w:rsidRPr="00215F9C">
        <w:rPr>
          <w:rFonts w:ascii="Times New Roman" w:hAnsi="Times New Roman" w:cs="Traditional Arabic" w:hint="cs"/>
          <w:sz w:val="22"/>
          <w:szCs w:val="26"/>
          <w:rtl/>
          <w:lang w:bidi="fa-IR"/>
        </w:rPr>
        <w:t>«</w:t>
      </w:r>
      <w:r w:rsidRPr="00215F9C">
        <w:rPr>
          <w:rFonts w:ascii="Times New Roman" w:hAnsi="Times New Roman" w:cs="B Lotus" w:hint="cs"/>
          <w:sz w:val="22"/>
          <w:szCs w:val="26"/>
          <w:rtl/>
          <w:lang w:bidi="fa-IR"/>
        </w:rPr>
        <w:t>گوسفندان را زده و برگردان که بسوی صاحب خود بازگشت خواهند کرد</w:t>
      </w:r>
      <w:r w:rsidR="00215F9C" w:rsidRPr="00215F9C">
        <w:rPr>
          <w:rFonts w:ascii="Times New Roman" w:hAnsi="Times New Roman" w:cs="Traditional Arabic" w:hint="cs"/>
          <w:sz w:val="22"/>
          <w:szCs w:val="26"/>
          <w:rtl/>
          <w:lang w:bidi="fa-IR"/>
        </w:rPr>
        <w:t>»</w:t>
      </w:r>
      <w:r w:rsidRPr="00215F9C">
        <w:rPr>
          <w:rFonts w:ascii="Times New Roman" w:hAnsi="Times New Roman" w:cs="B Lotus" w:hint="cs"/>
          <w:sz w:val="22"/>
          <w:szCs w:val="26"/>
          <w:rtl/>
          <w:lang w:bidi="fa-IR"/>
        </w:rPr>
        <w:t xml:space="preserve">!. </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اجازه نداد بر مالی که دشمن، بعنوان «امانت» به چوپان مزبور سپرده بود خیات رود.</w:t>
      </w:r>
    </w:p>
    <w:p w:rsidR="00E5056E" w:rsidRPr="0024196F" w:rsidRDefault="00215F9C" w:rsidP="00215F9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215F9C">
        <w:rPr>
          <w:rStyle w:val="Char1"/>
          <w:rFonts w:hint="cs"/>
          <w:rtl/>
        </w:rPr>
        <w:t>فَأَخَذَ حِفنَةً مِنَ الحَصی فَرَمی بِها ف</w:t>
      </w:r>
      <w:r>
        <w:rPr>
          <w:rStyle w:val="Char1"/>
          <w:rFonts w:hint="cs"/>
          <w:rtl/>
        </w:rPr>
        <w:t>ي وُجُوهِها وَ</w:t>
      </w:r>
      <w:r w:rsidR="00E5056E" w:rsidRPr="00215F9C">
        <w:rPr>
          <w:rStyle w:val="Char1"/>
          <w:rFonts w:hint="cs"/>
          <w:rtl/>
        </w:rPr>
        <w:t>قالَ: ارجِعی إِلی صاحِبِ</w:t>
      </w:r>
      <w:r>
        <w:rPr>
          <w:rStyle w:val="Char1"/>
          <w:rFonts w:hint="cs"/>
          <w:rtl/>
        </w:rPr>
        <w:t>ك</w:t>
      </w:r>
      <w:r w:rsidR="00E5056E" w:rsidRPr="00215F9C">
        <w:rPr>
          <w:rStyle w:val="Char1"/>
          <w:rFonts w:hint="cs"/>
          <w:rtl/>
        </w:rPr>
        <w:t>ِ فَوَاللهِ لاأَصحَبُ</w:t>
      </w:r>
      <w:r>
        <w:rPr>
          <w:rStyle w:val="Char1"/>
          <w:rFonts w:hint="cs"/>
          <w:rtl/>
        </w:rPr>
        <w:t>ك</w:t>
      </w:r>
      <w:r w:rsidR="00E5056E" w:rsidRPr="00215F9C">
        <w:rPr>
          <w:rStyle w:val="Char1"/>
          <w:rFonts w:hint="cs"/>
          <w:rtl/>
        </w:rPr>
        <w:t>ِ أَبَداً فًخَرَجَت مُجتَمَعَةً کَأَنَّ سائِقَها یَسوقُها حَتّی دَخَلَتِ الحِصنَ</w:t>
      </w:r>
      <w:r>
        <w:rPr>
          <w:rFonts w:ascii="Times New Roman" w:hAnsi="Times New Roman" w:cs="Traditional Arabic" w:hint="cs"/>
          <w:szCs w:val="28"/>
          <w:rtl/>
          <w:lang w:bidi="fa-IR"/>
        </w:rPr>
        <w:t>»</w:t>
      </w:r>
      <w:r w:rsidRPr="00215F9C">
        <w:rPr>
          <w:rStyle w:val="FootnoteReference"/>
          <w:rFonts w:ascii="Times New Roman" w:hAnsi="Times New Roman" w:cs="B Lotus"/>
          <w:color w:val="000000"/>
          <w:spacing w:val="-4"/>
          <w:szCs w:val="28"/>
          <w:rtl/>
          <w:lang w:bidi="fa-IR"/>
        </w:rPr>
        <w:footnoteReference w:id="292"/>
      </w:r>
      <w:r w:rsidR="00E5056E" w:rsidRPr="0024196F">
        <w:rPr>
          <w:rFonts w:ascii="Times New Roman" w:hAnsi="Times New Roman" w:cs="B Lotus" w:hint="cs"/>
          <w:szCs w:val="28"/>
          <w:rtl/>
          <w:lang w:bidi="fa-IR"/>
        </w:rPr>
        <w:t>.</w:t>
      </w:r>
    </w:p>
    <w:p w:rsidR="00E5056E" w:rsidRDefault="00E5056E" w:rsidP="003E6000">
      <w:pPr>
        <w:pStyle w:val="StyleComplexBLotus12ptJustifiedFirstline05cmCharChar"/>
        <w:tabs>
          <w:tab w:val="right" w:pos="7371"/>
        </w:tabs>
        <w:spacing w:line="240" w:lineRule="auto"/>
        <w:rPr>
          <w:rFonts w:ascii="Times New Roman" w:hAnsi="Times New Roman" w:cs="B Lotus"/>
          <w:szCs w:val="28"/>
          <w:rtl/>
          <w:lang w:bidi="fa-IR"/>
        </w:rPr>
      </w:pPr>
      <w:r w:rsidRPr="0024196F">
        <w:rPr>
          <w:rFonts w:ascii="Times New Roman" w:hAnsi="Times New Roman" w:cs="B Lotus" w:hint="cs"/>
          <w:szCs w:val="28"/>
          <w:rtl/>
          <w:lang w:bidi="fa-IR"/>
        </w:rPr>
        <w:t>یعنی</w:t>
      </w:r>
      <w:r w:rsidRPr="00215F9C">
        <w:rPr>
          <w:rFonts w:ascii="Times New Roman" w:hAnsi="Times New Roman" w:cs="B Lotus" w:hint="cs"/>
          <w:szCs w:val="28"/>
          <w:rtl/>
          <w:lang w:bidi="fa-IR"/>
        </w:rPr>
        <w:t>:</w:t>
      </w:r>
      <w:r w:rsidRPr="00215F9C">
        <w:rPr>
          <w:rFonts w:ascii="Times New Roman" w:hAnsi="Times New Roman" w:cs="B Lotus" w:hint="cs"/>
          <w:sz w:val="22"/>
          <w:szCs w:val="26"/>
          <w:rtl/>
          <w:lang w:bidi="fa-IR"/>
        </w:rPr>
        <w:t xml:space="preserve"> </w:t>
      </w:r>
      <w:r w:rsidR="00215F9C" w:rsidRPr="00215F9C">
        <w:rPr>
          <w:rFonts w:ascii="Times New Roman" w:hAnsi="Times New Roman" w:cs="Traditional Arabic" w:hint="cs"/>
          <w:sz w:val="22"/>
          <w:szCs w:val="26"/>
          <w:rtl/>
          <w:lang w:bidi="fa-IR"/>
        </w:rPr>
        <w:t>«</w:t>
      </w:r>
      <w:r w:rsidR="00215F9C" w:rsidRPr="00215F9C">
        <w:rPr>
          <w:rFonts w:ascii="Times New Roman" w:hAnsi="Times New Roman" w:cs="B Lotus" w:hint="cs"/>
          <w:sz w:val="22"/>
          <w:szCs w:val="26"/>
          <w:rtl/>
          <w:lang w:bidi="fa-IR"/>
        </w:rPr>
        <w:t>ا</w:t>
      </w:r>
      <w:r w:rsidRPr="00215F9C">
        <w:rPr>
          <w:rFonts w:ascii="Times New Roman" w:hAnsi="Times New Roman" w:cs="B Lotus" w:hint="cs"/>
          <w:sz w:val="22"/>
          <w:szCs w:val="26"/>
          <w:rtl/>
          <w:lang w:bidi="fa-IR"/>
        </w:rPr>
        <w:t xml:space="preserve">سود، مشتی ریگ برگرفت و آنرا به </w:t>
      </w:r>
      <w:r w:rsidR="003E6000">
        <w:rPr>
          <w:rFonts w:ascii="Times New Roman" w:hAnsi="Times New Roman" w:cs="B Lotus" w:hint="cs"/>
          <w:sz w:val="22"/>
          <w:szCs w:val="26"/>
          <w:rtl/>
          <w:lang w:bidi="fa-IR"/>
        </w:rPr>
        <w:t>طرف گوسپندان پرتاب کرد و گفت به</w:t>
      </w:r>
      <w:r w:rsidR="003E6000">
        <w:rPr>
          <w:rFonts w:ascii="Times New Roman" w:hAnsi="Times New Roman" w:cs="B Lotus" w:hint="eastAsia"/>
          <w:sz w:val="22"/>
          <w:szCs w:val="26"/>
          <w:rtl/>
          <w:lang w:bidi="fa-IR"/>
        </w:rPr>
        <w:t>‌</w:t>
      </w:r>
      <w:r w:rsidRPr="00215F9C">
        <w:rPr>
          <w:rFonts w:ascii="Times New Roman" w:hAnsi="Times New Roman" w:cs="B Lotus" w:hint="cs"/>
          <w:sz w:val="22"/>
          <w:szCs w:val="26"/>
          <w:rtl/>
          <w:lang w:bidi="fa-IR"/>
        </w:rPr>
        <w:t>سوی صاحب خود برگردید که سوگند به خدا پس از این، هرگز با شما همراهی نخواهم کرد. گوسپندان، دسته‌جمعی براه افتادند گویی کسی آنها را می‌راند تا آنکه بدرون قلع</w:t>
      </w:r>
      <w:r w:rsidR="003E6000">
        <w:rPr>
          <w:rFonts w:ascii="Times New Roman" w:hAnsi="Times New Roman" w:cs="B Lotus" w:hint="cs"/>
          <w:sz w:val="22"/>
          <w:szCs w:val="26"/>
          <w:rtl/>
          <w:lang w:bidi="fa-IR"/>
        </w:rPr>
        <w:t>ه</w:t>
      </w:r>
      <w:r w:rsidRPr="00215F9C">
        <w:rPr>
          <w:rFonts w:ascii="Times New Roman" w:hAnsi="Times New Roman" w:cs="B Lotus" w:hint="cs"/>
          <w:sz w:val="22"/>
          <w:szCs w:val="26"/>
          <w:rtl/>
          <w:lang w:bidi="fa-IR"/>
        </w:rPr>
        <w:t xml:space="preserve"> یهود وارد شدند</w:t>
      </w:r>
      <w:r w:rsidR="00215F9C" w:rsidRPr="00215F9C">
        <w:rPr>
          <w:rFonts w:ascii="Times New Roman" w:hAnsi="Times New Roman" w:cs="Traditional Arabic" w:hint="cs"/>
          <w:sz w:val="22"/>
          <w:szCs w:val="26"/>
          <w:rtl/>
          <w:lang w:bidi="fa-IR"/>
        </w:rPr>
        <w:t>»</w:t>
      </w:r>
      <w:r w:rsidRPr="00215F9C">
        <w:rPr>
          <w:rFonts w:ascii="Times New Roman" w:hAnsi="Times New Roman" w:cs="B Lotus" w:hint="cs"/>
          <w:sz w:val="22"/>
          <w:szCs w:val="26"/>
          <w:rtl/>
          <w:lang w:bidi="fa-IR"/>
        </w:rPr>
        <w:t>.</w:t>
      </w:r>
    </w:p>
    <w:p w:rsidR="00E5056E" w:rsidRDefault="00E5056E" w:rsidP="003E600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همین جنگ بود که پس از مصالح</w:t>
      </w:r>
      <w:r w:rsidR="003E6000">
        <w:rPr>
          <w:rFonts w:ascii="Times New Roman" w:hAnsi="Times New Roman" w:cs="B Lotus" w:hint="cs"/>
          <w:szCs w:val="28"/>
          <w:rtl/>
          <w:lang w:bidi="fa-IR"/>
        </w:rPr>
        <w:t>ه</w:t>
      </w:r>
      <w:r>
        <w:rPr>
          <w:rFonts w:ascii="Times New Roman" w:hAnsi="Times New Roman" w:cs="B Lotus" w:hint="cs"/>
          <w:szCs w:val="28"/>
          <w:rtl/>
          <w:lang w:bidi="fa-IR"/>
        </w:rPr>
        <w:t xml:space="preserve"> با یهود، پیامبر ملاحظه کرد گروهی از مسلمانان، شتابان بسوی نخل</w:t>
      </w:r>
      <w:r w:rsidR="00215F9C">
        <w:rPr>
          <w:rFonts w:ascii="Times New Roman" w:hAnsi="Times New Roman" w:cs="B Lotus" w:hint="cs"/>
          <w:szCs w:val="28"/>
          <w:rtl/>
          <w:lang w:bidi="fa-IR"/>
        </w:rPr>
        <w:t>ستان</w:t>
      </w:r>
      <w:r w:rsidR="003E6000">
        <w:rPr>
          <w:rFonts w:ascii="Times New Roman" w:hAnsi="Times New Roman" w:cs="B Lotus" w:hint="eastAsia"/>
          <w:szCs w:val="28"/>
          <w:rtl/>
          <w:lang w:bidi="fa-IR"/>
        </w:rPr>
        <w:t>‌</w:t>
      </w:r>
      <w:r w:rsidR="00215F9C">
        <w:rPr>
          <w:rFonts w:ascii="Times New Roman" w:hAnsi="Times New Roman" w:cs="B Lotus" w:hint="cs"/>
          <w:szCs w:val="28"/>
          <w:rtl/>
          <w:lang w:bidi="fa-IR"/>
        </w:rPr>
        <w:t>های یهودیان می‌دوند، فرمود:</w:t>
      </w:r>
    </w:p>
    <w:p w:rsidR="00E5056E" w:rsidRDefault="00215F9C" w:rsidP="003E600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Pr="00215F9C">
        <w:rPr>
          <w:rStyle w:val="Char3"/>
          <w:rFonts w:hint="cs"/>
          <w:rtl/>
        </w:rPr>
        <w:t>أ</w:t>
      </w:r>
      <w:r w:rsidRPr="00215F9C">
        <w:rPr>
          <w:rStyle w:val="Char3"/>
          <w:rFonts w:hint="eastAsia"/>
          <w:rtl/>
        </w:rPr>
        <w:t>يُّهَا</w:t>
      </w:r>
      <w:r w:rsidRPr="00215F9C">
        <w:rPr>
          <w:rStyle w:val="Char3"/>
          <w:rtl/>
        </w:rPr>
        <w:t xml:space="preserve"> </w:t>
      </w:r>
      <w:r w:rsidRPr="00215F9C">
        <w:rPr>
          <w:rStyle w:val="Char3"/>
          <w:rFonts w:hint="eastAsia"/>
          <w:rtl/>
        </w:rPr>
        <w:t>النَّاسُ</w:t>
      </w:r>
      <w:r w:rsidRPr="00215F9C">
        <w:rPr>
          <w:rStyle w:val="Char3"/>
          <w:rtl/>
        </w:rPr>
        <w:t xml:space="preserve"> </w:t>
      </w:r>
      <w:r w:rsidRPr="00215F9C">
        <w:rPr>
          <w:rStyle w:val="Char3"/>
          <w:rFonts w:hint="eastAsia"/>
          <w:rtl/>
        </w:rPr>
        <w:t>إِنَّكُمْ</w:t>
      </w:r>
      <w:r w:rsidRPr="00215F9C">
        <w:rPr>
          <w:rStyle w:val="Char3"/>
          <w:rtl/>
        </w:rPr>
        <w:t xml:space="preserve"> </w:t>
      </w:r>
      <w:r w:rsidRPr="00215F9C">
        <w:rPr>
          <w:rStyle w:val="Char3"/>
          <w:rFonts w:hint="eastAsia"/>
          <w:rtl/>
        </w:rPr>
        <w:t>قَدْ</w:t>
      </w:r>
      <w:r w:rsidRPr="00215F9C">
        <w:rPr>
          <w:rStyle w:val="Char3"/>
          <w:rtl/>
        </w:rPr>
        <w:t xml:space="preserve"> </w:t>
      </w:r>
      <w:r w:rsidRPr="00215F9C">
        <w:rPr>
          <w:rStyle w:val="Char3"/>
          <w:rFonts w:hint="eastAsia"/>
          <w:rtl/>
        </w:rPr>
        <w:t>أَسْرَعْتُمْ</w:t>
      </w:r>
      <w:r w:rsidRPr="00215F9C">
        <w:rPr>
          <w:rStyle w:val="Char3"/>
          <w:rtl/>
        </w:rPr>
        <w:t xml:space="preserve"> </w:t>
      </w:r>
      <w:r w:rsidRPr="00215F9C">
        <w:rPr>
          <w:rStyle w:val="Char3"/>
          <w:rFonts w:hint="eastAsia"/>
          <w:rtl/>
        </w:rPr>
        <w:t>فِ</w:t>
      </w:r>
      <w:r w:rsidR="003E6000">
        <w:rPr>
          <w:rStyle w:val="Char3"/>
          <w:rFonts w:hint="cs"/>
          <w:rtl/>
        </w:rPr>
        <w:t>ي</w:t>
      </w:r>
      <w:r w:rsidRPr="00215F9C">
        <w:rPr>
          <w:rStyle w:val="Char3"/>
          <w:rtl/>
        </w:rPr>
        <w:t xml:space="preserve"> </w:t>
      </w:r>
      <w:r w:rsidRPr="00215F9C">
        <w:rPr>
          <w:rStyle w:val="Char3"/>
          <w:rFonts w:hint="eastAsia"/>
          <w:rtl/>
        </w:rPr>
        <w:t>حَظَائِرِ</w:t>
      </w:r>
      <w:r w:rsidRPr="00215F9C">
        <w:rPr>
          <w:rStyle w:val="Char3"/>
          <w:rtl/>
        </w:rPr>
        <w:t xml:space="preserve"> </w:t>
      </w:r>
      <w:r w:rsidRPr="00215F9C">
        <w:rPr>
          <w:rStyle w:val="Char3"/>
          <w:rFonts w:hint="eastAsia"/>
          <w:rtl/>
        </w:rPr>
        <w:t>يَهُودَ</w:t>
      </w:r>
      <w:r w:rsidRPr="00215F9C">
        <w:rPr>
          <w:rStyle w:val="Char3"/>
          <w:rtl/>
        </w:rPr>
        <w:t xml:space="preserve"> </w:t>
      </w:r>
      <w:r w:rsidRPr="00215F9C">
        <w:rPr>
          <w:rStyle w:val="Char3"/>
          <w:rFonts w:hint="eastAsia"/>
          <w:rtl/>
        </w:rPr>
        <w:t>أَلاَ</w:t>
      </w:r>
      <w:r w:rsidRPr="00215F9C">
        <w:rPr>
          <w:rStyle w:val="Char3"/>
          <w:rtl/>
        </w:rPr>
        <w:t xml:space="preserve"> </w:t>
      </w:r>
      <w:r w:rsidRPr="00215F9C">
        <w:rPr>
          <w:rStyle w:val="Char3"/>
          <w:rFonts w:hint="eastAsia"/>
          <w:rtl/>
        </w:rPr>
        <w:t>لاَ</w:t>
      </w:r>
      <w:r w:rsidRPr="00215F9C">
        <w:rPr>
          <w:rStyle w:val="Char3"/>
          <w:rtl/>
        </w:rPr>
        <w:t xml:space="preserve"> </w:t>
      </w:r>
      <w:r w:rsidRPr="00215F9C">
        <w:rPr>
          <w:rStyle w:val="Char3"/>
          <w:rFonts w:hint="eastAsia"/>
          <w:rtl/>
        </w:rPr>
        <w:t>تَحِلُّ</w:t>
      </w:r>
      <w:r w:rsidRPr="00215F9C">
        <w:rPr>
          <w:rStyle w:val="Char3"/>
          <w:rtl/>
        </w:rPr>
        <w:t xml:space="preserve"> </w:t>
      </w:r>
      <w:r w:rsidRPr="00215F9C">
        <w:rPr>
          <w:rStyle w:val="Char3"/>
          <w:rFonts w:hint="eastAsia"/>
          <w:rtl/>
        </w:rPr>
        <w:t>أَمْوَالُ</w:t>
      </w:r>
      <w:r w:rsidRPr="00215F9C">
        <w:rPr>
          <w:rStyle w:val="Char3"/>
          <w:rtl/>
        </w:rPr>
        <w:t xml:space="preserve"> </w:t>
      </w:r>
      <w:r w:rsidRPr="00215F9C">
        <w:rPr>
          <w:rStyle w:val="Char3"/>
          <w:rFonts w:hint="eastAsia"/>
          <w:rtl/>
        </w:rPr>
        <w:t>الْمُعَاهَدِينَ</w:t>
      </w:r>
      <w:r w:rsidRPr="00215F9C">
        <w:rPr>
          <w:rStyle w:val="Char3"/>
          <w:rtl/>
        </w:rPr>
        <w:t xml:space="preserve"> </w:t>
      </w:r>
      <w:r w:rsidRPr="00215F9C">
        <w:rPr>
          <w:rStyle w:val="Char3"/>
          <w:rFonts w:hint="eastAsia"/>
          <w:rtl/>
        </w:rPr>
        <w:t>إِلاَّ</w:t>
      </w:r>
      <w:r w:rsidRPr="00215F9C">
        <w:rPr>
          <w:rStyle w:val="Char3"/>
          <w:rtl/>
        </w:rPr>
        <w:t xml:space="preserve"> </w:t>
      </w:r>
      <w:r w:rsidRPr="00215F9C">
        <w:rPr>
          <w:rStyle w:val="Char3"/>
          <w:rFonts w:hint="eastAsia"/>
          <w:rtl/>
        </w:rPr>
        <w:t>بِحَقِّهَا</w:t>
      </w:r>
      <w:r>
        <w:rPr>
          <w:rFonts w:ascii="Times New Roman" w:hAnsi="Times New Roman" w:cs="Traditional Arabic" w:hint="cs"/>
          <w:szCs w:val="28"/>
          <w:rtl/>
          <w:lang w:bidi="fa-IR"/>
        </w:rPr>
        <w:t>»</w:t>
      </w:r>
      <w:r w:rsidRPr="00215F9C">
        <w:rPr>
          <w:rStyle w:val="FootnoteReference"/>
          <w:rFonts w:ascii="Times New Roman" w:hAnsi="Times New Roman" w:cs="B Lotus"/>
          <w:color w:val="000000"/>
          <w:spacing w:val="-4"/>
          <w:szCs w:val="28"/>
          <w:rtl/>
          <w:lang w:bidi="fa-IR"/>
        </w:rPr>
        <w:footnoteReference w:id="293"/>
      </w:r>
      <w:r>
        <w:rPr>
          <w:rFonts w:ascii="Times New Roman" w:hAnsi="Times New Roman" w:cs="B Lotus" w:hint="cs"/>
          <w:szCs w:val="28"/>
          <w:rtl/>
          <w:lang w:bidi="fa-IR"/>
        </w:rPr>
        <w:t>.</w:t>
      </w:r>
    </w:p>
    <w:p w:rsidR="00E5056E" w:rsidRDefault="00E5056E" w:rsidP="00215F9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215F9C" w:rsidRPr="00215F9C">
        <w:rPr>
          <w:rFonts w:ascii="Times New Roman" w:hAnsi="Times New Roman" w:cs="Traditional Arabic" w:hint="cs"/>
          <w:sz w:val="22"/>
          <w:szCs w:val="26"/>
          <w:rtl/>
          <w:lang w:bidi="fa-IR"/>
        </w:rPr>
        <w:t>«</w:t>
      </w:r>
      <w:r w:rsidRPr="00215F9C">
        <w:rPr>
          <w:rFonts w:ascii="Times New Roman" w:hAnsi="Times New Roman" w:cs="B Lotus" w:hint="cs"/>
          <w:sz w:val="22"/>
          <w:szCs w:val="26"/>
          <w:rtl/>
          <w:lang w:bidi="fa-IR"/>
        </w:rPr>
        <w:t>ای مردم! شما در باغستان</w:t>
      </w:r>
      <w:r w:rsidR="003E6000">
        <w:rPr>
          <w:rFonts w:ascii="Times New Roman" w:hAnsi="Times New Roman" w:cs="B Lotus" w:hint="eastAsia"/>
          <w:sz w:val="22"/>
          <w:szCs w:val="26"/>
          <w:rtl/>
          <w:lang w:bidi="fa-IR"/>
        </w:rPr>
        <w:t>‌</w:t>
      </w:r>
      <w:r w:rsidRPr="00215F9C">
        <w:rPr>
          <w:rFonts w:ascii="Times New Roman" w:hAnsi="Times New Roman" w:cs="B Lotus" w:hint="cs"/>
          <w:sz w:val="22"/>
          <w:szCs w:val="26"/>
          <w:rtl/>
          <w:lang w:bidi="fa-IR"/>
        </w:rPr>
        <w:t>های یهود شتابان می</w:t>
      </w:r>
      <w:r w:rsidRPr="00215F9C">
        <w:rPr>
          <w:rFonts w:ascii="Times New Roman" w:hAnsi="Times New Roman" w:cs="B Lotus" w:hint="eastAsia"/>
          <w:sz w:val="22"/>
          <w:szCs w:val="26"/>
          <w:rtl/>
          <w:lang w:bidi="fa-IR"/>
        </w:rPr>
        <w:t>‌دوید ولی بدانید اموال یهودیانی که ما با آ</w:t>
      </w:r>
      <w:r w:rsidRPr="00215F9C">
        <w:rPr>
          <w:rFonts w:ascii="Times New Roman" w:hAnsi="Times New Roman" w:cs="B Lotus" w:hint="cs"/>
          <w:sz w:val="22"/>
          <w:szCs w:val="26"/>
          <w:rtl/>
          <w:lang w:bidi="fa-IR"/>
        </w:rPr>
        <w:t>ن</w:t>
      </w:r>
      <w:r w:rsidRPr="00215F9C">
        <w:rPr>
          <w:rFonts w:ascii="Times New Roman" w:hAnsi="Times New Roman" w:cs="B Lotus" w:hint="eastAsia"/>
          <w:sz w:val="22"/>
          <w:szCs w:val="26"/>
          <w:rtl/>
          <w:lang w:bidi="fa-IR"/>
        </w:rPr>
        <w:t>ها پیمان بستیم (نه کسانی که با مسلمانان در جنگند) بر کسی حلال نیست مگر به حق (از راه خرید و فروش و غیره)</w:t>
      </w:r>
      <w:r w:rsidR="00215F9C" w:rsidRPr="00215F9C">
        <w:rPr>
          <w:rFonts w:ascii="Times New Roman" w:hAnsi="Times New Roman" w:cs="Traditional Arabic" w:hint="cs"/>
          <w:sz w:val="22"/>
          <w:szCs w:val="26"/>
          <w:rtl/>
          <w:lang w:bidi="fa-IR"/>
        </w:rPr>
        <w:t>»</w:t>
      </w:r>
      <w:r w:rsidR="00215F9C" w:rsidRPr="00215F9C">
        <w:rPr>
          <w:rFonts w:ascii="Times New Roman" w:hAnsi="Times New Roman" w:cs="B Lotus" w:hint="eastAsia"/>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1D7EE3">
        <w:rPr>
          <w:rFonts w:ascii="Times New Roman" w:hAnsi="Times New Roman" w:cs="B Lotus" w:hint="cs"/>
          <w:sz w:val="28"/>
          <w:szCs w:val="28"/>
          <w:rtl/>
          <w:lang w:bidi="fa-IR"/>
        </w:rPr>
        <w:t>و همچنین رسول اکرم</w:t>
      </w:r>
      <w:r w:rsidRPr="001D7EE3">
        <w:rPr>
          <w:rFonts w:ascii="Times New Roman" w:hAnsi="Times New Roman" w:cs="B Lotus" w:hint="cs"/>
          <w:sz w:val="28"/>
          <w:szCs w:val="28"/>
          <w:lang w:bidi="fa-IR"/>
        </w:rPr>
        <w:sym w:font="AGA Arabesque" w:char="F072"/>
      </w:r>
      <w:r w:rsidRPr="001D7EE3">
        <w:rPr>
          <w:rFonts w:ascii="Times New Roman" w:hAnsi="Times New Roman" w:cs="B Lotus" w:hint="cs"/>
          <w:sz w:val="28"/>
          <w:szCs w:val="28"/>
          <w:rtl/>
          <w:lang w:bidi="fa-IR"/>
        </w:rPr>
        <w:t xml:space="preserve"> فرم</w:t>
      </w:r>
      <w:r>
        <w:rPr>
          <w:rFonts w:ascii="Times New Roman" w:hAnsi="Times New Roman" w:cs="B Lotus" w:hint="cs"/>
          <w:sz w:val="28"/>
          <w:szCs w:val="28"/>
          <w:rtl/>
          <w:lang w:bidi="fa-IR"/>
        </w:rPr>
        <w:t>و</w:t>
      </w:r>
      <w:r w:rsidRPr="001D7EE3">
        <w:rPr>
          <w:rFonts w:ascii="Times New Roman" w:hAnsi="Times New Roman" w:cs="B Lotus" w:hint="cs"/>
          <w:sz w:val="28"/>
          <w:szCs w:val="28"/>
          <w:rtl/>
          <w:lang w:bidi="fa-IR"/>
        </w:rPr>
        <w:t>د</w:t>
      </w:r>
      <w:r>
        <w:rPr>
          <w:rFonts w:ascii="Times New Roman" w:hAnsi="Times New Roman" w:cs="B Lotus" w:hint="cs"/>
          <w:sz w:val="28"/>
          <w:szCs w:val="28"/>
          <w:rtl/>
          <w:lang w:bidi="fa-IR"/>
        </w:rPr>
        <w:t>:</w:t>
      </w:r>
    </w:p>
    <w:p w:rsidR="00E5056E" w:rsidRDefault="00215F9C"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215F9C">
        <w:rPr>
          <w:rStyle w:val="Char3"/>
          <w:rFonts w:hint="eastAsia"/>
          <w:rtl/>
        </w:rPr>
        <w:t>أَلاَ</w:t>
      </w:r>
      <w:r w:rsidRPr="00215F9C">
        <w:rPr>
          <w:rStyle w:val="Char3"/>
          <w:rtl/>
        </w:rPr>
        <w:t xml:space="preserve"> </w:t>
      </w:r>
      <w:r w:rsidRPr="00215F9C">
        <w:rPr>
          <w:rStyle w:val="Char3"/>
          <w:rFonts w:hint="eastAsia"/>
          <w:rtl/>
        </w:rPr>
        <w:t>مَنْ</w:t>
      </w:r>
      <w:r w:rsidRPr="00215F9C">
        <w:rPr>
          <w:rStyle w:val="Char3"/>
          <w:rtl/>
        </w:rPr>
        <w:t xml:space="preserve"> </w:t>
      </w:r>
      <w:r w:rsidRPr="00215F9C">
        <w:rPr>
          <w:rStyle w:val="Char3"/>
          <w:rFonts w:hint="eastAsia"/>
          <w:rtl/>
        </w:rPr>
        <w:t>ظَلَمَ</w:t>
      </w:r>
      <w:r w:rsidRPr="00215F9C">
        <w:rPr>
          <w:rStyle w:val="Char3"/>
          <w:rtl/>
        </w:rPr>
        <w:t xml:space="preserve"> </w:t>
      </w:r>
      <w:r w:rsidRPr="00215F9C">
        <w:rPr>
          <w:rStyle w:val="Char3"/>
          <w:rFonts w:hint="eastAsia"/>
          <w:rtl/>
        </w:rPr>
        <w:t>مُعَاهِدًا</w:t>
      </w:r>
      <w:r w:rsidRPr="00215F9C">
        <w:rPr>
          <w:rStyle w:val="Char3"/>
          <w:rtl/>
        </w:rPr>
        <w:t xml:space="preserve"> </w:t>
      </w:r>
      <w:r w:rsidRPr="00215F9C">
        <w:rPr>
          <w:rStyle w:val="Char3"/>
          <w:rFonts w:hint="eastAsia"/>
          <w:rtl/>
        </w:rPr>
        <w:t>أَوِ</w:t>
      </w:r>
      <w:r w:rsidRPr="00215F9C">
        <w:rPr>
          <w:rStyle w:val="Char3"/>
          <w:rtl/>
        </w:rPr>
        <w:t xml:space="preserve"> </w:t>
      </w:r>
      <w:r w:rsidRPr="00215F9C">
        <w:rPr>
          <w:rStyle w:val="Char3"/>
          <w:rFonts w:hint="eastAsia"/>
          <w:rtl/>
        </w:rPr>
        <w:t>انْتَقَصَهُ</w:t>
      </w:r>
      <w:r w:rsidRPr="00215F9C">
        <w:rPr>
          <w:rStyle w:val="Char3"/>
          <w:rtl/>
        </w:rPr>
        <w:t xml:space="preserve"> </w:t>
      </w:r>
      <w:r w:rsidRPr="00215F9C">
        <w:rPr>
          <w:rStyle w:val="Char3"/>
          <w:rFonts w:hint="eastAsia"/>
          <w:rtl/>
        </w:rPr>
        <w:t>أَوْ</w:t>
      </w:r>
      <w:r w:rsidRPr="00215F9C">
        <w:rPr>
          <w:rStyle w:val="Char3"/>
          <w:rtl/>
        </w:rPr>
        <w:t xml:space="preserve"> </w:t>
      </w:r>
      <w:r w:rsidRPr="00215F9C">
        <w:rPr>
          <w:rStyle w:val="Char3"/>
          <w:rFonts w:hint="eastAsia"/>
          <w:rtl/>
        </w:rPr>
        <w:t>كَلَّفَهُ</w:t>
      </w:r>
      <w:r w:rsidRPr="00215F9C">
        <w:rPr>
          <w:rStyle w:val="Char3"/>
          <w:rtl/>
        </w:rPr>
        <w:t xml:space="preserve"> </w:t>
      </w:r>
      <w:r w:rsidRPr="00215F9C">
        <w:rPr>
          <w:rStyle w:val="Char3"/>
          <w:rFonts w:hint="eastAsia"/>
          <w:rtl/>
        </w:rPr>
        <w:t>فَوْقَ</w:t>
      </w:r>
      <w:r w:rsidRPr="00215F9C">
        <w:rPr>
          <w:rStyle w:val="Char3"/>
          <w:rtl/>
        </w:rPr>
        <w:t xml:space="preserve"> </w:t>
      </w:r>
      <w:r w:rsidRPr="00215F9C">
        <w:rPr>
          <w:rStyle w:val="Char3"/>
          <w:rFonts w:hint="eastAsia"/>
          <w:rtl/>
        </w:rPr>
        <w:t>طَاقَتِهِ</w:t>
      </w:r>
      <w:r w:rsidRPr="00215F9C">
        <w:rPr>
          <w:rStyle w:val="Char3"/>
          <w:rtl/>
        </w:rPr>
        <w:t xml:space="preserve"> </w:t>
      </w:r>
      <w:r w:rsidRPr="00215F9C">
        <w:rPr>
          <w:rStyle w:val="Char3"/>
          <w:rFonts w:hint="eastAsia"/>
          <w:rtl/>
        </w:rPr>
        <w:t>أَوْ</w:t>
      </w:r>
      <w:r w:rsidRPr="00215F9C">
        <w:rPr>
          <w:rStyle w:val="Char3"/>
          <w:rtl/>
        </w:rPr>
        <w:t xml:space="preserve"> </w:t>
      </w:r>
      <w:r w:rsidRPr="00215F9C">
        <w:rPr>
          <w:rStyle w:val="Char3"/>
          <w:rFonts w:hint="eastAsia"/>
          <w:rtl/>
        </w:rPr>
        <w:t>أَخَذَ</w:t>
      </w:r>
      <w:r w:rsidRPr="00215F9C">
        <w:rPr>
          <w:rStyle w:val="Char3"/>
          <w:rtl/>
        </w:rPr>
        <w:t xml:space="preserve"> </w:t>
      </w:r>
      <w:r w:rsidRPr="00215F9C">
        <w:rPr>
          <w:rStyle w:val="Char3"/>
          <w:rFonts w:hint="eastAsia"/>
          <w:rtl/>
        </w:rPr>
        <w:t>مِنْهُ</w:t>
      </w:r>
      <w:r w:rsidRPr="00215F9C">
        <w:rPr>
          <w:rStyle w:val="Char3"/>
          <w:rtl/>
        </w:rPr>
        <w:t xml:space="preserve"> </w:t>
      </w:r>
      <w:r w:rsidRPr="00215F9C">
        <w:rPr>
          <w:rStyle w:val="Char3"/>
          <w:rFonts w:hint="eastAsia"/>
          <w:rtl/>
        </w:rPr>
        <w:t>شَيْئًا</w:t>
      </w:r>
      <w:r w:rsidRPr="00215F9C">
        <w:rPr>
          <w:rStyle w:val="Char3"/>
          <w:rtl/>
        </w:rPr>
        <w:t xml:space="preserve"> </w:t>
      </w:r>
      <w:r w:rsidRPr="00215F9C">
        <w:rPr>
          <w:rStyle w:val="Char3"/>
          <w:rFonts w:hint="eastAsia"/>
          <w:rtl/>
        </w:rPr>
        <w:t>بِغَيْرِ</w:t>
      </w:r>
      <w:r w:rsidRPr="00215F9C">
        <w:rPr>
          <w:rStyle w:val="Char3"/>
          <w:rtl/>
        </w:rPr>
        <w:t xml:space="preserve"> </w:t>
      </w:r>
      <w:r w:rsidRPr="00215F9C">
        <w:rPr>
          <w:rStyle w:val="Char3"/>
          <w:rFonts w:hint="eastAsia"/>
          <w:rtl/>
        </w:rPr>
        <w:t>طِيبِ</w:t>
      </w:r>
      <w:r w:rsidRPr="00215F9C">
        <w:rPr>
          <w:rStyle w:val="Char3"/>
          <w:rtl/>
        </w:rPr>
        <w:t xml:space="preserve"> </w:t>
      </w:r>
      <w:r w:rsidRPr="00215F9C">
        <w:rPr>
          <w:rStyle w:val="Char3"/>
          <w:rFonts w:hint="eastAsia"/>
          <w:rtl/>
        </w:rPr>
        <w:t>نَفْسٍ</w:t>
      </w:r>
      <w:r w:rsidRPr="00215F9C">
        <w:rPr>
          <w:rStyle w:val="Char3"/>
          <w:rtl/>
        </w:rPr>
        <w:t xml:space="preserve"> </w:t>
      </w:r>
      <w:r w:rsidRPr="00215F9C">
        <w:rPr>
          <w:rStyle w:val="Char3"/>
          <w:rFonts w:hint="eastAsia"/>
          <w:rtl/>
        </w:rPr>
        <w:t>فَأَنَا</w:t>
      </w:r>
      <w:r w:rsidRPr="00215F9C">
        <w:rPr>
          <w:rStyle w:val="Char3"/>
          <w:rtl/>
        </w:rPr>
        <w:t xml:space="preserve"> </w:t>
      </w:r>
      <w:r w:rsidRPr="00215F9C">
        <w:rPr>
          <w:rStyle w:val="Char3"/>
          <w:rFonts w:hint="eastAsia"/>
          <w:rtl/>
        </w:rPr>
        <w:t>حَجِيجُهُ</w:t>
      </w:r>
      <w:r w:rsidRPr="00215F9C">
        <w:rPr>
          <w:rStyle w:val="Char3"/>
          <w:rtl/>
        </w:rPr>
        <w:t xml:space="preserve"> </w:t>
      </w:r>
      <w:r w:rsidRPr="00215F9C">
        <w:rPr>
          <w:rStyle w:val="Char3"/>
          <w:rFonts w:hint="eastAsia"/>
          <w:rtl/>
        </w:rPr>
        <w:t>يَوْمَ</w:t>
      </w:r>
      <w:r w:rsidRPr="00215F9C">
        <w:rPr>
          <w:rStyle w:val="Char3"/>
          <w:rtl/>
        </w:rPr>
        <w:t xml:space="preserve"> </w:t>
      </w:r>
      <w:r w:rsidRPr="00215F9C">
        <w:rPr>
          <w:rStyle w:val="Char3"/>
          <w:rFonts w:hint="eastAsia"/>
          <w:rtl/>
        </w:rPr>
        <w:t>الْقِيَامَةِ</w:t>
      </w:r>
      <w:r>
        <w:rPr>
          <w:rFonts w:ascii="Times New Roman" w:hAnsi="Times New Roman" w:cs="Traditional Arabic" w:hint="cs"/>
          <w:sz w:val="28"/>
          <w:szCs w:val="28"/>
          <w:rtl/>
          <w:lang w:bidi="fa-IR"/>
        </w:rPr>
        <w:t>»</w:t>
      </w:r>
      <w:r w:rsidRPr="00215F9C">
        <w:rPr>
          <w:rStyle w:val="FootnoteReference"/>
          <w:rFonts w:ascii="Times New Roman" w:hAnsi="Times New Roman" w:cs="B Lotus"/>
          <w:color w:val="000000"/>
          <w:spacing w:val="-4"/>
          <w:sz w:val="28"/>
          <w:szCs w:val="28"/>
          <w:rtl/>
          <w:lang w:bidi="fa-IR"/>
        </w:rPr>
        <w:footnoteReference w:id="294"/>
      </w:r>
      <w:r w:rsidR="00E5056E">
        <w:rPr>
          <w:rFonts w:ascii="Times New Roman" w:hAnsi="Times New Roman" w:cs="B Lotus" w:hint="cs"/>
          <w:sz w:val="28"/>
          <w:szCs w:val="28"/>
          <w:rtl/>
          <w:lang w:bidi="fa-IR"/>
        </w:rPr>
        <w:t>.</w:t>
      </w:r>
    </w:p>
    <w:p w:rsidR="00E5056E" w:rsidRDefault="00E5056E" w:rsidP="00215F9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15F9C" w:rsidRPr="00215F9C">
        <w:rPr>
          <w:rFonts w:ascii="Times New Roman" w:hAnsi="Times New Roman" w:cs="Traditional Arabic" w:hint="cs"/>
          <w:sz w:val="26"/>
          <w:szCs w:val="26"/>
          <w:rtl/>
          <w:lang w:bidi="fa-IR"/>
        </w:rPr>
        <w:t>«</w:t>
      </w:r>
      <w:r w:rsidRPr="00215F9C">
        <w:rPr>
          <w:rFonts w:ascii="Times New Roman" w:hAnsi="Times New Roman" w:cs="B Lotus" w:hint="cs"/>
          <w:sz w:val="26"/>
          <w:szCs w:val="26"/>
          <w:rtl/>
          <w:lang w:bidi="fa-IR"/>
        </w:rPr>
        <w:t>بدانید کسی که به همپیمانی غیرمسلمان، ستم روا دارد یا بر او عیب نهد یا او را به کاری بیش از طاقتش وادارد یا از او چیزی بدون رضایتش بگیرد، من روز رستاخیر معارضِ وی خواهم بود</w:t>
      </w:r>
      <w:r w:rsidR="00215F9C" w:rsidRPr="00215F9C">
        <w:rPr>
          <w:rFonts w:ascii="Times New Roman" w:hAnsi="Times New Roman" w:cs="Traditional Arabic" w:hint="cs"/>
          <w:sz w:val="26"/>
          <w:szCs w:val="26"/>
          <w:rtl/>
          <w:lang w:bidi="fa-IR"/>
        </w:rPr>
        <w:t>»</w:t>
      </w:r>
      <w:r w:rsidRPr="00215F9C">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ملاحظه می‌کنید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دوران پیروزی و قدرت، از ادای امانت به دشمن و حفظ اموال و حقوق او سرباز نزد و برای رسیدن به هدف از هر کاری که منافی مقام روحانیّت بود کمک نگرفت، بویژه که در همین روزگاران، وحی إلهی به او چنین دستور می‌داد: </w:t>
      </w:r>
    </w:p>
    <w:p w:rsidR="00E5056E" w:rsidRDefault="00245479" w:rsidP="00615876">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rPr>
        <w:t>وَلَا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يَج</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رِمَنَّكُم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شَنَ‍</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َانُ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قَو</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مٍ</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عَلَى</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أَلَّا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تَع</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دِلُواْ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ع</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دِلُواْ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هُوَ</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أَق</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رَبُ</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لِلتَّق</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وَى</w:t>
      </w:r>
      <w:r w:rsidR="00615876" w:rsidRPr="00615876">
        <w:rPr>
          <w:rFonts w:ascii="KFGQPC Uthmanic Script HAFS" w:cs="KFGQPC Uthmanic Script HAFS"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المائد</w:t>
      </w:r>
      <w:r w:rsidR="00146B40" w:rsidRPr="00FF671A">
        <w:rPr>
          <w:rFonts w:ascii="mylotus" w:hAnsi="mylotus" w:cs="mylotus"/>
          <w:spacing w:val="-4"/>
          <w:sz w:val="26"/>
          <w:szCs w:val="26"/>
          <w:rtl/>
          <w:lang w:bidi="fa-IR"/>
        </w:rPr>
        <w:t>ة</w:t>
      </w:r>
      <w:r w:rsidR="00146B40">
        <w:rPr>
          <w:rFonts w:ascii="Times New Roman" w:hAnsi="Times New Roman" w:cs="B Lotus" w:hint="cs"/>
          <w:spacing w:val="-4"/>
          <w:sz w:val="26"/>
          <w:szCs w:val="26"/>
          <w:rtl/>
          <w:lang w:bidi="fa-IR"/>
        </w:rPr>
        <w:t>: 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615876" w:rsidP="00615876">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دشمنی با گروهی شما را وادار نکند که دربارة آنها عدالت نورزید، عدالت را رعایت کنید که به پرهیزکاری نزدیک</w:t>
      </w:r>
      <w:r w:rsidR="00215F9C">
        <w:rPr>
          <w:rFonts w:ascii="Times New Roman" w:hAnsi="Times New Roman" w:cs="B Lotus" w:hint="eastAsia"/>
          <w:sz w:val="22"/>
          <w:szCs w:val="26"/>
          <w:rtl/>
          <w:lang w:bidi="fa-IR"/>
        </w:rPr>
        <w:t>‌</w:t>
      </w:r>
      <w:r w:rsidR="00E5056E">
        <w:rPr>
          <w:rFonts w:ascii="Times New Roman" w:hAnsi="Times New Roman" w:cs="B Lotus" w:hint="cs"/>
          <w:sz w:val="22"/>
          <w:szCs w:val="26"/>
          <w:rtl/>
          <w:lang w:bidi="fa-IR"/>
        </w:rPr>
        <w:t>تر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هاتف غیبی، وی را چنین پیام میعاد: </w:t>
      </w:r>
    </w:p>
    <w:p w:rsidR="00E5056E" w:rsidRDefault="00245479" w:rsidP="00615876">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rPr>
        <w:t>كُونُواْ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قَوَّ</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مِينَ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بِ</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قِس</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طِ</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شُهَدَا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ءَ</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لِلَّهِ</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وَلَو</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عَلَى</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أَنفُسِكُم</w:t>
      </w:r>
      <w:r w:rsidR="00615876" w:rsidRPr="00615876">
        <w:rPr>
          <w:rFonts w:ascii="KFGQPC Uthmanic Script HAFS" w:cs="KFGQPC Uthmanic Script HAFS"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النساء: 135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615876" w:rsidP="00615876">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در راه اجرای عدالت بپاخیزید و برای خدا گواهی دهید هر چند بزیان خودتان باشد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اینجا است که چون از پیامبر</w:t>
      </w:r>
      <w:r>
        <w:rPr>
          <w:rFonts w:ascii="Times New Roman" w:hAnsi="Times New Roman" w:cs="B Lotus" w:hint="cs"/>
          <w:sz w:val="28"/>
          <w:szCs w:val="28"/>
          <w:lang w:bidi="fa-IR"/>
        </w:rPr>
        <w:sym w:font="AGA Arabesque" w:char="F072"/>
      </w:r>
      <w:r w:rsidR="00215F9C">
        <w:rPr>
          <w:rFonts w:ascii="Times New Roman" w:hAnsi="Times New Roman" w:cs="B Lotus" w:hint="cs"/>
          <w:sz w:val="28"/>
          <w:szCs w:val="28"/>
          <w:rtl/>
          <w:lang w:bidi="fa-IR"/>
        </w:rPr>
        <w:t xml:space="preserve"> پرسیدند:</w:t>
      </w:r>
    </w:p>
    <w:p w:rsidR="00E5056E" w:rsidRDefault="00215F9C"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2C2223" w:rsidRPr="002C2223">
        <w:rPr>
          <w:rStyle w:val="Char3"/>
          <w:rFonts w:hint="eastAsia"/>
          <w:rtl/>
        </w:rPr>
        <w:t>أَمِنَ</w:t>
      </w:r>
      <w:r w:rsidR="002C2223" w:rsidRPr="002C2223">
        <w:rPr>
          <w:rStyle w:val="Char3"/>
          <w:rtl/>
        </w:rPr>
        <w:t xml:space="preserve"> </w:t>
      </w:r>
      <w:r w:rsidR="002C2223" w:rsidRPr="002C2223">
        <w:rPr>
          <w:rStyle w:val="Char3"/>
          <w:rFonts w:hint="eastAsia"/>
          <w:rtl/>
        </w:rPr>
        <w:t>الْعَصَبِيَّةِ</w:t>
      </w:r>
      <w:r w:rsidR="002C2223" w:rsidRPr="002C2223">
        <w:rPr>
          <w:rStyle w:val="Char3"/>
          <w:rtl/>
        </w:rPr>
        <w:t xml:space="preserve"> </w:t>
      </w:r>
      <w:r w:rsidR="002C2223" w:rsidRPr="002C2223">
        <w:rPr>
          <w:rStyle w:val="Char3"/>
          <w:rFonts w:hint="eastAsia"/>
          <w:rtl/>
        </w:rPr>
        <w:t>أَنْ</w:t>
      </w:r>
      <w:r w:rsidR="002C2223" w:rsidRPr="002C2223">
        <w:rPr>
          <w:rStyle w:val="Char3"/>
          <w:rtl/>
        </w:rPr>
        <w:t xml:space="preserve"> </w:t>
      </w:r>
      <w:r w:rsidR="002C2223" w:rsidRPr="002C2223">
        <w:rPr>
          <w:rStyle w:val="Char3"/>
          <w:rFonts w:hint="eastAsia"/>
          <w:rtl/>
        </w:rPr>
        <w:t>يُحِبَّ</w:t>
      </w:r>
      <w:r w:rsidR="002C2223" w:rsidRPr="002C2223">
        <w:rPr>
          <w:rStyle w:val="Char3"/>
          <w:rtl/>
        </w:rPr>
        <w:t xml:space="preserve"> </w:t>
      </w:r>
      <w:r w:rsidR="002C2223" w:rsidRPr="002C2223">
        <w:rPr>
          <w:rStyle w:val="Char3"/>
          <w:rFonts w:hint="eastAsia"/>
          <w:rtl/>
        </w:rPr>
        <w:t>الرَّجُلُ</w:t>
      </w:r>
      <w:r w:rsidR="002C2223" w:rsidRPr="002C2223">
        <w:rPr>
          <w:rStyle w:val="Char3"/>
          <w:rtl/>
        </w:rPr>
        <w:t xml:space="preserve"> </w:t>
      </w:r>
      <w:r w:rsidR="002C2223" w:rsidRPr="002C2223">
        <w:rPr>
          <w:rStyle w:val="Char3"/>
          <w:rFonts w:hint="eastAsia"/>
          <w:rtl/>
        </w:rPr>
        <w:t>قَوْمَهُ</w:t>
      </w:r>
      <w:r>
        <w:rPr>
          <w:rFonts w:ascii="Times New Roman" w:hAnsi="Times New Roman" w:cs="Traditional Arabic" w:hint="cs"/>
          <w:sz w:val="28"/>
          <w:szCs w:val="28"/>
          <w:rtl/>
          <w:lang w:bidi="fa-IR"/>
        </w:rPr>
        <w:t>»</w:t>
      </w:r>
      <w:r w:rsidR="00E5056E">
        <w:rPr>
          <w:rFonts w:ascii="Times New Roman" w:hAnsi="Times New Roman" w:cs="B Lotus" w:hint="cs"/>
          <w:sz w:val="28"/>
          <w:szCs w:val="28"/>
          <w:rtl/>
          <w:lang w:bidi="fa-IR"/>
        </w:rPr>
        <w:t>؟</w:t>
      </w:r>
    </w:p>
    <w:p w:rsidR="00E5056E" w:rsidRPr="00215F9C" w:rsidRDefault="00215F9C" w:rsidP="00FD3F60">
      <w:pPr>
        <w:pStyle w:val="StyleComplexBLotus12ptJustifiedFirstline05cmCharChar"/>
        <w:tabs>
          <w:tab w:val="right" w:pos="7371"/>
        </w:tabs>
        <w:spacing w:line="240" w:lineRule="auto"/>
        <w:rPr>
          <w:rFonts w:ascii="Times New Roman" w:hAnsi="Times New Roman" w:cs="B Lotus"/>
          <w:sz w:val="26"/>
          <w:szCs w:val="26"/>
          <w:rtl/>
          <w:lang w:bidi="fa-IR"/>
        </w:rPr>
      </w:pPr>
      <w:r w:rsidRPr="00215F9C">
        <w:rPr>
          <w:rFonts w:ascii="Times New Roman" w:hAnsi="Times New Roman" w:cs="Traditional Arabic" w:hint="cs"/>
          <w:sz w:val="26"/>
          <w:szCs w:val="26"/>
          <w:rtl/>
          <w:lang w:bidi="fa-IR"/>
        </w:rPr>
        <w:t>«</w:t>
      </w:r>
      <w:r w:rsidR="00E5056E" w:rsidRPr="00215F9C">
        <w:rPr>
          <w:rFonts w:ascii="Times New Roman" w:hAnsi="Times New Roman" w:cs="B Lotus" w:hint="cs"/>
          <w:sz w:val="26"/>
          <w:szCs w:val="26"/>
          <w:rtl/>
          <w:lang w:bidi="fa-IR"/>
        </w:rPr>
        <w:t>آیا اینکه مرد، قوم خود را دوست بدارد نشان</w:t>
      </w:r>
      <w:r w:rsidR="00FD3F60">
        <w:rPr>
          <w:rFonts w:ascii="Times New Roman" w:hAnsi="Times New Roman" w:cs="B Lotus" w:hint="cs"/>
          <w:sz w:val="26"/>
          <w:szCs w:val="26"/>
          <w:rtl/>
          <w:lang w:bidi="fa-IR"/>
        </w:rPr>
        <w:t>ه</w:t>
      </w:r>
      <w:r w:rsidR="00E5056E" w:rsidRPr="00215F9C">
        <w:rPr>
          <w:rFonts w:ascii="Times New Roman" w:hAnsi="Times New Roman" w:cs="B Lotus" w:hint="cs"/>
          <w:sz w:val="26"/>
          <w:szCs w:val="26"/>
          <w:rtl/>
          <w:lang w:bidi="fa-IR"/>
        </w:rPr>
        <w:t xml:space="preserve"> تعصّب، شمرده می‌شود؟</w:t>
      </w:r>
      <w:r w:rsidRPr="00215F9C">
        <w:rPr>
          <w:rFonts w:ascii="Times New Roman" w:hAnsi="Times New Roman" w:cs="Traditional Arabic" w:hint="cs"/>
          <w:sz w:val="26"/>
          <w:szCs w:val="26"/>
          <w:rtl/>
          <w:lang w:bidi="fa-IR"/>
        </w:rPr>
        <w:t>»</w:t>
      </w:r>
      <w:r w:rsidRPr="00215F9C">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 خدا</w:t>
      </w:r>
      <w:r>
        <w:rPr>
          <w:rFonts w:ascii="Times New Roman" w:hAnsi="Times New Roman" w:cs="B Lotus" w:hint="cs"/>
          <w:sz w:val="28"/>
          <w:szCs w:val="28"/>
          <w:lang w:bidi="fa-IR"/>
        </w:rPr>
        <w:sym w:font="AGA Arabesque" w:char="F072"/>
      </w:r>
      <w:r w:rsidR="00215F9C">
        <w:rPr>
          <w:rFonts w:ascii="Times New Roman" w:hAnsi="Times New Roman" w:cs="B Lotus" w:hint="cs"/>
          <w:sz w:val="28"/>
          <w:szCs w:val="28"/>
          <w:rtl/>
          <w:lang w:bidi="fa-IR"/>
        </w:rPr>
        <w:t xml:space="preserve"> پاسخ داد:</w:t>
      </w:r>
    </w:p>
    <w:p w:rsidR="00E5056E" w:rsidRDefault="00215F9C"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2C2223" w:rsidRPr="002C2223">
        <w:rPr>
          <w:rStyle w:val="Char3"/>
          <w:rFonts w:hint="eastAsia"/>
          <w:rtl/>
        </w:rPr>
        <w:t>لاَ</w:t>
      </w:r>
      <w:r w:rsidR="002C2223" w:rsidRPr="002C2223">
        <w:rPr>
          <w:rStyle w:val="Char3"/>
          <w:rtl/>
        </w:rPr>
        <w:t xml:space="preserve"> </w:t>
      </w:r>
      <w:r w:rsidR="002C2223" w:rsidRPr="002C2223">
        <w:rPr>
          <w:rStyle w:val="Char3"/>
          <w:rFonts w:hint="eastAsia"/>
          <w:rtl/>
        </w:rPr>
        <w:t>وَلَكِنْ</w:t>
      </w:r>
      <w:r w:rsidR="002C2223" w:rsidRPr="002C2223">
        <w:rPr>
          <w:rStyle w:val="Char3"/>
          <w:rtl/>
        </w:rPr>
        <w:t xml:space="preserve"> </w:t>
      </w:r>
      <w:r w:rsidR="002C2223" w:rsidRPr="002C2223">
        <w:rPr>
          <w:rStyle w:val="Char3"/>
          <w:rFonts w:hint="eastAsia"/>
          <w:rtl/>
        </w:rPr>
        <w:t>مِنَ</w:t>
      </w:r>
      <w:r w:rsidR="002C2223" w:rsidRPr="002C2223">
        <w:rPr>
          <w:rStyle w:val="Char3"/>
          <w:rtl/>
        </w:rPr>
        <w:t xml:space="preserve"> </w:t>
      </w:r>
      <w:r w:rsidR="002C2223" w:rsidRPr="002C2223">
        <w:rPr>
          <w:rStyle w:val="Char3"/>
          <w:rFonts w:hint="eastAsia"/>
          <w:rtl/>
        </w:rPr>
        <w:t>الْعَصَبِيَّةِ</w:t>
      </w:r>
      <w:r w:rsidR="002C2223" w:rsidRPr="002C2223">
        <w:rPr>
          <w:rStyle w:val="Char3"/>
          <w:rtl/>
        </w:rPr>
        <w:t xml:space="preserve"> </w:t>
      </w:r>
      <w:r w:rsidR="002C2223" w:rsidRPr="002C2223">
        <w:rPr>
          <w:rStyle w:val="Char3"/>
          <w:rFonts w:hint="eastAsia"/>
          <w:rtl/>
        </w:rPr>
        <w:t>أَنْ</w:t>
      </w:r>
      <w:r w:rsidR="002C2223" w:rsidRPr="002C2223">
        <w:rPr>
          <w:rStyle w:val="Char3"/>
          <w:rtl/>
        </w:rPr>
        <w:t xml:space="preserve"> </w:t>
      </w:r>
      <w:r w:rsidR="002C2223" w:rsidRPr="002C2223">
        <w:rPr>
          <w:rStyle w:val="Char3"/>
          <w:rFonts w:hint="eastAsia"/>
          <w:rtl/>
        </w:rPr>
        <w:t>يُعِينَ</w:t>
      </w:r>
      <w:r w:rsidR="002C2223" w:rsidRPr="002C2223">
        <w:rPr>
          <w:rStyle w:val="Char3"/>
          <w:rtl/>
        </w:rPr>
        <w:t xml:space="preserve"> </w:t>
      </w:r>
      <w:r w:rsidR="002C2223" w:rsidRPr="002C2223">
        <w:rPr>
          <w:rStyle w:val="Char3"/>
          <w:rFonts w:hint="eastAsia"/>
          <w:rtl/>
        </w:rPr>
        <w:t>الرَّجُلُ</w:t>
      </w:r>
      <w:r w:rsidR="002C2223" w:rsidRPr="002C2223">
        <w:rPr>
          <w:rStyle w:val="Char3"/>
          <w:rtl/>
        </w:rPr>
        <w:t xml:space="preserve"> </w:t>
      </w:r>
      <w:r w:rsidR="002C2223" w:rsidRPr="002C2223">
        <w:rPr>
          <w:rStyle w:val="Char3"/>
          <w:rFonts w:hint="eastAsia"/>
          <w:rtl/>
        </w:rPr>
        <w:t>قَوْمَهُ</w:t>
      </w:r>
      <w:r w:rsidR="002C2223" w:rsidRPr="002C2223">
        <w:rPr>
          <w:rStyle w:val="Char3"/>
          <w:rtl/>
        </w:rPr>
        <w:t xml:space="preserve"> </w:t>
      </w:r>
      <w:r w:rsidR="002C2223" w:rsidRPr="002C2223">
        <w:rPr>
          <w:rStyle w:val="Char3"/>
          <w:rFonts w:hint="eastAsia"/>
          <w:rtl/>
        </w:rPr>
        <w:t>عَلَى</w:t>
      </w:r>
      <w:r w:rsidR="002C2223" w:rsidRPr="002C2223">
        <w:rPr>
          <w:rStyle w:val="Char3"/>
          <w:rtl/>
        </w:rPr>
        <w:t xml:space="preserve"> </w:t>
      </w:r>
      <w:r w:rsidR="002C2223" w:rsidRPr="002C2223">
        <w:rPr>
          <w:rStyle w:val="Char3"/>
          <w:rFonts w:hint="eastAsia"/>
          <w:rtl/>
        </w:rPr>
        <w:t>الظُّلْمِ</w:t>
      </w:r>
      <w:r>
        <w:rPr>
          <w:rFonts w:ascii="Times New Roman" w:hAnsi="Times New Roman" w:cs="Traditional Arabic" w:hint="cs"/>
          <w:sz w:val="28"/>
          <w:szCs w:val="28"/>
          <w:rtl/>
          <w:lang w:bidi="fa-IR"/>
        </w:rPr>
        <w:t>»</w:t>
      </w:r>
      <w:r w:rsidR="002C2223" w:rsidRPr="002C2223">
        <w:rPr>
          <w:rStyle w:val="FootnoteReference"/>
          <w:rFonts w:ascii="Times New Roman" w:hAnsi="Times New Roman" w:cs="B Lotus"/>
          <w:color w:val="000000"/>
          <w:spacing w:val="-4"/>
          <w:sz w:val="28"/>
          <w:szCs w:val="28"/>
          <w:rtl/>
          <w:lang w:bidi="fa-IR"/>
        </w:rPr>
        <w:footnoteReference w:id="295"/>
      </w:r>
      <w:r w:rsidR="002C2223">
        <w:rPr>
          <w:rFonts w:ascii="Times New Roman" w:hAnsi="Times New Roman" w:cs="B Lotus" w:hint="cs"/>
          <w:sz w:val="28"/>
          <w:szCs w:val="28"/>
          <w:rtl/>
          <w:lang w:bidi="fa-IR"/>
        </w:rPr>
        <w:t>.</w:t>
      </w:r>
    </w:p>
    <w:p w:rsidR="00E5056E" w:rsidRDefault="00E5056E" w:rsidP="00FD3F6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نه! ولی اینکه مرد، قوم خود را در ستمگری یاری دهد نشان</w:t>
      </w:r>
      <w:r w:rsidR="00FD3F60">
        <w:rPr>
          <w:rFonts w:ascii="Times New Roman" w:hAnsi="Times New Roman" w:cs="B Lotus" w:hint="cs"/>
          <w:sz w:val="26"/>
          <w:szCs w:val="26"/>
          <w:rtl/>
          <w:lang w:bidi="fa-IR"/>
        </w:rPr>
        <w:t>ه</w:t>
      </w:r>
      <w:r w:rsidRPr="002C2223">
        <w:rPr>
          <w:rFonts w:ascii="Times New Roman" w:hAnsi="Times New Roman" w:cs="B Lotus" w:hint="cs"/>
          <w:sz w:val="26"/>
          <w:szCs w:val="26"/>
          <w:rtl/>
          <w:lang w:bidi="fa-IR"/>
        </w:rPr>
        <w:t xml:space="preserve"> تعصّب بشمار می‌آید</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w:t>
      </w:r>
    </w:p>
    <w:p w:rsidR="00E5056E" w:rsidRDefault="00E5056E" w:rsidP="00FD3F6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راستی چنین پیامبری را می‌توان گفت که: برای رسیدن به هدف، از هر وسیل</w:t>
      </w:r>
      <w:r w:rsidR="002C222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ظالمانه‌ای کمک می‌گرفت؟! اگر بخواهیم از سر صدق و انصاف داوری کنیم، باید بگوییم که این شیوه از روش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فاصله‌ای بسیار دارد و کار سیاستمدارانِ مردم فریب است که مت</w:t>
      </w:r>
      <w:r w:rsidR="00FD3F60">
        <w:rPr>
          <w:rFonts w:ascii="Times New Roman" w:hAnsi="Times New Roman" w:cs="B Lotus" w:hint="cs"/>
          <w:sz w:val="28"/>
          <w:szCs w:val="28"/>
          <w:rtl/>
          <w:lang w:bidi="fa-IR"/>
        </w:rPr>
        <w:t>ا</w:t>
      </w:r>
      <w:r>
        <w:rPr>
          <w:rFonts w:ascii="Times New Roman" w:hAnsi="Times New Roman" w:cs="B Lotus" w:hint="cs"/>
          <w:sz w:val="28"/>
          <w:szCs w:val="28"/>
          <w:rtl/>
          <w:lang w:bidi="fa-IR"/>
        </w:rPr>
        <w:t>سّفانه نویسند</w:t>
      </w:r>
      <w:r w:rsidR="00FD3F6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نیز در شمار همان رندانِ بلاکش! بوده و از این نمد، کلاهی بر سر داشته است ولی چه می‌شود کرد که: کافر، همه را به کیش خود پندارد!</w:t>
      </w:r>
      <w:r w:rsidR="002C2223">
        <w:rPr>
          <w:rFonts w:ascii="Times New Roman" w:hAnsi="Times New Roman" w:cs="B Lotus" w:hint="cs"/>
          <w:sz w:val="28"/>
          <w:szCs w:val="28"/>
          <w:rtl/>
          <w:lang w:bidi="fa-IR"/>
        </w:rPr>
        <w:t>.</w:t>
      </w:r>
    </w:p>
    <w:p w:rsidR="00E5056E" w:rsidRDefault="00E5056E" w:rsidP="00FD3F6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 بزرگ اسلامی برای اصلاح و ادار</w:t>
      </w:r>
      <w:r w:rsidR="00FD3F6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امور جامعه، برنامه‌ای ویژه داشت که باید آنرا طرح «</w:t>
      </w:r>
      <w:r w:rsidRPr="002C2223">
        <w:rPr>
          <w:rFonts w:ascii="Times New Roman" w:hAnsi="Times New Roman" w:cs="B Lotus" w:hint="cs"/>
          <w:sz w:val="28"/>
          <w:szCs w:val="28"/>
          <w:rtl/>
          <w:lang w:bidi="fa-IR"/>
        </w:rPr>
        <w:t>سیاست مستقیم</w:t>
      </w:r>
      <w:r>
        <w:rPr>
          <w:rFonts w:ascii="Times New Roman" w:hAnsi="Times New Roman" w:cs="B Lotus" w:hint="cs"/>
          <w:sz w:val="28"/>
          <w:szCs w:val="28"/>
          <w:rtl/>
          <w:lang w:bidi="fa-IR"/>
        </w:rPr>
        <w:t xml:space="preserve">» نام نهاد، یعنی تدبیر امور مردم بر وفق صواب و حکمت، بدون ستمگری و انسان فریبی! و شگفتا که جناب سیره‌نویس از این «سیاست مستقیم» و روش صحیح پیامبر در پیشرفت اهدافش، حکایت می‌کند چنانکه بعنوان نمونه می‌نویسد: </w:t>
      </w:r>
    </w:p>
    <w:p w:rsidR="00E5056E" w:rsidRPr="002C2223" w:rsidRDefault="00FD3F60" w:rsidP="00FD3F6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sidRPr="002C2223">
        <w:rPr>
          <w:rFonts w:ascii="Times New Roman" w:hAnsi="Times New Roman" w:cs="B Lotus" w:hint="cs"/>
          <w:sz w:val="28"/>
          <w:szCs w:val="28"/>
          <w:rtl/>
          <w:lang w:bidi="fa-IR"/>
        </w:rPr>
        <w:t>درسال 10 که فتح مکّه و شکست قبیل</w:t>
      </w:r>
      <w:r>
        <w:rPr>
          <w:rFonts w:ascii="Times New Roman" w:hAnsi="Times New Roman" w:cs="B Lotus" w:hint="cs"/>
          <w:sz w:val="28"/>
          <w:szCs w:val="28"/>
          <w:rtl/>
          <w:lang w:bidi="fa-IR"/>
        </w:rPr>
        <w:t>ه</w:t>
      </w:r>
      <w:r w:rsidR="00E5056E" w:rsidRPr="002C2223">
        <w:rPr>
          <w:rFonts w:ascii="Times New Roman" w:hAnsi="Times New Roman" w:cs="B Lotus" w:hint="cs"/>
          <w:sz w:val="28"/>
          <w:szCs w:val="28"/>
          <w:rtl/>
          <w:lang w:bidi="fa-IR"/>
        </w:rPr>
        <w:t xml:space="preserve"> هوازن روی داد، غنائم بسیاری از آنان بدست آمد و هنگام توزیع غنائم چنان حرصی بر مسلمانان مستولی شد که از بذل و بخشش پیغمبر نسبت به تازه مسلمانان نگران شدند، چه می‌ترسیدند سهمی</w:t>
      </w:r>
      <w:r>
        <w:rPr>
          <w:rFonts w:ascii="Times New Roman" w:hAnsi="Times New Roman" w:cs="B Lotus" w:hint="cs"/>
          <w:sz w:val="28"/>
          <w:szCs w:val="28"/>
          <w:rtl/>
          <w:lang w:bidi="fa-IR"/>
        </w:rPr>
        <w:t>ه</w:t>
      </w:r>
      <w:r w:rsidR="00E5056E" w:rsidRPr="002C2223">
        <w:rPr>
          <w:rFonts w:ascii="Times New Roman" w:hAnsi="Times New Roman" w:cs="B Lotus" w:hint="cs"/>
          <w:sz w:val="28"/>
          <w:szCs w:val="28"/>
          <w:rtl/>
          <w:lang w:bidi="fa-IR"/>
        </w:rPr>
        <w:t xml:space="preserve"> آنها کم شود زیرا پیغمبر به ابوسفیان و معاویه و حارث بن حارث و حارث بن هشام و سهل بن عَمرو و حویطب بن عبدالعزّی ... و به سایر نامداران قریش بقدرش</w:t>
      </w:r>
      <w:r>
        <w:rPr>
          <w:rFonts w:ascii="Times New Roman" w:hAnsi="Times New Roman" w:cs="B Lotus" w:hint="cs"/>
          <w:sz w:val="28"/>
          <w:szCs w:val="28"/>
          <w:rtl/>
          <w:lang w:bidi="fa-IR"/>
        </w:rPr>
        <w:t>ا</w:t>
      </w:r>
      <w:r w:rsidR="00E5056E" w:rsidRPr="002C2223">
        <w:rPr>
          <w:rFonts w:ascii="Times New Roman" w:hAnsi="Times New Roman" w:cs="B Lotus" w:hint="cs"/>
          <w:sz w:val="28"/>
          <w:szCs w:val="28"/>
          <w:rtl/>
          <w:lang w:bidi="fa-IR"/>
        </w:rPr>
        <w:t>ن آنها عطایائی داد. این امر، نارضائی شدیدی میان انصار برانگیخت و «سعد بن عباده» خبر آنرا به پیغمبر رسانید. آنگاه پیغمبر، انصار را جمع کرده و بر آنها خطابه مؤثّری القاء کرد که قوّه تدبیر و هوش کشورداری و نیروی رام‌کردن جماعت در آن محسوس است و در آخر بیانات خود گفت: آیا برای شما ای جماعت انصار و یاری‌کنندگان من، سزاوار و شایسته‌تر این نیست که شتر و گوسفند نصیب دیگران شودو شما پیغمبر خدا را همراه ببرید؟ و بدینوسیله آتش حرص به غنائم را در آنها فرونشاند. آثار تدبیر و سیاست در تمام طول ده سال و اندی که محمّد در مدینه بسر برد، در رفتار و گفتار او دیده می‌شود و کتاب</w:t>
      </w:r>
      <w:r>
        <w:rPr>
          <w:rFonts w:ascii="Times New Roman" w:hAnsi="Times New Roman" w:cs="B Lotus" w:hint="eastAsia"/>
          <w:sz w:val="28"/>
          <w:szCs w:val="28"/>
          <w:rtl/>
          <w:lang w:bidi="fa-IR"/>
        </w:rPr>
        <w:t>‌</w:t>
      </w:r>
      <w:r w:rsidR="00E5056E" w:rsidRPr="002C2223">
        <w:rPr>
          <w:rFonts w:ascii="Times New Roman" w:hAnsi="Times New Roman" w:cs="B Lotus" w:hint="cs"/>
          <w:sz w:val="28"/>
          <w:szCs w:val="28"/>
          <w:rtl/>
          <w:lang w:bidi="fa-IR"/>
        </w:rPr>
        <w:t xml:space="preserve">های سیره پر است از حوادثی که شخص نکته‌یابِ دقیق می‌تواند صد برابر آنچه ما گفتیم استخراج کند. شأن نزول آیات 105 تا 108 سورة نساء، طبق تفسیر جلالین اینست: «طعمه بن </w:t>
      </w:r>
      <w:r>
        <w:rPr>
          <w:rFonts w:ascii="Times New Roman" w:hAnsi="Times New Roman" w:cs="B Lotus" w:hint="cs"/>
          <w:sz w:val="28"/>
          <w:szCs w:val="28"/>
          <w:rtl/>
          <w:lang w:bidi="fa-IR"/>
        </w:rPr>
        <w:t>ا</w:t>
      </w:r>
      <w:r w:rsidR="00E5056E" w:rsidRPr="002C2223">
        <w:rPr>
          <w:rFonts w:ascii="Times New Roman" w:hAnsi="Times New Roman" w:cs="B Lotus" w:hint="cs"/>
          <w:sz w:val="28"/>
          <w:szCs w:val="28"/>
          <w:rtl/>
          <w:lang w:bidi="fa-IR"/>
        </w:rPr>
        <w:t xml:space="preserve">بیرق» زرهی دزدید و نزد جهودی مخفی ساخت. صاحب زره آنرا کشف کرد و «طعمه» که مظنون بدین کار خلاف بود، سوگند خورد که دزدی کار او نبوده و بدینکار دست نزده است. سپس یکتن یهودی را متّهم کرد و کسانش داوری نزد پیغمبر بردند که او را تبرئه کنند </w:t>
      </w:r>
      <w:r>
        <w:rPr>
          <w:rFonts w:ascii="Times New Roman" w:hAnsi="Times New Roman" w:cs="B Lotus" w:hint="cs"/>
          <w:sz w:val="28"/>
          <w:szCs w:val="28"/>
          <w:rtl/>
          <w:lang w:bidi="fa-IR"/>
        </w:rPr>
        <w:t>-</w:t>
      </w:r>
      <w:r w:rsidR="00E5056E" w:rsidRPr="002C2223">
        <w:rPr>
          <w:rFonts w:ascii="Times New Roman" w:hAnsi="Times New Roman" w:cs="B Lotus" w:hint="cs"/>
          <w:sz w:val="28"/>
          <w:szCs w:val="28"/>
          <w:rtl/>
          <w:lang w:bidi="fa-IR"/>
        </w:rPr>
        <w:t>البته بخیال اینکه محمّد در مقابل یهودی از او حمایت خواهد کرد</w:t>
      </w:r>
      <w:r>
        <w:rPr>
          <w:rFonts w:ascii="Times New Roman" w:hAnsi="Times New Roman" w:cs="B Lotus" w:hint="cs"/>
          <w:sz w:val="28"/>
          <w:szCs w:val="28"/>
          <w:rtl/>
          <w:lang w:bidi="fa-IR"/>
        </w:rPr>
        <w:t>-</w:t>
      </w:r>
      <w:r w:rsidR="00E5056E" w:rsidRPr="002C2223">
        <w:rPr>
          <w:rFonts w:ascii="Times New Roman" w:hAnsi="Times New Roman" w:cs="B Lotus" w:hint="cs"/>
          <w:sz w:val="28"/>
          <w:szCs w:val="28"/>
          <w:rtl/>
          <w:lang w:bidi="fa-IR"/>
        </w:rPr>
        <w:t xml:space="preserve"> امّا آیات مزبور کاملاً حاکیست که پیغمبر چنین نکرده و در این مقام، اجرای عدالت را </w:t>
      </w:r>
      <w:r>
        <w:rPr>
          <w:rFonts w:ascii="Times New Roman" w:hAnsi="Times New Roman" w:cs="B Lotus" w:hint="cs"/>
          <w:sz w:val="28"/>
          <w:szCs w:val="28"/>
          <w:rtl/>
          <w:lang w:bidi="fa-IR"/>
        </w:rPr>
        <w:t>بر جانبداری از ناحق، ترجیح داده</w:t>
      </w:r>
      <w:r>
        <w:rPr>
          <w:rFonts w:ascii="Times New Roman" w:hAnsi="Times New Roman" w:cs="B Lotus" w:hint="eastAsia"/>
          <w:sz w:val="28"/>
          <w:szCs w:val="28"/>
          <w:rtl/>
          <w:lang w:bidi="fa-IR"/>
        </w:rPr>
        <w:t>‌</w:t>
      </w:r>
      <w:r w:rsidR="00E5056E" w:rsidRPr="002C2223">
        <w:rPr>
          <w:rFonts w:ascii="Times New Roman" w:hAnsi="Times New Roman" w:cs="B Lotus" w:hint="cs"/>
          <w:sz w:val="28"/>
          <w:szCs w:val="28"/>
          <w:rtl/>
          <w:lang w:bidi="fa-IR"/>
        </w:rPr>
        <w:t>است</w:t>
      </w:r>
      <w:r>
        <w:rPr>
          <w:rFonts w:ascii="Times New Roman" w:hAnsi="Times New Roman" w:cs="B Lotus" w:hint="cs"/>
          <w:sz w:val="28"/>
          <w:szCs w:val="28"/>
          <w:rtl/>
          <w:lang w:bidi="fa-IR"/>
        </w:rPr>
        <w:t>»</w:t>
      </w:r>
      <w:r w:rsidRPr="00FD3F60">
        <w:rPr>
          <w:rStyle w:val="FootnoteReference"/>
          <w:rFonts w:ascii="Times New Roman" w:hAnsi="Times New Roman" w:cs="B Lotus"/>
          <w:color w:val="000000"/>
          <w:spacing w:val="-4"/>
          <w:sz w:val="28"/>
          <w:szCs w:val="28"/>
          <w:rtl/>
          <w:lang w:bidi="fa-IR"/>
        </w:rPr>
        <w:footnoteReference w:id="296"/>
      </w:r>
      <w:r>
        <w:rPr>
          <w:rFonts w:ascii="Times New Roman" w:hAnsi="Times New Roman" w:cs="B Lotus" w:hint="cs"/>
          <w:sz w:val="28"/>
          <w:szCs w:val="28"/>
          <w:rtl/>
          <w:lang w:bidi="fa-IR"/>
        </w:rPr>
        <w:t>.</w:t>
      </w:r>
    </w:p>
    <w:p w:rsidR="00E5056E" w:rsidRDefault="00E5056E" w:rsidP="00FD3F6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پس از این اعترافات، می‌توان ادّعا کرد که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برای رسیدن به آرمان بلند خود از سیاست </w:t>
      </w:r>
      <w:r w:rsidRPr="002C2223">
        <w:rPr>
          <w:rFonts w:ascii="Times New Roman" w:hAnsi="Times New Roman" w:cs="B Lotus" w:hint="cs"/>
          <w:sz w:val="28"/>
          <w:szCs w:val="28"/>
          <w:rtl/>
          <w:lang w:bidi="fa-IR"/>
        </w:rPr>
        <w:t>ماکیاولی</w:t>
      </w:r>
      <w:r>
        <w:rPr>
          <w:rFonts w:ascii="Times New Roman" w:hAnsi="Times New Roman" w:cs="B Lotus" w:hint="cs"/>
          <w:sz w:val="28"/>
          <w:szCs w:val="28"/>
          <w:rtl/>
          <w:lang w:bidi="fa-IR"/>
        </w:rPr>
        <w:t>! پیروی می‌نموده وعقیده داشته است که: هدف، وسیله را توجیه می‌کند؟!. ما برای ردّ نظری</w:t>
      </w:r>
      <w:r w:rsidR="00FD3F6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سیره‌نگار، شواهد گوناگونی از تاریخ حیات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می‌توانیم نشان دهیم ولی برای آنکه سخن بدرازا نکشد به آنچه گفتیم بسنده می‌کنیم و همین اندازه می‌گوییم که نویسند</w:t>
      </w:r>
      <w:r w:rsidR="00FD3F6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حتی یک مورد را نتوانسته ارائه دهد و به اثبات رساند که پیامبر اسلام برای وصول به هدف، تعالیم اخلاقی را زیر پای نهاده است! با این همه، چند شبهه پیش آورده که ذیلاً به آنها پاسخ خواهیم داد.</w:t>
      </w:r>
    </w:p>
    <w:p w:rsidR="00E5056E" w:rsidRPr="0037119F" w:rsidRDefault="00E5056E" w:rsidP="00E5056E">
      <w:pPr>
        <w:pStyle w:val="a1"/>
        <w:rPr>
          <w:rtl/>
        </w:rPr>
      </w:pPr>
      <w:bookmarkStart w:id="48" w:name="_Toc140195242"/>
      <w:bookmarkStart w:id="49" w:name="_Toc342853253"/>
      <w:r w:rsidRPr="0037119F">
        <w:rPr>
          <w:rFonts w:hint="cs"/>
          <w:rtl/>
        </w:rPr>
        <w:t>قتل‌های سیاسی!</w:t>
      </w:r>
      <w:bookmarkEnd w:id="48"/>
      <w:bookmarkEnd w:id="49"/>
    </w:p>
    <w:p w:rsidR="00E5056E" w:rsidRDefault="00E5056E" w:rsidP="00FD3F6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سیره‌نگار می</w:t>
      </w:r>
      <w:r>
        <w:rPr>
          <w:rFonts w:ascii="Times New Roman" w:hAnsi="Times New Roman" w:cs="B Lotus" w:hint="eastAsia"/>
          <w:szCs w:val="28"/>
          <w:rtl/>
          <w:lang w:bidi="fa-IR"/>
        </w:rPr>
        <w:t xml:space="preserve">‌نویسد: </w:t>
      </w:r>
      <w:r w:rsidR="00FD3F60">
        <w:rPr>
          <w:rFonts w:ascii="Times New Roman" w:hAnsi="Times New Roman" w:cs="B Lotus" w:hint="cs"/>
          <w:szCs w:val="28"/>
          <w:rtl/>
          <w:lang w:bidi="fa-IR"/>
        </w:rPr>
        <w:t>«</w:t>
      </w:r>
      <w:r>
        <w:rPr>
          <w:rFonts w:ascii="Times New Roman" w:hAnsi="Times New Roman" w:cs="B Lotus" w:hint="eastAsia"/>
          <w:szCs w:val="28"/>
          <w:rtl/>
          <w:lang w:bidi="fa-IR"/>
        </w:rPr>
        <w:t xml:space="preserve">قتل‌های سیاسی که دراین ایّام صورت گرفته ... </w:t>
      </w:r>
      <w:r>
        <w:rPr>
          <w:rFonts w:ascii="Times New Roman" w:hAnsi="Times New Roman" w:cs="B Lotus" w:hint="cs"/>
          <w:szCs w:val="28"/>
          <w:rtl/>
          <w:lang w:bidi="fa-IR"/>
        </w:rPr>
        <w:t>همه برای رسیدن بدین هدف است</w:t>
      </w:r>
      <w:r w:rsidR="00FD3F60">
        <w:rPr>
          <w:rFonts w:ascii="Times New Roman" w:hAnsi="Times New Roman" w:cs="B Lotus" w:hint="cs"/>
          <w:szCs w:val="28"/>
          <w:rtl/>
          <w:lang w:bidi="fa-IR"/>
        </w:rPr>
        <w:t>»</w:t>
      </w:r>
      <w:r>
        <w:rPr>
          <w:rFonts w:ascii="Times New Roman" w:hAnsi="Times New Roman" w:cs="B Lotus" w:hint="cs"/>
          <w:szCs w:val="28"/>
          <w:rtl/>
          <w:lang w:bidi="fa-IR"/>
        </w:rPr>
        <w:t xml:space="preserve">. </w:t>
      </w:r>
      <w:r w:rsidR="002C2223" w:rsidRPr="002C2223">
        <w:rPr>
          <w:rFonts w:ascii="Times New Roman" w:hAnsi="Times New Roman" w:cs="B Lotus" w:hint="cs"/>
          <w:sz w:val="22"/>
          <w:szCs w:val="26"/>
          <w:rtl/>
          <w:lang w:bidi="fa-IR"/>
        </w:rPr>
        <w:t>[</w:t>
      </w:r>
      <w:r w:rsidRPr="002C2223">
        <w:rPr>
          <w:rFonts w:ascii="Times New Roman" w:hAnsi="Times New Roman" w:cs="B Lotus" w:hint="cs"/>
          <w:sz w:val="22"/>
          <w:szCs w:val="26"/>
          <w:rtl/>
          <w:lang w:bidi="fa-IR"/>
        </w:rPr>
        <w:t>صفح</w:t>
      </w:r>
      <w:r w:rsidR="002C2223">
        <w:rPr>
          <w:rFonts w:ascii="Times New Roman" w:hAnsi="Times New Roman" w:cs="B Lotus" w:hint="cs"/>
          <w:sz w:val="22"/>
          <w:szCs w:val="26"/>
          <w:rtl/>
          <w:lang w:bidi="fa-IR"/>
        </w:rPr>
        <w:t>ه</w:t>
      </w:r>
      <w:r w:rsidRPr="002C2223">
        <w:rPr>
          <w:rFonts w:ascii="Times New Roman" w:hAnsi="Times New Roman" w:cs="B Lotus" w:hint="cs"/>
          <w:sz w:val="22"/>
          <w:szCs w:val="26"/>
          <w:rtl/>
          <w:lang w:bidi="fa-IR"/>
        </w:rPr>
        <w:t xml:space="preserve"> 155</w:t>
      </w:r>
      <w:r w:rsidR="002C2223" w:rsidRPr="002C2223">
        <w:rPr>
          <w:rFonts w:ascii="Times New Roman" w:hAnsi="Times New Roman" w:cs="B Lotus" w:hint="cs"/>
          <w:sz w:val="22"/>
          <w:szCs w:val="26"/>
          <w:rtl/>
          <w:lang w:bidi="fa-IR"/>
        </w:rPr>
        <w:t>].</w:t>
      </w:r>
    </w:p>
    <w:p w:rsidR="00E5056E" w:rsidRDefault="00E5056E" w:rsidP="00FD3F6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باید دانست مقصود نویسنده از «قتل‌های سیاسی»! که به پیامبر بزرگوار اسلام نسبت می‌دهد، نخست همان موضوعی است که پیش از این، ذکرش گذشت یعنی ماجرای کشته‌شدن </w:t>
      </w:r>
      <w:r w:rsidRPr="00FD0410">
        <w:rPr>
          <w:rFonts w:ascii="Times New Roman" w:hAnsi="Times New Roman" w:cs="B Lotus" w:hint="cs"/>
          <w:b/>
          <w:bCs/>
          <w:sz w:val="28"/>
          <w:szCs w:val="28"/>
          <w:rtl/>
          <w:lang w:bidi="fa-IR"/>
        </w:rPr>
        <w:t>«</w:t>
      </w:r>
      <w:r w:rsidRPr="002C2223">
        <w:rPr>
          <w:rFonts w:ascii="Times New Roman" w:hAnsi="Times New Roman" w:cs="B Lotus" w:hint="cs"/>
          <w:sz w:val="28"/>
          <w:szCs w:val="28"/>
          <w:rtl/>
          <w:lang w:bidi="fa-IR"/>
        </w:rPr>
        <w:t xml:space="preserve">کَعب بن </w:t>
      </w:r>
      <w:r w:rsidR="00FD3F60">
        <w:rPr>
          <w:rFonts w:ascii="Times New Roman" w:hAnsi="Times New Roman" w:cs="B Lotus" w:hint="cs"/>
          <w:sz w:val="28"/>
          <w:szCs w:val="28"/>
          <w:rtl/>
          <w:lang w:bidi="fa-IR"/>
        </w:rPr>
        <w:t>ا</w:t>
      </w:r>
      <w:r w:rsidRPr="002C2223">
        <w:rPr>
          <w:rFonts w:ascii="Times New Roman" w:hAnsi="Times New Roman" w:cs="B Lotus" w:hint="cs"/>
          <w:sz w:val="28"/>
          <w:szCs w:val="28"/>
          <w:rtl/>
          <w:lang w:bidi="fa-IR"/>
        </w:rPr>
        <w:t>َشرَف</w:t>
      </w:r>
      <w:r>
        <w:rPr>
          <w:rFonts w:ascii="Times New Roman" w:hAnsi="Times New Roman" w:cs="B Lotus" w:hint="cs"/>
          <w:szCs w:val="28"/>
          <w:rtl/>
          <w:lang w:bidi="fa-IR"/>
        </w:rPr>
        <w:t xml:space="preserve">» چنانکه در پایان همین فصل تحت عنوان: «قتل‌های سیاسی» آنرا بازگو کرده و می‌نویسد: </w:t>
      </w:r>
    </w:p>
    <w:p w:rsidR="00E5056E" w:rsidRDefault="00FD3F60" w:rsidP="00FD3F6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E5056E">
        <w:rPr>
          <w:rFonts w:ascii="Times New Roman" w:hAnsi="Times New Roman" w:cs="B Lotus" w:hint="cs"/>
          <w:szCs w:val="28"/>
          <w:rtl/>
          <w:lang w:bidi="fa-IR"/>
        </w:rPr>
        <w:t>کعب بن ال</w:t>
      </w:r>
      <w:r>
        <w:rPr>
          <w:rFonts w:ascii="Times New Roman" w:hAnsi="Times New Roman" w:cs="B Lotus" w:hint="cs"/>
          <w:szCs w:val="28"/>
          <w:rtl/>
          <w:lang w:bidi="fa-IR"/>
        </w:rPr>
        <w:t>ا</w:t>
      </w:r>
      <w:r w:rsidR="00E5056E">
        <w:rPr>
          <w:rFonts w:ascii="Times New Roman" w:hAnsi="Times New Roman" w:cs="B Lotus" w:hint="cs"/>
          <w:szCs w:val="28"/>
          <w:rtl/>
          <w:lang w:bidi="fa-IR"/>
        </w:rPr>
        <w:t>شرف از یهودان بنی‌النّضیر بود که پس از جنگ بدر از بسط نفوذ و قدرت پیغمبر نگران شده به مکّه رفت و با قریش همدردی و به جنگ تشویقشان می‌کرد. پس از برگشتن به مدینه به شیو</w:t>
      </w:r>
      <w:r>
        <w:rPr>
          <w:rFonts w:ascii="Times New Roman" w:hAnsi="Times New Roman" w:cs="B Lotus" w:hint="cs"/>
          <w:szCs w:val="28"/>
          <w:rtl/>
          <w:lang w:bidi="fa-IR"/>
        </w:rPr>
        <w:t>ه</w:t>
      </w:r>
      <w:r w:rsidR="00E5056E">
        <w:rPr>
          <w:rFonts w:ascii="Times New Roman" w:hAnsi="Times New Roman" w:cs="B Lotus" w:hint="cs"/>
          <w:szCs w:val="28"/>
          <w:rtl/>
          <w:lang w:bidi="fa-IR"/>
        </w:rPr>
        <w:t xml:space="preserve"> خود(!!) با زنان مسلمان به مغازله پرداخت. پیغمبر این مطلب را بهانه(!!) کرده فرمود: من لی بابن ال</w:t>
      </w:r>
      <w:r>
        <w:rPr>
          <w:rFonts w:ascii="Times New Roman" w:hAnsi="Times New Roman" w:cs="B Lotus" w:hint="cs"/>
          <w:szCs w:val="28"/>
          <w:rtl/>
          <w:lang w:bidi="fa-IR"/>
        </w:rPr>
        <w:t>ا</w:t>
      </w:r>
      <w:r w:rsidR="00E5056E">
        <w:rPr>
          <w:rFonts w:ascii="Times New Roman" w:hAnsi="Times New Roman" w:cs="B Lotus" w:hint="cs"/>
          <w:szCs w:val="28"/>
          <w:rtl/>
          <w:lang w:bidi="fa-IR"/>
        </w:rPr>
        <w:t>شرف؟ کیست که کار این پلید را بسازد؟ محمّد</w:t>
      </w:r>
      <w:r>
        <w:rPr>
          <w:rFonts w:ascii="Times New Roman" w:hAnsi="Times New Roman" w:cs="B Lotus" w:hint="cs"/>
          <w:szCs w:val="28"/>
          <w:rtl/>
          <w:lang w:bidi="fa-IR"/>
        </w:rPr>
        <w:t xml:space="preserve"> </w:t>
      </w:r>
      <w:r w:rsidR="00E5056E">
        <w:rPr>
          <w:rFonts w:ascii="Times New Roman" w:hAnsi="Times New Roman" w:cs="B Lotus" w:hint="cs"/>
          <w:szCs w:val="28"/>
          <w:rtl/>
          <w:lang w:bidi="fa-IR"/>
        </w:rPr>
        <w:t>بن مسلمه برخاست گفت: من کار او را می‌سازم. حضرت فرمود اگر می‌توانی بساز. پنج نفر از قبیل</w:t>
      </w:r>
      <w:r>
        <w:rPr>
          <w:rFonts w:ascii="Times New Roman" w:hAnsi="Times New Roman" w:cs="B Lotus" w:hint="cs"/>
          <w:szCs w:val="28"/>
          <w:rtl/>
          <w:lang w:bidi="fa-IR"/>
        </w:rPr>
        <w:t>ه</w:t>
      </w:r>
      <w:r w:rsidR="00E5056E">
        <w:rPr>
          <w:rFonts w:ascii="Times New Roman" w:hAnsi="Times New Roman" w:cs="B Lotus" w:hint="cs"/>
          <w:szCs w:val="28"/>
          <w:rtl/>
          <w:lang w:bidi="fa-IR"/>
        </w:rPr>
        <w:t xml:space="preserve"> اوس را با وی همراه کرد ...</w:t>
      </w:r>
      <w:r>
        <w:rPr>
          <w:rFonts w:ascii="Times New Roman" w:hAnsi="Times New Roman" w:cs="B Lotus" w:hint="cs"/>
          <w:szCs w:val="28"/>
          <w:rtl/>
          <w:lang w:bidi="fa-IR"/>
        </w:rPr>
        <w:t>».</w:t>
      </w:r>
      <w:r w:rsidR="00E5056E">
        <w:rPr>
          <w:rFonts w:ascii="Times New Roman" w:hAnsi="Times New Roman" w:cs="B Lotus" w:hint="cs"/>
          <w:szCs w:val="28"/>
          <w:rtl/>
          <w:lang w:bidi="fa-IR"/>
        </w:rPr>
        <w:t xml:space="preserve"> آنگاه نویسنده، شرح کشته‌شدن کعب بن اشرف را گزارش می‌کند. </w:t>
      </w:r>
      <w:r w:rsidR="002C2223" w:rsidRPr="002C2223">
        <w:rPr>
          <w:rFonts w:ascii="Times New Roman" w:hAnsi="Times New Roman" w:cs="B Lotus" w:hint="cs"/>
          <w:sz w:val="22"/>
          <w:szCs w:val="26"/>
          <w:rtl/>
          <w:lang w:bidi="fa-IR"/>
        </w:rPr>
        <w:t>[</w:t>
      </w:r>
      <w:r w:rsidR="00E5056E" w:rsidRPr="002C2223">
        <w:rPr>
          <w:rFonts w:ascii="Times New Roman" w:hAnsi="Times New Roman" w:cs="B Lotus" w:hint="cs"/>
          <w:sz w:val="22"/>
          <w:szCs w:val="26"/>
          <w:rtl/>
          <w:lang w:bidi="fa-IR"/>
        </w:rPr>
        <w:t>صفح</w:t>
      </w:r>
      <w:r>
        <w:rPr>
          <w:rFonts w:ascii="Times New Roman" w:hAnsi="Times New Roman" w:cs="B Lotus" w:hint="cs"/>
          <w:sz w:val="22"/>
          <w:szCs w:val="26"/>
          <w:rtl/>
          <w:lang w:bidi="fa-IR"/>
        </w:rPr>
        <w:t>ه</w:t>
      </w:r>
      <w:r w:rsidR="00E5056E" w:rsidRPr="002C2223">
        <w:rPr>
          <w:rFonts w:ascii="Times New Roman" w:hAnsi="Times New Roman" w:cs="B Lotus" w:hint="cs"/>
          <w:sz w:val="22"/>
          <w:szCs w:val="26"/>
          <w:rtl/>
          <w:lang w:bidi="fa-IR"/>
        </w:rPr>
        <w:t xml:space="preserve"> 166 به بعد</w:t>
      </w:r>
      <w:r w:rsidR="002C2223" w:rsidRPr="002C2223">
        <w:rPr>
          <w:rFonts w:ascii="Times New Roman" w:hAnsi="Times New Roman" w:cs="B Lotus" w:hint="cs"/>
          <w:sz w:val="22"/>
          <w:szCs w:val="26"/>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ما در این باره قبلاً به تفصیل سخن گفتیم و معلوم شد هنگامی که پیامبر و مسلمین با مشرکان مکّه در حال خصومت و پیکار بسر می‌بردند، اگر کسی از یهود که با مسلمانان همپیمان بودند، بسوی مشرکان می‌رفت و با آنها عهد می‌بست و آنانرا بر یورش به مدینه تشویق می‌کرد و دست تجاوز به نوامیس مسلمانان دراز می‌نمود در این صورت، از دیدگاه تورات و قرآن محکوم به مرگ بود و پیمانِ مشترک مردم مدینه و یهود نیز او را خیانتگر و محارب می‌شمرد و به مرگ محکوم می‌نمود</w:t>
      </w:r>
      <w:r w:rsidR="002C2223" w:rsidRPr="002C2223">
        <w:rPr>
          <w:rStyle w:val="FootnoteReference"/>
          <w:rFonts w:ascii="Times New Roman" w:hAnsi="Times New Roman" w:cs="B Lotus"/>
          <w:color w:val="000000"/>
          <w:spacing w:val="-4"/>
          <w:szCs w:val="28"/>
          <w:rtl/>
          <w:lang w:bidi="fa-IR"/>
        </w:rPr>
        <w:footnoteReference w:id="297"/>
      </w:r>
      <w:r>
        <w:rPr>
          <w:rFonts w:ascii="Times New Roman" w:hAnsi="Times New Roman" w:cs="B Lotus" w:hint="cs"/>
          <w:szCs w:val="28"/>
          <w:rtl/>
          <w:lang w:bidi="fa-IR"/>
        </w:rPr>
        <w:t xml:space="preserve">. بنابراین پیامبر </w:t>
      </w:r>
      <w:r w:rsidRPr="00AB26E8">
        <w:rPr>
          <w:rFonts w:ascii="Times New Roman" w:hAnsi="Times New Roman" w:cs="B Lotus" w:hint="cs"/>
          <w:sz w:val="28"/>
          <w:szCs w:val="28"/>
          <w:rtl/>
          <w:lang w:bidi="fa-IR"/>
        </w:rPr>
        <w:t>ارجمند اسلام</w:t>
      </w:r>
      <w:r w:rsidRPr="00AB26E8">
        <w:rPr>
          <w:rFonts w:ascii="Times New Roman" w:hAnsi="Times New Roman" w:cs="B Lotus" w:hint="cs"/>
          <w:sz w:val="28"/>
          <w:szCs w:val="28"/>
          <w:lang w:bidi="fa-IR"/>
        </w:rPr>
        <w:sym w:font="AGA Arabesque" w:char="F072"/>
      </w:r>
      <w:r w:rsidRPr="00AB26E8">
        <w:rPr>
          <w:rFonts w:ascii="Times New Roman" w:hAnsi="Times New Roman" w:cs="B Lotus" w:hint="cs"/>
          <w:sz w:val="28"/>
          <w:szCs w:val="28"/>
          <w:rtl/>
          <w:lang w:bidi="fa-IR"/>
        </w:rPr>
        <w:t xml:space="preserve"> در صدور حکم مزبور کاری برخلاف عدالت و قانون انجام</w:t>
      </w:r>
      <w:r>
        <w:rPr>
          <w:rFonts w:ascii="Times New Roman" w:hAnsi="Times New Roman" w:cs="B Lotus" w:hint="cs"/>
          <w:szCs w:val="28"/>
          <w:rtl/>
          <w:lang w:bidi="fa-IR"/>
        </w:rPr>
        <w:t xml:space="preserve"> نداد و این مسئله کم</w:t>
      </w:r>
      <w:r w:rsidR="00FD3F60">
        <w:rPr>
          <w:rFonts w:ascii="Times New Roman" w:hAnsi="Times New Roman" w:cs="B Lotus" w:hint="eastAsia"/>
          <w:szCs w:val="28"/>
          <w:rtl/>
          <w:lang w:bidi="fa-IR"/>
        </w:rPr>
        <w:t>‌</w:t>
      </w:r>
      <w:r>
        <w:rPr>
          <w:rFonts w:ascii="Times New Roman" w:hAnsi="Times New Roman" w:cs="B Lotus" w:hint="cs"/>
          <w:szCs w:val="28"/>
          <w:rtl/>
          <w:lang w:bidi="fa-IR"/>
        </w:rPr>
        <w:t>ترین پیوندی با آن قاعد</w:t>
      </w:r>
      <w:r w:rsidR="00FD3F60">
        <w:rPr>
          <w:rFonts w:ascii="Times New Roman" w:hAnsi="Times New Roman" w:cs="B Lotus" w:hint="cs"/>
          <w:szCs w:val="28"/>
          <w:rtl/>
          <w:lang w:bidi="fa-IR"/>
        </w:rPr>
        <w:t>ه</w:t>
      </w:r>
      <w:r>
        <w:rPr>
          <w:rFonts w:ascii="Times New Roman" w:hAnsi="Times New Roman" w:cs="B Lotus" w:hint="cs"/>
          <w:szCs w:val="28"/>
          <w:rtl/>
          <w:lang w:bidi="fa-IR"/>
        </w:rPr>
        <w:t xml:space="preserve"> کذائی! که: «هدف، وسیله را توجیه می‌کند»! ندارد و هرگز نمی‌تواند شاهدی بر آن مدّعا شمرده شود که پی</w:t>
      </w:r>
      <w:r w:rsidR="00FD3F60">
        <w:rPr>
          <w:rFonts w:ascii="Times New Roman" w:hAnsi="Times New Roman" w:cs="B Lotus" w:hint="cs"/>
          <w:szCs w:val="28"/>
          <w:rtl/>
          <w:lang w:bidi="fa-IR"/>
        </w:rPr>
        <w:t>امبر برای رسیدن به اهدافش از هر</w:t>
      </w:r>
      <w:r>
        <w:rPr>
          <w:rFonts w:ascii="Times New Roman" w:hAnsi="Times New Roman" w:cs="B Lotus" w:hint="cs"/>
          <w:szCs w:val="28"/>
          <w:rtl/>
          <w:lang w:bidi="fa-IR"/>
        </w:rPr>
        <w:t>گونه ستمکاری دریغ نمی‌ورزید!</w:t>
      </w:r>
      <w:r w:rsidR="002C2223">
        <w:rPr>
          <w:rFonts w:ascii="Times New Roman" w:hAnsi="Times New Roman" w:cs="B Lotus" w:hint="cs"/>
          <w:szCs w:val="28"/>
          <w:rtl/>
          <w:lang w:bidi="fa-IR"/>
        </w:rPr>
        <w:t>.</w:t>
      </w:r>
    </w:p>
    <w:p w:rsidR="00E5056E" w:rsidRDefault="00E5056E" w:rsidP="00FD3F6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خنده</w:t>
      </w:r>
      <w:r>
        <w:rPr>
          <w:rFonts w:ascii="Times New Roman" w:hAnsi="Times New Roman" w:cs="B Lotus" w:hint="eastAsia"/>
          <w:szCs w:val="28"/>
          <w:rtl/>
          <w:lang w:bidi="fa-IR"/>
        </w:rPr>
        <w:t>‌</w:t>
      </w:r>
      <w:r>
        <w:rPr>
          <w:rFonts w:ascii="Times New Roman" w:hAnsi="Times New Roman" w:cs="B Lotus" w:hint="cs"/>
          <w:szCs w:val="28"/>
          <w:rtl/>
          <w:lang w:bidi="fa-IR"/>
        </w:rPr>
        <w:t xml:space="preserve">آور است که سیره‌نگار، حکم قتل </w:t>
      </w:r>
      <w:r w:rsidR="002C2223">
        <w:rPr>
          <w:rFonts w:ascii="Times New Roman" w:hAnsi="Times New Roman" w:cs="B Lotus" w:hint="cs"/>
          <w:sz w:val="28"/>
          <w:szCs w:val="28"/>
          <w:rtl/>
          <w:lang w:bidi="fa-IR"/>
        </w:rPr>
        <w:t>ا</w:t>
      </w:r>
      <w:r w:rsidRPr="002C2223">
        <w:rPr>
          <w:rFonts w:ascii="Times New Roman" w:hAnsi="Times New Roman" w:cs="B Lotus" w:hint="cs"/>
          <w:sz w:val="28"/>
          <w:szCs w:val="28"/>
          <w:rtl/>
          <w:lang w:bidi="fa-IR"/>
        </w:rPr>
        <w:t>َبوسُفیان بن حَرب</w:t>
      </w:r>
      <w:r>
        <w:rPr>
          <w:rFonts w:ascii="Times New Roman" w:hAnsi="Times New Roman" w:cs="B Lotus" w:hint="cs"/>
          <w:szCs w:val="28"/>
          <w:rtl/>
          <w:lang w:bidi="fa-IR"/>
        </w:rPr>
        <w:t xml:space="preserve"> را از جمله دلائلی می‌شمارد که قاعد</w:t>
      </w:r>
      <w:r w:rsidR="00FD3F60">
        <w:rPr>
          <w:rFonts w:ascii="Times New Roman" w:hAnsi="Times New Roman" w:cs="B Lotus" w:hint="cs"/>
          <w:szCs w:val="28"/>
          <w:rtl/>
          <w:lang w:bidi="fa-IR"/>
        </w:rPr>
        <w:t>ه</w:t>
      </w:r>
      <w:r>
        <w:rPr>
          <w:rFonts w:ascii="Times New Roman" w:hAnsi="Times New Roman" w:cs="B Lotus" w:hint="cs"/>
          <w:szCs w:val="28"/>
          <w:rtl/>
          <w:lang w:bidi="fa-IR"/>
        </w:rPr>
        <w:t xml:space="preserve"> شریف</w:t>
      </w:r>
      <w:r w:rsidR="002C2223">
        <w:rPr>
          <w:rFonts w:ascii="Times New Roman" w:hAnsi="Times New Roman" w:cs="B Lotus" w:hint="cs"/>
          <w:szCs w:val="28"/>
          <w:rtl/>
          <w:lang w:bidi="fa-IR"/>
        </w:rPr>
        <w:t>ه</w:t>
      </w:r>
      <w:r>
        <w:rPr>
          <w:rFonts w:ascii="Times New Roman" w:hAnsi="Times New Roman" w:cs="B Lotus" w:hint="cs"/>
          <w:szCs w:val="28"/>
          <w:rtl/>
          <w:lang w:bidi="fa-IR"/>
        </w:rPr>
        <w:t>!! ایشان را اثبات می‌کند و در این بار</w:t>
      </w:r>
      <w:r w:rsidR="002C2223">
        <w:rPr>
          <w:rFonts w:ascii="Times New Roman" w:hAnsi="Times New Roman" w:cs="B Lotus" w:hint="cs"/>
          <w:szCs w:val="28"/>
          <w:rtl/>
          <w:lang w:bidi="fa-IR"/>
        </w:rPr>
        <w:t>ه می‌نویسد:</w:t>
      </w:r>
    </w:p>
    <w:p w:rsidR="00E5056E" w:rsidRDefault="002C2223" w:rsidP="00FD3F60">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E5056E">
        <w:rPr>
          <w:rFonts w:ascii="Times New Roman" w:hAnsi="Times New Roman" w:cs="B Lotus" w:hint="cs"/>
          <w:szCs w:val="28"/>
          <w:rtl/>
          <w:lang w:bidi="fa-IR"/>
        </w:rPr>
        <w:t>عمرو بن امیّه، م</w:t>
      </w:r>
      <w:r>
        <w:rPr>
          <w:rFonts w:ascii="Times New Roman" w:hAnsi="Times New Roman" w:cs="B Lotus" w:hint="cs"/>
          <w:szCs w:val="28"/>
          <w:rtl/>
          <w:lang w:bidi="fa-IR"/>
        </w:rPr>
        <w:t>ا</w:t>
      </w:r>
      <w:r w:rsidR="00E5056E">
        <w:rPr>
          <w:rFonts w:ascii="Times New Roman" w:hAnsi="Times New Roman" w:cs="B Lotus" w:hint="cs"/>
          <w:szCs w:val="28"/>
          <w:rtl/>
          <w:lang w:bidi="fa-IR"/>
        </w:rPr>
        <w:t>مور قتل ابوسفیان گردید ولی ابوسفیان مطّلع شده جان بسلامت برد</w:t>
      </w:r>
      <w:r>
        <w:rPr>
          <w:rFonts w:ascii="Times New Roman" w:hAnsi="Times New Roman" w:cs="B Lotus" w:hint="cs"/>
          <w:szCs w:val="28"/>
          <w:rtl/>
          <w:lang w:bidi="fa-IR"/>
        </w:rPr>
        <w:t>»</w:t>
      </w:r>
      <w:r w:rsidR="00E5056E">
        <w:rPr>
          <w:rFonts w:ascii="Times New Roman" w:hAnsi="Times New Roman" w:cs="B Lotus" w:hint="cs"/>
          <w:szCs w:val="28"/>
          <w:rtl/>
          <w:lang w:bidi="fa-IR"/>
        </w:rPr>
        <w:t xml:space="preserve">!. </w:t>
      </w:r>
      <w:r w:rsidRPr="00FD3F60">
        <w:rPr>
          <w:rFonts w:ascii="Times New Roman" w:hAnsi="Times New Roman" w:cs="B Lotus" w:hint="cs"/>
          <w:sz w:val="22"/>
          <w:szCs w:val="26"/>
          <w:rtl/>
          <w:lang w:bidi="fa-IR"/>
        </w:rPr>
        <w:t>[</w:t>
      </w:r>
      <w:r w:rsidR="00E5056E" w:rsidRPr="00FD3F60">
        <w:rPr>
          <w:rFonts w:ascii="Times New Roman" w:hAnsi="Times New Roman" w:cs="B Lotus" w:hint="cs"/>
          <w:sz w:val="22"/>
          <w:szCs w:val="26"/>
          <w:rtl/>
          <w:lang w:bidi="fa-IR"/>
        </w:rPr>
        <w:t>صفح</w:t>
      </w:r>
      <w:r w:rsidR="00FD3F60" w:rsidRPr="00FD3F60">
        <w:rPr>
          <w:rFonts w:ascii="Times New Roman" w:hAnsi="Times New Roman" w:cs="B Lotus" w:hint="cs"/>
          <w:sz w:val="22"/>
          <w:szCs w:val="26"/>
          <w:rtl/>
          <w:lang w:bidi="fa-IR"/>
        </w:rPr>
        <w:t>ه</w:t>
      </w:r>
      <w:r w:rsidR="00E5056E" w:rsidRPr="00FD3F60">
        <w:rPr>
          <w:rFonts w:ascii="Times New Roman" w:hAnsi="Times New Roman" w:cs="B Lotus" w:hint="cs"/>
          <w:sz w:val="22"/>
          <w:szCs w:val="26"/>
          <w:rtl/>
          <w:lang w:bidi="fa-IR"/>
        </w:rPr>
        <w:t xml:space="preserve"> 167</w:t>
      </w:r>
      <w:r w:rsidRPr="00FD3F60">
        <w:rPr>
          <w:rFonts w:ascii="Times New Roman" w:hAnsi="Times New Roman" w:cs="B Lotus" w:hint="cs"/>
          <w:sz w:val="22"/>
          <w:szCs w:val="26"/>
          <w:rtl/>
          <w:lang w:bidi="fa-IR"/>
        </w:rPr>
        <w:t>].</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من هنگامی که به این بخش از کتاب 23 سال رسیدم، بنظرم آمد اگر مثلاً یکی از سیاستمدارن غربی می‌گفت: «در جنگ جهانیِ دوّم، هم</w:t>
      </w:r>
      <w:r w:rsidR="002C2223">
        <w:rPr>
          <w:rFonts w:ascii="Times New Roman" w:hAnsi="Times New Roman" w:cs="B Lotus" w:hint="cs"/>
          <w:szCs w:val="28"/>
          <w:rtl/>
          <w:lang w:bidi="fa-IR"/>
        </w:rPr>
        <w:t>ه</w:t>
      </w:r>
      <w:r>
        <w:rPr>
          <w:rFonts w:ascii="Times New Roman" w:hAnsi="Times New Roman" w:cs="B Lotus" w:hint="cs"/>
          <w:szCs w:val="28"/>
          <w:rtl/>
          <w:lang w:bidi="fa-IR"/>
        </w:rPr>
        <w:t xml:space="preserve"> سربازان هیتلر از دیدگاه ما محکوم به مرگ بودند مگر خود هیتلر که لازم بود تبرئه شود»! البتّه در عقل چنین کسی تردید می‌کردیم. شگفتا از مردی که سال</w:t>
      </w:r>
      <w:r w:rsidR="002C2223">
        <w:rPr>
          <w:rFonts w:ascii="Times New Roman" w:hAnsi="Times New Roman" w:cs="B Lotus" w:hint="eastAsia"/>
          <w:szCs w:val="28"/>
          <w:rtl/>
          <w:lang w:bidi="fa-IR"/>
        </w:rPr>
        <w:t>‌</w:t>
      </w:r>
      <w:r>
        <w:rPr>
          <w:rFonts w:ascii="Times New Roman" w:hAnsi="Times New Roman" w:cs="B Lotus" w:hint="cs"/>
          <w:szCs w:val="28"/>
          <w:rtl/>
          <w:lang w:bidi="fa-IR"/>
        </w:rPr>
        <w:t>ها بر مسند سناتوری نشسته و خود را از ارباب سیاست و اصحاب کیاست می‌شمرده با وجود این، حکمِ پیامبر اسلام را مبنی بر قتل ابوسفیان (که چند جنگ را بر ضدّ پیام</w:t>
      </w:r>
      <w:r w:rsidRPr="00E4092D">
        <w:rPr>
          <w:rFonts w:ascii="Times New Roman" w:hAnsi="Times New Roman" w:cs="B Lotus" w:hint="cs"/>
          <w:sz w:val="28"/>
          <w:szCs w:val="28"/>
          <w:rtl/>
          <w:lang w:bidi="fa-IR"/>
        </w:rPr>
        <w:t>بر</w:t>
      </w:r>
      <w:r w:rsidRPr="00E4092D">
        <w:rPr>
          <w:rFonts w:ascii="Times New Roman" w:hAnsi="Times New Roman" w:cs="B Lotus" w:hint="cs"/>
          <w:sz w:val="28"/>
          <w:szCs w:val="28"/>
          <w:lang w:bidi="fa-IR"/>
        </w:rPr>
        <w:sym w:font="AGA Arabesque" w:char="F072"/>
      </w:r>
      <w:r w:rsidRPr="00E4092D">
        <w:rPr>
          <w:rFonts w:ascii="Times New Roman" w:hAnsi="Times New Roman" w:cs="B Lotus" w:hint="cs"/>
          <w:sz w:val="28"/>
          <w:szCs w:val="28"/>
          <w:rtl/>
          <w:lang w:bidi="fa-IR"/>
        </w:rPr>
        <w:t xml:space="preserve"> رهبری کرده و خون</w:t>
      </w:r>
      <w:r w:rsidR="00FD3F60">
        <w:rPr>
          <w:rFonts w:ascii="Times New Roman" w:hAnsi="Times New Roman" w:cs="B Lotus" w:hint="eastAsia"/>
          <w:sz w:val="28"/>
          <w:szCs w:val="28"/>
          <w:rtl/>
          <w:lang w:bidi="fa-IR"/>
        </w:rPr>
        <w:t>‌</w:t>
      </w:r>
      <w:r w:rsidRPr="00E4092D">
        <w:rPr>
          <w:rFonts w:ascii="Times New Roman" w:hAnsi="Times New Roman" w:cs="B Lotus" w:hint="cs"/>
          <w:sz w:val="28"/>
          <w:szCs w:val="28"/>
          <w:rtl/>
          <w:lang w:bidi="fa-IR"/>
        </w:rPr>
        <w:t>های بسیاری از</w:t>
      </w:r>
      <w:r>
        <w:rPr>
          <w:rFonts w:ascii="Times New Roman" w:hAnsi="Times New Roman" w:cs="B Lotus" w:hint="cs"/>
          <w:sz w:val="28"/>
          <w:szCs w:val="28"/>
          <w:rtl/>
          <w:lang w:bidi="fa-IR"/>
        </w:rPr>
        <w:t xml:space="preserve"> </w:t>
      </w:r>
      <w:r w:rsidRPr="00E4092D">
        <w:rPr>
          <w:rFonts w:ascii="Times New Roman" w:hAnsi="Times New Roman" w:cs="B Lotus" w:hint="cs"/>
          <w:sz w:val="28"/>
          <w:szCs w:val="28"/>
          <w:rtl/>
          <w:lang w:bidi="fa-IR"/>
        </w:rPr>
        <w:t>مسلمین را ریخته بود) حکمی ناروا قلمداد می‌کند</w:t>
      </w:r>
      <w:r>
        <w:rPr>
          <w:rFonts w:ascii="Times New Roman" w:hAnsi="Times New Roman" w:cs="B Lotus" w:hint="cs"/>
          <w:sz w:val="28"/>
          <w:szCs w:val="28"/>
          <w:rtl/>
          <w:lang w:bidi="fa-IR"/>
        </w:rPr>
        <w:t>!</w:t>
      </w:r>
      <w:r w:rsidR="002C2223">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FC7382">
        <w:rPr>
          <w:rFonts w:ascii="Times New Roman" w:hAnsi="Times New Roman" w:cs="B Lotus" w:hint="cs"/>
          <w:sz w:val="28"/>
          <w:szCs w:val="28"/>
          <w:rtl/>
          <w:lang w:bidi="fa-IR"/>
        </w:rPr>
        <w:t>آیا براستی حکم قتل ابوسفیان اثبات می‌نماید که از دیدگاه رسول خدا</w:t>
      </w:r>
      <w:r w:rsidRPr="00FC7382">
        <w:rPr>
          <w:rFonts w:ascii="Times New Roman" w:hAnsi="Times New Roman" w:cs="B Lotus" w:hint="cs"/>
          <w:sz w:val="28"/>
          <w:szCs w:val="28"/>
          <w:lang w:bidi="fa-IR"/>
        </w:rPr>
        <w:sym w:font="AGA Arabesque" w:char="F072"/>
      </w:r>
      <w:r w:rsidRPr="00FC7382">
        <w:rPr>
          <w:rFonts w:ascii="Times New Roman" w:hAnsi="Times New Roman" w:cs="B Lotus" w:hint="cs"/>
          <w:sz w:val="28"/>
          <w:szCs w:val="28"/>
          <w:rtl/>
          <w:lang w:bidi="fa-IR"/>
        </w:rPr>
        <w:t xml:space="preserve"> هر </w:t>
      </w:r>
      <w:r>
        <w:rPr>
          <w:rFonts w:ascii="Times New Roman" w:hAnsi="Times New Roman" w:cs="B Lotus" w:hint="cs"/>
          <w:sz w:val="28"/>
          <w:szCs w:val="28"/>
          <w:rtl/>
          <w:lang w:bidi="fa-IR"/>
        </w:rPr>
        <w:t>ظلم و گناهی برای رسیدن بقدرت، مباح بوده است؟!</w:t>
      </w:r>
      <w:r w:rsidR="002C2223">
        <w:rPr>
          <w:rFonts w:ascii="Times New Roman" w:hAnsi="Times New Roman" w:cs="B Lotus" w:hint="cs"/>
          <w:sz w:val="28"/>
          <w:szCs w:val="28"/>
          <w:rtl/>
          <w:lang w:bidi="fa-IR"/>
        </w:rPr>
        <w:t>.</w:t>
      </w:r>
    </w:p>
    <w:p w:rsidR="00E5056E" w:rsidRPr="00FC7382"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ما اگر بخواهیم خیلی خوشبین باشیم ناچار، بدینگونه موارد که در کتاب 23 سال می‌رسیم باید بگوییم: از آنجا که جناب سیره‌نگار این کتاب را در اواخر عمرش نگاشته شاید قدری! حواسش پرت بوده است و اگر این ر</w:t>
      </w:r>
      <w:r w:rsidR="00FD3F60">
        <w:rPr>
          <w:rFonts w:ascii="Times New Roman" w:hAnsi="Times New Roman" w:cs="B Lotus" w:hint="cs"/>
          <w:szCs w:val="28"/>
          <w:rtl/>
          <w:lang w:bidi="fa-IR"/>
        </w:rPr>
        <w:t>ا</w:t>
      </w:r>
      <w:r>
        <w:rPr>
          <w:rFonts w:ascii="Times New Roman" w:hAnsi="Times New Roman" w:cs="B Lotus" w:hint="cs"/>
          <w:szCs w:val="28"/>
          <w:rtl/>
          <w:lang w:bidi="fa-IR"/>
        </w:rPr>
        <w:t>ی، پسندیده نباشد ناگزیر باید به تحلیل خیانت‌آمیز ایشان در گزارش</w:t>
      </w:r>
      <w:r w:rsidR="00FD3F60">
        <w:rPr>
          <w:rFonts w:ascii="Times New Roman" w:hAnsi="Times New Roman" w:cs="B Lotus" w:hint="eastAsia"/>
          <w:szCs w:val="28"/>
          <w:rtl/>
          <w:lang w:bidi="fa-IR"/>
        </w:rPr>
        <w:t>‌</w:t>
      </w:r>
      <w:r>
        <w:rPr>
          <w:rFonts w:ascii="Times New Roman" w:hAnsi="Times New Roman" w:cs="B Lotus" w:hint="cs"/>
          <w:szCs w:val="28"/>
          <w:rtl/>
          <w:lang w:bidi="fa-IR"/>
        </w:rPr>
        <w:t>های تاریخی معتقد شویم.</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FC7382">
        <w:rPr>
          <w:rFonts w:ascii="Times New Roman" w:hAnsi="Times New Roman" w:cs="B Lotus" w:hint="cs"/>
          <w:sz w:val="28"/>
          <w:szCs w:val="28"/>
          <w:rtl/>
          <w:lang w:bidi="fa-IR"/>
        </w:rPr>
        <w:t>ضمناً این موضوع شگفت‌آور را تکرار می‌کنیم که پیامبر اسلام</w:t>
      </w:r>
      <w:r w:rsidRPr="00FC7382">
        <w:rPr>
          <w:rFonts w:ascii="Times New Roman" w:hAnsi="Times New Roman" w:cs="B Lotus" w:hint="cs"/>
          <w:sz w:val="28"/>
          <w:szCs w:val="28"/>
          <w:lang w:bidi="fa-IR"/>
        </w:rPr>
        <w:sym w:font="AGA Arabesque" w:char="F072"/>
      </w:r>
      <w:r w:rsidRPr="00FC7382">
        <w:rPr>
          <w:rFonts w:ascii="Times New Roman" w:hAnsi="Times New Roman" w:cs="B Lotus" w:hint="cs"/>
          <w:sz w:val="28"/>
          <w:szCs w:val="28"/>
          <w:rtl/>
          <w:lang w:bidi="fa-IR"/>
        </w:rPr>
        <w:t xml:space="preserve"> همان ابوسفیان</w:t>
      </w:r>
      <w:r>
        <w:rPr>
          <w:rFonts w:ascii="Times New Roman" w:hAnsi="Times New Roman" w:cs="B Lotus" w:hint="cs"/>
          <w:sz w:val="28"/>
          <w:szCs w:val="28"/>
          <w:rtl/>
          <w:lang w:bidi="fa-IR"/>
        </w:rPr>
        <w:t>ِ جنایتکار را بمحض آنکه توبه نمود، ببخشود! و با این کار، خوی عجیب و خصلت عظیم خود را که همچون آفتاب بر تارکِ بشریّت می‌درخشد، به جهانیان نشان داد و شگفتا که این بزرگمرد فرخنده خصال، درمیان مردمی می‌زیست که بر دخترانِ خود ترحّم نمی‌نمودند و آنانرا زنده بگور می‌کردند تا چه رسد به ترحّم بر دشمنانی کینه‌توز وخونریز نظیر ابوسفیان بن حرب!</w:t>
      </w:r>
      <w:r w:rsidR="002C2223">
        <w:rPr>
          <w:rFonts w:ascii="Times New Roman" w:hAnsi="Times New Roman" w:cs="B Lotus" w:hint="cs"/>
          <w:sz w:val="28"/>
          <w:szCs w:val="28"/>
          <w:rtl/>
          <w:lang w:bidi="fa-IR"/>
        </w:rPr>
        <w:t>.</w:t>
      </w:r>
    </w:p>
    <w:p w:rsidR="00E5056E" w:rsidRDefault="00E5056E" w:rsidP="00FD3F6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باز هم مای</w:t>
      </w:r>
      <w:r w:rsidR="00FD3F6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شگفتی است که نویسند</w:t>
      </w:r>
      <w:r w:rsidR="00FD3F6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اسلام‌</w:t>
      </w:r>
      <w:r w:rsidR="00FD3F6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آوردنِ ابوسفیان و وحشی (قاتل حمزه) را دلیل زورگویی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می‌شمرد! (صفح</w:t>
      </w:r>
      <w:r w:rsidR="00FD3F6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78 و 171) با اینکه هر منصفی درمی‌یابد که این دو تن، از رحمت اسلام و بزرگواری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سود جستند و با وجود آنکه محکوم به مرگ بودند، بوسیلة اظهار پشیمانی، مشمول عفو رسول خدا</w:t>
      </w:r>
      <w:r>
        <w:rPr>
          <w:rFonts w:ascii="Times New Roman" w:hAnsi="Times New Roman" w:cs="B Lotus" w:hint="cs"/>
          <w:sz w:val="28"/>
          <w:szCs w:val="28"/>
          <w:lang w:bidi="fa-IR"/>
        </w:rPr>
        <w:sym w:font="AGA Arabesque" w:char="F072"/>
      </w:r>
      <w:r w:rsidR="002C2223">
        <w:rPr>
          <w:rFonts w:ascii="Times New Roman" w:hAnsi="Times New Roman" w:cs="B Lotus" w:hint="cs"/>
          <w:sz w:val="28"/>
          <w:szCs w:val="28"/>
          <w:rtl/>
          <w:lang w:bidi="fa-IR"/>
        </w:rPr>
        <w:t xml:space="preserve"> شدند زیرا که پیامبر می‌فرمود:</w:t>
      </w:r>
    </w:p>
    <w:p w:rsidR="00E5056E" w:rsidRDefault="002C2223"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2C2223">
        <w:rPr>
          <w:rStyle w:val="Char3"/>
          <w:rFonts w:hint="eastAsia"/>
          <w:rtl/>
        </w:rPr>
        <w:t>إِنِّى</w:t>
      </w:r>
      <w:r w:rsidRPr="002C2223">
        <w:rPr>
          <w:rStyle w:val="Char3"/>
          <w:rtl/>
        </w:rPr>
        <w:t xml:space="preserve"> </w:t>
      </w:r>
      <w:r w:rsidRPr="002C2223">
        <w:rPr>
          <w:rStyle w:val="Char3"/>
          <w:rFonts w:hint="eastAsia"/>
          <w:rtl/>
        </w:rPr>
        <w:t>لَمْ</w:t>
      </w:r>
      <w:r w:rsidRPr="002C2223">
        <w:rPr>
          <w:rStyle w:val="Char3"/>
          <w:rtl/>
        </w:rPr>
        <w:t xml:space="preserve"> </w:t>
      </w:r>
      <w:r w:rsidRPr="002C2223">
        <w:rPr>
          <w:rStyle w:val="Char3"/>
          <w:rFonts w:hint="eastAsia"/>
          <w:rtl/>
        </w:rPr>
        <w:t>أُومَرْ</w:t>
      </w:r>
      <w:r w:rsidRPr="002C2223">
        <w:rPr>
          <w:rStyle w:val="Char3"/>
          <w:rtl/>
        </w:rPr>
        <w:t xml:space="preserve"> </w:t>
      </w:r>
      <w:r w:rsidRPr="002C2223">
        <w:rPr>
          <w:rStyle w:val="Char3"/>
          <w:rFonts w:hint="eastAsia"/>
          <w:rtl/>
        </w:rPr>
        <w:t>أَنْ</w:t>
      </w:r>
      <w:r w:rsidRPr="002C2223">
        <w:rPr>
          <w:rStyle w:val="Char3"/>
          <w:rtl/>
        </w:rPr>
        <w:t xml:space="preserve"> </w:t>
      </w:r>
      <w:r w:rsidRPr="002C2223">
        <w:rPr>
          <w:rStyle w:val="Char3"/>
          <w:rFonts w:hint="eastAsia"/>
          <w:rtl/>
        </w:rPr>
        <w:t>أُنَقِّبَ</w:t>
      </w:r>
      <w:r w:rsidRPr="002C2223">
        <w:rPr>
          <w:rStyle w:val="Char3"/>
          <w:rtl/>
        </w:rPr>
        <w:t xml:space="preserve"> </w:t>
      </w:r>
      <w:r w:rsidRPr="002C2223">
        <w:rPr>
          <w:rStyle w:val="Char3"/>
          <w:rFonts w:hint="eastAsia"/>
          <w:rtl/>
        </w:rPr>
        <w:t>عَنْ</w:t>
      </w:r>
      <w:r w:rsidRPr="002C2223">
        <w:rPr>
          <w:rStyle w:val="Char3"/>
          <w:rtl/>
        </w:rPr>
        <w:t xml:space="preserve"> </w:t>
      </w:r>
      <w:r w:rsidRPr="002C2223">
        <w:rPr>
          <w:rStyle w:val="Char3"/>
          <w:rFonts w:hint="eastAsia"/>
          <w:rtl/>
        </w:rPr>
        <w:t>قُلُوبِ</w:t>
      </w:r>
      <w:r w:rsidRPr="002C2223">
        <w:rPr>
          <w:rStyle w:val="Char3"/>
          <w:rtl/>
        </w:rPr>
        <w:t xml:space="preserve"> </w:t>
      </w:r>
      <w:r w:rsidRPr="002C2223">
        <w:rPr>
          <w:rStyle w:val="Char3"/>
          <w:rFonts w:hint="eastAsia"/>
          <w:rtl/>
        </w:rPr>
        <w:t>النَّاسِ</w:t>
      </w:r>
      <w:r w:rsidRPr="002C2223">
        <w:rPr>
          <w:rFonts w:ascii="Times New Roman" w:hAnsi="Times New Roman" w:cs="Traditional Arabic" w:hint="cs"/>
          <w:sz w:val="28"/>
          <w:szCs w:val="28"/>
          <w:rtl/>
          <w:lang w:bidi="fa-IR"/>
        </w:rPr>
        <w:t>»</w:t>
      </w:r>
      <w:r w:rsidRPr="002C2223">
        <w:rPr>
          <w:rStyle w:val="FootnoteReference"/>
          <w:rFonts w:ascii="Times New Roman" w:hAnsi="Times New Roman" w:cs="B Lotus"/>
          <w:color w:val="000000"/>
          <w:spacing w:val="-4"/>
          <w:sz w:val="28"/>
          <w:szCs w:val="28"/>
          <w:rtl/>
          <w:lang w:bidi="fa-IR"/>
        </w:rPr>
        <w:footnoteReference w:id="298"/>
      </w:r>
      <w:r w:rsidR="00E5056E">
        <w:rPr>
          <w:rFonts w:ascii="Times New Roman" w:hAnsi="Times New Roman" w:cs="B Lotus" w:hint="cs"/>
          <w:sz w:val="28"/>
          <w:szCs w:val="28"/>
          <w:rtl/>
          <w:lang w:bidi="fa-IR"/>
        </w:rPr>
        <w:t>.</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من م</w:t>
      </w:r>
      <w:r w:rsidR="002C2223" w:rsidRPr="002C2223">
        <w:rPr>
          <w:rFonts w:ascii="Times New Roman" w:hAnsi="Times New Roman" w:cs="B Lotus" w:hint="cs"/>
          <w:sz w:val="26"/>
          <w:szCs w:val="26"/>
          <w:rtl/>
          <w:lang w:bidi="fa-IR"/>
        </w:rPr>
        <w:t>ا</w:t>
      </w:r>
      <w:r w:rsidRPr="002C2223">
        <w:rPr>
          <w:rFonts w:ascii="Times New Roman" w:hAnsi="Times New Roman" w:cs="B Lotus" w:hint="cs"/>
          <w:sz w:val="26"/>
          <w:szCs w:val="26"/>
          <w:rtl/>
          <w:lang w:bidi="fa-IR"/>
        </w:rPr>
        <w:t>مور نیستم تا دل</w:t>
      </w:r>
      <w:r w:rsidR="00FD3F60">
        <w:rPr>
          <w:rFonts w:ascii="Times New Roman" w:hAnsi="Times New Roman" w:cs="B Lotus" w:hint="eastAsia"/>
          <w:sz w:val="26"/>
          <w:szCs w:val="26"/>
          <w:rtl/>
          <w:lang w:bidi="fa-IR"/>
        </w:rPr>
        <w:t>‌</w:t>
      </w:r>
      <w:r w:rsidRPr="002C2223">
        <w:rPr>
          <w:rFonts w:ascii="Times New Roman" w:hAnsi="Times New Roman" w:cs="B Lotus" w:hint="cs"/>
          <w:sz w:val="26"/>
          <w:szCs w:val="26"/>
          <w:rtl/>
          <w:lang w:bidi="fa-IR"/>
        </w:rPr>
        <w:t>های مردم را تفتیش کنم</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این، نشان</w:t>
      </w:r>
      <w:r w:rsidR="002C222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وسعت رحمت و آسان</w:t>
      </w:r>
      <w:r w:rsidR="00FD3F60">
        <w:rPr>
          <w:rFonts w:ascii="Times New Roman" w:hAnsi="Times New Roman" w:cs="B Lotus" w:hint="eastAsia"/>
          <w:sz w:val="28"/>
          <w:szCs w:val="28"/>
          <w:rtl/>
          <w:lang w:bidi="fa-IR"/>
        </w:rPr>
        <w:t>‌</w:t>
      </w:r>
      <w:r>
        <w:rPr>
          <w:rFonts w:ascii="Times New Roman" w:hAnsi="Times New Roman" w:cs="B Lotus" w:hint="cs"/>
          <w:sz w:val="28"/>
          <w:szCs w:val="28"/>
          <w:rtl/>
          <w:lang w:bidi="fa-IR"/>
        </w:rPr>
        <w:t>گیری اسلام شمرده می‌شود، نه دلیل خشونت و زورگویی! امّا چه می‌شود کرد که مخالفان اسلام، مزایای این دینِ مُبین را نقصان و کاستی می‌شمرند!</w:t>
      </w:r>
      <w:r w:rsidR="002C2223">
        <w:rPr>
          <w:rFonts w:ascii="Times New Roman" w:hAnsi="Times New Roman" w:cs="B Lotus" w:hint="cs"/>
          <w:sz w:val="28"/>
          <w:szCs w:val="28"/>
          <w:rtl/>
          <w:lang w:bidi="fa-IR"/>
        </w:rPr>
        <w:t>.</w:t>
      </w:r>
    </w:p>
    <w:p w:rsidR="00E5056E" w:rsidRDefault="00E5056E" w:rsidP="00FD3F6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کتب سیره و حدیث آورده‌اند </w:t>
      </w:r>
      <w:r w:rsidRPr="002C2223">
        <w:rPr>
          <w:rFonts w:ascii="Times New Roman" w:hAnsi="Times New Roman" w:cs="B Lotus" w:hint="cs"/>
          <w:sz w:val="28"/>
          <w:szCs w:val="28"/>
          <w:rtl/>
          <w:lang w:bidi="fa-IR"/>
        </w:rPr>
        <w:t>که اُسامَة بن زَید</w:t>
      </w:r>
      <w:r>
        <w:rPr>
          <w:rFonts w:ascii="Times New Roman" w:hAnsi="Times New Roman" w:cs="B Lotus" w:hint="cs"/>
          <w:sz w:val="28"/>
          <w:szCs w:val="28"/>
          <w:rtl/>
          <w:lang w:bidi="fa-IR"/>
        </w:rPr>
        <w:t xml:space="preserve"> بهنگام جنگ با مشرکان، مردی را که کلم</w:t>
      </w:r>
      <w:r w:rsidR="00FD3F6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FD3F60">
        <w:rPr>
          <w:rStyle w:val="Char2"/>
          <w:rFonts w:hint="cs"/>
          <w:rtl/>
        </w:rPr>
        <w:t>لا إله إلّا الله</w:t>
      </w:r>
      <w:r>
        <w:rPr>
          <w:rFonts w:ascii="Times New Roman" w:hAnsi="Times New Roman" w:cs="B Lotus" w:hint="cs"/>
          <w:sz w:val="28"/>
          <w:szCs w:val="28"/>
          <w:rtl/>
          <w:lang w:bidi="fa-IR"/>
        </w:rPr>
        <w:t xml:space="preserve"> بر زبان آورده بود مقتول ساخت و چون این ماجرا را برای پیامبر حکایت نمود رسول خدا</w:t>
      </w:r>
      <w:r>
        <w:rPr>
          <w:rFonts w:ascii="Times New Roman" w:hAnsi="Times New Roman" w:cs="B Lotus" w:hint="cs"/>
          <w:sz w:val="28"/>
          <w:szCs w:val="28"/>
          <w:lang w:bidi="fa-IR"/>
        </w:rPr>
        <w:sym w:font="AGA Arabesque" w:char="F072"/>
      </w:r>
      <w:r w:rsidR="002C2223">
        <w:rPr>
          <w:rFonts w:ascii="Times New Roman" w:hAnsi="Times New Roman" w:cs="B Lotus" w:hint="cs"/>
          <w:sz w:val="28"/>
          <w:szCs w:val="28"/>
          <w:rtl/>
          <w:lang w:bidi="fa-IR"/>
        </w:rPr>
        <w:t xml:space="preserve"> به او فرمود:</w:t>
      </w:r>
    </w:p>
    <w:p w:rsidR="00E5056E" w:rsidRDefault="002C2223"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b/>
          <w:bCs/>
          <w:sz w:val="28"/>
          <w:szCs w:val="28"/>
          <w:rtl/>
          <w:lang w:bidi="fa-IR"/>
        </w:rPr>
        <w:t>«</w:t>
      </w:r>
      <w:r w:rsidR="00E5056E" w:rsidRPr="002C2223">
        <w:rPr>
          <w:rStyle w:val="Char3"/>
          <w:rFonts w:hint="cs"/>
          <w:rtl/>
        </w:rPr>
        <w:t>أَقالَ لا إِلهَ إِلّا اللهُ وَ قَتَلتَهُ</w:t>
      </w:r>
      <w:r>
        <w:rPr>
          <w:rFonts w:ascii="Times New Roman" w:hAnsi="Times New Roman" w:cs="Traditional Arabic" w:hint="cs"/>
          <w:sz w:val="28"/>
          <w:szCs w:val="28"/>
          <w:rtl/>
          <w:lang w:bidi="fa-IR"/>
        </w:rPr>
        <w:t>»</w:t>
      </w:r>
      <w:r w:rsidR="00E5056E">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 xml:space="preserve">آیا وی گفت: </w:t>
      </w:r>
      <w:r w:rsidRPr="002C2223">
        <w:rPr>
          <w:rStyle w:val="Char2"/>
          <w:rFonts w:hint="cs"/>
          <w:rtl/>
        </w:rPr>
        <w:t>لا إله إلّا الله</w:t>
      </w:r>
      <w:r w:rsidRPr="002C2223">
        <w:rPr>
          <w:rFonts w:ascii="Times New Roman" w:hAnsi="Times New Roman" w:cs="B Lotus" w:hint="cs"/>
          <w:sz w:val="26"/>
          <w:szCs w:val="26"/>
          <w:rtl/>
          <w:lang w:bidi="fa-IR"/>
        </w:rPr>
        <w:t xml:space="preserve"> و تو او را کشتی</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w:t>
      </w:r>
    </w:p>
    <w:p w:rsidR="00E5056E" w:rsidRDefault="00FD3F60"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w:t>
      </w:r>
      <w:r w:rsidR="002C2223">
        <w:rPr>
          <w:rFonts w:ascii="Times New Roman" w:hAnsi="Times New Roman" w:cs="B Lotus" w:hint="cs"/>
          <w:sz w:val="28"/>
          <w:szCs w:val="28"/>
          <w:rtl/>
          <w:lang w:bidi="fa-IR"/>
        </w:rPr>
        <w:t>سامه پاسخ داد:</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 رسول خدا آن مرد این سخن را از ترس بر زبان‌ راند».</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«تو قلب وی را شکافتی تا بدانی که سخن مزبور را از سر ترس ادا کرد یا از راه ایمان؟ آیا او گفت: </w:t>
      </w:r>
      <w:r w:rsidRPr="002C2223">
        <w:rPr>
          <w:rStyle w:val="Char2"/>
          <w:rFonts w:hint="cs"/>
          <w:rtl/>
        </w:rPr>
        <w:t>لا إلهَ إلّا الله</w:t>
      </w:r>
      <w:r>
        <w:rPr>
          <w:rFonts w:ascii="Times New Roman" w:hAnsi="Times New Roman" w:cs="B Lotus" w:hint="cs"/>
          <w:sz w:val="28"/>
          <w:szCs w:val="28"/>
          <w:rtl/>
          <w:lang w:bidi="fa-IR"/>
        </w:rPr>
        <w:t xml:space="preserve"> و تو وی را کشتی»؟!.</w:t>
      </w:r>
    </w:p>
    <w:p w:rsidR="00E5056E" w:rsidRDefault="00FD3F60"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w:t>
      </w:r>
      <w:r w:rsidR="002C2223">
        <w:rPr>
          <w:rFonts w:ascii="Times New Roman" w:hAnsi="Times New Roman" w:cs="B Lotus" w:hint="cs"/>
          <w:sz w:val="28"/>
          <w:szCs w:val="28"/>
          <w:rtl/>
          <w:lang w:bidi="fa-IR"/>
        </w:rPr>
        <w:t>سامه بن زید گفته است:</w:t>
      </w:r>
    </w:p>
    <w:p w:rsidR="00E5056E" w:rsidRDefault="002C2223"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2C2223">
        <w:rPr>
          <w:rStyle w:val="Char1"/>
          <w:rFonts w:hint="eastAsia"/>
          <w:rtl/>
        </w:rPr>
        <w:t>فَمَازَالَ</w:t>
      </w:r>
      <w:r w:rsidRPr="002C2223">
        <w:rPr>
          <w:rStyle w:val="Char1"/>
          <w:rtl/>
        </w:rPr>
        <w:t xml:space="preserve"> </w:t>
      </w:r>
      <w:r w:rsidRPr="002C2223">
        <w:rPr>
          <w:rStyle w:val="Char1"/>
          <w:rFonts w:hint="eastAsia"/>
          <w:rtl/>
        </w:rPr>
        <w:t>يُكَرِّرُهَا</w:t>
      </w:r>
      <w:r w:rsidRPr="002C2223">
        <w:rPr>
          <w:rStyle w:val="Char1"/>
          <w:rtl/>
        </w:rPr>
        <w:t xml:space="preserve"> </w:t>
      </w:r>
      <w:r w:rsidRPr="002C2223">
        <w:rPr>
          <w:rStyle w:val="Char1"/>
          <w:rFonts w:hint="eastAsia"/>
          <w:rtl/>
        </w:rPr>
        <w:t>عَلَىَّ</w:t>
      </w:r>
      <w:r w:rsidRPr="002C2223">
        <w:rPr>
          <w:rStyle w:val="Char1"/>
          <w:rtl/>
        </w:rPr>
        <w:t xml:space="preserve"> </w:t>
      </w:r>
      <w:r w:rsidRPr="002C2223">
        <w:rPr>
          <w:rStyle w:val="Char1"/>
          <w:rFonts w:hint="eastAsia"/>
          <w:rtl/>
        </w:rPr>
        <w:t>حَتَّى</w:t>
      </w:r>
      <w:r w:rsidRPr="002C2223">
        <w:rPr>
          <w:rStyle w:val="Char1"/>
          <w:rtl/>
        </w:rPr>
        <w:t xml:space="preserve"> </w:t>
      </w:r>
      <w:r w:rsidRPr="002C2223">
        <w:rPr>
          <w:rStyle w:val="Char1"/>
          <w:rFonts w:hint="eastAsia"/>
          <w:rtl/>
        </w:rPr>
        <w:t>تَمَنَّيْتُ</w:t>
      </w:r>
      <w:r w:rsidRPr="002C2223">
        <w:rPr>
          <w:rStyle w:val="Char1"/>
          <w:rtl/>
        </w:rPr>
        <w:t xml:space="preserve"> </w:t>
      </w:r>
      <w:r w:rsidRPr="002C2223">
        <w:rPr>
          <w:rStyle w:val="Char1"/>
          <w:rFonts w:hint="eastAsia"/>
          <w:rtl/>
        </w:rPr>
        <w:t>أَنِّى</w:t>
      </w:r>
      <w:r w:rsidRPr="002C2223">
        <w:rPr>
          <w:rStyle w:val="Char1"/>
          <w:rtl/>
        </w:rPr>
        <w:t xml:space="preserve"> </w:t>
      </w:r>
      <w:r w:rsidRPr="002C2223">
        <w:rPr>
          <w:rStyle w:val="Char1"/>
          <w:rFonts w:hint="eastAsia"/>
          <w:rtl/>
        </w:rPr>
        <w:t>أَسْلَمْتُ</w:t>
      </w:r>
      <w:r w:rsidRPr="002C2223">
        <w:rPr>
          <w:rStyle w:val="Char1"/>
          <w:rtl/>
        </w:rPr>
        <w:t xml:space="preserve"> </w:t>
      </w:r>
      <w:r w:rsidRPr="002C2223">
        <w:rPr>
          <w:rStyle w:val="Char1"/>
          <w:rFonts w:hint="eastAsia"/>
          <w:rtl/>
        </w:rPr>
        <w:t>يَوْمَئِذٍ</w:t>
      </w:r>
      <w:r>
        <w:rPr>
          <w:rFonts w:ascii="Times New Roman" w:hAnsi="Times New Roman" w:cs="Traditional Arabic" w:hint="cs"/>
          <w:sz w:val="28"/>
          <w:szCs w:val="28"/>
          <w:rtl/>
          <w:lang w:bidi="fa-IR"/>
        </w:rPr>
        <w:t>»</w:t>
      </w:r>
      <w:r w:rsidRPr="002C2223">
        <w:rPr>
          <w:rStyle w:val="FootnoteReference"/>
          <w:rFonts w:ascii="Times New Roman" w:hAnsi="Times New Roman" w:cs="B Lotus"/>
          <w:color w:val="000000"/>
          <w:spacing w:val="-4"/>
          <w:sz w:val="28"/>
          <w:szCs w:val="28"/>
          <w:rtl/>
          <w:lang w:bidi="fa-IR"/>
        </w:rPr>
        <w:footnoteReference w:id="299"/>
      </w: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 xml:space="preserve"> </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Pr="002C2223">
        <w:rPr>
          <w:rFonts w:ascii="Times New Roman" w:hAnsi="Times New Roman" w:cs="B Lotus" w:hint="cs"/>
          <w:sz w:val="26"/>
          <w:szCs w:val="26"/>
          <w:rtl/>
          <w:lang w:bidi="fa-IR"/>
        </w:rPr>
        <w:t xml:space="preserve"> </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رسول خدا</w:t>
      </w:r>
      <w:r w:rsidRPr="002C2223">
        <w:rPr>
          <w:rFonts w:ascii="Times New Roman" w:hAnsi="Times New Roman" w:cs="B Lotus" w:hint="cs"/>
          <w:sz w:val="26"/>
          <w:szCs w:val="26"/>
          <w:lang w:bidi="fa-IR"/>
        </w:rPr>
        <w:sym w:font="AGA Arabesque" w:char="F072"/>
      </w:r>
      <w:r w:rsidRPr="002C2223">
        <w:rPr>
          <w:rFonts w:ascii="Times New Roman" w:hAnsi="Times New Roman" w:cs="B Lotus" w:hint="cs"/>
          <w:sz w:val="26"/>
          <w:szCs w:val="26"/>
          <w:rtl/>
          <w:lang w:bidi="fa-IR"/>
        </w:rPr>
        <w:t xml:space="preserve"> این سخن را آن قدر بر من تکرار کرد که آرزو کردم کاش در آنروز، تازه واردِ اسلام شده بودم</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w:t>
      </w:r>
    </w:p>
    <w:p w:rsidR="00E5056E" w:rsidRDefault="00FD3F60" w:rsidP="00FD3F6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w:t>
      </w:r>
      <w:r>
        <w:rPr>
          <w:rFonts w:ascii="Times New Roman" w:hAnsi="Times New Roman" w:cs="B Lotus" w:hint="eastAsia"/>
          <w:sz w:val="28"/>
          <w:szCs w:val="28"/>
          <w:rtl/>
          <w:lang w:bidi="fa-IR"/>
        </w:rPr>
        <w:t>‌</w:t>
      </w:r>
      <w:r w:rsidR="00E5056E">
        <w:rPr>
          <w:rFonts w:ascii="Times New Roman" w:hAnsi="Times New Roman" w:cs="B Lotus" w:hint="cs"/>
          <w:sz w:val="28"/>
          <w:szCs w:val="28"/>
          <w:rtl/>
          <w:lang w:bidi="fa-IR"/>
        </w:rPr>
        <w:t>گونه آثار، نمایش</w:t>
      </w:r>
      <w:r>
        <w:rPr>
          <w:rFonts w:ascii="Times New Roman" w:hAnsi="Times New Roman" w:cs="B Lotus" w:hint="eastAsia"/>
          <w:sz w:val="28"/>
          <w:szCs w:val="28"/>
          <w:rtl/>
          <w:lang w:bidi="fa-IR"/>
        </w:rPr>
        <w:t>‌</w:t>
      </w:r>
      <w:r w:rsidR="00E5056E">
        <w:rPr>
          <w:rFonts w:ascii="Times New Roman" w:hAnsi="Times New Roman" w:cs="B Lotus" w:hint="cs"/>
          <w:sz w:val="28"/>
          <w:szCs w:val="28"/>
          <w:rtl/>
          <w:lang w:bidi="fa-IR"/>
        </w:rPr>
        <w:t>گر آن است که اسلام، در برابر مشرکان توطئه‌گر نیز از ملایمت و مسامحت دریغ نمی‌</w:t>
      </w:r>
      <w:r w:rsidR="00E5056E">
        <w:rPr>
          <w:rFonts w:ascii="Times New Roman" w:hAnsi="Times New Roman" w:cs="B Lotus" w:hint="eastAsia"/>
          <w:sz w:val="28"/>
          <w:szCs w:val="28"/>
          <w:rtl/>
          <w:lang w:bidi="fa-IR"/>
        </w:rPr>
        <w:t>‌ورزید و پیامبر گرامی اسلام حتی به</w:t>
      </w:r>
      <w:r w:rsidR="00E5056E">
        <w:rPr>
          <w:rFonts w:ascii="Times New Roman" w:hAnsi="Times New Roman" w:cs="B Lotus" w:hint="cs"/>
          <w:sz w:val="28"/>
          <w:szCs w:val="28"/>
          <w:rtl/>
          <w:lang w:bidi="fa-IR"/>
        </w:rPr>
        <w:t xml:space="preserve"> </w:t>
      </w:r>
      <w:r w:rsidR="00E5056E">
        <w:rPr>
          <w:rFonts w:ascii="Times New Roman" w:hAnsi="Times New Roman" w:cs="B Lotus" w:hint="eastAsia"/>
          <w:sz w:val="28"/>
          <w:szCs w:val="28"/>
          <w:rtl/>
          <w:lang w:bidi="fa-IR"/>
        </w:rPr>
        <w:t>نام نبرد با دشمن، راه توجیه و ع</w:t>
      </w:r>
      <w:r w:rsidR="00E5056E">
        <w:rPr>
          <w:rFonts w:ascii="Times New Roman" w:hAnsi="Times New Roman" w:cs="B Lotus" w:hint="cs"/>
          <w:sz w:val="28"/>
          <w:szCs w:val="28"/>
          <w:rtl/>
          <w:lang w:bidi="fa-IR"/>
        </w:rPr>
        <w:t>ذرتراشی را به نفع خود و یارانش پیش نمی‌گرفت و وسوس</w:t>
      </w:r>
      <w:r>
        <w:rPr>
          <w:rFonts w:ascii="Times New Roman" w:hAnsi="Times New Roman" w:cs="B Lotus" w:hint="cs"/>
          <w:sz w:val="28"/>
          <w:szCs w:val="28"/>
          <w:rtl/>
          <w:lang w:bidi="fa-IR"/>
        </w:rPr>
        <w:t>ه</w:t>
      </w:r>
      <w:r w:rsidR="00E5056E">
        <w:rPr>
          <w:rFonts w:ascii="Times New Roman" w:hAnsi="Times New Roman" w:cs="B Lotus" w:hint="cs"/>
          <w:sz w:val="28"/>
          <w:szCs w:val="28"/>
          <w:rtl/>
          <w:lang w:bidi="fa-IR"/>
        </w:rPr>
        <w:t xml:space="preserve"> قدرت در وجدان پاک و خداپرست او راه نمی‌یافت.</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چنین ضمیر تابناکی به مخالفت برخاستن، جز به گمراهی افتادن و از نور خدا دور</w:t>
      </w:r>
      <w:r w:rsidR="00FD3F6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شدن، چه حاصلی تواند داشت؟ سیره‌نگار تازه، نام</w:t>
      </w:r>
      <w:r w:rsidR="00FD3F60">
        <w:rPr>
          <w:rFonts w:ascii="Times New Roman" w:hAnsi="Times New Roman" w:cs="B Lotus" w:hint="eastAsia"/>
          <w:sz w:val="28"/>
          <w:szCs w:val="28"/>
          <w:rtl/>
          <w:lang w:bidi="fa-IR"/>
        </w:rPr>
        <w:t>‌</w:t>
      </w:r>
      <w:r>
        <w:rPr>
          <w:rFonts w:ascii="Times New Roman" w:hAnsi="Times New Roman" w:cs="B Lotus" w:hint="cs"/>
          <w:sz w:val="28"/>
          <w:szCs w:val="28"/>
          <w:rtl/>
          <w:lang w:bidi="fa-IR"/>
        </w:rPr>
        <w:t>های کسانی دیگر را نیز آورده که بدست مسلمانان کشته شدند و مثلاً می</w:t>
      </w:r>
      <w:r>
        <w:rPr>
          <w:rFonts w:ascii="Times New Roman" w:hAnsi="Times New Roman" w:cs="B Lotus" w:hint="eastAsia"/>
          <w:sz w:val="28"/>
          <w:szCs w:val="28"/>
          <w:rtl/>
          <w:lang w:bidi="fa-IR"/>
        </w:rPr>
        <w:t xml:space="preserve">‌نویسد: </w:t>
      </w:r>
    </w:p>
    <w:p w:rsidR="00E5056E" w:rsidRDefault="00FD3F60"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 xml:space="preserve">[سلام بن </w:t>
      </w:r>
      <w:r>
        <w:rPr>
          <w:rFonts w:ascii="Times New Roman" w:hAnsi="Times New Roman" w:cs="B Lotus" w:hint="cs"/>
          <w:sz w:val="28"/>
          <w:szCs w:val="28"/>
          <w:rtl/>
          <w:lang w:bidi="fa-IR"/>
        </w:rPr>
        <w:t>ا</w:t>
      </w:r>
      <w:r w:rsidR="00E5056E">
        <w:rPr>
          <w:rFonts w:ascii="Times New Roman" w:hAnsi="Times New Roman" w:cs="B Lotus" w:hint="cs"/>
          <w:sz w:val="28"/>
          <w:szCs w:val="28"/>
          <w:rtl/>
          <w:lang w:bidi="fa-IR"/>
        </w:rPr>
        <w:t>بی الحقیق، از دوستان قبیل</w:t>
      </w:r>
      <w:r>
        <w:rPr>
          <w:rFonts w:ascii="Times New Roman" w:hAnsi="Times New Roman" w:cs="B Lotus" w:hint="cs"/>
          <w:sz w:val="28"/>
          <w:szCs w:val="28"/>
          <w:rtl/>
          <w:lang w:bidi="fa-IR"/>
        </w:rPr>
        <w:t>ه</w:t>
      </w:r>
      <w:r w:rsidR="00E5056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w:t>
      </w:r>
      <w:r w:rsidR="00E5056E">
        <w:rPr>
          <w:rFonts w:ascii="Times New Roman" w:hAnsi="Times New Roman" w:cs="B Lotus" w:hint="cs"/>
          <w:sz w:val="28"/>
          <w:szCs w:val="28"/>
          <w:rtl/>
          <w:lang w:bidi="fa-IR"/>
        </w:rPr>
        <w:t xml:space="preserve">وس بود، خزرجیان از پیغمبر اجازه خواستند تا سلام بن </w:t>
      </w:r>
      <w:r>
        <w:rPr>
          <w:rFonts w:ascii="Times New Roman" w:hAnsi="Times New Roman" w:cs="B Lotus" w:hint="cs"/>
          <w:sz w:val="28"/>
          <w:szCs w:val="28"/>
          <w:rtl/>
          <w:lang w:bidi="fa-IR"/>
        </w:rPr>
        <w:t>ا</w:t>
      </w:r>
      <w:r w:rsidR="00E5056E">
        <w:rPr>
          <w:rFonts w:ascii="Times New Roman" w:hAnsi="Times New Roman" w:cs="B Lotus" w:hint="cs"/>
          <w:sz w:val="28"/>
          <w:szCs w:val="28"/>
          <w:rtl/>
          <w:lang w:bidi="fa-IR"/>
        </w:rPr>
        <w:t xml:space="preserve">بی الحقیق را که یکی از سرشناسان </w:t>
      </w:r>
      <w:r w:rsidR="00E5056E" w:rsidRPr="002C2223">
        <w:rPr>
          <w:rFonts w:ascii="Times New Roman" w:hAnsi="Times New Roman" w:cs="B Lotus" w:hint="cs"/>
          <w:sz w:val="28"/>
          <w:szCs w:val="28"/>
          <w:rtl/>
          <w:lang w:bidi="fa-IR"/>
        </w:rPr>
        <w:t>یهود</w:t>
      </w:r>
      <w:r w:rsidR="00E5056E">
        <w:rPr>
          <w:rFonts w:ascii="Times New Roman" w:hAnsi="Times New Roman" w:cs="B Lotus" w:hint="cs"/>
          <w:sz w:val="28"/>
          <w:szCs w:val="28"/>
          <w:rtl/>
          <w:lang w:bidi="fa-IR"/>
        </w:rPr>
        <w:t xml:space="preserve"> و همپیمان با طائف</w:t>
      </w:r>
      <w:r>
        <w:rPr>
          <w:rFonts w:ascii="Times New Roman" w:hAnsi="Times New Roman" w:cs="B Lotus" w:hint="cs"/>
          <w:sz w:val="28"/>
          <w:szCs w:val="28"/>
          <w:rtl/>
          <w:lang w:bidi="fa-IR"/>
        </w:rPr>
        <w:t>ه</w:t>
      </w:r>
      <w:r w:rsidR="00E5056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w:t>
      </w:r>
      <w:r w:rsidR="00E5056E">
        <w:rPr>
          <w:rFonts w:ascii="Times New Roman" w:hAnsi="Times New Roman" w:cs="B Lotus" w:hint="cs"/>
          <w:sz w:val="28"/>
          <w:szCs w:val="28"/>
          <w:rtl/>
          <w:lang w:bidi="fa-IR"/>
        </w:rPr>
        <w:t>وس بود بکشند، پیغمبر اجازه داد</w:t>
      </w: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 xml:space="preserve">. </w:t>
      </w:r>
      <w:r w:rsidR="002C2223" w:rsidRPr="00FD3F60">
        <w:rPr>
          <w:rFonts w:ascii="Times New Roman" w:hAnsi="Times New Roman" w:cs="B Lotus" w:hint="cs"/>
          <w:sz w:val="26"/>
          <w:szCs w:val="26"/>
          <w:rtl/>
          <w:lang w:bidi="fa-IR"/>
        </w:rPr>
        <w:t>[</w:t>
      </w:r>
      <w:r w:rsidR="00E5056E" w:rsidRPr="00FD3F60">
        <w:rPr>
          <w:rFonts w:ascii="Times New Roman" w:hAnsi="Times New Roman" w:cs="B Lotus" w:hint="cs"/>
          <w:sz w:val="26"/>
          <w:szCs w:val="26"/>
          <w:rtl/>
          <w:lang w:bidi="fa-IR"/>
        </w:rPr>
        <w:t>صفح</w:t>
      </w:r>
      <w:r w:rsidR="002C2223" w:rsidRPr="00FD3F60">
        <w:rPr>
          <w:rFonts w:ascii="Times New Roman" w:hAnsi="Times New Roman" w:cs="B Lotus" w:hint="cs"/>
          <w:sz w:val="26"/>
          <w:szCs w:val="26"/>
          <w:rtl/>
          <w:lang w:bidi="fa-IR"/>
        </w:rPr>
        <w:t>ه</w:t>
      </w:r>
      <w:r w:rsidR="00E5056E" w:rsidRPr="00FD3F60">
        <w:rPr>
          <w:rFonts w:ascii="Times New Roman" w:hAnsi="Times New Roman" w:cs="B Lotus" w:hint="cs"/>
          <w:sz w:val="26"/>
          <w:szCs w:val="26"/>
          <w:rtl/>
          <w:lang w:bidi="fa-IR"/>
        </w:rPr>
        <w:t xml:space="preserve"> 167</w:t>
      </w:r>
      <w:r w:rsidR="002C2223" w:rsidRPr="00FD3F60">
        <w:rPr>
          <w:rFonts w:ascii="Times New Roman" w:hAnsi="Times New Roman" w:cs="B Lotus" w:hint="cs"/>
          <w:sz w:val="26"/>
          <w:szCs w:val="26"/>
          <w:rtl/>
          <w:lang w:bidi="fa-IR"/>
        </w:rPr>
        <w:t>].</w:t>
      </w:r>
    </w:p>
    <w:p w:rsidR="00E5056E" w:rsidRDefault="00E5056E" w:rsidP="00FD3F6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آیا سلام بن </w:t>
      </w:r>
      <w:r w:rsidR="002C2223">
        <w:rPr>
          <w:rFonts w:ascii="Times New Roman" w:hAnsi="Times New Roman" w:cs="B Lotus" w:hint="cs"/>
          <w:sz w:val="28"/>
          <w:szCs w:val="28"/>
          <w:rtl/>
          <w:lang w:bidi="fa-IR"/>
        </w:rPr>
        <w:t>ا</w:t>
      </w:r>
      <w:r>
        <w:rPr>
          <w:rFonts w:ascii="Times New Roman" w:hAnsi="Times New Roman" w:cs="B Lotus" w:hint="cs"/>
          <w:sz w:val="28"/>
          <w:szCs w:val="28"/>
          <w:rtl/>
          <w:lang w:bidi="fa-IR"/>
        </w:rPr>
        <w:t>بی الحقیق چه جرمی مرتکب شده بود؟ و چرا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اجاز</w:t>
      </w:r>
      <w:r w:rsidR="00FD3F6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قتل او را صادر فرمود؟ پرسش</w:t>
      </w:r>
      <w:r w:rsidR="000D32CA">
        <w:rPr>
          <w:rFonts w:ascii="Times New Roman" w:hAnsi="Times New Roman" w:cs="B Lotus" w:hint="eastAsia"/>
          <w:sz w:val="28"/>
          <w:szCs w:val="28"/>
          <w:rtl/>
          <w:lang w:bidi="fa-IR"/>
        </w:rPr>
        <w:t>‌</w:t>
      </w:r>
      <w:r>
        <w:rPr>
          <w:rFonts w:ascii="Times New Roman" w:hAnsi="Times New Roman" w:cs="B Lotus" w:hint="cs"/>
          <w:sz w:val="28"/>
          <w:szCs w:val="28"/>
          <w:rtl/>
          <w:lang w:bidi="fa-IR"/>
        </w:rPr>
        <w:t>هایی است که نویسند</w:t>
      </w:r>
      <w:r w:rsidR="00FD3F6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نخواسته بدان</w:t>
      </w:r>
      <w:r w:rsidR="000D32CA">
        <w:rPr>
          <w:rFonts w:ascii="Times New Roman" w:hAnsi="Times New Roman" w:cs="B Lotus" w:hint="eastAsia"/>
          <w:sz w:val="28"/>
          <w:szCs w:val="28"/>
          <w:rtl/>
          <w:lang w:bidi="fa-IR"/>
        </w:rPr>
        <w:t>‌</w:t>
      </w:r>
      <w:r>
        <w:rPr>
          <w:rFonts w:ascii="Times New Roman" w:hAnsi="Times New Roman" w:cs="B Lotus" w:hint="cs"/>
          <w:sz w:val="28"/>
          <w:szCs w:val="28"/>
          <w:rtl/>
          <w:lang w:bidi="fa-IR"/>
        </w:rPr>
        <w:t>ها پاسخ دهد! زیرا جواب این دو</w:t>
      </w:r>
      <w:r w:rsidR="00FD3F6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سؤال، با مقصود سیره‌نویس هماهنگی ندارد و تئوری او را باطل می‌کند وگرنه، چه دلیلی دارد که نویسنده، از گفتن آنچه مورّخان در</w:t>
      </w:r>
      <w:r w:rsidR="00FD3F6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این باره بوضوح آورده‌اند، خاموشی گرفته است؟ </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بعنوان نم</w:t>
      </w:r>
      <w:r w:rsidR="002C2223">
        <w:rPr>
          <w:rFonts w:ascii="Times New Roman" w:hAnsi="Times New Roman" w:cs="B Lotus" w:hint="cs"/>
          <w:sz w:val="28"/>
          <w:szCs w:val="28"/>
          <w:rtl/>
          <w:lang w:bidi="fa-IR"/>
        </w:rPr>
        <w:t>ونه، ابن هشام در سیره می‌نویسد:</w:t>
      </w:r>
    </w:p>
    <w:p w:rsidR="00E5056E" w:rsidRDefault="002C2223"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sidRPr="002C2223">
        <w:rPr>
          <w:rFonts w:ascii="Times New Roman" w:hAnsi="Times New Roman" w:cs="Traditional Arabic" w:hint="cs"/>
          <w:sz w:val="28"/>
          <w:szCs w:val="28"/>
          <w:rtl/>
          <w:lang w:bidi="fa-IR"/>
        </w:rPr>
        <w:t>«</w:t>
      </w:r>
      <w:r w:rsidR="00E5056E" w:rsidRPr="002C2223">
        <w:rPr>
          <w:rStyle w:val="Char1"/>
          <w:rFonts w:hint="cs"/>
          <w:rtl/>
        </w:rPr>
        <w:t>إِنَّهُ کانَ مِن حَدیثِ الخَندَقِ أَنَّ نَفَراً مِنَ الیَهودِ، مِنهُم سَلاّمُ بنُ أَبِی الحُقَیقِ النَّضَریُّ وَح</w:t>
      </w:r>
      <w:r>
        <w:rPr>
          <w:rStyle w:val="Char1"/>
          <w:rFonts w:hint="cs"/>
          <w:rtl/>
        </w:rPr>
        <w:t>ُیّی بنُ أَخطَبِ النَّضَریُّ وَ</w:t>
      </w:r>
      <w:r w:rsidR="00E5056E" w:rsidRPr="002C2223">
        <w:rPr>
          <w:rStyle w:val="Char1"/>
          <w:rFonts w:hint="cs"/>
          <w:rtl/>
        </w:rPr>
        <w:t>کِنانَةُ بنُ</w:t>
      </w:r>
      <w:r>
        <w:rPr>
          <w:rStyle w:val="Char1"/>
          <w:rFonts w:hint="cs"/>
          <w:rtl/>
        </w:rPr>
        <w:t xml:space="preserve"> أَبِی الحُقَیقِ النَّضَریُّ وَ</w:t>
      </w:r>
      <w:r w:rsidR="00E5056E" w:rsidRPr="002C2223">
        <w:rPr>
          <w:rStyle w:val="Char1"/>
          <w:rFonts w:hint="cs"/>
          <w:rtl/>
        </w:rPr>
        <w:t>هَ</w:t>
      </w:r>
      <w:r>
        <w:rPr>
          <w:rStyle w:val="Char1"/>
          <w:rFonts w:hint="cs"/>
          <w:rtl/>
        </w:rPr>
        <w:t>وذَةُ بنُ القَیسِ الوائِلیُّ وَ</w:t>
      </w:r>
      <w:r w:rsidR="00E5056E" w:rsidRPr="002C2223">
        <w:rPr>
          <w:rStyle w:val="Char1"/>
          <w:rFonts w:hint="cs"/>
          <w:rtl/>
        </w:rPr>
        <w:t>أَبوعَمّارِ الوائِلِیُّ ف</w:t>
      </w:r>
      <w:r>
        <w:rPr>
          <w:rStyle w:val="Char1"/>
          <w:rFonts w:hint="cs"/>
          <w:rtl/>
        </w:rPr>
        <w:t>ي</w:t>
      </w:r>
      <w:r w:rsidR="00E5056E" w:rsidRPr="002C2223">
        <w:rPr>
          <w:rStyle w:val="Char1"/>
          <w:rFonts w:hint="cs"/>
          <w:rtl/>
        </w:rPr>
        <w:t xml:space="preserve"> نَفَرٍ مِن بَن</w:t>
      </w:r>
      <w:r>
        <w:rPr>
          <w:rStyle w:val="Char1"/>
          <w:rFonts w:hint="cs"/>
          <w:rtl/>
        </w:rPr>
        <w:t>ِی‌النَّضیرِ و</w:t>
      </w:r>
      <w:r w:rsidR="00E5056E" w:rsidRPr="002C2223">
        <w:rPr>
          <w:rStyle w:val="Char1"/>
          <w:rFonts w:hint="cs"/>
          <w:rtl/>
        </w:rPr>
        <w:t>نَفَرٍ مِن بَنی وائِل وهُمُ الَّذینَ حَزَّبُوا الأَحزابَ عَلی رَسولِ اللهِ</w:t>
      </w:r>
      <w:r w:rsidR="00E5056E" w:rsidRPr="002C2223">
        <w:rPr>
          <w:rStyle w:val="Char1"/>
          <w:rFonts w:hint="cs"/>
          <w:rtl/>
        </w:rPr>
        <w:sym w:font="AGA Arabesque" w:char="F072"/>
      </w:r>
      <w:r w:rsidR="00E5056E" w:rsidRPr="002C2223">
        <w:rPr>
          <w:rStyle w:val="Char1"/>
          <w:rFonts w:hint="cs"/>
          <w:rtl/>
        </w:rPr>
        <w:t xml:space="preserve"> خَرَجُوا حَتّی قَدِمُوا عَلی قُرَیشٍ مَکَّةَ فَدَعَوهُم إِلی حَربِ رَسولِ الله</w:t>
      </w:r>
      <w:r w:rsidR="00E5056E" w:rsidRPr="002C2223">
        <w:rPr>
          <w:rStyle w:val="Char1"/>
          <w:rFonts w:hint="cs"/>
          <w:rtl/>
        </w:rPr>
        <w:sym w:font="AGA Arabesque" w:char="F072"/>
      </w:r>
      <w:r>
        <w:rPr>
          <w:rStyle w:val="Char1"/>
          <w:rFonts w:hint="cs"/>
          <w:rtl/>
        </w:rPr>
        <w:t xml:space="preserve"> وَ</w:t>
      </w:r>
      <w:r w:rsidR="00E5056E" w:rsidRPr="002C2223">
        <w:rPr>
          <w:rStyle w:val="Char1"/>
          <w:rFonts w:hint="cs"/>
          <w:rtl/>
        </w:rPr>
        <w:t>قالُوا إِنّا سَنَکونُ مَعَکُم عَلَیهِ حَتّی نَستَأصِلَهُ</w:t>
      </w:r>
      <w:r>
        <w:rPr>
          <w:rFonts w:ascii="Times New Roman" w:hAnsi="Times New Roman" w:cs="Traditional Arabic" w:hint="cs"/>
          <w:sz w:val="28"/>
          <w:szCs w:val="28"/>
          <w:rtl/>
          <w:lang w:bidi="fa-IR"/>
        </w:rPr>
        <w:t>»</w:t>
      </w:r>
      <w:r w:rsidRPr="002C2223">
        <w:rPr>
          <w:rStyle w:val="FootnoteReference"/>
          <w:rFonts w:ascii="Times New Roman" w:hAnsi="Times New Roman" w:cs="B Lotus"/>
          <w:color w:val="000000"/>
          <w:spacing w:val="-4"/>
          <w:sz w:val="28"/>
          <w:szCs w:val="28"/>
          <w:rtl/>
          <w:lang w:bidi="fa-IR"/>
        </w:rPr>
        <w:footnoteReference w:id="300"/>
      </w:r>
      <w:r w:rsidR="00E5056E">
        <w:rPr>
          <w:rFonts w:ascii="Times New Roman" w:hAnsi="Times New Roman" w:cs="B Lotus" w:hint="cs"/>
          <w:sz w:val="28"/>
          <w:szCs w:val="28"/>
          <w:rtl/>
          <w:lang w:bidi="fa-IR"/>
        </w:rPr>
        <w:t>.</w:t>
      </w:r>
    </w:p>
    <w:p w:rsidR="00E5056E" w:rsidRPr="002C2223" w:rsidRDefault="00E5056E" w:rsidP="00FD3F60">
      <w:pPr>
        <w:pStyle w:val="StyleComplexBLotus12ptJustifiedFirstline05cmCharChar"/>
        <w:tabs>
          <w:tab w:val="right" w:pos="7371"/>
        </w:tabs>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 xml:space="preserve">یعنی: </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 xml:space="preserve">از ماجرای جنگ خندق آن است که گروهی از یهودیان مانند: سَلاّم بن </w:t>
      </w:r>
      <w:r w:rsidR="002C2223" w:rsidRPr="002C2223">
        <w:rPr>
          <w:rFonts w:ascii="Times New Roman" w:hAnsi="Times New Roman" w:cs="B Lotus" w:hint="cs"/>
          <w:sz w:val="26"/>
          <w:szCs w:val="26"/>
          <w:rtl/>
          <w:lang w:bidi="fa-IR"/>
        </w:rPr>
        <w:t>ا</w:t>
      </w:r>
      <w:r w:rsidRPr="002C2223">
        <w:rPr>
          <w:rFonts w:ascii="Times New Roman" w:hAnsi="Times New Roman" w:cs="B Lotus" w:hint="cs"/>
          <w:sz w:val="26"/>
          <w:szCs w:val="26"/>
          <w:rtl/>
          <w:lang w:bidi="fa-IR"/>
        </w:rPr>
        <w:t>َبِی الحُقَیق از قبیل</w:t>
      </w:r>
      <w:r w:rsidR="00FD3F60">
        <w:rPr>
          <w:rFonts w:ascii="Times New Roman" w:hAnsi="Times New Roman" w:cs="B Lotus" w:hint="cs"/>
          <w:sz w:val="26"/>
          <w:szCs w:val="26"/>
          <w:rtl/>
          <w:lang w:bidi="fa-IR"/>
        </w:rPr>
        <w:t>ه</w:t>
      </w:r>
      <w:r w:rsidRPr="002C2223">
        <w:rPr>
          <w:rFonts w:ascii="Times New Roman" w:hAnsi="Times New Roman" w:cs="B Lotus" w:hint="cs"/>
          <w:sz w:val="26"/>
          <w:szCs w:val="26"/>
          <w:rtl/>
          <w:lang w:bidi="fa-IR"/>
        </w:rPr>
        <w:t xml:space="preserve"> بنی‌نضیر، و حُییّ بن </w:t>
      </w:r>
      <w:r w:rsidR="002C2223" w:rsidRPr="002C2223">
        <w:rPr>
          <w:rFonts w:ascii="Times New Roman" w:hAnsi="Times New Roman" w:cs="B Lotus" w:hint="cs"/>
          <w:sz w:val="26"/>
          <w:szCs w:val="26"/>
          <w:rtl/>
          <w:lang w:bidi="fa-IR"/>
        </w:rPr>
        <w:t>ا</w:t>
      </w:r>
      <w:r w:rsidRPr="002C2223">
        <w:rPr>
          <w:rFonts w:ascii="Times New Roman" w:hAnsi="Times New Roman" w:cs="B Lotus" w:hint="cs"/>
          <w:sz w:val="26"/>
          <w:szCs w:val="26"/>
          <w:rtl/>
          <w:lang w:bidi="fa-IR"/>
        </w:rPr>
        <w:t>خطَب و کِنانَ</w:t>
      </w:r>
      <w:r w:rsidR="002C2223" w:rsidRPr="002C2223">
        <w:rPr>
          <w:rFonts w:ascii="Times New Roman" w:hAnsi="Times New Roman" w:cs="B Lotus" w:hint="cs"/>
          <w:sz w:val="26"/>
          <w:szCs w:val="26"/>
          <w:rtl/>
          <w:lang w:bidi="fa-IR"/>
        </w:rPr>
        <w:t>ه</w:t>
      </w:r>
      <w:r w:rsidRPr="002C2223">
        <w:rPr>
          <w:rFonts w:ascii="Times New Roman" w:hAnsi="Times New Roman" w:cs="B Lotus" w:hint="cs"/>
          <w:sz w:val="26"/>
          <w:szCs w:val="26"/>
          <w:rtl/>
          <w:lang w:bidi="fa-IR"/>
        </w:rPr>
        <w:t xml:space="preserve"> بن </w:t>
      </w:r>
      <w:r w:rsidR="002C2223" w:rsidRPr="002C2223">
        <w:rPr>
          <w:rFonts w:ascii="Times New Roman" w:hAnsi="Times New Roman" w:cs="B Lotus" w:hint="cs"/>
          <w:sz w:val="26"/>
          <w:szCs w:val="26"/>
          <w:rtl/>
          <w:lang w:bidi="fa-IR"/>
        </w:rPr>
        <w:t>ا</w:t>
      </w:r>
      <w:r w:rsidRPr="002C2223">
        <w:rPr>
          <w:rFonts w:ascii="Times New Roman" w:hAnsi="Times New Roman" w:cs="B Lotus" w:hint="cs"/>
          <w:sz w:val="26"/>
          <w:szCs w:val="26"/>
          <w:rtl/>
          <w:lang w:bidi="fa-IR"/>
        </w:rPr>
        <w:t xml:space="preserve">بی الحقیق و هَوذَه بن قیس وائِلی و ابوعَمّار وائِلی، با جماعتی از بنی‌نضیر و بنی‌وائل </w:t>
      </w:r>
      <w:r w:rsidR="002C2223" w:rsidRPr="002C2223">
        <w:rPr>
          <w:rFonts w:ascii="Times New Roman" w:hAnsi="Times New Roman" w:cs="B Lotus" w:hint="cs"/>
          <w:sz w:val="26"/>
          <w:szCs w:val="26"/>
          <w:rtl/>
          <w:lang w:bidi="fa-IR"/>
        </w:rPr>
        <w:t>-</w:t>
      </w:r>
      <w:r w:rsidRPr="002C2223">
        <w:rPr>
          <w:rFonts w:ascii="Times New Roman" w:hAnsi="Times New Roman" w:cs="B Lotus" w:hint="cs"/>
          <w:sz w:val="26"/>
          <w:szCs w:val="26"/>
          <w:rtl/>
          <w:lang w:bidi="fa-IR"/>
        </w:rPr>
        <w:t xml:space="preserve">که </w:t>
      </w:r>
      <w:r w:rsidR="002C2223" w:rsidRPr="002C2223">
        <w:rPr>
          <w:rFonts w:ascii="Times New Roman" w:hAnsi="Times New Roman" w:cs="B Lotus" w:hint="cs"/>
          <w:sz w:val="26"/>
          <w:szCs w:val="26"/>
          <w:rtl/>
          <w:lang w:bidi="fa-IR"/>
        </w:rPr>
        <w:t>ا</w:t>
      </w:r>
      <w:r w:rsidRPr="002C2223">
        <w:rPr>
          <w:rFonts w:ascii="Times New Roman" w:hAnsi="Times New Roman" w:cs="B Lotus" w:hint="cs"/>
          <w:sz w:val="26"/>
          <w:szCs w:val="26"/>
          <w:rtl/>
          <w:lang w:bidi="fa-IR"/>
        </w:rPr>
        <w:t>حزاب عرب را بر ضدّ رسول خدا</w:t>
      </w:r>
      <w:r w:rsidRPr="002C2223">
        <w:rPr>
          <w:rFonts w:ascii="Times New Roman" w:hAnsi="Times New Roman" w:cs="B Lotus" w:hint="cs"/>
          <w:sz w:val="26"/>
          <w:szCs w:val="26"/>
          <w:lang w:bidi="fa-IR"/>
        </w:rPr>
        <w:sym w:font="AGA Arabesque" w:char="F072"/>
      </w:r>
      <w:r w:rsidRPr="002C2223">
        <w:rPr>
          <w:rFonts w:ascii="Times New Roman" w:hAnsi="Times New Roman" w:cs="B Lotus" w:hint="cs"/>
          <w:sz w:val="26"/>
          <w:szCs w:val="26"/>
          <w:rtl/>
          <w:lang w:bidi="fa-IR"/>
        </w:rPr>
        <w:t xml:space="preserve"> برانگیختند</w:t>
      </w:r>
      <w:r w:rsidR="002C2223" w:rsidRPr="002C2223">
        <w:rPr>
          <w:rFonts w:ascii="Times New Roman" w:hAnsi="Times New Roman" w:cs="B Lotus" w:hint="cs"/>
          <w:sz w:val="26"/>
          <w:szCs w:val="26"/>
          <w:rtl/>
          <w:lang w:bidi="fa-IR"/>
        </w:rPr>
        <w:t>-</w:t>
      </w:r>
      <w:r w:rsidRPr="002C2223">
        <w:rPr>
          <w:rFonts w:ascii="Times New Roman" w:hAnsi="Times New Roman" w:cs="B Lotus" w:hint="cs"/>
          <w:sz w:val="26"/>
          <w:szCs w:val="26"/>
          <w:rtl/>
          <w:lang w:bidi="fa-IR"/>
        </w:rPr>
        <w:t xml:space="preserve"> از مدینه بیرون رفته و رهسپار مکّه شدند و به نزد قریش رسیدند و آنانرا به جنگ با رسول خدا</w:t>
      </w:r>
      <w:r w:rsidRPr="002C2223">
        <w:rPr>
          <w:rFonts w:ascii="Times New Roman" w:hAnsi="Times New Roman" w:cs="B Lotus" w:hint="cs"/>
          <w:sz w:val="26"/>
          <w:szCs w:val="26"/>
          <w:lang w:bidi="fa-IR"/>
        </w:rPr>
        <w:sym w:font="AGA Arabesque" w:char="F072"/>
      </w:r>
      <w:r w:rsidRPr="002C2223">
        <w:rPr>
          <w:rFonts w:ascii="Times New Roman" w:hAnsi="Times New Roman" w:cs="B Lotus" w:hint="cs"/>
          <w:sz w:val="26"/>
          <w:szCs w:val="26"/>
          <w:rtl/>
          <w:lang w:bidi="fa-IR"/>
        </w:rPr>
        <w:t xml:space="preserve"> فرا خواندند وگفتند که ما بهمراه شماییم تا او را از ریشه برکَنیم</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معلوم شد که سَلاّمِ یهودی، همان پیمان‌شکن جنگ‌افروزی بوده است که بت‌پرستان را به پیکار با مسلمانان مدینه برشوراند و البتّه چنین کسی بدانگونه که پیش از این گفتیم، بحکم تورات و قرآن وعقل و انصاف، محکوم بمرگ بود و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اجاز</w:t>
      </w:r>
      <w:r w:rsidR="00FD3F6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قتل وی، از حریم عدالت پای فراتر ننهاد.</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هرچند نویسند</w:t>
      </w:r>
      <w:r w:rsidR="002C222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دربار</w:t>
      </w:r>
      <w:r w:rsidR="000D32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جرم سلام یهودی، دم برنیاورده امّا در مورد دیگران، بناچار! سکوت م</w:t>
      </w:r>
      <w:r w:rsidR="002C2223">
        <w:rPr>
          <w:rFonts w:ascii="Times New Roman" w:hAnsi="Times New Roman" w:cs="B Lotus" w:hint="cs"/>
          <w:sz w:val="28"/>
          <w:szCs w:val="28"/>
          <w:rtl/>
          <w:lang w:bidi="fa-IR"/>
        </w:rPr>
        <w:t>قدّس خود!! را شکسته و می‌نویسد:</w:t>
      </w:r>
    </w:p>
    <w:p w:rsidR="00E5056E" w:rsidRDefault="002C2223"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پس از کشتن کعب و سلّام، عبدالله بن رواحه م</w:t>
      </w:r>
      <w:r w:rsidR="00FD3F60">
        <w:rPr>
          <w:rFonts w:ascii="Times New Roman" w:hAnsi="Times New Roman" w:cs="B Lotus" w:hint="cs"/>
          <w:sz w:val="28"/>
          <w:szCs w:val="28"/>
          <w:rtl/>
          <w:lang w:bidi="fa-IR"/>
        </w:rPr>
        <w:t>ا</w:t>
      </w:r>
      <w:r w:rsidR="00E5056E">
        <w:rPr>
          <w:rFonts w:ascii="Times New Roman" w:hAnsi="Times New Roman" w:cs="B Lotus" w:hint="cs"/>
          <w:sz w:val="28"/>
          <w:szCs w:val="28"/>
          <w:rtl/>
          <w:lang w:bidi="fa-IR"/>
        </w:rPr>
        <w:t xml:space="preserve">مور </w:t>
      </w:r>
      <w:r w:rsidR="00E5056E" w:rsidRPr="002C2223">
        <w:rPr>
          <w:rFonts w:ascii="Times New Roman" w:hAnsi="Times New Roman" w:cs="B Lotus" w:hint="cs"/>
          <w:sz w:val="28"/>
          <w:szCs w:val="28"/>
          <w:rtl/>
          <w:lang w:bidi="fa-IR"/>
        </w:rPr>
        <w:t>کشتن یسیر بن برزام شد زیرا او در بنی‌غطفان مردم را به جنگ با محمّد تشویق می‌کرد</w:t>
      </w: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 xml:space="preserve">. </w:t>
      </w:r>
      <w:r w:rsidRPr="00FD3F60">
        <w:rPr>
          <w:rFonts w:ascii="Times New Roman" w:hAnsi="Times New Roman" w:cs="B Lotus" w:hint="cs"/>
          <w:sz w:val="26"/>
          <w:szCs w:val="26"/>
          <w:rtl/>
          <w:lang w:bidi="fa-IR"/>
        </w:rPr>
        <w:t>[</w:t>
      </w:r>
      <w:r w:rsidR="00E5056E" w:rsidRPr="00FD3F60">
        <w:rPr>
          <w:rFonts w:ascii="Times New Roman" w:hAnsi="Times New Roman" w:cs="B Lotus" w:hint="cs"/>
          <w:sz w:val="26"/>
          <w:szCs w:val="26"/>
          <w:rtl/>
          <w:lang w:bidi="fa-IR"/>
        </w:rPr>
        <w:t>صفح</w:t>
      </w:r>
      <w:r w:rsidRPr="00FD3F60">
        <w:rPr>
          <w:rFonts w:ascii="Times New Roman" w:hAnsi="Times New Roman" w:cs="B Lotus" w:hint="cs"/>
          <w:sz w:val="26"/>
          <w:szCs w:val="26"/>
          <w:rtl/>
          <w:lang w:bidi="fa-IR"/>
        </w:rPr>
        <w:t>ه</w:t>
      </w:r>
      <w:r w:rsidR="00E5056E" w:rsidRPr="00FD3F60">
        <w:rPr>
          <w:rFonts w:ascii="Times New Roman" w:hAnsi="Times New Roman" w:cs="B Lotus" w:hint="cs"/>
          <w:sz w:val="26"/>
          <w:szCs w:val="26"/>
          <w:rtl/>
          <w:lang w:bidi="fa-IR"/>
        </w:rPr>
        <w:t xml:space="preserve"> 167</w:t>
      </w:r>
      <w:r w:rsidRPr="00FD3F60">
        <w:rPr>
          <w:rFonts w:ascii="Times New Roman" w:hAnsi="Times New Roman" w:cs="B Lotus" w:hint="cs"/>
          <w:sz w:val="26"/>
          <w:szCs w:val="26"/>
          <w:rtl/>
          <w:lang w:bidi="fa-IR"/>
        </w:rPr>
        <w:t>].</w:t>
      </w:r>
    </w:p>
    <w:p w:rsidR="00E5056E" w:rsidRDefault="002C2223"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دوباره می‌نویسد:</w:t>
      </w:r>
    </w:p>
    <w:p w:rsidR="00E5056E" w:rsidRPr="002C2223" w:rsidRDefault="002C2223" w:rsidP="00FD3F6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 xml:space="preserve">خالد بن سفیان هذلی در نخله، </w:t>
      </w:r>
      <w:r w:rsidR="00E5056E" w:rsidRPr="002C2223">
        <w:rPr>
          <w:rFonts w:ascii="Times New Roman" w:hAnsi="Times New Roman" w:cs="B Lotus" w:hint="cs"/>
          <w:sz w:val="28"/>
          <w:szCs w:val="28"/>
          <w:rtl/>
          <w:lang w:bidi="fa-IR"/>
        </w:rPr>
        <w:t xml:space="preserve">مردم را بر ضدّ محمد برمی‌انگیخت، امر فرمود، عبدالله بن </w:t>
      </w:r>
      <w:r w:rsidR="00FD3F60">
        <w:rPr>
          <w:rFonts w:ascii="Times New Roman" w:hAnsi="Times New Roman" w:cs="B Lotus" w:hint="cs"/>
          <w:sz w:val="28"/>
          <w:szCs w:val="28"/>
          <w:rtl/>
          <w:lang w:bidi="fa-IR"/>
        </w:rPr>
        <w:t>ا</w:t>
      </w:r>
      <w:r w:rsidR="00E5056E" w:rsidRPr="002C2223">
        <w:rPr>
          <w:rFonts w:ascii="Times New Roman" w:hAnsi="Times New Roman" w:cs="B Lotus" w:hint="cs"/>
          <w:sz w:val="28"/>
          <w:szCs w:val="28"/>
          <w:rtl/>
          <w:lang w:bidi="fa-IR"/>
        </w:rPr>
        <w:t>نیس کار او را بسازد، و او نیز چنین کرد. رفاعه بن قیس، طایف</w:t>
      </w:r>
      <w:r w:rsidR="00FD3F60">
        <w:rPr>
          <w:rFonts w:ascii="Times New Roman" w:hAnsi="Times New Roman" w:cs="B Lotus" w:hint="cs"/>
          <w:sz w:val="28"/>
          <w:szCs w:val="28"/>
          <w:rtl/>
          <w:lang w:bidi="fa-IR"/>
        </w:rPr>
        <w:t>ه</w:t>
      </w:r>
      <w:r w:rsidR="00E5056E" w:rsidRPr="002C2223">
        <w:rPr>
          <w:rFonts w:ascii="Times New Roman" w:hAnsi="Times New Roman" w:cs="B Lotus" w:hint="cs"/>
          <w:sz w:val="28"/>
          <w:szCs w:val="28"/>
          <w:rtl/>
          <w:lang w:bidi="fa-IR"/>
        </w:rPr>
        <w:t xml:space="preserve"> قیس را به مخالفت با محمّد تحریک می‌کرد، عبدالله بن جدر از طرف پیغمبر م</w:t>
      </w:r>
      <w:r w:rsidR="00FD3F60">
        <w:rPr>
          <w:rFonts w:ascii="Times New Roman" w:hAnsi="Times New Roman" w:cs="B Lotus" w:hint="cs"/>
          <w:sz w:val="28"/>
          <w:szCs w:val="28"/>
          <w:rtl/>
          <w:lang w:bidi="fa-IR"/>
        </w:rPr>
        <w:t>ا</w:t>
      </w:r>
      <w:r w:rsidR="00E5056E" w:rsidRPr="002C2223">
        <w:rPr>
          <w:rFonts w:ascii="Times New Roman" w:hAnsi="Times New Roman" w:cs="B Lotus" w:hint="cs"/>
          <w:sz w:val="28"/>
          <w:szCs w:val="28"/>
          <w:rtl/>
          <w:lang w:bidi="fa-IR"/>
        </w:rPr>
        <w:t>مور شد سر او را بیاورد و چنین کرد</w:t>
      </w:r>
      <w:r>
        <w:rPr>
          <w:rFonts w:ascii="Times New Roman" w:hAnsi="Times New Roman" w:cs="B Lotus" w:hint="cs"/>
          <w:sz w:val="28"/>
          <w:szCs w:val="28"/>
          <w:rtl/>
          <w:lang w:bidi="fa-IR"/>
        </w:rPr>
        <w:t>»</w:t>
      </w:r>
      <w:r w:rsidR="00E5056E" w:rsidRPr="002C2223">
        <w:rPr>
          <w:rFonts w:ascii="Times New Roman" w:hAnsi="Times New Roman" w:cs="B Lotus" w:hint="cs"/>
          <w:sz w:val="28"/>
          <w:szCs w:val="28"/>
          <w:rtl/>
          <w:lang w:bidi="fa-IR"/>
        </w:rPr>
        <w:t xml:space="preserve">. </w:t>
      </w:r>
      <w:r w:rsidRPr="002C2223">
        <w:rPr>
          <w:rFonts w:ascii="Times New Roman" w:hAnsi="Times New Roman" w:cs="B Lotus" w:hint="cs"/>
          <w:sz w:val="26"/>
          <w:szCs w:val="26"/>
          <w:rtl/>
          <w:lang w:bidi="fa-IR"/>
        </w:rPr>
        <w:t>[</w:t>
      </w:r>
      <w:r w:rsidR="00E5056E" w:rsidRPr="002C2223">
        <w:rPr>
          <w:rFonts w:ascii="Times New Roman" w:hAnsi="Times New Roman" w:cs="B Lotus" w:hint="cs"/>
          <w:sz w:val="26"/>
          <w:szCs w:val="26"/>
          <w:rtl/>
          <w:lang w:bidi="fa-IR"/>
        </w:rPr>
        <w:t>صفح</w:t>
      </w:r>
      <w:r>
        <w:rPr>
          <w:rFonts w:ascii="Times New Roman" w:hAnsi="Times New Roman" w:cs="B Lotus" w:hint="cs"/>
          <w:sz w:val="26"/>
          <w:szCs w:val="26"/>
          <w:rtl/>
          <w:lang w:bidi="fa-IR"/>
        </w:rPr>
        <w:t>ه</w:t>
      </w:r>
      <w:r w:rsidR="00E5056E" w:rsidRPr="002C2223">
        <w:rPr>
          <w:rFonts w:ascii="Times New Roman" w:hAnsi="Times New Roman" w:cs="B Lotus" w:hint="cs"/>
          <w:sz w:val="26"/>
          <w:szCs w:val="26"/>
          <w:rtl/>
          <w:lang w:bidi="fa-IR"/>
        </w:rPr>
        <w:t xml:space="preserve"> 167</w:t>
      </w:r>
      <w:r w:rsidRPr="002C2223">
        <w:rPr>
          <w:rFonts w:ascii="Times New Roman" w:hAnsi="Times New Roman" w:cs="B Lotus" w:hint="cs"/>
          <w:sz w:val="26"/>
          <w:szCs w:val="26"/>
          <w:rtl/>
          <w:lang w:bidi="fa-IR"/>
        </w:rPr>
        <w:t>].</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sidRPr="002C2223">
        <w:rPr>
          <w:rFonts w:ascii="Times New Roman" w:hAnsi="Times New Roman" w:cs="B Lotus" w:hint="cs"/>
          <w:sz w:val="28"/>
          <w:szCs w:val="28"/>
          <w:rtl/>
          <w:lang w:bidi="fa-IR"/>
        </w:rPr>
        <w:t>برای اینکه خوانندگان ارجمند بیش از پیش، فلسف</w:t>
      </w:r>
      <w:r w:rsidR="002C2223">
        <w:rPr>
          <w:rFonts w:ascii="Times New Roman" w:hAnsi="Times New Roman" w:cs="B Lotus" w:hint="cs"/>
          <w:sz w:val="28"/>
          <w:szCs w:val="28"/>
          <w:rtl/>
          <w:lang w:bidi="fa-IR"/>
        </w:rPr>
        <w:t>ه</w:t>
      </w:r>
      <w:r w:rsidR="00FD3F60">
        <w:rPr>
          <w:rFonts w:ascii="Times New Roman" w:hAnsi="Times New Roman" w:cs="B Lotus" w:hint="cs"/>
          <w:sz w:val="28"/>
          <w:szCs w:val="28"/>
          <w:rtl/>
          <w:lang w:bidi="fa-IR"/>
        </w:rPr>
        <w:t xml:space="preserve"> مشروعیّت این</w:t>
      </w:r>
      <w:r w:rsidR="00FD3F60">
        <w:rPr>
          <w:rFonts w:ascii="Times New Roman" w:hAnsi="Times New Roman" w:cs="B Lotus" w:hint="eastAsia"/>
          <w:sz w:val="28"/>
          <w:szCs w:val="28"/>
          <w:rtl/>
          <w:lang w:bidi="fa-IR"/>
        </w:rPr>
        <w:t>‌</w:t>
      </w:r>
      <w:r>
        <w:rPr>
          <w:rFonts w:ascii="Times New Roman" w:hAnsi="Times New Roman" w:cs="B Lotus" w:hint="cs"/>
          <w:sz w:val="28"/>
          <w:szCs w:val="28"/>
          <w:rtl/>
          <w:lang w:bidi="fa-IR"/>
        </w:rPr>
        <w:t>گونه احکام را دریابند باید خاطرنشان سازم که اسلام، کشتار بناحق را شدیداً محکوم نموده و حتّی کشتار بحق را نیز از راه</w:t>
      </w:r>
      <w:r w:rsidR="00FD3F60">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ناجوانمردانه تصویب نمی‌کند. مثلاً اگر کسی بر طبق عدالت، محکوم به مرگ باشد از دیدگاه اسلام نمی‌توان وی را امان داد و سپس غافلگیرانه، او را کشت!</w:t>
      </w:r>
      <w:r w:rsidR="002C2223">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گواه روشن ما در این باره، آثار گوناگونی است که از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گزارش شده و بعن</w:t>
      </w:r>
      <w:r w:rsidR="002C2223">
        <w:rPr>
          <w:rFonts w:ascii="Times New Roman" w:hAnsi="Times New Roman" w:cs="B Lotus" w:hint="cs"/>
          <w:sz w:val="28"/>
          <w:szCs w:val="28"/>
          <w:rtl/>
          <w:lang w:bidi="fa-IR"/>
        </w:rPr>
        <w:t>وان نمونه در کتب سنن می‌خوانیم:</w:t>
      </w:r>
    </w:p>
    <w:p w:rsidR="00E5056E" w:rsidRDefault="002C2223" w:rsidP="00FD3F6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2C2223">
        <w:rPr>
          <w:rStyle w:val="Char1"/>
          <w:rFonts w:hint="cs"/>
          <w:rtl/>
        </w:rPr>
        <w:t>إِنَّ مُعاوِیَةَ دَخَلَ عَلی عائِشَةَ فَقالَت لَهُ: أَما خِفتَ أَن أُفعِدَ لَ</w:t>
      </w:r>
      <w:r w:rsidR="00FD3F60">
        <w:rPr>
          <w:rStyle w:val="Char1"/>
          <w:rFonts w:hint="cs"/>
          <w:rtl/>
        </w:rPr>
        <w:t>ك</w:t>
      </w:r>
      <w:r w:rsidR="00E5056E" w:rsidRPr="002C2223">
        <w:rPr>
          <w:rStyle w:val="Char1"/>
          <w:rFonts w:hint="cs"/>
          <w:rtl/>
        </w:rPr>
        <w:t>َ رَجُلاً فَیَقتُلَ</w:t>
      </w:r>
      <w:r w:rsidR="00FD3F60">
        <w:rPr>
          <w:rStyle w:val="Char1"/>
          <w:rFonts w:hint="cs"/>
          <w:rtl/>
        </w:rPr>
        <w:t>ك</w:t>
      </w:r>
      <w:r w:rsidR="00E5056E" w:rsidRPr="002C2223">
        <w:rPr>
          <w:rStyle w:val="Char1"/>
          <w:rFonts w:hint="cs"/>
          <w:rtl/>
        </w:rPr>
        <w:t>َ؟! فَقالَ مُعا</w:t>
      </w:r>
      <w:r w:rsidR="00FD3F60">
        <w:rPr>
          <w:rStyle w:val="Char1"/>
          <w:rFonts w:hint="cs"/>
          <w:rtl/>
        </w:rPr>
        <w:t>وِیَةُ: ما کُنتِ لِتَفعَلیهِ وَ</w:t>
      </w:r>
      <w:r w:rsidR="00E5056E" w:rsidRPr="002C2223">
        <w:rPr>
          <w:rStyle w:val="Char1"/>
          <w:rFonts w:hint="cs"/>
          <w:rtl/>
        </w:rPr>
        <w:t>أَنا ف</w:t>
      </w:r>
      <w:r w:rsidR="00FD3F60">
        <w:rPr>
          <w:rStyle w:val="Char1"/>
          <w:rFonts w:hint="cs"/>
          <w:rtl/>
        </w:rPr>
        <w:t>ي</w:t>
      </w:r>
      <w:r w:rsidR="00E5056E" w:rsidRPr="002C2223">
        <w:rPr>
          <w:rStyle w:val="Char1"/>
          <w:rFonts w:hint="cs"/>
          <w:rtl/>
        </w:rPr>
        <w:t xml:space="preserve"> بَیتِ أَمانٍ وَقَد سَمِعتُ رَسولَ الله</w:t>
      </w:r>
      <w:r w:rsidR="00E5056E" w:rsidRPr="002C2223">
        <w:rPr>
          <w:rStyle w:val="Char1"/>
          <w:rFonts w:hint="cs"/>
          <w:rtl/>
        </w:rPr>
        <w:sym w:font="AGA Arabesque" w:char="F072"/>
      </w:r>
      <w:r w:rsidR="00E5056E" w:rsidRPr="002C2223">
        <w:rPr>
          <w:rStyle w:val="Char1"/>
          <w:rFonts w:hint="cs"/>
          <w:rtl/>
        </w:rPr>
        <w:t>ِ یَقولُ: الإیمانُ قَیَّدَ الفَت</w:t>
      </w:r>
      <w:r>
        <w:rPr>
          <w:rStyle w:val="Char1"/>
          <w:rFonts w:hint="cs"/>
          <w:rtl/>
        </w:rPr>
        <w:t>ك</w:t>
      </w:r>
      <w:r w:rsidR="00E5056E" w:rsidRPr="002C2223">
        <w:rPr>
          <w:rStyle w:val="Char1"/>
          <w:rFonts w:hint="cs"/>
          <w:rtl/>
        </w:rPr>
        <w:t>ُ وَلا</w:t>
      </w:r>
      <w:r>
        <w:rPr>
          <w:rStyle w:val="Char1"/>
          <w:rFonts w:hint="cs"/>
          <w:rtl/>
        </w:rPr>
        <w:t xml:space="preserve"> </w:t>
      </w:r>
      <w:r w:rsidR="00E5056E" w:rsidRPr="002C2223">
        <w:rPr>
          <w:rStyle w:val="Char1"/>
          <w:rFonts w:hint="cs"/>
          <w:rtl/>
        </w:rPr>
        <w:t>یَفتِ</w:t>
      </w:r>
      <w:r>
        <w:rPr>
          <w:rStyle w:val="Char1"/>
          <w:rFonts w:hint="cs"/>
          <w:rtl/>
        </w:rPr>
        <w:t>ك</w:t>
      </w:r>
      <w:r w:rsidR="00E5056E" w:rsidRPr="002C2223">
        <w:rPr>
          <w:rStyle w:val="Char1"/>
          <w:rFonts w:hint="cs"/>
          <w:rtl/>
        </w:rPr>
        <w:t>ُ مُؤمِنٌ</w:t>
      </w:r>
      <w:r w:rsidRPr="002C2223">
        <w:rPr>
          <w:rFonts w:ascii="Times New Roman" w:hAnsi="Times New Roman" w:cs="Traditional Arabic" w:hint="cs"/>
          <w:sz w:val="28"/>
          <w:szCs w:val="28"/>
          <w:rtl/>
          <w:lang w:bidi="fa-IR"/>
        </w:rPr>
        <w:t>»</w:t>
      </w:r>
      <w:r w:rsidRPr="002C2223">
        <w:rPr>
          <w:rStyle w:val="FootnoteReference"/>
          <w:rFonts w:ascii="Times New Roman" w:hAnsi="Times New Roman" w:cs="B Lotus"/>
          <w:color w:val="000000"/>
          <w:spacing w:val="-4"/>
          <w:sz w:val="28"/>
          <w:szCs w:val="28"/>
          <w:rtl/>
          <w:lang w:bidi="fa-IR"/>
        </w:rPr>
        <w:footnoteReference w:id="301"/>
      </w:r>
      <w:r w:rsidR="00E5056E">
        <w:rPr>
          <w:rFonts w:ascii="Times New Roman" w:hAnsi="Times New Roman" w:cs="B Lotus" w:hint="cs"/>
          <w:sz w:val="28"/>
          <w:szCs w:val="28"/>
          <w:rtl/>
          <w:lang w:bidi="fa-IR"/>
        </w:rPr>
        <w:t>.</w:t>
      </w:r>
    </w:p>
    <w:p w:rsidR="00E5056E" w:rsidRDefault="00E5056E" w:rsidP="00FD3F6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FD3F60" w:rsidRPr="00FD3F60">
        <w:rPr>
          <w:rFonts w:ascii="Times New Roman" w:hAnsi="Times New Roman" w:cs="Traditional Arabic" w:hint="cs"/>
          <w:sz w:val="26"/>
          <w:szCs w:val="26"/>
          <w:rtl/>
          <w:lang w:bidi="fa-IR"/>
        </w:rPr>
        <w:t>«</w:t>
      </w:r>
      <w:r w:rsidRPr="00FD3F60">
        <w:rPr>
          <w:rFonts w:ascii="Times New Roman" w:hAnsi="Times New Roman" w:cs="B Lotus" w:hint="cs"/>
          <w:sz w:val="26"/>
          <w:szCs w:val="26"/>
          <w:rtl/>
          <w:lang w:bidi="fa-IR"/>
        </w:rPr>
        <w:t xml:space="preserve">معاویه بن </w:t>
      </w:r>
      <w:r w:rsidR="00FD3F60">
        <w:rPr>
          <w:rFonts w:ascii="Times New Roman" w:hAnsi="Times New Roman" w:cs="B Lotus" w:hint="cs"/>
          <w:sz w:val="26"/>
          <w:szCs w:val="26"/>
          <w:rtl/>
          <w:lang w:bidi="fa-IR"/>
        </w:rPr>
        <w:t>ا</w:t>
      </w:r>
      <w:r w:rsidRPr="00FD3F60">
        <w:rPr>
          <w:rFonts w:ascii="Times New Roman" w:hAnsi="Times New Roman" w:cs="B Lotus" w:hint="cs"/>
          <w:sz w:val="26"/>
          <w:szCs w:val="26"/>
          <w:rtl/>
          <w:lang w:bidi="fa-IR"/>
        </w:rPr>
        <w:t>بی سفیان، بر عائشه وارد شد، عائشه گفت: آیا نمی‌ترسی که من مردی را در پس پرده نشانده باشم تا تو را به قتل رساند؟! معاویه پاسخ داد: تو چنین کاری را نمی‌کنی زیرا که من در خان</w:t>
      </w:r>
      <w:r w:rsidR="00FD3F60">
        <w:rPr>
          <w:rFonts w:ascii="Times New Roman" w:hAnsi="Times New Roman" w:cs="B Lotus" w:hint="cs"/>
          <w:sz w:val="26"/>
          <w:szCs w:val="26"/>
          <w:rtl/>
          <w:lang w:bidi="fa-IR"/>
        </w:rPr>
        <w:t>ه</w:t>
      </w:r>
      <w:r w:rsidRPr="00FD3F60">
        <w:rPr>
          <w:rFonts w:ascii="Times New Roman" w:hAnsi="Times New Roman" w:cs="B Lotus" w:hint="cs"/>
          <w:sz w:val="26"/>
          <w:szCs w:val="26"/>
          <w:rtl/>
          <w:lang w:bidi="fa-IR"/>
        </w:rPr>
        <w:t xml:space="preserve"> امان وارد شده‌ام و از رسول خدا</w:t>
      </w:r>
      <w:r w:rsidRPr="00FD3F60">
        <w:rPr>
          <w:rFonts w:ascii="Times New Roman" w:hAnsi="Times New Roman" w:cs="B Lotus" w:hint="cs"/>
          <w:sz w:val="26"/>
          <w:szCs w:val="26"/>
          <w:lang w:bidi="fa-IR"/>
        </w:rPr>
        <w:sym w:font="AGA Arabesque" w:char="F072"/>
      </w:r>
      <w:r w:rsidRPr="00FD3F60">
        <w:rPr>
          <w:rFonts w:ascii="Times New Roman" w:hAnsi="Times New Roman" w:cs="B Lotus" w:hint="cs"/>
          <w:sz w:val="26"/>
          <w:szCs w:val="26"/>
          <w:rtl/>
          <w:lang w:bidi="fa-IR"/>
        </w:rPr>
        <w:t xml:space="preserve"> شنیدم که می‌گفت: ایمان، انسان را از غافل‌کُشی بازمی‌دارد و هیچ مؤمنی از راه غافل</w:t>
      </w:r>
      <w:r w:rsidR="00FD3F60">
        <w:rPr>
          <w:rFonts w:ascii="Times New Roman" w:hAnsi="Times New Roman" w:cs="B Lotus" w:hint="eastAsia"/>
          <w:sz w:val="26"/>
          <w:szCs w:val="26"/>
          <w:rtl/>
          <w:lang w:bidi="fa-IR"/>
        </w:rPr>
        <w:t>‌</w:t>
      </w:r>
      <w:r w:rsidRPr="00FD3F60">
        <w:rPr>
          <w:rFonts w:ascii="Times New Roman" w:hAnsi="Times New Roman" w:cs="B Lotus" w:hint="cs"/>
          <w:sz w:val="26"/>
          <w:szCs w:val="26"/>
          <w:rtl/>
          <w:lang w:bidi="fa-IR"/>
        </w:rPr>
        <w:t>گیری کسی را نمی‌کشد</w:t>
      </w:r>
      <w:r w:rsidR="00FD3F60" w:rsidRPr="00FD3F60">
        <w:rPr>
          <w:rFonts w:ascii="Times New Roman" w:hAnsi="Times New Roman" w:cs="Traditional Arabic" w:hint="cs"/>
          <w:sz w:val="26"/>
          <w:szCs w:val="26"/>
          <w:rtl/>
          <w:lang w:bidi="fa-IR"/>
        </w:rPr>
        <w:t>»</w:t>
      </w:r>
      <w:r w:rsidRPr="00FD3F60">
        <w:rPr>
          <w:rFonts w:ascii="Times New Roman" w:hAnsi="Times New Roman" w:cs="B Lotus" w:hint="cs"/>
          <w:sz w:val="26"/>
          <w:szCs w:val="26"/>
          <w:rtl/>
          <w:lang w:bidi="fa-IR"/>
        </w:rPr>
        <w:t>.</w:t>
      </w:r>
    </w:p>
    <w:p w:rsidR="00E5056E" w:rsidRDefault="00E5056E" w:rsidP="00FD3F6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طبری نیز در حوادث سال شصت هجری آورده است که: </w:t>
      </w:r>
      <w:r w:rsidRPr="002C2223">
        <w:rPr>
          <w:rFonts w:ascii="Times New Roman" w:hAnsi="Times New Roman" w:cs="B Lotus" w:hint="cs"/>
          <w:sz w:val="28"/>
          <w:szCs w:val="28"/>
          <w:rtl/>
          <w:lang w:bidi="fa-IR"/>
        </w:rPr>
        <w:t>مُسلِم بن عَقیل در خان</w:t>
      </w:r>
      <w:r w:rsidR="00FD3F60">
        <w:rPr>
          <w:rFonts w:ascii="Times New Roman" w:hAnsi="Times New Roman" w:cs="B Lotus" w:hint="cs"/>
          <w:sz w:val="28"/>
          <w:szCs w:val="28"/>
          <w:rtl/>
          <w:lang w:bidi="fa-IR"/>
        </w:rPr>
        <w:t>ه</w:t>
      </w:r>
      <w:r w:rsidRPr="002C2223">
        <w:rPr>
          <w:rFonts w:ascii="Times New Roman" w:hAnsi="Times New Roman" w:cs="B Lotus" w:hint="cs"/>
          <w:sz w:val="28"/>
          <w:szCs w:val="28"/>
          <w:rtl/>
          <w:lang w:bidi="fa-IR"/>
        </w:rPr>
        <w:t xml:space="preserve"> هانِئِ بن عُروَ</w:t>
      </w:r>
      <w:r w:rsidR="00FD3F60">
        <w:rPr>
          <w:rFonts w:ascii="Times New Roman" w:hAnsi="Times New Roman" w:cs="B Lotus" w:hint="cs"/>
          <w:sz w:val="28"/>
          <w:szCs w:val="28"/>
          <w:rtl/>
          <w:lang w:bidi="fa-IR"/>
        </w:rPr>
        <w:t>ه</w:t>
      </w:r>
      <w:r w:rsidRPr="002C2223">
        <w:rPr>
          <w:rFonts w:ascii="Times New Roman" w:hAnsi="Times New Roman" w:cs="B Lotus" w:hint="cs"/>
          <w:sz w:val="28"/>
          <w:szCs w:val="28"/>
          <w:rtl/>
          <w:lang w:bidi="fa-IR"/>
        </w:rPr>
        <w:t xml:space="preserve"> پنهان شده بود. در آن هنگام، حاکم ستمگر کوفه یعنی عُبیدالله بن زِیاد برای عیادت بیماری، به خان</w:t>
      </w:r>
      <w:r w:rsidR="00FD3F60">
        <w:rPr>
          <w:rFonts w:ascii="Times New Roman" w:hAnsi="Times New Roman" w:cs="B Lotus" w:hint="cs"/>
          <w:sz w:val="28"/>
          <w:szCs w:val="28"/>
          <w:rtl/>
          <w:lang w:bidi="fa-IR"/>
        </w:rPr>
        <w:t>ه</w:t>
      </w:r>
      <w:r w:rsidRPr="002C2223">
        <w:rPr>
          <w:rFonts w:ascii="Times New Roman" w:hAnsi="Times New Roman" w:cs="B Lotus" w:hint="cs"/>
          <w:sz w:val="28"/>
          <w:szCs w:val="28"/>
          <w:rtl/>
          <w:lang w:bidi="fa-IR"/>
        </w:rPr>
        <w:t xml:space="preserve"> هانئ آمد. مسلم که قرار بود ناگهان بر عُبیدالله حمله‌ور شود و او را از پای درآورد، از اینکار خودداری ورزید تا آنکه عُبَیدالله از خانه برفت. چون از مسلم بن عقیل پرسیدند چرا به کاری که مقرّر شده بود اقدام نکردی؟ پاسخ داد: بدو دلیل، یکی آنکه نمی‌خواستم در خان</w:t>
      </w:r>
      <w:r w:rsidR="00FD3F60">
        <w:rPr>
          <w:rFonts w:ascii="Times New Roman" w:hAnsi="Times New Roman" w:cs="B Lotus" w:hint="cs"/>
          <w:sz w:val="28"/>
          <w:szCs w:val="28"/>
          <w:rtl/>
          <w:lang w:bidi="fa-IR"/>
        </w:rPr>
        <w:t>ه</w:t>
      </w:r>
      <w:r w:rsidRPr="002C2223">
        <w:rPr>
          <w:rFonts w:ascii="Times New Roman" w:hAnsi="Times New Roman" w:cs="B Lotus" w:hint="cs"/>
          <w:sz w:val="28"/>
          <w:szCs w:val="28"/>
          <w:rtl/>
          <w:lang w:bidi="fa-IR"/>
        </w:rPr>
        <w:t xml:space="preserve"> هانِئ، کسی را بکشم و مای</w:t>
      </w:r>
      <w:r w:rsidR="00FD3F60">
        <w:rPr>
          <w:rFonts w:ascii="Times New Roman" w:hAnsi="Times New Roman" w:cs="B Lotus" w:hint="cs"/>
          <w:sz w:val="28"/>
          <w:szCs w:val="28"/>
          <w:rtl/>
          <w:lang w:bidi="fa-IR"/>
        </w:rPr>
        <w:t>ه</w:t>
      </w:r>
      <w:r w:rsidRPr="002C2223">
        <w:rPr>
          <w:rFonts w:ascii="Times New Roman" w:hAnsi="Times New Roman" w:cs="B Lotus" w:hint="cs"/>
          <w:sz w:val="28"/>
          <w:szCs w:val="28"/>
          <w:rtl/>
          <w:lang w:bidi="fa-IR"/>
        </w:rPr>
        <w:t xml:space="preserve"> گرفتاری برای او فراهم آورم و دیگر، سخنی بود که مردم از رسول خدا</w:t>
      </w:r>
      <w:r w:rsidRPr="002C2223">
        <w:rPr>
          <w:rFonts w:ascii="Times New Roman" w:hAnsi="Times New Roman" w:cs="B Lotus" w:hint="cs"/>
          <w:sz w:val="28"/>
          <w:szCs w:val="28"/>
          <w:lang w:bidi="fa-IR"/>
        </w:rPr>
        <w:sym w:font="AGA Arabesque" w:char="F072"/>
      </w:r>
      <w:r w:rsidR="002C2223">
        <w:rPr>
          <w:rFonts w:ascii="Times New Roman" w:hAnsi="Times New Roman" w:cs="B Lotus" w:hint="cs"/>
          <w:sz w:val="28"/>
          <w:szCs w:val="28"/>
          <w:rtl/>
          <w:lang w:bidi="fa-IR"/>
        </w:rPr>
        <w:t xml:space="preserve"> نقل می‌کنند که فرمود:</w:t>
      </w:r>
    </w:p>
    <w:p w:rsidR="00E5056E" w:rsidRDefault="002C2223"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2C2223">
        <w:rPr>
          <w:rStyle w:val="Char3"/>
          <w:rFonts w:hint="cs"/>
          <w:rtl/>
        </w:rPr>
        <w:t>إِنَّ الإیمانُ قَیَّدَ الفَت</w:t>
      </w:r>
      <w:r>
        <w:rPr>
          <w:rStyle w:val="Char3"/>
          <w:rFonts w:hint="cs"/>
          <w:rtl/>
        </w:rPr>
        <w:t>ك</w:t>
      </w:r>
      <w:r w:rsidR="00E5056E" w:rsidRPr="002C2223">
        <w:rPr>
          <w:rStyle w:val="Char3"/>
          <w:rFonts w:hint="cs"/>
          <w:rtl/>
        </w:rPr>
        <w:t>َ ولا</w:t>
      </w:r>
      <w:r>
        <w:rPr>
          <w:rStyle w:val="Char3"/>
          <w:rFonts w:hint="cs"/>
          <w:rtl/>
        </w:rPr>
        <w:t xml:space="preserve"> </w:t>
      </w:r>
      <w:r w:rsidR="00E5056E" w:rsidRPr="002C2223">
        <w:rPr>
          <w:rStyle w:val="Char3"/>
          <w:rFonts w:hint="cs"/>
          <w:rtl/>
        </w:rPr>
        <w:t>یَفتِ</w:t>
      </w:r>
      <w:r>
        <w:rPr>
          <w:rStyle w:val="Char3"/>
          <w:rFonts w:hint="cs"/>
          <w:rtl/>
        </w:rPr>
        <w:t>ك</w:t>
      </w:r>
      <w:r w:rsidR="00E5056E" w:rsidRPr="002C2223">
        <w:rPr>
          <w:rStyle w:val="Char3"/>
          <w:rFonts w:hint="cs"/>
          <w:rtl/>
        </w:rPr>
        <w:t>ُ مُؤمِنٌ</w:t>
      </w:r>
      <w:r>
        <w:rPr>
          <w:rFonts w:ascii="Times New Roman" w:hAnsi="Times New Roman" w:cs="Traditional Arabic" w:hint="cs"/>
          <w:sz w:val="28"/>
          <w:szCs w:val="28"/>
          <w:rtl/>
          <w:lang w:bidi="fa-IR"/>
        </w:rPr>
        <w:t>»</w:t>
      </w:r>
      <w:r w:rsidRPr="002C2223">
        <w:rPr>
          <w:rStyle w:val="FootnoteReference"/>
          <w:rFonts w:ascii="Times New Roman" w:hAnsi="Times New Roman" w:cs="B Lotus"/>
          <w:color w:val="000000"/>
          <w:spacing w:val="-4"/>
          <w:sz w:val="28"/>
          <w:szCs w:val="28"/>
          <w:rtl/>
          <w:lang w:bidi="fa-IR"/>
        </w:rPr>
        <w:footnoteReference w:id="302"/>
      </w:r>
      <w:r w:rsidR="00E5056E">
        <w:rPr>
          <w:rFonts w:ascii="Times New Roman" w:hAnsi="Times New Roman" w:cs="B Lotus" w:hint="cs"/>
          <w:sz w:val="28"/>
          <w:szCs w:val="28"/>
          <w:rtl/>
          <w:lang w:bidi="fa-IR"/>
        </w:rPr>
        <w:t>.</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ایمان، انسان را از غافل‌کشی باز می‌دارد و هیچ مؤمنی،از راه غافلگیری کسی را نمی‌کشد</w:t>
      </w:r>
      <w:r w:rsid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مورّخان و محدّثان دیگر (مانند بخاری، در تاریخ خود و احمد بن حنبل در مسندش و حاکم، در مُستدرک خویش) نیز این سخن را از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گزارش کرده‌اند</w:t>
      </w:r>
      <w:r w:rsidR="002C2223" w:rsidRPr="002C2223">
        <w:rPr>
          <w:rStyle w:val="FootnoteReference"/>
          <w:rFonts w:ascii="Times New Roman" w:hAnsi="Times New Roman" w:cs="B Lotus"/>
          <w:color w:val="000000"/>
          <w:spacing w:val="-4"/>
          <w:sz w:val="28"/>
          <w:szCs w:val="28"/>
          <w:rtl/>
          <w:lang w:bidi="fa-IR"/>
        </w:rPr>
        <w:footnoteReference w:id="303"/>
      </w:r>
      <w:r>
        <w:rPr>
          <w:rFonts w:ascii="Times New Roman" w:hAnsi="Times New Roman" w:cs="B Lotus" w:hint="cs"/>
          <w:sz w:val="28"/>
          <w:szCs w:val="28"/>
          <w:rtl/>
          <w:lang w:bidi="fa-IR"/>
        </w:rPr>
        <w:t>. و بنابراین،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هرگز دستور نمی‌داد تا پیروان او، کسانی را ناجوانمردانه از پای درآورند هر چند آنان سزاوار قتل بودند. ولی افرادی که با اسلام و مسلمین رسماً به پیکار برمی‌خاستند و دشمنان مسلمانان را بر ضدّ آنها به جنگ و خونریزی برمی‌انگیختند این اشخاص، از دیدگاه اسلام، محکوم به مرگ بودند و چنانچه پیش از امان</w:t>
      </w:r>
      <w:r w:rsidR="00FD3F6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‌یافتن، گرفتار می</w:t>
      </w:r>
      <w:r w:rsidR="00FD3F60">
        <w:rPr>
          <w:rFonts w:ascii="Times New Roman" w:hAnsi="Times New Roman" w:cs="B Lotus" w:hint="cs"/>
          <w:sz w:val="28"/>
          <w:szCs w:val="28"/>
          <w:rtl/>
          <w:lang w:bidi="fa-IR"/>
        </w:rPr>
        <w:t>‌شدند البتّه حکم اسلام را درباره</w:t>
      </w:r>
      <w:r>
        <w:rPr>
          <w:rFonts w:ascii="Times New Roman" w:hAnsi="Times New Roman" w:cs="B Lotus" w:hint="cs"/>
          <w:sz w:val="28"/>
          <w:szCs w:val="28"/>
          <w:rtl/>
          <w:lang w:bidi="fa-IR"/>
        </w:rPr>
        <w:t xml:space="preserve"> آنان به اجراء می‌گذاشتند و این چیزی نبود که با حق و عدالت ناسازگار باشد و بر عقل و دین، گران آید. زیرا که حکم مزبور از فتنه</w:t>
      </w:r>
      <w:r>
        <w:rPr>
          <w:rFonts w:ascii="Times New Roman" w:hAnsi="Times New Roman" w:cs="B Lotus" w:hint="eastAsia"/>
          <w:sz w:val="28"/>
          <w:szCs w:val="28"/>
          <w:rtl/>
          <w:lang w:bidi="fa-IR"/>
        </w:rPr>
        <w:t>‌گری و خونریزی جلوگیری می‌کرد و مانع می‌شد تا آشوب‌طلبان، جنگ</w:t>
      </w:r>
      <w:r w:rsidR="00FD3F60">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های خونین به پا کنند و صدها تن را در کام مرگ افکنند. </w:t>
      </w:r>
      <w:r>
        <w:rPr>
          <w:rFonts w:ascii="Times New Roman" w:hAnsi="Times New Roman" w:cs="B Lotus" w:hint="cs"/>
          <w:sz w:val="28"/>
          <w:szCs w:val="28"/>
          <w:rtl/>
          <w:lang w:bidi="fa-IR"/>
        </w:rPr>
        <w:t xml:space="preserve">پس، یک انسان فریبکار و ویرانگر، فدای حراست و حمایت از جمعی بسیار می‌شد و دیگران نیز از سرانجامِ وی عبرت می‌گرفتند و دست از فتنه‌گری برمی‌داشتند. و این موضوع به همان فلسفه‌ای باز می‌گردد که قرآن کریم در «حُکم قصاص» بدان اشاره می‌کند: </w:t>
      </w:r>
    </w:p>
    <w:p w:rsidR="00E5056E" w:rsidRDefault="00245479" w:rsidP="00615876">
      <w:pPr>
        <w:pStyle w:val="StyleComplexBLotus12ptJustifiedFirstline05cmCharChar"/>
        <w:tabs>
          <w:tab w:val="right" w:pos="7371"/>
        </w:tabs>
        <w:spacing w:line="240" w:lineRule="auto"/>
        <w:rPr>
          <w:rFonts w:cs="B Lotus"/>
          <w:color w:val="000000"/>
          <w:sz w:val="32"/>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rPr>
        <w:t>وَلَكُم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فِي</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قِصَاصِ</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حَيَو</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ة</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أُوْلِي</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أَل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بَ</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بِ</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البقر</w:t>
      </w:r>
      <w:r w:rsidR="00146B40" w:rsidRPr="00FF671A">
        <w:rPr>
          <w:rFonts w:ascii="mylotus" w:hAnsi="mylotus" w:cs="mylotus"/>
          <w:spacing w:val="-4"/>
          <w:sz w:val="26"/>
          <w:szCs w:val="26"/>
          <w:rtl/>
          <w:lang w:bidi="fa-IR"/>
        </w:rPr>
        <w:t>ة</w:t>
      </w:r>
      <w:r w:rsidR="00146B40">
        <w:rPr>
          <w:rFonts w:ascii="Times New Roman" w:hAnsi="Times New Roman" w:cs="B Lotus" w:hint="cs"/>
          <w:spacing w:val="-4"/>
          <w:sz w:val="26"/>
          <w:szCs w:val="26"/>
          <w:rtl/>
          <w:lang w:bidi="fa-IR"/>
        </w:rPr>
        <w:t>: 179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86861" w:rsidRDefault="00615876" w:rsidP="00615876">
      <w:pPr>
        <w:pStyle w:val="StyleComplexBLotus12ptJustifiedFirstline05cmCharChar"/>
        <w:tabs>
          <w:tab w:val="right" w:pos="7371"/>
        </w:tabs>
        <w:spacing w:line="240" w:lineRule="auto"/>
        <w:rPr>
          <w:rFonts w:ascii="Times New Roman" w:hAnsi="Times New Roman" w:cs="B Lotus"/>
          <w:sz w:val="22"/>
          <w:szCs w:val="22"/>
          <w:rtl/>
          <w:lang w:bidi="fa-IR"/>
        </w:rPr>
      </w:pPr>
      <w:r>
        <w:rPr>
          <w:rFonts w:cs="Traditional Arabic" w:hint="cs"/>
          <w:color w:val="000000"/>
          <w:sz w:val="26"/>
          <w:szCs w:val="26"/>
          <w:rtl/>
          <w:lang w:bidi="fa-IR"/>
        </w:rPr>
        <w:t>«</w:t>
      </w:r>
      <w:r w:rsidR="00E5056E" w:rsidRPr="00486861">
        <w:rPr>
          <w:rFonts w:cs="B Lotus" w:hint="cs"/>
          <w:color w:val="000000"/>
          <w:sz w:val="26"/>
          <w:szCs w:val="26"/>
          <w:rtl/>
          <w:lang w:bidi="fa-IR"/>
        </w:rPr>
        <w:t>ای خردمندان! قصاص، متضمّنِ حیات اجتماعی شما است...</w:t>
      </w:r>
      <w:r>
        <w:rPr>
          <w:rFonts w:cs="Traditional Arabic" w:hint="cs"/>
          <w:color w:val="000000"/>
          <w:sz w:val="26"/>
          <w:szCs w:val="26"/>
          <w:rtl/>
          <w:lang w:bidi="fa-IR"/>
        </w:rPr>
        <w:t>»</w:t>
      </w:r>
      <w:r w:rsidR="00E5056E" w:rsidRPr="00486861">
        <w:rPr>
          <w:rFonts w:cs="B Lotus" w:hint="cs"/>
          <w:color w:val="000000"/>
          <w:sz w:val="26"/>
          <w:szCs w:val="26"/>
          <w:rtl/>
          <w:lang w:bidi="fa-IR"/>
        </w:rPr>
        <w:t>.</w:t>
      </w:r>
    </w:p>
    <w:p w:rsidR="00E5056E" w:rsidRDefault="00E5056E" w:rsidP="00FD3F6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البتّه از آنجا که: «تسامح و گذشت» در اسلام بر «قهر و خشونت» غلبه دارد، در بسیاری از موارد کسانی که به مرگ محکوم بودد امان می‌یافتند و رسول اکر</w:t>
      </w:r>
      <w:r w:rsidRPr="00486861">
        <w:rPr>
          <w:rFonts w:ascii="Times New Roman" w:hAnsi="Times New Roman" w:cs="B Lotus" w:hint="cs"/>
          <w:sz w:val="28"/>
          <w:szCs w:val="28"/>
          <w:rtl/>
          <w:lang w:bidi="fa-IR"/>
        </w:rPr>
        <w:t>م</w:t>
      </w:r>
      <w:r w:rsidRPr="00486861">
        <w:rPr>
          <w:rFonts w:ascii="Times New Roman" w:hAnsi="Times New Roman" w:cs="B Lotus" w:hint="cs"/>
          <w:sz w:val="28"/>
          <w:szCs w:val="28"/>
          <w:lang w:bidi="fa-IR"/>
        </w:rPr>
        <w:sym w:font="AGA Arabesque" w:char="F072"/>
      </w:r>
      <w:r w:rsidRPr="00486861">
        <w:rPr>
          <w:rFonts w:ascii="Times New Roman" w:hAnsi="Times New Roman" w:cs="B Lotus" w:hint="cs"/>
          <w:sz w:val="28"/>
          <w:szCs w:val="28"/>
          <w:rtl/>
          <w:lang w:bidi="fa-IR"/>
        </w:rPr>
        <w:t xml:space="preserve"> از جُرم ایشان درمی</w:t>
      </w:r>
      <w:r w:rsidRPr="00486861">
        <w:rPr>
          <w:rFonts w:ascii="Times New Roman" w:hAnsi="Times New Roman" w:cs="B Lotus" w:hint="eastAsia"/>
          <w:sz w:val="28"/>
          <w:szCs w:val="28"/>
          <w:rtl/>
          <w:lang w:bidi="fa-IR"/>
        </w:rPr>
        <w:t>‌گ</w:t>
      </w:r>
      <w:r w:rsidRPr="00486861">
        <w:rPr>
          <w:rFonts w:ascii="Times New Roman" w:hAnsi="Times New Roman" w:cs="B Lotus" w:hint="cs"/>
          <w:sz w:val="28"/>
          <w:szCs w:val="28"/>
          <w:rtl/>
          <w:lang w:bidi="fa-IR"/>
        </w:rPr>
        <w:t>ذشت چنان</w:t>
      </w:r>
      <w:r>
        <w:rPr>
          <w:rFonts w:ascii="Times New Roman" w:hAnsi="Times New Roman" w:cs="B Lotus" w:hint="cs"/>
          <w:sz w:val="28"/>
          <w:szCs w:val="28"/>
          <w:rtl/>
          <w:lang w:bidi="fa-IR"/>
        </w:rPr>
        <w:t>که</w:t>
      </w:r>
      <w:r w:rsidRPr="00486861">
        <w:rPr>
          <w:rFonts w:ascii="Times New Roman" w:hAnsi="Times New Roman" w:cs="B Lotus" w:hint="cs"/>
          <w:sz w:val="28"/>
          <w:szCs w:val="28"/>
          <w:rtl/>
          <w:lang w:bidi="fa-IR"/>
        </w:rPr>
        <w:t xml:space="preserve"> </w:t>
      </w:r>
      <w:r w:rsidR="002C2223">
        <w:rPr>
          <w:rFonts w:ascii="Times New Roman" w:hAnsi="Times New Roman" w:cs="B Lotus" w:hint="cs"/>
          <w:sz w:val="28"/>
          <w:szCs w:val="28"/>
          <w:rtl/>
          <w:lang w:bidi="fa-IR"/>
        </w:rPr>
        <w:t>ا</w:t>
      </w:r>
      <w:r w:rsidRPr="002C2223">
        <w:rPr>
          <w:rFonts w:ascii="Times New Roman" w:hAnsi="Times New Roman" w:cs="B Lotus" w:hint="cs"/>
          <w:sz w:val="28"/>
          <w:szCs w:val="28"/>
          <w:rtl/>
          <w:lang w:bidi="fa-IR"/>
        </w:rPr>
        <w:t>بوسُفیان بن حَرب مشمول عفو و اغماض پیامبر</w:t>
      </w:r>
      <w:r w:rsidRPr="002C2223">
        <w:rPr>
          <w:rFonts w:ascii="Times New Roman" w:hAnsi="Times New Roman" w:cs="B Lotus" w:hint="cs"/>
          <w:sz w:val="28"/>
          <w:szCs w:val="28"/>
          <w:lang w:bidi="fa-IR"/>
        </w:rPr>
        <w:sym w:font="AGA Arabesque" w:char="F072"/>
      </w:r>
      <w:r w:rsidRPr="002C2223">
        <w:rPr>
          <w:rFonts w:ascii="Times New Roman" w:hAnsi="Times New Roman" w:cs="B Lotus" w:hint="cs"/>
          <w:sz w:val="28"/>
          <w:szCs w:val="28"/>
          <w:rtl/>
          <w:lang w:bidi="fa-IR"/>
        </w:rPr>
        <w:t xml:space="preserve"> شد. و نیز عبدالله بن </w:t>
      </w:r>
      <w:r w:rsidR="00FD3F60">
        <w:rPr>
          <w:rFonts w:ascii="Times New Roman" w:hAnsi="Times New Roman" w:cs="B Lotus" w:hint="cs"/>
          <w:sz w:val="28"/>
          <w:szCs w:val="28"/>
          <w:rtl/>
          <w:lang w:bidi="fa-IR"/>
        </w:rPr>
        <w:t>ا</w:t>
      </w:r>
      <w:r w:rsidRPr="002C2223">
        <w:rPr>
          <w:rFonts w:ascii="Times New Roman" w:hAnsi="Times New Roman" w:cs="B Lotus" w:hint="cs"/>
          <w:sz w:val="28"/>
          <w:szCs w:val="28"/>
          <w:rtl/>
          <w:lang w:bidi="fa-IR"/>
        </w:rPr>
        <w:t>بی سَرح را رسول گرامی، امان داد. و همچنین امّ حکیم، همسر عِکرِمَ</w:t>
      </w:r>
      <w:r w:rsidR="00FD3F60">
        <w:rPr>
          <w:rFonts w:ascii="Times New Roman" w:hAnsi="Times New Roman" w:cs="B Lotus" w:hint="cs"/>
          <w:sz w:val="28"/>
          <w:szCs w:val="28"/>
          <w:rtl/>
          <w:lang w:bidi="fa-IR"/>
        </w:rPr>
        <w:t>ه</w:t>
      </w:r>
      <w:r w:rsidRPr="002C2223">
        <w:rPr>
          <w:rFonts w:ascii="Times New Roman" w:hAnsi="Times New Roman" w:cs="B Lotus" w:hint="cs"/>
          <w:sz w:val="28"/>
          <w:szCs w:val="28"/>
          <w:rtl/>
          <w:lang w:bidi="fa-IR"/>
        </w:rPr>
        <w:t xml:space="preserve"> بن </w:t>
      </w:r>
      <w:r w:rsidR="002C2223">
        <w:rPr>
          <w:rFonts w:ascii="Times New Roman" w:hAnsi="Times New Roman" w:cs="B Lotus" w:hint="cs"/>
          <w:sz w:val="28"/>
          <w:szCs w:val="28"/>
          <w:rtl/>
          <w:lang w:bidi="fa-IR"/>
        </w:rPr>
        <w:t>ا</w:t>
      </w:r>
      <w:r w:rsidRPr="002C2223">
        <w:rPr>
          <w:rFonts w:ascii="Times New Roman" w:hAnsi="Times New Roman" w:cs="B Lotus" w:hint="cs"/>
          <w:sz w:val="28"/>
          <w:szCs w:val="28"/>
          <w:rtl/>
          <w:lang w:bidi="fa-IR"/>
        </w:rPr>
        <w:t>بی جهل، برای شوهر خود امان خواست و پیامبر اکرم</w:t>
      </w:r>
      <w:r w:rsidRPr="002C2223">
        <w:rPr>
          <w:rFonts w:ascii="Times New Roman" w:hAnsi="Times New Roman" w:cs="B Lotus" w:hint="cs"/>
          <w:sz w:val="28"/>
          <w:szCs w:val="28"/>
          <w:lang w:bidi="fa-IR"/>
        </w:rPr>
        <w:sym w:font="AGA Arabesque" w:char="F072"/>
      </w:r>
      <w:r w:rsidRPr="002C2223">
        <w:rPr>
          <w:rFonts w:ascii="Times New Roman" w:hAnsi="Times New Roman" w:cs="B Lotus" w:hint="cs"/>
          <w:sz w:val="28"/>
          <w:szCs w:val="28"/>
          <w:rtl/>
          <w:lang w:bidi="fa-IR"/>
        </w:rPr>
        <w:t xml:space="preserve"> او را امان داده و</w:t>
      </w:r>
      <w:r w:rsidR="00FD3F60">
        <w:rPr>
          <w:rFonts w:ascii="Times New Roman" w:hAnsi="Times New Roman" w:cs="B Lotus" w:hint="cs"/>
          <w:sz w:val="28"/>
          <w:szCs w:val="28"/>
          <w:rtl/>
          <w:lang w:bidi="fa-IR"/>
        </w:rPr>
        <w:t xml:space="preserve"> عفو کرد . و نیز صَفوان بن ا</w:t>
      </w:r>
      <w:r w:rsidRPr="002C2223">
        <w:rPr>
          <w:rFonts w:ascii="Times New Roman" w:hAnsi="Times New Roman" w:cs="B Lotus" w:hint="cs"/>
          <w:sz w:val="28"/>
          <w:szCs w:val="28"/>
          <w:rtl/>
          <w:lang w:bidi="fa-IR"/>
        </w:rPr>
        <w:t>ُمَیَّة را مشمول بخشش خود ساخت که این دو تن، گریخته از راه دریا عزم سفر به یمن داشتند ولی هنگام حرکت کشتی، خبر عف</w:t>
      </w:r>
      <w:r>
        <w:rPr>
          <w:rFonts w:ascii="Times New Roman" w:hAnsi="Times New Roman" w:cs="B Lotus" w:hint="cs"/>
          <w:sz w:val="28"/>
          <w:szCs w:val="28"/>
          <w:rtl/>
          <w:lang w:bidi="fa-IR"/>
        </w:rPr>
        <w:t>و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برای ایشان آوردند و هر دو بازگشتند. و همچنین </w:t>
      </w:r>
      <w:r w:rsidRPr="002C2223">
        <w:rPr>
          <w:rFonts w:ascii="Times New Roman" w:hAnsi="Times New Roman" w:cs="B Lotus" w:hint="cs"/>
          <w:sz w:val="28"/>
          <w:szCs w:val="28"/>
          <w:rtl/>
          <w:lang w:bidi="fa-IR"/>
        </w:rPr>
        <w:t>وَحشی</w:t>
      </w:r>
      <w:r>
        <w:rPr>
          <w:rFonts w:ascii="Times New Roman" w:hAnsi="Times New Roman" w:cs="B Lotus" w:hint="cs"/>
          <w:sz w:val="28"/>
          <w:szCs w:val="28"/>
          <w:rtl/>
          <w:lang w:bidi="fa-IR"/>
        </w:rPr>
        <w:t xml:space="preserve">، قاتل حمزه (عموی پیامبر) بخشوده گردید و </w:t>
      </w:r>
      <w:r w:rsidRPr="002C2223">
        <w:rPr>
          <w:rFonts w:ascii="Times New Roman" w:hAnsi="Times New Roman" w:cs="B Lotus" w:hint="cs"/>
          <w:sz w:val="28"/>
          <w:szCs w:val="28"/>
          <w:rtl/>
          <w:lang w:bidi="fa-IR"/>
        </w:rPr>
        <w:t>هِند</w:t>
      </w:r>
      <w:r>
        <w:rPr>
          <w:rFonts w:ascii="Times New Roman" w:hAnsi="Times New Roman" w:cs="B Lotus" w:hint="cs"/>
          <w:sz w:val="28"/>
          <w:szCs w:val="28"/>
          <w:rtl/>
          <w:lang w:bidi="fa-IR"/>
        </w:rPr>
        <w:t xml:space="preserve">، همسر ابوسفیان که پس از کشته‌شدن حمزه، جگر او را به دندان گرفته بود، مورد عفو قرار گرفت و دیگران... </w:t>
      </w:r>
      <w:r w:rsidRPr="00060CBE">
        <w:rPr>
          <w:rStyle w:val="FootnoteReference"/>
          <w:rFonts w:cs="B Lotus"/>
          <w:sz w:val="28"/>
          <w:szCs w:val="28"/>
          <w:rtl/>
          <w:lang w:bidi="fa-IR"/>
        </w:rPr>
        <w:footnoteReference w:id="304"/>
      </w:r>
      <w:r w:rsidR="002C2223">
        <w:rPr>
          <w:rFonts w:ascii="Times New Roman" w:hAnsi="Times New Roman" w:cs="B Lotus" w:hint="cs"/>
          <w:sz w:val="28"/>
          <w:szCs w:val="28"/>
          <w:rtl/>
          <w:lang w:bidi="fa-IR"/>
        </w:rPr>
        <w:t>.</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گذشت‌ها که همه در دوران غلبه و قدرت صورت پذیرفت، تئوری ورشکست</w:t>
      </w:r>
      <w:r w:rsidR="002C222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جناب سیره‌نویس را رسوا می‌نماید و از غرض‌ورزی آن جناب حکایت‌ها دارد!</w:t>
      </w:r>
      <w:r w:rsidR="002C2223">
        <w:rPr>
          <w:rFonts w:ascii="Times New Roman" w:hAnsi="Times New Roman" w:cs="B Lotus" w:hint="cs"/>
          <w:sz w:val="28"/>
          <w:szCs w:val="28"/>
          <w:rtl/>
          <w:lang w:bidi="fa-IR"/>
        </w:rPr>
        <w:t>.</w:t>
      </w:r>
    </w:p>
    <w:p w:rsidR="00E5056E" w:rsidRDefault="00E5056E" w:rsidP="00FD3F6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هم</w:t>
      </w:r>
      <w:r w:rsidR="002C222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کسانیکه بدست مسلمانان کشته شدند، جنگ افروزانی بودند که با اشعار یا گفتار شیطانی خود، عصبیّت عرب را برمی‌انگیختند و جوی</w:t>
      </w:r>
      <w:r w:rsidR="002C2223">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خون از مردم بی‌گناه براه می‌انداختند، چنانکه خود نویسند</w:t>
      </w:r>
      <w:r w:rsidR="00FD3F6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کم و بیش به این امر اعتراف نموده و پیش از این نمونه‌هایی از آن، ملاحظه شد. و اگر اتّفاقاً بی‌گناهی بوسیل</w:t>
      </w:r>
      <w:r w:rsidR="002C222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مسلمانی از پای درمی‌آمد فورا از راه قصاص یا خونبها (در صورت رضایت اولیاء مقتول) جبران می‌گردید و در صورتیکه مسلمان مزبور مأمور پیامبر شمرده می‌شد،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کار او علناً بیزاری می‌جست و بدین وسیله نفرت خود را از کشتار ناحق اعلام می‌کرد، چنانکه در کتب تاریخ و سیره آورده‌اند: پس از فتح مکّه،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گروهی از یارانش را به اطراف مکّه فرستاد تا قبائل پیرامون آنجا را به اسلام دعوت کنند و به هیچکدام از یارانش اجازه و دستور نداد که با کسی بجنگند ولی </w:t>
      </w:r>
      <w:r w:rsidRPr="002C2223">
        <w:rPr>
          <w:rFonts w:ascii="Times New Roman" w:hAnsi="Times New Roman" w:cs="B Lotus" w:hint="cs"/>
          <w:sz w:val="28"/>
          <w:szCs w:val="28"/>
          <w:rtl/>
          <w:lang w:bidi="fa-IR"/>
        </w:rPr>
        <w:t>خالِد بن وَلید برخلاف فرمان رسول اکرم</w:t>
      </w:r>
      <w:r w:rsidRPr="002C2223">
        <w:rPr>
          <w:rFonts w:ascii="Times New Roman" w:hAnsi="Times New Roman" w:cs="B Lotus" w:hint="cs"/>
          <w:sz w:val="28"/>
          <w:szCs w:val="28"/>
          <w:lang w:bidi="fa-IR"/>
        </w:rPr>
        <w:sym w:font="AGA Arabesque" w:char="F072"/>
      </w:r>
      <w:r w:rsidRPr="002C2223">
        <w:rPr>
          <w:rFonts w:ascii="Times New Roman" w:hAnsi="Times New Roman" w:cs="B Lotus" w:hint="cs"/>
          <w:sz w:val="28"/>
          <w:szCs w:val="28"/>
          <w:rtl/>
          <w:lang w:bidi="fa-IR"/>
        </w:rPr>
        <w:t xml:space="preserve"> و از راه خطا، قبیلة بَنی‌جَذیمَ</w:t>
      </w:r>
      <w:r w:rsidR="00FD3F60">
        <w:rPr>
          <w:rFonts w:ascii="Times New Roman" w:hAnsi="Times New Roman" w:cs="B Lotus" w:hint="cs"/>
          <w:sz w:val="28"/>
          <w:szCs w:val="28"/>
          <w:rtl/>
          <w:lang w:bidi="fa-IR"/>
        </w:rPr>
        <w:t>ه</w:t>
      </w:r>
      <w:r w:rsidRPr="002C2223">
        <w:rPr>
          <w:rFonts w:ascii="Times New Roman" w:hAnsi="Times New Roman" w:cs="B Lotus" w:hint="cs"/>
          <w:sz w:val="28"/>
          <w:szCs w:val="28"/>
          <w:rtl/>
          <w:lang w:bidi="fa-IR"/>
        </w:rPr>
        <w:t xml:space="preserve"> را خلع سلاح کرده و مردانی از ایشان را به قتل رسانید. بمحض آنکه این خبر به رسول خدا</w:t>
      </w:r>
      <w:r w:rsidRPr="002C2223">
        <w:rPr>
          <w:rFonts w:ascii="Times New Roman" w:hAnsi="Times New Roman" w:cs="B Lotus" w:hint="cs"/>
          <w:sz w:val="28"/>
          <w:szCs w:val="28"/>
          <w:lang w:bidi="fa-IR"/>
        </w:rPr>
        <w:sym w:font="AGA Arabesque" w:char="F072"/>
      </w:r>
      <w:r w:rsidRPr="002C2223">
        <w:rPr>
          <w:rFonts w:ascii="Times New Roman" w:hAnsi="Times New Roman" w:cs="B Lotus" w:hint="cs"/>
          <w:sz w:val="28"/>
          <w:szCs w:val="28"/>
          <w:rtl/>
          <w:lang w:bidi="fa-IR"/>
        </w:rPr>
        <w:t xml:space="preserve"> رسید علی بن </w:t>
      </w:r>
      <w:r w:rsidR="002C2223">
        <w:rPr>
          <w:rFonts w:ascii="Times New Roman" w:hAnsi="Times New Roman" w:cs="B Lotus" w:hint="cs"/>
          <w:sz w:val="28"/>
          <w:szCs w:val="28"/>
          <w:rtl/>
          <w:lang w:bidi="fa-IR"/>
        </w:rPr>
        <w:t>ا</w:t>
      </w:r>
      <w:r w:rsidRPr="002C2223">
        <w:rPr>
          <w:rFonts w:ascii="Times New Roman" w:hAnsi="Times New Roman" w:cs="B Lotus" w:hint="cs"/>
          <w:sz w:val="28"/>
          <w:szCs w:val="28"/>
          <w:rtl/>
          <w:lang w:bidi="fa-IR"/>
        </w:rPr>
        <w:t>بی‌طالب</w:t>
      </w:r>
      <w:r w:rsidRPr="002C2223">
        <w:rPr>
          <w:rFonts w:ascii="Times New Roman" w:hAnsi="Times New Roman" w:cs="B Lotus" w:hint="cs"/>
          <w:sz w:val="28"/>
          <w:szCs w:val="28"/>
          <w:lang w:bidi="fa-IR"/>
        </w:rPr>
        <w:sym w:font="AGA Arabesque" w:char="F075"/>
      </w:r>
      <w:r w:rsidRPr="002C2223">
        <w:rPr>
          <w:rFonts w:ascii="Times New Roman" w:hAnsi="Times New Roman" w:cs="B Lotus" w:hint="cs"/>
          <w:sz w:val="28"/>
          <w:szCs w:val="28"/>
          <w:rtl/>
          <w:lang w:bidi="fa-IR"/>
        </w:rPr>
        <w:t xml:space="preserve"> را با اموالی بسوی قبیل</w:t>
      </w:r>
      <w:r w:rsidR="00FD3F60">
        <w:rPr>
          <w:rFonts w:ascii="Times New Roman" w:hAnsi="Times New Roman" w:cs="B Lotus" w:hint="cs"/>
          <w:sz w:val="28"/>
          <w:szCs w:val="28"/>
          <w:rtl/>
          <w:lang w:bidi="fa-IR"/>
        </w:rPr>
        <w:t>ه</w:t>
      </w:r>
      <w:r w:rsidRPr="002C2223">
        <w:rPr>
          <w:rFonts w:ascii="Times New Roman" w:hAnsi="Times New Roman" w:cs="B Lotus" w:hint="cs"/>
          <w:sz w:val="28"/>
          <w:szCs w:val="28"/>
          <w:rtl/>
          <w:lang w:bidi="fa-IR"/>
        </w:rPr>
        <w:t xml:space="preserve"> مزبور گسیل داشت تا خونبهای هم</w:t>
      </w:r>
      <w:r w:rsidR="00FD3F60">
        <w:rPr>
          <w:rFonts w:ascii="Times New Roman" w:hAnsi="Times New Roman" w:cs="B Lotus" w:hint="cs"/>
          <w:sz w:val="28"/>
          <w:szCs w:val="28"/>
          <w:rtl/>
          <w:lang w:bidi="fa-IR"/>
        </w:rPr>
        <w:t>ه</w:t>
      </w:r>
      <w:r w:rsidRPr="002C2223">
        <w:rPr>
          <w:rFonts w:ascii="Times New Roman" w:hAnsi="Times New Roman" w:cs="B Lotus" w:hint="cs"/>
          <w:sz w:val="28"/>
          <w:szCs w:val="28"/>
          <w:rtl/>
          <w:lang w:bidi="fa-IR"/>
        </w:rPr>
        <w:t xml:space="preserve"> کشتگان را</w:t>
      </w:r>
      <w:r>
        <w:rPr>
          <w:rFonts w:ascii="Times New Roman" w:hAnsi="Times New Roman" w:cs="B Lotus" w:hint="cs"/>
          <w:sz w:val="28"/>
          <w:szCs w:val="28"/>
          <w:rtl/>
          <w:lang w:bidi="fa-IR"/>
        </w:rPr>
        <w:t xml:space="preserve"> بپردازد و خانواده‌های ایشان را راضی کند. 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خسارت</w:t>
      </w:r>
      <w:r w:rsidR="002C2223">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جانی و مالی را حتّی‌المقدور جبران نمود و حتّی بهای ظرفی را که برای سگان، آب و غذا در آن می‌ریختند (و از میان رفته</w:t>
      </w:r>
      <w:r w:rsidR="002C2223">
        <w:rPr>
          <w:rFonts w:ascii="Times New Roman" w:hAnsi="Times New Roman" w:cs="B Lotus" w:hint="cs"/>
          <w:sz w:val="28"/>
          <w:szCs w:val="28"/>
          <w:rtl/>
          <w:lang w:bidi="fa-IR"/>
        </w:rPr>
        <w:t xml:space="preserve"> بود) بپرداخت. سپس به آنها گفت:</w:t>
      </w:r>
    </w:p>
    <w:p w:rsidR="00E5056E" w:rsidRPr="00FD0410" w:rsidRDefault="002C2223" w:rsidP="002C2223">
      <w:pPr>
        <w:pStyle w:val="StyleComplexBLotus12ptJustifiedFirstline05cmCharChar"/>
        <w:tabs>
          <w:tab w:val="right" w:pos="7371"/>
        </w:tabs>
        <w:spacing w:line="240" w:lineRule="auto"/>
        <w:rPr>
          <w:rFonts w:ascii="Times New Roman" w:hAnsi="Times New Roman" w:cs="B Lotus"/>
          <w:b/>
          <w:bCs/>
          <w:sz w:val="28"/>
          <w:szCs w:val="28"/>
          <w:rtl/>
          <w:lang w:bidi="fa-IR"/>
        </w:rPr>
      </w:pPr>
      <w:r>
        <w:rPr>
          <w:rFonts w:ascii="Times New Roman" w:hAnsi="Times New Roman" w:cs="Traditional Arabic" w:hint="cs"/>
          <w:sz w:val="28"/>
          <w:szCs w:val="28"/>
          <w:rtl/>
          <w:lang w:bidi="fa-IR"/>
        </w:rPr>
        <w:t>«</w:t>
      </w:r>
      <w:r w:rsidR="00E5056E" w:rsidRPr="002C2223">
        <w:rPr>
          <w:rStyle w:val="Char1"/>
          <w:rFonts w:hint="cs"/>
          <w:rtl/>
        </w:rPr>
        <w:t>هَل بَقِیَ لَکُم بَقِیَّةُ مِن دَمٍ أَو مالٍ لَم یَؤَدَّ لَکُم</w:t>
      </w:r>
      <w:r w:rsidRPr="002C2223">
        <w:rPr>
          <w:rFonts w:ascii="Times New Roman" w:hAnsi="Times New Roman" w:cs="Traditional Arabic" w:hint="cs"/>
          <w:sz w:val="28"/>
          <w:szCs w:val="28"/>
          <w:rtl/>
          <w:lang w:bidi="fa-IR"/>
        </w:rPr>
        <w:t>»</w:t>
      </w:r>
      <w:r w:rsidRPr="002C2223">
        <w:rPr>
          <w:rFonts w:ascii="Times New Roman" w:hAnsi="Times New Roman" w:cs="B Lotus" w:hint="cs"/>
          <w:sz w:val="28"/>
          <w:szCs w:val="28"/>
          <w:rtl/>
          <w:lang w:bidi="fa-IR"/>
        </w:rPr>
        <w:t>؟</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آیا هیچ خونی یا مالی از شما باقی مانده که بهایش بشما پرداخت نشده باشد</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w:t>
      </w:r>
    </w:p>
    <w:p w:rsidR="00E5056E" w:rsidRDefault="00E5056E" w:rsidP="00FD3F60">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گفتند: نه! با وجود این، 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بقی</w:t>
      </w:r>
      <w:r w:rsidR="00FD3F60">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اموالی را که در دست داشت نیز میان آنها تقسیم کرد و گفت: مبادا چیزی باقی مانده باشد که شما از آن خبر ندارید. آنگاه بسوی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بازگشت و ماجرا را برای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حکایت نمود. پیامبر گرامی اسلام فرمود:</w:t>
      </w:r>
    </w:p>
    <w:p w:rsidR="00E5056E" w:rsidRPr="00FD0410" w:rsidRDefault="002C2223" w:rsidP="002C2223">
      <w:pPr>
        <w:pStyle w:val="StyleComplexBLotus12ptJustifiedFirstline05cmCharChar"/>
        <w:tabs>
          <w:tab w:val="right" w:pos="7371"/>
        </w:tabs>
        <w:spacing w:line="240" w:lineRule="auto"/>
        <w:rPr>
          <w:rFonts w:ascii="Times New Roman" w:hAnsi="Times New Roman" w:cs="B Lotus"/>
          <w:b/>
          <w:bCs/>
          <w:sz w:val="28"/>
          <w:szCs w:val="28"/>
          <w:rtl/>
          <w:lang w:bidi="fa-IR"/>
        </w:rPr>
      </w:pPr>
      <w:r>
        <w:rPr>
          <w:rFonts w:ascii="Times New Roman" w:hAnsi="Times New Roman" w:cs="Traditional Arabic" w:hint="cs"/>
          <w:sz w:val="28"/>
          <w:szCs w:val="28"/>
          <w:rtl/>
          <w:lang w:bidi="fa-IR"/>
        </w:rPr>
        <w:t>«</w:t>
      </w:r>
      <w:r>
        <w:rPr>
          <w:rStyle w:val="Char3"/>
          <w:rFonts w:hint="cs"/>
          <w:rtl/>
        </w:rPr>
        <w:t>أَصَبتَ وَ</w:t>
      </w:r>
      <w:r w:rsidR="00E5056E" w:rsidRPr="002C2223">
        <w:rPr>
          <w:rStyle w:val="Char3"/>
          <w:rFonts w:hint="cs"/>
          <w:rtl/>
        </w:rPr>
        <w:t>أَحسَنتَ</w:t>
      </w:r>
      <w:r w:rsidRPr="002C2223">
        <w:rPr>
          <w:rFonts w:ascii="Times New Roman" w:hAnsi="Times New Roman" w:cs="Traditional Arabic" w:hint="cs"/>
          <w:sz w:val="28"/>
          <w:szCs w:val="28"/>
          <w:rtl/>
          <w:lang w:bidi="fa-IR"/>
        </w:rPr>
        <w:t>»</w:t>
      </w:r>
      <w:r w:rsidR="00E5056E" w:rsidRPr="002C2223">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Pr="002C2223">
        <w:rPr>
          <w:rFonts w:ascii="Times New Roman" w:hAnsi="Times New Roman" w:cs="B Lotus" w:hint="cs"/>
          <w:sz w:val="26"/>
          <w:szCs w:val="26"/>
          <w:rtl/>
          <w:lang w:bidi="fa-IR"/>
        </w:rPr>
        <w:t xml:space="preserve"> </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کارت را بحق و به نیکی انجام دادی</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آنگاه پیامبر برخاست و روی خود بسوی قبله کرد و دست</w:t>
      </w:r>
      <w:r w:rsidR="002C2223">
        <w:rPr>
          <w:rFonts w:ascii="Times New Roman" w:hAnsi="Times New Roman" w:cs="B Lotus" w:hint="eastAsia"/>
          <w:sz w:val="28"/>
          <w:szCs w:val="28"/>
          <w:rtl/>
          <w:lang w:bidi="fa-IR"/>
        </w:rPr>
        <w:t>‌</w:t>
      </w:r>
      <w:r w:rsidR="002C2223">
        <w:rPr>
          <w:rFonts w:ascii="Times New Roman" w:hAnsi="Times New Roman" w:cs="B Lotus" w:hint="cs"/>
          <w:sz w:val="28"/>
          <w:szCs w:val="28"/>
          <w:rtl/>
          <w:lang w:bidi="fa-IR"/>
        </w:rPr>
        <w:t>ها را به آسمان برداشت و گفت:</w:t>
      </w:r>
    </w:p>
    <w:p w:rsidR="00E5056E" w:rsidRPr="00FD0410" w:rsidRDefault="002C2223" w:rsidP="000D32CA">
      <w:pPr>
        <w:pStyle w:val="StyleComplexBLotus12ptJustifiedFirstline05cmCharChar"/>
        <w:widowControl w:val="0"/>
        <w:tabs>
          <w:tab w:val="right" w:pos="7371"/>
        </w:tabs>
        <w:spacing w:line="240" w:lineRule="auto"/>
        <w:rPr>
          <w:rFonts w:ascii="Times New Roman" w:hAnsi="Times New Roman" w:cs="B Lotus"/>
          <w:b/>
          <w:bCs/>
          <w:sz w:val="28"/>
          <w:szCs w:val="28"/>
          <w:rtl/>
          <w:lang w:bidi="fa-IR"/>
        </w:rPr>
      </w:pPr>
      <w:r>
        <w:rPr>
          <w:rFonts w:ascii="Times New Roman" w:hAnsi="Times New Roman" w:cs="Traditional Arabic" w:hint="cs"/>
          <w:sz w:val="28"/>
          <w:szCs w:val="28"/>
          <w:rtl/>
          <w:lang w:bidi="fa-IR"/>
        </w:rPr>
        <w:t>«</w:t>
      </w:r>
      <w:r w:rsidR="00E5056E" w:rsidRPr="002C2223">
        <w:rPr>
          <w:rStyle w:val="Char3"/>
          <w:rFonts w:hint="cs"/>
          <w:rtl/>
        </w:rPr>
        <w:t>أَللّهُمَّ إِنّی أَبرَأُ إِلَی</w:t>
      </w:r>
      <w:r>
        <w:rPr>
          <w:rStyle w:val="Char3"/>
          <w:rFonts w:hint="cs"/>
          <w:rtl/>
        </w:rPr>
        <w:t>ك</w:t>
      </w:r>
      <w:r w:rsidR="00E5056E" w:rsidRPr="002C2223">
        <w:rPr>
          <w:rStyle w:val="Char3"/>
          <w:rFonts w:hint="cs"/>
          <w:rtl/>
        </w:rPr>
        <w:t>َ مِمّا صَنَعَ خالِدُ بنُ وَلیدٍ، ثَلاثَ مَرّاتٍ</w:t>
      </w:r>
      <w:r w:rsidRPr="002C2223">
        <w:rPr>
          <w:rFonts w:ascii="Times New Roman" w:hAnsi="Times New Roman" w:cs="Traditional Arabic" w:hint="cs"/>
          <w:sz w:val="28"/>
          <w:szCs w:val="28"/>
          <w:rtl/>
          <w:lang w:bidi="fa-IR"/>
        </w:rPr>
        <w:t>»</w:t>
      </w:r>
      <w:r w:rsidR="00E5056E" w:rsidRPr="002C2223">
        <w:rPr>
          <w:rFonts w:ascii="Times New Roman" w:hAnsi="Times New Roman" w:cs="B Lotus" w:hint="cs"/>
          <w:sz w:val="28"/>
          <w:szCs w:val="28"/>
          <w:rtl/>
          <w:lang w:bidi="fa-IR"/>
        </w:rPr>
        <w:t>.</w:t>
      </w:r>
    </w:p>
    <w:p w:rsidR="00E5056E" w:rsidRPr="00983AF9"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983AF9">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983AF9">
        <w:rPr>
          <w:rFonts w:ascii="Times New Roman" w:hAnsi="Times New Roman" w:cs="B Lotus" w:hint="cs"/>
          <w:sz w:val="28"/>
          <w:szCs w:val="28"/>
          <w:rtl/>
          <w:lang w:bidi="fa-IR"/>
        </w:rPr>
        <w:t xml:space="preserve"> </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خداوندا من از کار خالد بن ولید بسوی تو بیزاری می‌جویم</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 xml:space="preserve"> </w:t>
      </w:r>
      <w:r w:rsidRPr="00983AF9">
        <w:rPr>
          <w:rFonts w:ascii="Times New Roman" w:hAnsi="Times New Roman" w:cs="B Lotus" w:hint="cs"/>
          <w:sz w:val="28"/>
          <w:szCs w:val="28"/>
          <w:rtl/>
          <w:lang w:bidi="fa-IR"/>
        </w:rPr>
        <w:t>و ای</w:t>
      </w:r>
      <w:r>
        <w:rPr>
          <w:rFonts w:ascii="Times New Roman" w:hAnsi="Times New Roman" w:cs="B Lotus" w:hint="cs"/>
          <w:sz w:val="28"/>
          <w:szCs w:val="28"/>
          <w:rtl/>
          <w:lang w:bidi="fa-IR"/>
        </w:rPr>
        <w:t>ن</w:t>
      </w:r>
      <w:r w:rsidRPr="00983AF9">
        <w:rPr>
          <w:rFonts w:ascii="Times New Roman" w:hAnsi="Times New Roman" w:cs="B Lotus" w:hint="cs"/>
          <w:sz w:val="28"/>
          <w:szCs w:val="28"/>
          <w:rtl/>
          <w:lang w:bidi="fa-IR"/>
        </w:rPr>
        <w:t xml:space="preserve"> عبارت را سه بار تکرار نمود. (به سیره ابن هشام، ج 2، ص 430 و تاریخ طبری، ج 3، ص 67 و 68 نگاه کنید).</w:t>
      </w:r>
    </w:p>
    <w:p w:rsidR="00E5056E" w:rsidRPr="00983AF9"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983AF9">
        <w:rPr>
          <w:rFonts w:ascii="Times New Roman" w:hAnsi="Times New Roman" w:cs="B Lotus" w:hint="cs"/>
          <w:sz w:val="28"/>
          <w:szCs w:val="28"/>
          <w:rtl/>
          <w:lang w:bidi="fa-IR"/>
        </w:rPr>
        <w:t>آیا چنین بزرگمردِ دادگری را می‌توان به «ارتکاب جنای</w:t>
      </w:r>
      <w:r>
        <w:rPr>
          <w:rFonts w:ascii="Times New Roman" w:hAnsi="Times New Roman" w:cs="B Lotus" w:hint="cs"/>
          <w:sz w:val="28"/>
          <w:szCs w:val="28"/>
          <w:rtl/>
          <w:lang w:bidi="fa-IR"/>
        </w:rPr>
        <w:t>ت، برای وصول بقدرت»! متهم کرد؟ آ</w:t>
      </w:r>
      <w:r w:rsidRPr="00983AF9">
        <w:rPr>
          <w:rFonts w:ascii="Times New Roman" w:hAnsi="Times New Roman" w:cs="B Lotus" w:hint="cs"/>
          <w:sz w:val="28"/>
          <w:szCs w:val="28"/>
          <w:rtl/>
          <w:lang w:bidi="fa-IR"/>
        </w:rPr>
        <w:t>یا این اتّهام، خیانت در گزارش تاریخ به شمار نمی‌آید؟</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983AF9">
        <w:rPr>
          <w:rFonts w:ascii="Times New Roman" w:hAnsi="Times New Roman" w:cs="B Lotus" w:hint="cs"/>
          <w:sz w:val="28"/>
          <w:szCs w:val="28"/>
          <w:rtl/>
          <w:lang w:bidi="fa-IR"/>
        </w:rPr>
        <w:t>خلاصه آنکه پیامبر اسلام</w:t>
      </w:r>
      <w:r w:rsidRPr="00983AF9">
        <w:rPr>
          <w:rFonts w:ascii="Times New Roman" w:hAnsi="Times New Roman" w:cs="B Lotus" w:hint="cs"/>
          <w:sz w:val="28"/>
          <w:szCs w:val="28"/>
          <w:lang w:bidi="fa-IR"/>
        </w:rPr>
        <w:sym w:font="AGA Arabesque" w:char="F072"/>
      </w:r>
      <w:r w:rsidRPr="00983AF9">
        <w:rPr>
          <w:rFonts w:ascii="Times New Roman" w:hAnsi="Times New Roman" w:cs="B Lotus" w:hint="cs"/>
          <w:sz w:val="28"/>
          <w:szCs w:val="28"/>
          <w:rtl/>
          <w:lang w:bidi="fa-IR"/>
        </w:rPr>
        <w:t xml:space="preserve"> جان و مال مردم را بسی محترم می‌شمرد و اگر کسی را محکوم به مرگ می</w:t>
      </w:r>
      <w:r>
        <w:rPr>
          <w:rFonts w:ascii="Times New Roman" w:hAnsi="Times New Roman" w:cs="B Lotus" w:hint="cs"/>
          <w:sz w:val="28"/>
          <w:szCs w:val="28"/>
          <w:rtl/>
          <w:lang w:bidi="fa-IR"/>
        </w:rPr>
        <w:t>‌کرد، ولی در خور این کیفر بود و عدالت و انصاف و شریعت و قانون نیز حکم مرگ او را امضاء می‌نمود.</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آری، پیامبر نمی‌توانست ببیند که </w:t>
      </w:r>
      <w:r w:rsidR="002C2223">
        <w:rPr>
          <w:rFonts w:ascii="Times New Roman" w:hAnsi="Times New Roman" w:cs="B Lotus" w:hint="cs"/>
          <w:sz w:val="28"/>
          <w:szCs w:val="28"/>
          <w:rtl/>
          <w:lang w:bidi="fa-IR"/>
        </w:rPr>
        <w:t>ا</w:t>
      </w:r>
      <w:r w:rsidRPr="002C2223">
        <w:rPr>
          <w:rFonts w:ascii="Times New Roman" w:hAnsi="Times New Roman" w:cs="B Lotus" w:hint="cs"/>
          <w:sz w:val="28"/>
          <w:szCs w:val="28"/>
          <w:rtl/>
          <w:lang w:bidi="fa-IR"/>
        </w:rPr>
        <w:t>بوعَفَک</w:t>
      </w:r>
      <w:r>
        <w:rPr>
          <w:rFonts w:ascii="Times New Roman" w:hAnsi="Times New Roman" w:cs="B Lotus" w:hint="cs"/>
          <w:sz w:val="28"/>
          <w:szCs w:val="28"/>
          <w:rtl/>
          <w:lang w:bidi="fa-IR"/>
        </w:rPr>
        <w:t xml:space="preserve"> یهودی</w:t>
      </w:r>
      <w:r w:rsidR="002C2223" w:rsidRPr="002C2223">
        <w:rPr>
          <w:rStyle w:val="FootnoteReference"/>
          <w:rFonts w:ascii="Times New Roman" w:hAnsi="Times New Roman" w:cs="B Lotus"/>
          <w:color w:val="000000"/>
          <w:spacing w:val="-4"/>
          <w:sz w:val="28"/>
          <w:szCs w:val="28"/>
          <w:rtl/>
          <w:lang w:bidi="fa-IR"/>
        </w:rPr>
        <w:footnoteReference w:id="305"/>
      </w:r>
      <w:r>
        <w:rPr>
          <w:rFonts w:ascii="Times New Roman" w:hAnsi="Times New Roman" w:cs="B Lotus" w:hint="cs"/>
          <w:sz w:val="28"/>
          <w:szCs w:val="28"/>
          <w:rtl/>
          <w:lang w:bidi="fa-IR"/>
        </w:rPr>
        <w:t xml:space="preserve"> یا </w:t>
      </w:r>
      <w:r w:rsidRPr="002C2223">
        <w:rPr>
          <w:rFonts w:ascii="Times New Roman" w:hAnsi="Times New Roman" w:cs="B Lotus" w:hint="cs"/>
          <w:sz w:val="28"/>
          <w:szCs w:val="28"/>
          <w:rtl/>
          <w:lang w:bidi="fa-IR"/>
        </w:rPr>
        <w:t>سَلاّم</w:t>
      </w:r>
      <w:r>
        <w:rPr>
          <w:rFonts w:ascii="Times New Roman" w:hAnsi="Times New Roman" w:cs="B Lotus" w:hint="cs"/>
          <w:sz w:val="28"/>
          <w:szCs w:val="28"/>
          <w:rtl/>
          <w:lang w:bidi="fa-IR"/>
        </w:rPr>
        <w:t xml:space="preserve"> و امثال ایشان پیمان خود را با جامع</w:t>
      </w:r>
      <w:r w:rsidR="002C222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اسلامی می‌شکنند و قبائل عرب را بر ضدّ مسلمانان </w:t>
      </w:r>
      <w:r w:rsidR="002C2223">
        <w:rPr>
          <w:rFonts w:ascii="Times New Roman" w:hAnsi="Times New Roman" w:cs="B Lotus" w:hint="cs"/>
          <w:sz w:val="28"/>
          <w:szCs w:val="28"/>
          <w:rtl/>
          <w:lang w:bidi="fa-IR"/>
        </w:rPr>
        <w:t>-</w:t>
      </w:r>
      <w:r>
        <w:rPr>
          <w:rFonts w:ascii="Times New Roman" w:hAnsi="Times New Roman" w:cs="B Lotus" w:hint="cs"/>
          <w:sz w:val="28"/>
          <w:szCs w:val="28"/>
          <w:rtl/>
          <w:lang w:bidi="fa-IR"/>
        </w:rPr>
        <w:t>که گناهی جز ترک بت‌پرستی نداشتند- به خونریزی تشویق می‌کنند و آنگاه، دم برنیاورد و فتنه‌گران را سرکوب نکند! آنهم در «زمان جنگ» یعنی در وقتی که دشمنان هر لحظه در کمین بودند تا مسلمانان را از ریشه براندازند. پس کار این پیامبر حکیم در دفاع از جامعه، همانند عمل پزشکی بود که عضو فاسد را از پیکر بیمار قطع می‌کند تا او را از مرگ حتمی نجات دهد. آیا چنین پزشکی را خدمتگزار باید شمرد یا خیانتکار؟ آیا او را مهاجم باید دانست یا مدافع؟ عجبا که سیره‌نگار تازه، نه تنها بر اینگونه حمایت‌های رسول اکرم از جامعه اعتراض دارد بلکه در پاره‌ای از موارد بر عفو و رحمت او نیز طعنه می‌زند و آنرا نوعی سیاستمداری! می‌پندارد. و این تفسیر از روحی</w:t>
      </w:r>
      <w:r w:rsidR="00FD3F60">
        <w:rPr>
          <w:rFonts w:ascii="Times New Roman" w:hAnsi="Times New Roman" w:cs="B Lotus" w:hint="cs"/>
          <w:sz w:val="28"/>
          <w:szCs w:val="28"/>
          <w:rtl/>
          <w:lang w:bidi="fa-IR"/>
        </w:rPr>
        <w:t xml:space="preserve">ه </w:t>
      </w:r>
      <w:r>
        <w:rPr>
          <w:rFonts w:ascii="Times New Roman" w:hAnsi="Times New Roman" w:cs="B Lotus" w:hint="cs"/>
          <w:sz w:val="28"/>
          <w:szCs w:val="28"/>
          <w:rtl/>
          <w:lang w:bidi="fa-IR"/>
        </w:rPr>
        <w:t>خودش که سال</w:t>
      </w:r>
      <w:r w:rsidR="00FD3F60">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 بر مسند سیاست تکیه زده </w:t>
      </w:r>
      <w:r w:rsidR="00FD3F60">
        <w:rPr>
          <w:rFonts w:ascii="Times New Roman" w:hAnsi="Times New Roman" w:cs="B Lotus" w:hint="cs"/>
          <w:sz w:val="28"/>
          <w:szCs w:val="28"/>
          <w:rtl/>
          <w:lang w:bidi="fa-IR"/>
        </w:rPr>
        <w:t>به خوبی حکایت می‌کند، راستی که:</w:t>
      </w:r>
    </w:p>
    <w:tbl>
      <w:tblPr>
        <w:bidiVisual/>
        <w:tblW w:w="0" w:type="auto"/>
        <w:tblInd w:w="79" w:type="dxa"/>
        <w:tblLook w:val="04A0" w:firstRow="1" w:lastRow="0" w:firstColumn="1" w:lastColumn="0" w:noHBand="0" w:noVBand="1"/>
      </w:tblPr>
      <w:tblGrid>
        <w:gridCol w:w="3402"/>
        <w:gridCol w:w="567"/>
        <w:gridCol w:w="3544"/>
      </w:tblGrid>
      <w:tr w:rsidR="00B20D22" w:rsidRPr="004D6D77" w:rsidTr="00B20D22">
        <w:tc>
          <w:tcPr>
            <w:tcW w:w="3402" w:type="dxa"/>
          </w:tcPr>
          <w:p w:rsidR="00B20D22" w:rsidRPr="004D6D77" w:rsidRDefault="00B20D22" w:rsidP="000D32CA">
            <w:pPr>
              <w:widowControl w:val="0"/>
              <w:jc w:val="lowKashida"/>
              <w:rPr>
                <w:rFonts w:cs="B Lotus"/>
                <w:sz w:val="2"/>
                <w:szCs w:val="2"/>
                <w:rtl/>
                <w:lang w:bidi="fa-IR"/>
              </w:rPr>
            </w:pPr>
            <w:r w:rsidRPr="002C2223">
              <w:rPr>
                <w:rFonts w:cs="B Lotus" w:hint="cs"/>
                <w:rtl/>
                <w:lang w:bidi="fa-IR"/>
              </w:rPr>
              <w:t>پیش چشمت داشتی شیشه کبود</w:t>
            </w:r>
            <w:r w:rsidRPr="004D6D77">
              <w:rPr>
                <w:rFonts w:cs="B Lotus"/>
                <w:rtl/>
                <w:lang w:bidi="fa-IR"/>
              </w:rPr>
              <w:br/>
            </w:r>
          </w:p>
        </w:tc>
        <w:tc>
          <w:tcPr>
            <w:tcW w:w="567" w:type="dxa"/>
          </w:tcPr>
          <w:p w:rsidR="00B20D22" w:rsidRPr="004D6D77" w:rsidRDefault="00B20D22" w:rsidP="000D32CA">
            <w:pPr>
              <w:widowControl w:val="0"/>
              <w:jc w:val="center"/>
              <w:rPr>
                <w:rFonts w:cs="B Lotus"/>
                <w:rtl/>
                <w:lang w:bidi="fa-IR"/>
              </w:rPr>
            </w:pPr>
          </w:p>
        </w:tc>
        <w:tc>
          <w:tcPr>
            <w:tcW w:w="3544" w:type="dxa"/>
          </w:tcPr>
          <w:p w:rsidR="00B20D22" w:rsidRPr="004D6D77" w:rsidRDefault="00B20D22" w:rsidP="000D32CA">
            <w:pPr>
              <w:widowControl w:val="0"/>
              <w:jc w:val="lowKashida"/>
              <w:rPr>
                <w:rFonts w:cs="B Lotus"/>
                <w:sz w:val="2"/>
                <w:szCs w:val="2"/>
                <w:rtl/>
                <w:lang w:bidi="fa-IR"/>
              </w:rPr>
            </w:pPr>
            <w:r w:rsidRPr="002C2223">
              <w:rPr>
                <w:rFonts w:cs="B Lotus" w:hint="cs"/>
                <w:rtl/>
                <w:lang w:bidi="fa-IR"/>
              </w:rPr>
              <w:t>زان سبب عالم کبودت می‌نمود!</w:t>
            </w:r>
            <w:r w:rsidRPr="004D6D77">
              <w:rPr>
                <w:rFonts w:cs="B Lotus"/>
                <w:rtl/>
                <w:lang w:bidi="fa-IR"/>
              </w:rPr>
              <w:br/>
            </w:r>
          </w:p>
        </w:tc>
      </w:tr>
    </w:tbl>
    <w:p w:rsidR="00E5056E" w:rsidRPr="002C2223"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2C2223">
        <w:rPr>
          <w:rFonts w:ascii="Times New Roman" w:hAnsi="Times New Roman" w:cs="B Lotus" w:hint="cs"/>
          <w:szCs w:val="28"/>
          <w:rtl/>
          <w:lang w:bidi="fa-IR"/>
        </w:rPr>
        <w:t xml:space="preserve">پیش از این گفتیم که رهبر منافقان مدینه، </w:t>
      </w:r>
      <w:r w:rsidRPr="002C2223">
        <w:rPr>
          <w:rFonts w:ascii="Times New Roman" w:hAnsi="Times New Roman" w:cs="B Lotus" w:hint="cs"/>
          <w:sz w:val="28"/>
          <w:szCs w:val="28"/>
          <w:rtl/>
          <w:lang w:bidi="fa-IR"/>
        </w:rPr>
        <w:t xml:space="preserve">عبدالله بن </w:t>
      </w:r>
      <w:r w:rsidR="002C2223">
        <w:rPr>
          <w:rFonts w:ascii="Times New Roman" w:hAnsi="Times New Roman" w:cs="B Lotus" w:hint="cs"/>
          <w:sz w:val="28"/>
          <w:szCs w:val="28"/>
          <w:rtl/>
          <w:lang w:bidi="fa-IR"/>
        </w:rPr>
        <w:t>ا</w:t>
      </w:r>
      <w:r w:rsidRPr="002C2223">
        <w:rPr>
          <w:rFonts w:ascii="Times New Roman" w:hAnsi="Times New Roman" w:cs="B Lotus" w:hint="cs"/>
          <w:sz w:val="28"/>
          <w:szCs w:val="28"/>
          <w:rtl/>
          <w:lang w:bidi="fa-IR"/>
        </w:rPr>
        <w:t>ُبَیّ بود. پیامبر بزرگوار اسلام</w:t>
      </w:r>
      <w:r w:rsidRPr="002C2223">
        <w:rPr>
          <w:rFonts w:ascii="Times New Roman" w:hAnsi="Times New Roman" w:cs="B Lotus" w:hint="cs"/>
          <w:sz w:val="28"/>
          <w:szCs w:val="28"/>
          <w:lang w:bidi="fa-IR"/>
        </w:rPr>
        <w:sym w:font="AGA Arabesque" w:char="F072"/>
      </w:r>
      <w:r w:rsidRPr="002C2223">
        <w:rPr>
          <w:rFonts w:ascii="Times New Roman" w:hAnsi="Times New Roman" w:cs="B Lotus" w:hint="cs"/>
          <w:sz w:val="28"/>
          <w:szCs w:val="28"/>
          <w:rtl/>
          <w:lang w:bidi="fa-IR"/>
        </w:rPr>
        <w:t xml:space="preserve"> این مرد را با هم</w:t>
      </w:r>
      <w:r w:rsidR="002C2223">
        <w:rPr>
          <w:rFonts w:ascii="Times New Roman" w:hAnsi="Times New Roman" w:cs="B Lotus" w:hint="cs"/>
          <w:sz w:val="28"/>
          <w:szCs w:val="28"/>
          <w:rtl/>
          <w:lang w:bidi="fa-IR"/>
        </w:rPr>
        <w:t>ه</w:t>
      </w:r>
      <w:r w:rsidRPr="002C2223">
        <w:rPr>
          <w:rFonts w:ascii="Times New Roman" w:hAnsi="Times New Roman" w:cs="B Lotus" w:hint="cs"/>
          <w:sz w:val="28"/>
          <w:szCs w:val="28"/>
          <w:rtl/>
          <w:lang w:bidi="fa-IR"/>
        </w:rPr>
        <w:t xml:space="preserve"> کارشکنی‌هایش تحمّل می‌کرد. حتی پس از مردنش تصمیم گرفت بر جناز</w:t>
      </w:r>
      <w:r w:rsidR="00B20D22">
        <w:rPr>
          <w:rFonts w:ascii="Times New Roman" w:hAnsi="Times New Roman" w:cs="B Lotus" w:hint="cs"/>
          <w:sz w:val="28"/>
          <w:szCs w:val="28"/>
          <w:rtl/>
          <w:lang w:bidi="fa-IR"/>
        </w:rPr>
        <w:t>ه</w:t>
      </w:r>
      <w:r w:rsidRPr="002C2223">
        <w:rPr>
          <w:rFonts w:ascii="Times New Roman" w:hAnsi="Times New Roman" w:cs="B Lotus" w:hint="cs"/>
          <w:sz w:val="28"/>
          <w:szCs w:val="28"/>
          <w:rtl/>
          <w:lang w:bidi="fa-IR"/>
        </w:rPr>
        <w:t xml:space="preserve"> او نماز گزارد ولی وحی إلهی وی را از اینکار بازداشت و به روایتی، وحی پس از نماز پیامبر بر عبدالله آمد و رسول خدا را از دعا</w:t>
      </w:r>
      <w:r w:rsidR="00B20D22">
        <w:rPr>
          <w:rFonts w:ascii="Times New Roman" w:hAnsi="Times New Roman" w:cs="B Lotus" w:hint="cs"/>
          <w:sz w:val="28"/>
          <w:szCs w:val="28"/>
          <w:rtl/>
          <w:lang w:bidi="fa-IR"/>
        </w:rPr>
        <w:t xml:space="preserve"> </w:t>
      </w:r>
      <w:r w:rsidRPr="002C2223">
        <w:rPr>
          <w:rFonts w:ascii="Times New Roman" w:hAnsi="Times New Roman" w:cs="B Lotus" w:hint="cs"/>
          <w:sz w:val="28"/>
          <w:szCs w:val="28"/>
          <w:rtl/>
          <w:lang w:bidi="fa-IR"/>
        </w:rPr>
        <w:t>کردن بر منافقان منع</w:t>
      </w:r>
      <w:r>
        <w:rPr>
          <w:rFonts w:ascii="Times New Roman" w:hAnsi="Times New Roman" w:cs="B Lotus" w:hint="cs"/>
          <w:sz w:val="28"/>
          <w:szCs w:val="28"/>
          <w:rtl/>
          <w:lang w:bidi="fa-IR"/>
        </w:rPr>
        <w:t xml:space="preserve"> نمود</w:t>
      </w:r>
      <w:r w:rsidRPr="00060CBE">
        <w:rPr>
          <w:rStyle w:val="FootnoteReference"/>
          <w:rFonts w:cs="B Lotus"/>
          <w:sz w:val="28"/>
          <w:szCs w:val="28"/>
          <w:rtl/>
          <w:lang w:bidi="fa-IR"/>
        </w:rPr>
        <w:footnoteReference w:id="306"/>
      </w:r>
      <w:r>
        <w:rPr>
          <w:rFonts w:ascii="Times New Roman" w:hAnsi="Times New Roman" w:cs="B Lotus" w:hint="cs"/>
          <w:sz w:val="28"/>
          <w:szCs w:val="28"/>
          <w:rtl/>
          <w:lang w:bidi="fa-IR"/>
        </w:rPr>
        <w:t>. در زمان حیات عبدالله، بارها کسانی چون عمر بن خطّاب و</w:t>
      </w:r>
      <w:r w:rsidR="00B20D22">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دیگران از رسول اکرم اجازه خواستند تا وی را بکشند اما پیامبر رحمت، این کار را روا نشمرد، خود نویسند</w:t>
      </w:r>
      <w:r w:rsidR="00B20D2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این باره می‌نویسد: </w:t>
      </w:r>
    </w:p>
    <w:p w:rsidR="00E5056E" w:rsidRPr="002C2223" w:rsidRDefault="002C2223" w:rsidP="00B20D2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sidRPr="002C2223">
        <w:rPr>
          <w:rFonts w:ascii="Times New Roman" w:hAnsi="Times New Roman" w:cs="B Lotus" w:hint="cs"/>
          <w:sz w:val="28"/>
          <w:szCs w:val="28"/>
          <w:rtl/>
          <w:lang w:bidi="fa-IR"/>
        </w:rPr>
        <w:t>حتّی پسر عبدالله بن أُبَیّ به پیامبر گفت: اگر می‌خواهی پدرم را بکشی خود مرا م</w:t>
      </w:r>
      <w:r w:rsidR="00B20D22">
        <w:rPr>
          <w:rFonts w:ascii="Times New Roman" w:hAnsi="Times New Roman" w:cs="B Lotus" w:hint="cs"/>
          <w:sz w:val="28"/>
          <w:szCs w:val="28"/>
          <w:rtl/>
          <w:lang w:bidi="fa-IR"/>
        </w:rPr>
        <w:t>ا</w:t>
      </w:r>
      <w:r w:rsidR="00E5056E" w:rsidRPr="002C2223">
        <w:rPr>
          <w:rFonts w:ascii="Times New Roman" w:hAnsi="Times New Roman" w:cs="B Lotus" w:hint="cs"/>
          <w:sz w:val="28"/>
          <w:szCs w:val="28"/>
          <w:rtl/>
          <w:lang w:bidi="fa-IR"/>
        </w:rPr>
        <w:t>مور کن</w:t>
      </w:r>
      <w:r w:rsidRPr="002C2223">
        <w:rPr>
          <w:rFonts w:ascii="Times New Roman" w:hAnsi="Times New Roman" w:cs="B Lotus" w:hint="cs"/>
          <w:b/>
          <w:bCs/>
          <w:sz w:val="26"/>
          <w:szCs w:val="26"/>
          <w:rtl/>
          <w:lang w:bidi="fa-IR"/>
        </w:rPr>
        <w:t>»</w:t>
      </w:r>
      <w:r w:rsidR="00E5056E" w:rsidRPr="002C2223">
        <w:rPr>
          <w:rFonts w:ascii="Times New Roman" w:hAnsi="Times New Roman" w:cs="B Lotus" w:hint="cs"/>
          <w:b/>
          <w:bCs/>
          <w:sz w:val="26"/>
          <w:szCs w:val="26"/>
          <w:rtl/>
          <w:lang w:bidi="fa-IR"/>
        </w:rPr>
        <w:t>!.</w:t>
      </w:r>
      <w:r w:rsidR="00E5056E" w:rsidRPr="002C2223">
        <w:rPr>
          <w:rFonts w:ascii="Times New Roman" w:hAnsi="Times New Roman" w:cs="B Lotus" w:hint="cs"/>
          <w:sz w:val="26"/>
          <w:szCs w:val="26"/>
          <w:rtl/>
          <w:lang w:bidi="fa-IR"/>
        </w:rPr>
        <w:t xml:space="preserve"> </w:t>
      </w:r>
      <w:r w:rsidRPr="002C2223">
        <w:rPr>
          <w:rFonts w:ascii="Times New Roman" w:hAnsi="Times New Roman" w:cs="B Lotus" w:hint="cs"/>
          <w:sz w:val="26"/>
          <w:szCs w:val="26"/>
          <w:rtl/>
          <w:lang w:bidi="fa-IR"/>
        </w:rPr>
        <w:t>[</w:t>
      </w:r>
      <w:r w:rsidR="00E5056E" w:rsidRPr="002C2223">
        <w:rPr>
          <w:rFonts w:ascii="Times New Roman" w:hAnsi="Times New Roman" w:cs="B Lotus" w:hint="cs"/>
          <w:sz w:val="26"/>
          <w:szCs w:val="26"/>
          <w:rtl/>
          <w:lang w:bidi="fa-IR"/>
        </w:rPr>
        <w:t>صفح</w:t>
      </w:r>
      <w:r>
        <w:rPr>
          <w:rFonts w:ascii="Times New Roman" w:hAnsi="Times New Roman" w:cs="B Lotus" w:hint="cs"/>
          <w:sz w:val="26"/>
          <w:szCs w:val="26"/>
          <w:rtl/>
          <w:lang w:bidi="fa-IR"/>
        </w:rPr>
        <w:t>ه</w:t>
      </w:r>
      <w:r w:rsidR="00E5056E" w:rsidRPr="002C2223">
        <w:rPr>
          <w:rFonts w:ascii="Times New Roman" w:hAnsi="Times New Roman" w:cs="B Lotus" w:hint="cs"/>
          <w:sz w:val="26"/>
          <w:szCs w:val="26"/>
          <w:rtl/>
          <w:lang w:bidi="fa-IR"/>
        </w:rPr>
        <w:t xml:space="preserve"> 168</w:t>
      </w:r>
      <w:r w:rsidRPr="002C2223">
        <w:rPr>
          <w:rFonts w:ascii="Times New Roman" w:hAnsi="Times New Roman" w:cs="B Lotus" w:hint="cs"/>
          <w:sz w:val="26"/>
          <w:szCs w:val="26"/>
          <w:rtl/>
          <w:lang w:bidi="fa-IR"/>
        </w:rPr>
        <w:t>].</w:t>
      </w:r>
    </w:p>
    <w:p w:rsidR="00E5056E" w:rsidRDefault="002C2223"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 در پاسخ او فرمود:</w:t>
      </w:r>
    </w:p>
    <w:p w:rsidR="00E5056E" w:rsidRDefault="002C2223"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B20D22">
        <w:rPr>
          <w:rStyle w:val="Char3"/>
          <w:rFonts w:hint="cs"/>
          <w:rtl/>
        </w:rPr>
        <w:t>بَل نَتَرَفَّقُ بِهِ و</w:t>
      </w:r>
      <w:r>
        <w:rPr>
          <w:rStyle w:val="Char3"/>
          <w:rFonts w:hint="cs"/>
          <w:rtl/>
        </w:rPr>
        <w:t>نُحسِنُ صُحب</w:t>
      </w:r>
      <w:r w:rsidR="00E5056E" w:rsidRPr="002C2223">
        <w:rPr>
          <w:rStyle w:val="Char3"/>
          <w:rFonts w:hint="cs"/>
          <w:rtl/>
        </w:rPr>
        <w:t>تَهُ ما بَقِیَ مَعَنا</w:t>
      </w:r>
      <w:r>
        <w:rPr>
          <w:rFonts w:ascii="Times New Roman" w:hAnsi="Times New Roman" w:cs="Traditional Arabic" w:hint="cs"/>
          <w:sz w:val="28"/>
          <w:szCs w:val="28"/>
          <w:rtl/>
          <w:lang w:bidi="fa-IR"/>
        </w:rPr>
        <w:t>»</w:t>
      </w:r>
      <w:r w:rsidRPr="002C2223">
        <w:rPr>
          <w:rStyle w:val="FootnoteReference"/>
          <w:rFonts w:ascii="Times New Roman" w:hAnsi="Times New Roman" w:cs="B Lotus"/>
          <w:color w:val="000000"/>
          <w:spacing w:val="-4"/>
          <w:sz w:val="28"/>
          <w:szCs w:val="28"/>
          <w:rtl/>
          <w:lang w:bidi="fa-IR"/>
        </w:rPr>
        <w:footnoteReference w:id="307"/>
      </w:r>
      <w:r>
        <w:rPr>
          <w:rFonts w:ascii="Times New Roman" w:hAnsi="Times New Roman" w:cs="B Lotus" w:hint="cs"/>
          <w:sz w:val="28"/>
          <w:szCs w:val="28"/>
          <w:rtl/>
          <w:lang w:bidi="fa-IR"/>
        </w:rPr>
        <w:t>.</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نه! بلکه با وی مدارا می‌کنیم و تا هنگامی که با ما بسر می‌برد به نیکی با او رفتار خواهیم کرد</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w:t>
      </w:r>
    </w:p>
    <w:p w:rsidR="00E5056E" w:rsidRDefault="00E5056E" w:rsidP="00B20D2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گیرم که این بخشش و مدارا از سیاست و مردمداری سر زده باشد نه از ر</w:t>
      </w:r>
      <w:r w:rsidR="00B20D22">
        <w:rPr>
          <w:rFonts w:ascii="Times New Roman" w:hAnsi="Times New Roman" w:cs="B Lotus" w:hint="cs"/>
          <w:sz w:val="28"/>
          <w:szCs w:val="28"/>
          <w:rtl/>
          <w:lang w:bidi="fa-IR"/>
        </w:rPr>
        <w:t>ا</w:t>
      </w:r>
      <w:r>
        <w:rPr>
          <w:rFonts w:ascii="Times New Roman" w:hAnsi="Times New Roman" w:cs="B Lotus" w:hint="cs"/>
          <w:sz w:val="28"/>
          <w:szCs w:val="28"/>
          <w:rtl/>
          <w:lang w:bidi="fa-IR"/>
        </w:rPr>
        <w:t>فت و ملایمت، ولی بر سیاستی که خون مردم را محترم داشته وخطاهای ایشان را نادیده می‌گرفت، چه جای اعتراض است؟ و این سیاست، با امر «نبوّت» چه معارضه و برخوردی دارد؟ نویسنده، کوشش نموده تا نشان دهد پیامبر اسلام باطناً بی‌میل نبود که عبدالله بن</w:t>
      </w:r>
      <w:r w:rsidR="00B20D22">
        <w:rPr>
          <w:rFonts w:ascii="Times New Roman" w:hAnsi="Times New Roman" w:cs="B Lotus" w:hint="cs"/>
          <w:sz w:val="28"/>
          <w:szCs w:val="28"/>
          <w:rtl/>
          <w:lang w:bidi="fa-IR"/>
        </w:rPr>
        <w:t xml:space="preserve"> ا</w:t>
      </w:r>
      <w:r>
        <w:rPr>
          <w:rFonts w:ascii="Times New Roman" w:hAnsi="Times New Roman" w:cs="B Lotus" w:hint="cs"/>
          <w:sz w:val="28"/>
          <w:szCs w:val="28"/>
          <w:rtl/>
          <w:lang w:bidi="fa-IR"/>
        </w:rPr>
        <w:t xml:space="preserve">ُبَیّ از میان برود ولی اختلاف </w:t>
      </w:r>
      <w:r w:rsidR="00B20D22">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وس و خزرج، از انجام این کار مانع شد و در این زمینه می‌نویسد: </w:t>
      </w:r>
    </w:p>
    <w:p w:rsidR="00E5056E" w:rsidRDefault="00B20D22" w:rsidP="00B20D2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سیوطی در ش</w:t>
      </w:r>
      <w:r>
        <w:rPr>
          <w:rFonts w:ascii="Times New Roman" w:hAnsi="Times New Roman" w:cs="B Lotus" w:hint="cs"/>
          <w:sz w:val="28"/>
          <w:szCs w:val="28"/>
          <w:rtl/>
          <w:lang w:bidi="fa-IR"/>
        </w:rPr>
        <w:t>ا</w:t>
      </w:r>
      <w:r w:rsidR="00E5056E">
        <w:rPr>
          <w:rFonts w:ascii="Times New Roman" w:hAnsi="Times New Roman" w:cs="B Lotus" w:hint="cs"/>
          <w:sz w:val="28"/>
          <w:szCs w:val="28"/>
          <w:rtl/>
          <w:lang w:bidi="fa-IR"/>
        </w:rPr>
        <w:t>ن نزول آی</w:t>
      </w:r>
      <w:r>
        <w:rPr>
          <w:rFonts w:ascii="Times New Roman" w:hAnsi="Times New Roman" w:cs="B Lotus" w:hint="cs"/>
          <w:sz w:val="28"/>
          <w:szCs w:val="28"/>
          <w:rtl/>
          <w:lang w:bidi="fa-IR"/>
        </w:rPr>
        <w:t>ه 88 از سورة نساء:</w:t>
      </w:r>
    </w:p>
    <w:p w:rsidR="00E5056E" w:rsidRDefault="00245479" w:rsidP="00615876">
      <w:pPr>
        <w:pStyle w:val="StyleComplexBLotus12ptJustifiedFirstline05cmCharChar"/>
        <w:tabs>
          <w:tab w:val="right" w:pos="7371"/>
        </w:tabs>
        <w:spacing w:line="240" w:lineRule="auto"/>
        <w:rPr>
          <w:rFonts w:cs="B Lotus"/>
          <w:color w:val="000000"/>
          <w:sz w:val="32"/>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rPr>
        <w:t>فَمَا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لَكُم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فِي</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مُنَ</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فِقِينَ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فِئَتَي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وَ</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للَّهُ</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أَر</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كَسَهُم</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بِمَا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كَسَبُو</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أَتُرِيدُونَ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تَه</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دُواْ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مَن</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أَضَلَّ</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للَّهُ</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النساء: 88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0861A4" w:rsidRDefault="00615876" w:rsidP="00B20D22">
      <w:pPr>
        <w:pStyle w:val="StyleComplexBLotus12ptJustifiedFirstline05cmCharChar"/>
        <w:tabs>
          <w:tab w:val="right" w:pos="7371"/>
        </w:tabs>
        <w:spacing w:line="240" w:lineRule="auto"/>
        <w:rPr>
          <w:rFonts w:ascii="Times New Roman" w:hAnsi="Times New Roman" w:cs="B Lotus"/>
          <w:sz w:val="22"/>
          <w:szCs w:val="22"/>
          <w:rtl/>
          <w:lang w:bidi="fa-IR"/>
        </w:rPr>
      </w:pPr>
      <w:r>
        <w:rPr>
          <w:rFonts w:cs="Traditional Arabic" w:hint="cs"/>
          <w:color w:val="000000"/>
          <w:sz w:val="26"/>
          <w:szCs w:val="26"/>
          <w:rtl/>
          <w:lang w:bidi="fa-IR"/>
        </w:rPr>
        <w:t>«</w:t>
      </w:r>
      <w:r w:rsidR="00E5056E" w:rsidRPr="000861A4">
        <w:rPr>
          <w:rFonts w:cs="B Lotus" w:hint="cs"/>
          <w:color w:val="000000"/>
          <w:sz w:val="26"/>
          <w:szCs w:val="26"/>
          <w:rtl/>
          <w:lang w:bidi="fa-IR"/>
        </w:rPr>
        <w:t>شما را چه که دربار</w:t>
      </w:r>
      <w:r w:rsidR="00B20D22">
        <w:rPr>
          <w:rFonts w:cs="B Lotus" w:hint="cs"/>
          <w:color w:val="000000"/>
          <w:sz w:val="26"/>
          <w:szCs w:val="26"/>
          <w:rtl/>
          <w:lang w:bidi="fa-IR"/>
        </w:rPr>
        <w:t>ه</w:t>
      </w:r>
      <w:r w:rsidR="00E5056E" w:rsidRPr="000861A4">
        <w:rPr>
          <w:rFonts w:cs="B Lotus" w:hint="cs"/>
          <w:color w:val="000000"/>
          <w:sz w:val="26"/>
          <w:szCs w:val="26"/>
          <w:rtl/>
          <w:lang w:bidi="fa-IR"/>
        </w:rPr>
        <w:t xml:space="preserve"> منافقان دو دسته شده‌اید آنها مردودند(!!) آیا می‌خواهید کسی را که خدا گمراه کرده است هدایت کنید؟</w:t>
      </w:r>
      <w:r>
        <w:rPr>
          <w:rFonts w:cs="Traditional Arabic" w:hint="cs"/>
          <w:color w:val="000000"/>
          <w:sz w:val="26"/>
          <w:szCs w:val="26"/>
          <w:rtl/>
          <w:lang w:bidi="fa-IR"/>
        </w:rPr>
        <w:t>»</w:t>
      </w:r>
      <w:r w:rsidR="00E5056E" w:rsidRPr="000861A4">
        <w:rPr>
          <w:rFonts w:cs="B Lotus" w:hint="cs"/>
          <w:color w:val="000000"/>
          <w:sz w:val="26"/>
          <w:szCs w:val="26"/>
          <w:rtl/>
          <w:lang w:bidi="fa-IR"/>
        </w:rPr>
        <w:t>.</w:t>
      </w:r>
    </w:p>
    <w:p w:rsidR="00E5056E" w:rsidRPr="002C2223" w:rsidRDefault="00E5056E" w:rsidP="00B20D22">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می‌نویسد: مقصود، عبدالله بن ابی است که پیغمبر از وی به تنگ آمده فرمود: کیست که مرا از شرّ وجود شخصی که پیوسته درصدد آزار من است و مخالفان مرا در خان</w:t>
      </w:r>
      <w:r w:rsidR="00B20D22">
        <w:rPr>
          <w:rFonts w:ascii="Times New Roman" w:hAnsi="Times New Roman" w:cs="B Lotus" w:hint="cs"/>
          <w:szCs w:val="28"/>
          <w:rtl/>
          <w:lang w:bidi="fa-IR"/>
        </w:rPr>
        <w:t>ه</w:t>
      </w:r>
      <w:r>
        <w:rPr>
          <w:rFonts w:ascii="Times New Roman" w:hAnsi="Times New Roman" w:cs="B Lotus" w:hint="cs"/>
          <w:szCs w:val="28"/>
          <w:rtl/>
          <w:lang w:bidi="fa-IR"/>
        </w:rPr>
        <w:t xml:space="preserve"> خویش گرد می‌آورد نجات دهد</w:t>
      </w:r>
      <w:r w:rsidRPr="002C2223">
        <w:rPr>
          <w:rFonts w:ascii="Times New Roman" w:hAnsi="Times New Roman" w:cs="B Lotus" w:hint="cs"/>
          <w:szCs w:val="28"/>
          <w:rtl/>
          <w:lang w:bidi="fa-IR"/>
        </w:rPr>
        <w:t xml:space="preserve">؟ ولی میان </w:t>
      </w:r>
      <w:r w:rsidR="00B20D22">
        <w:rPr>
          <w:rFonts w:ascii="Times New Roman" w:hAnsi="Times New Roman" w:cs="B Lotus" w:hint="cs"/>
          <w:szCs w:val="28"/>
          <w:rtl/>
          <w:lang w:bidi="fa-IR"/>
        </w:rPr>
        <w:t>ا</w:t>
      </w:r>
      <w:r w:rsidRPr="002C2223">
        <w:rPr>
          <w:rFonts w:ascii="Times New Roman" w:hAnsi="Times New Roman" w:cs="B Lotus" w:hint="cs"/>
          <w:szCs w:val="28"/>
          <w:rtl/>
          <w:lang w:bidi="fa-IR"/>
        </w:rPr>
        <w:t>وس و خزرج دودستگی افتاد و</w:t>
      </w:r>
      <w:r w:rsidR="00B20D22">
        <w:rPr>
          <w:rFonts w:ascii="Times New Roman" w:hAnsi="Times New Roman" w:cs="B Lotus" w:hint="cs"/>
          <w:szCs w:val="28"/>
          <w:rtl/>
          <w:lang w:bidi="fa-IR"/>
        </w:rPr>
        <w:t xml:space="preserve"> </w:t>
      </w:r>
      <w:r w:rsidRPr="002C2223">
        <w:rPr>
          <w:rFonts w:ascii="Times New Roman" w:hAnsi="Times New Roman" w:cs="B Lotus" w:hint="cs"/>
          <w:szCs w:val="28"/>
          <w:rtl/>
          <w:lang w:bidi="fa-IR"/>
        </w:rPr>
        <w:t>همین امر او را از کشتن نجات داد</w:t>
      </w:r>
      <w:r w:rsidR="00B20D22">
        <w:rPr>
          <w:rFonts w:ascii="Times New Roman" w:hAnsi="Times New Roman" w:cs="B Lotus" w:hint="cs"/>
          <w:szCs w:val="28"/>
          <w:rtl/>
          <w:lang w:bidi="fa-IR"/>
        </w:rPr>
        <w:t>»</w:t>
      </w:r>
      <w:r w:rsidRPr="002C2223">
        <w:rPr>
          <w:rFonts w:ascii="Times New Roman" w:hAnsi="Times New Roman" w:cs="B Lotus" w:hint="cs"/>
          <w:szCs w:val="28"/>
          <w:rtl/>
          <w:lang w:bidi="fa-IR"/>
        </w:rPr>
        <w:t>!.</w:t>
      </w:r>
      <w:r w:rsidRPr="00B20D22">
        <w:rPr>
          <w:rFonts w:ascii="Times New Roman" w:hAnsi="Times New Roman" w:cs="B Lotus" w:hint="cs"/>
          <w:sz w:val="22"/>
          <w:szCs w:val="26"/>
          <w:rtl/>
          <w:lang w:bidi="fa-IR"/>
        </w:rPr>
        <w:t xml:space="preserve"> </w:t>
      </w:r>
      <w:r w:rsidR="00B20D22" w:rsidRPr="00B20D22">
        <w:rPr>
          <w:rFonts w:ascii="Times New Roman" w:hAnsi="Times New Roman" w:cs="B Lotus" w:hint="cs"/>
          <w:sz w:val="22"/>
          <w:szCs w:val="26"/>
          <w:rtl/>
          <w:lang w:bidi="fa-IR"/>
        </w:rPr>
        <w:t>[</w:t>
      </w:r>
      <w:r w:rsidRPr="00B20D22">
        <w:rPr>
          <w:rFonts w:ascii="Times New Roman" w:hAnsi="Times New Roman" w:cs="B Lotus" w:hint="cs"/>
          <w:sz w:val="22"/>
          <w:szCs w:val="26"/>
          <w:rtl/>
          <w:lang w:bidi="fa-IR"/>
        </w:rPr>
        <w:t>صفح</w:t>
      </w:r>
      <w:r w:rsidR="00B20D22" w:rsidRPr="00B20D22">
        <w:rPr>
          <w:rFonts w:ascii="Times New Roman" w:hAnsi="Times New Roman" w:cs="B Lotus" w:hint="cs"/>
          <w:sz w:val="22"/>
          <w:szCs w:val="26"/>
          <w:rtl/>
          <w:lang w:bidi="fa-IR"/>
        </w:rPr>
        <w:t>ه</w:t>
      </w:r>
      <w:r w:rsidRPr="00B20D22">
        <w:rPr>
          <w:rFonts w:ascii="Times New Roman" w:hAnsi="Times New Roman" w:cs="B Lotus" w:hint="cs"/>
          <w:sz w:val="22"/>
          <w:szCs w:val="26"/>
          <w:rtl/>
          <w:lang w:bidi="fa-IR"/>
        </w:rPr>
        <w:t xml:space="preserve"> 169</w:t>
      </w:r>
      <w:r w:rsidR="00B20D22" w:rsidRPr="00B20D22">
        <w:rPr>
          <w:rFonts w:ascii="Times New Roman" w:hAnsi="Times New Roman" w:cs="B Lotus" w:hint="cs"/>
          <w:sz w:val="22"/>
          <w:szCs w:val="26"/>
          <w:rtl/>
          <w:lang w:bidi="fa-IR"/>
        </w:rPr>
        <w:t>]</w:t>
      </w:r>
    </w:p>
    <w:p w:rsidR="00E5056E" w:rsidRDefault="00E5056E" w:rsidP="00B20D22">
      <w:pPr>
        <w:pStyle w:val="StyleComplexBLotus12ptJustifiedFirstline05cmCharChar"/>
        <w:tabs>
          <w:tab w:val="right" w:pos="7371"/>
        </w:tabs>
        <w:spacing w:line="240" w:lineRule="auto"/>
        <w:rPr>
          <w:rFonts w:ascii="Times New Roman" w:hAnsi="Times New Roman" w:cs="B Lotus"/>
          <w:szCs w:val="28"/>
          <w:rtl/>
          <w:lang w:bidi="fa-IR"/>
        </w:rPr>
      </w:pPr>
      <w:r w:rsidRPr="002C2223">
        <w:rPr>
          <w:rFonts w:ascii="Times New Roman" w:hAnsi="Times New Roman" w:cs="B Lotus" w:hint="cs"/>
          <w:szCs w:val="28"/>
          <w:rtl/>
          <w:lang w:bidi="fa-IR"/>
        </w:rPr>
        <w:t>گذشته از ترجمة نارسا و ناقص نویسنده</w:t>
      </w:r>
      <w:r w:rsidRPr="002C2223">
        <w:rPr>
          <w:rStyle w:val="FootnoteReference"/>
          <w:rFonts w:cs="B Lotus"/>
          <w:sz w:val="28"/>
          <w:szCs w:val="28"/>
          <w:rtl/>
          <w:lang w:bidi="fa-IR"/>
        </w:rPr>
        <w:footnoteReference w:id="308"/>
      </w:r>
      <w:r w:rsidRPr="002C2223">
        <w:rPr>
          <w:rFonts w:ascii="Times New Roman" w:hAnsi="Times New Roman" w:cs="B Lotus" w:hint="cs"/>
          <w:szCs w:val="28"/>
          <w:rtl/>
          <w:lang w:bidi="fa-IR"/>
        </w:rPr>
        <w:t xml:space="preserve">، باید دانست تفسیری که از </w:t>
      </w:r>
      <w:r w:rsidRPr="002C2223">
        <w:rPr>
          <w:rFonts w:ascii="Times New Roman" w:hAnsi="Times New Roman" w:cs="B Lotus" w:hint="cs"/>
          <w:sz w:val="28"/>
          <w:szCs w:val="28"/>
          <w:rtl/>
          <w:lang w:bidi="fa-IR"/>
        </w:rPr>
        <w:t>سیوطی</w:t>
      </w:r>
      <w:r w:rsidRPr="002C2223">
        <w:rPr>
          <w:rFonts w:ascii="Times New Roman" w:hAnsi="Times New Roman" w:cs="B Lotus" w:hint="cs"/>
          <w:szCs w:val="28"/>
          <w:rtl/>
          <w:lang w:bidi="fa-IR"/>
        </w:rPr>
        <w:t xml:space="preserve"> بجای مانده ومورد اعتماد سیره‌نگار قرار دارد، همان تفسیر </w:t>
      </w:r>
      <w:r w:rsidRPr="002C2223">
        <w:rPr>
          <w:rFonts w:ascii="Times New Roman" w:hAnsi="Times New Roman" w:cs="B Lotus" w:hint="cs"/>
          <w:sz w:val="28"/>
          <w:szCs w:val="28"/>
          <w:rtl/>
          <w:lang w:bidi="fa-IR"/>
        </w:rPr>
        <w:t>جلالَین</w:t>
      </w:r>
      <w:r>
        <w:rPr>
          <w:rFonts w:ascii="Times New Roman" w:hAnsi="Times New Roman" w:cs="B Lotus" w:hint="cs"/>
          <w:szCs w:val="28"/>
          <w:rtl/>
          <w:lang w:bidi="fa-IR"/>
        </w:rPr>
        <w:t xml:space="preserve"> است که پیش از این درباره‌اش سخن گفته‌ایم. اما شگفتا که در این تفسیر اثری از آنچه نویسنده آورده، نمی‌بینیم! سیوطی دربار</w:t>
      </w:r>
      <w:r w:rsidR="00B20D22">
        <w:rPr>
          <w:rFonts w:ascii="Times New Roman" w:hAnsi="Times New Roman" w:cs="B Lotus" w:hint="cs"/>
          <w:szCs w:val="28"/>
          <w:rtl/>
          <w:lang w:bidi="fa-IR"/>
        </w:rPr>
        <w:t>ه</w:t>
      </w:r>
      <w:r>
        <w:rPr>
          <w:rFonts w:ascii="Times New Roman" w:hAnsi="Times New Roman" w:cs="B Lotus" w:hint="cs"/>
          <w:szCs w:val="28"/>
          <w:rtl/>
          <w:lang w:bidi="fa-IR"/>
        </w:rPr>
        <w:t xml:space="preserve"> آی</w:t>
      </w:r>
      <w:r w:rsidR="00B20D22">
        <w:rPr>
          <w:rFonts w:ascii="Times New Roman" w:hAnsi="Times New Roman" w:cs="B Lotus" w:hint="cs"/>
          <w:szCs w:val="28"/>
          <w:rtl/>
          <w:lang w:bidi="fa-IR"/>
        </w:rPr>
        <w:t>ه</w:t>
      </w:r>
      <w:r>
        <w:rPr>
          <w:rFonts w:ascii="Times New Roman" w:hAnsi="Times New Roman" w:cs="B Lotus" w:hint="cs"/>
          <w:szCs w:val="28"/>
          <w:rtl/>
          <w:lang w:bidi="fa-IR"/>
        </w:rPr>
        <w:t xml:space="preserve"> 88 از سور</w:t>
      </w:r>
      <w:r w:rsidR="00B20D22">
        <w:rPr>
          <w:rFonts w:ascii="Times New Roman" w:hAnsi="Times New Roman" w:cs="B Lotus" w:hint="cs"/>
          <w:szCs w:val="28"/>
          <w:rtl/>
          <w:lang w:bidi="fa-IR"/>
        </w:rPr>
        <w:t>ه</w:t>
      </w:r>
      <w:r>
        <w:rPr>
          <w:rFonts w:ascii="Times New Roman" w:hAnsi="Times New Roman" w:cs="B Lotus" w:hint="cs"/>
          <w:szCs w:val="28"/>
          <w:rtl/>
          <w:lang w:bidi="fa-IR"/>
        </w:rPr>
        <w:t xml:space="preserve"> نساء</w:t>
      </w:r>
      <w:r w:rsidR="002C2223">
        <w:rPr>
          <w:rFonts w:ascii="Times New Roman" w:hAnsi="Times New Roman" w:cs="B Lotus" w:hint="cs"/>
          <w:szCs w:val="28"/>
          <w:rtl/>
          <w:lang w:bidi="fa-IR"/>
        </w:rPr>
        <w:t>، همین اندازه می‌نویسد:</w:t>
      </w:r>
    </w:p>
    <w:p w:rsidR="00E5056E" w:rsidRDefault="002C2223" w:rsidP="002C222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Pr>
          <w:rStyle w:val="Char1"/>
          <w:rFonts w:hint="cs"/>
          <w:rtl/>
        </w:rPr>
        <w:t>وَ</w:t>
      </w:r>
      <w:r w:rsidR="00E5056E" w:rsidRPr="002C2223">
        <w:rPr>
          <w:rStyle w:val="Char1"/>
          <w:rFonts w:hint="cs"/>
          <w:rtl/>
        </w:rPr>
        <w:t>لَمّا رَجَعَ ناسٌ مِن أُحُدٍ اختَلَفَ النّاسُ فیهِم فَقالَ فَریقٌ:</w:t>
      </w:r>
      <w:r>
        <w:rPr>
          <w:rStyle w:val="Char1"/>
          <w:rFonts w:hint="cs"/>
          <w:rtl/>
        </w:rPr>
        <w:t xml:space="preserve"> اقتُلهُم! وَ</w:t>
      </w:r>
      <w:r w:rsidR="00E5056E" w:rsidRPr="002C2223">
        <w:rPr>
          <w:rStyle w:val="Char1"/>
          <w:rFonts w:hint="cs"/>
          <w:rtl/>
        </w:rPr>
        <w:t>قالَ فَریقٌ لا، فَنَزَلَ</w:t>
      </w:r>
      <w:r>
        <w:rPr>
          <w:rFonts w:ascii="Times New Roman" w:hAnsi="Times New Roman" w:cs="Traditional Arabic" w:hint="cs"/>
          <w:szCs w:val="28"/>
          <w:rtl/>
          <w:lang w:bidi="fa-IR"/>
        </w:rPr>
        <w:t>»</w:t>
      </w:r>
      <w:r w:rsidRPr="002C2223">
        <w:rPr>
          <w:rStyle w:val="FootnoteReference"/>
          <w:rFonts w:ascii="Times New Roman" w:hAnsi="Times New Roman" w:cs="B Lotus"/>
          <w:color w:val="000000"/>
          <w:spacing w:val="-4"/>
          <w:szCs w:val="28"/>
          <w:rtl/>
          <w:lang w:bidi="fa-IR"/>
        </w:rPr>
        <w:footnoteReference w:id="309"/>
      </w:r>
      <w:r w:rsidR="00E5056E">
        <w:rPr>
          <w:rFonts w:ascii="Times New Roman" w:hAnsi="Times New Roman" w:cs="B Lotus" w:hint="cs"/>
          <w:szCs w:val="28"/>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2C2223" w:rsidRPr="002C2223">
        <w:rPr>
          <w:rFonts w:ascii="Times New Roman" w:hAnsi="Times New Roman" w:cs="Traditional Arabic" w:hint="cs"/>
          <w:sz w:val="22"/>
          <w:szCs w:val="26"/>
          <w:rtl/>
          <w:lang w:bidi="fa-IR"/>
        </w:rPr>
        <w:t>«</w:t>
      </w:r>
      <w:r w:rsidRPr="002C2223">
        <w:rPr>
          <w:rFonts w:ascii="Times New Roman" w:hAnsi="Times New Roman" w:cs="B Lotus" w:hint="cs"/>
          <w:sz w:val="22"/>
          <w:szCs w:val="26"/>
          <w:rtl/>
          <w:lang w:bidi="fa-IR"/>
        </w:rPr>
        <w:t>زمانیکه دسته‌ای از مردم (منافقان) از جنگ احد بازگشتند (و پیامبر و یارانش را یاری نکردند) میان صحاب</w:t>
      </w:r>
      <w:r w:rsidR="002C2223">
        <w:rPr>
          <w:rFonts w:ascii="Times New Roman" w:hAnsi="Times New Roman" w:cs="B Lotus" w:hint="cs"/>
          <w:sz w:val="22"/>
          <w:szCs w:val="26"/>
          <w:rtl/>
          <w:lang w:bidi="fa-IR"/>
        </w:rPr>
        <w:t>ه</w:t>
      </w:r>
      <w:r w:rsidRPr="002C2223">
        <w:rPr>
          <w:rFonts w:ascii="Times New Roman" w:hAnsi="Times New Roman" w:cs="B Lotus" w:hint="cs"/>
          <w:sz w:val="22"/>
          <w:szCs w:val="26"/>
          <w:rtl/>
          <w:lang w:bidi="fa-IR"/>
        </w:rPr>
        <w:t xml:space="preserve"> پیامبر دربار</w:t>
      </w:r>
      <w:r w:rsidR="00235AE6">
        <w:rPr>
          <w:rFonts w:ascii="Times New Roman" w:hAnsi="Times New Roman" w:cs="B Lotus" w:hint="cs"/>
          <w:sz w:val="22"/>
          <w:szCs w:val="26"/>
          <w:rtl/>
          <w:lang w:bidi="fa-IR"/>
        </w:rPr>
        <w:t>ه</w:t>
      </w:r>
      <w:r w:rsidRPr="002C2223">
        <w:rPr>
          <w:rFonts w:ascii="Times New Roman" w:hAnsi="Times New Roman" w:cs="B Lotus" w:hint="cs"/>
          <w:sz w:val="22"/>
          <w:szCs w:val="26"/>
          <w:rtl/>
          <w:lang w:bidi="fa-IR"/>
        </w:rPr>
        <w:t xml:space="preserve"> آنان اختلاف نظر پدید آمد، عدّه‌ای به پیامبر پیشنهاد کردند که آنها را بقتل رسان! و دست</w:t>
      </w:r>
      <w:r w:rsidR="00235AE6">
        <w:rPr>
          <w:rFonts w:ascii="Times New Roman" w:hAnsi="Times New Roman" w:cs="B Lotus" w:hint="cs"/>
          <w:sz w:val="22"/>
          <w:szCs w:val="26"/>
          <w:rtl/>
          <w:lang w:bidi="fa-IR"/>
        </w:rPr>
        <w:t>ه</w:t>
      </w:r>
      <w:r w:rsidRPr="002C2223">
        <w:rPr>
          <w:rFonts w:ascii="Times New Roman" w:hAnsi="Times New Roman" w:cs="B Lotus" w:hint="cs"/>
          <w:sz w:val="22"/>
          <w:szCs w:val="26"/>
          <w:rtl/>
          <w:lang w:bidi="fa-IR"/>
        </w:rPr>
        <w:t xml:space="preserve"> دیگر گفتند: نه، در آن هنگام این آیه نازل شد</w:t>
      </w:r>
      <w:r w:rsidR="002C2223" w:rsidRPr="002C2223">
        <w:rPr>
          <w:rFonts w:ascii="Times New Roman" w:hAnsi="Times New Roman" w:cs="Traditional Arabic" w:hint="cs"/>
          <w:sz w:val="22"/>
          <w:szCs w:val="26"/>
          <w:rtl/>
          <w:lang w:bidi="fa-IR"/>
        </w:rPr>
        <w:t>»</w:t>
      </w:r>
      <w:r w:rsidRPr="002C2223">
        <w:rPr>
          <w:rFonts w:ascii="Times New Roman" w:hAnsi="Times New Roman" w:cs="B Lotus" w:hint="cs"/>
          <w:sz w:val="22"/>
          <w:szCs w:val="26"/>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اگر فرض کنیم که شأن نزول مذکور صحیح باشد، در این صورت همانگونه که ملاح</w:t>
      </w:r>
      <w:r w:rsidRPr="00197CF8">
        <w:rPr>
          <w:rFonts w:ascii="Times New Roman" w:hAnsi="Times New Roman" w:cs="B Lotus" w:hint="cs"/>
          <w:sz w:val="28"/>
          <w:szCs w:val="28"/>
          <w:rtl/>
          <w:lang w:bidi="fa-IR"/>
        </w:rPr>
        <w:t>ظه می‌شود پیامبر</w:t>
      </w:r>
      <w:r w:rsidRPr="00197CF8">
        <w:rPr>
          <w:rFonts w:ascii="Times New Roman" w:hAnsi="Times New Roman" w:cs="B Lotus" w:hint="cs"/>
          <w:sz w:val="28"/>
          <w:szCs w:val="28"/>
          <w:lang w:bidi="fa-IR"/>
        </w:rPr>
        <w:sym w:font="AGA Arabesque" w:char="F072"/>
      </w:r>
      <w:r w:rsidRPr="00197CF8">
        <w:rPr>
          <w:rFonts w:ascii="Times New Roman" w:hAnsi="Times New Roman" w:cs="B Lotus" w:hint="cs"/>
          <w:sz w:val="28"/>
          <w:szCs w:val="28"/>
          <w:rtl/>
          <w:lang w:bidi="fa-IR"/>
        </w:rPr>
        <w:t xml:space="preserve"> قصد کشتن متخلّفان از جنگ را نداشته بلکه گروهی از یاران </w:t>
      </w:r>
      <w:r>
        <w:rPr>
          <w:rFonts w:ascii="Times New Roman" w:hAnsi="Times New Roman" w:cs="B Lotus" w:hint="cs"/>
          <w:szCs w:val="28"/>
          <w:rtl/>
          <w:lang w:bidi="fa-IR"/>
        </w:rPr>
        <w:t>وی، پیشنهاد مزبور را مطرح ساخته بودند و قرآن کریم نیز در آی</w:t>
      </w:r>
      <w:r w:rsidR="00235AE6">
        <w:rPr>
          <w:rFonts w:ascii="Times New Roman" w:hAnsi="Times New Roman" w:cs="B Lotus" w:hint="cs"/>
          <w:szCs w:val="28"/>
          <w:rtl/>
          <w:lang w:bidi="fa-IR"/>
        </w:rPr>
        <w:t>ه</w:t>
      </w:r>
      <w:r>
        <w:rPr>
          <w:rFonts w:ascii="Times New Roman" w:hAnsi="Times New Roman" w:cs="B Lotus" w:hint="cs"/>
          <w:szCs w:val="28"/>
          <w:rtl/>
          <w:lang w:bidi="fa-IR"/>
        </w:rPr>
        <w:t xml:space="preserve"> 88 سور</w:t>
      </w:r>
      <w:r w:rsidR="00235AE6">
        <w:rPr>
          <w:rFonts w:ascii="Times New Roman" w:hAnsi="Times New Roman" w:cs="B Lotus" w:hint="cs"/>
          <w:szCs w:val="28"/>
          <w:rtl/>
          <w:lang w:bidi="fa-IR"/>
        </w:rPr>
        <w:t>ه</w:t>
      </w:r>
      <w:r>
        <w:rPr>
          <w:rFonts w:ascii="Times New Roman" w:hAnsi="Times New Roman" w:cs="B Lotus" w:hint="cs"/>
          <w:szCs w:val="28"/>
          <w:rtl/>
          <w:lang w:bidi="fa-IR"/>
        </w:rPr>
        <w:t xml:space="preserve"> نساء همین اندازه سفارش فرموده که مسلمانان در کار منافقان به اختلاف و دودستگی نپردازند و سخن از این مقوله به میان آورده که منافقان بدلیل اعمال خود، به گمراهی رفته‌اند. بعلاوه در آی</w:t>
      </w:r>
      <w:r w:rsidR="00235AE6">
        <w:rPr>
          <w:rFonts w:ascii="Times New Roman" w:hAnsi="Times New Roman" w:cs="B Lotus" w:hint="cs"/>
          <w:szCs w:val="28"/>
          <w:rtl/>
          <w:lang w:bidi="fa-IR"/>
        </w:rPr>
        <w:t>ه</w:t>
      </w:r>
      <w:r>
        <w:rPr>
          <w:rFonts w:ascii="Times New Roman" w:hAnsi="Times New Roman" w:cs="B Lotus" w:hint="cs"/>
          <w:szCs w:val="28"/>
          <w:rtl/>
          <w:lang w:bidi="fa-IR"/>
        </w:rPr>
        <w:t xml:space="preserve"> شریفه از منافقین، به لفظ جمع یاد شده </w:t>
      </w:r>
      <w:r w:rsidR="002C2223">
        <w:rPr>
          <w:rFonts w:ascii="Times New Roman" w:hAnsi="Times New Roman" w:cs="Traditional Arabic" w:hint="cs"/>
          <w:szCs w:val="28"/>
          <w:rtl/>
          <w:lang w:bidi="fa-IR"/>
        </w:rPr>
        <w:t>﴿</w:t>
      </w:r>
      <w:r w:rsidR="002C2223" w:rsidRPr="002C2223">
        <w:rPr>
          <w:rFonts w:ascii="KFGQPC Uthmanic Script HAFS" w:cs="KFGQPC Uthmanic Script HAFS" w:hint="eastAsia"/>
          <w:sz w:val="28"/>
          <w:szCs w:val="28"/>
          <w:rtl/>
        </w:rPr>
        <w:t>فَمَا</w:t>
      </w:r>
      <w:r w:rsidR="002C2223" w:rsidRPr="002C2223">
        <w:rPr>
          <w:rFonts w:ascii="KFGQPC Uthmanic Script HAFS" w:cs="KFGQPC Uthmanic Script HAFS"/>
          <w:sz w:val="28"/>
          <w:szCs w:val="28"/>
          <w:rtl/>
        </w:rPr>
        <w:t xml:space="preserve"> </w:t>
      </w:r>
      <w:r w:rsidR="002C2223" w:rsidRPr="002C2223">
        <w:rPr>
          <w:rFonts w:ascii="KFGQPC Uthmanic Script HAFS" w:cs="KFGQPC Uthmanic Script HAFS" w:hint="eastAsia"/>
          <w:sz w:val="28"/>
          <w:szCs w:val="28"/>
          <w:rtl/>
        </w:rPr>
        <w:t>لَكُم</w:t>
      </w:r>
      <w:r w:rsidR="002C2223" w:rsidRPr="002C2223">
        <w:rPr>
          <w:rFonts w:ascii="KFGQPC Uthmanic Script HAFS" w:cs="KFGQPC Uthmanic Script HAFS" w:hint="cs"/>
          <w:sz w:val="28"/>
          <w:szCs w:val="28"/>
          <w:rtl/>
        </w:rPr>
        <w:t>ۡ</w:t>
      </w:r>
      <w:r w:rsidR="002C2223" w:rsidRPr="002C2223">
        <w:rPr>
          <w:rFonts w:ascii="KFGQPC Uthmanic Script HAFS" w:cs="KFGQPC Uthmanic Script HAFS"/>
          <w:sz w:val="28"/>
          <w:szCs w:val="28"/>
          <w:rtl/>
        </w:rPr>
        <w:t xml:space="preserve"> </w:t>
      </w:r>
      <w:r w:rsidR="002C2223" w:rsidRPr="002C2223">
        <w:rPr>
          <w:rFonts w:ascii="KFGQPC Uthmanic Script HAFS" w:cs="KFGQPC Uthmanic Script HAFS" w:hint="eastAsia"/>
          <w:sz w:val="28"/>
          <w:szCs w:val="28"/>
          <w:rtl/>
        </w:rPr>
        <w:t>فِي</w:t>
      </w:r>
      <w:r w:rsidR="002C2223" w:rsidRPr="002C2223">
        <w:rPr>
          <w:rFonts w:ascii="KFGQPC Uthmanic Script HAFS" w:cs="KFGQPC Uthmanic Script HAFS"/>
          <w:sz w:val="28"/>
          <w:szCs w:val="28"/>
          <w:rtl/>
        </w:rPr>
        <w:t xml:space="preserve"> </w:t>
      </w:r>
      <w:r w:rsidR="002C2223" w:rsidRPr="002C2223">
        <w:rPr>
          <w:rFonts w:ascii="KFGQPC Uthmanic Script HAFS" w:cs="KFGQPC Uthmanic Script HAFS" w:hint="cs"/>
          <w:sz w:val="28"/>
          <w:szCs w:val="28"/>
          <w:rtl/>
        </w:rPr>
        <w:t>ٱ</w:t>
      </w:r>
      <w:r w:rsidR="002C2223" w:rsidRPr="002C2223">
        <w:rPr>
          <w:rFonts w:ascii="KFGQPC Uthmanic Script HAFS" w:cs="KFGQPC Uthmanic Script HAFS" w:hint="eastAsia"/>
          <w:sz w:val="28"/>
          <w:szCs w:val="28"/>
          <w:rtl/>
        </w:rPr>
        <w:t>ل</w:t>
      </w:r>
      <w:r w:rsidR="002C2223" w:rsidRPr="002C2223">
        <w:rPr>
          <w:rFonts w:ascii="KFGQPC Uthmanic Script HAFS" w:cs="KFGQPC Uthmanic Script HAFS" w:hint="cs"/>
          <w:sz w:val="28"/>
          <w:szCs w:val="28"/>
          <w:rtl/>
        </w:rPr>
        <w:t>ۡ</w:t>
      </w:r>
      <w:r w:rsidR="002C2223" w:rsidRPr="002C2223">
        <w:rPr>
          <w:rFonts w:ascii="KFGQPC Uthmanic Script HAFS" w:cs="KFGQPC Uthmanic Script HAFS" w:hint="eastAsia"/>
          <w:sz w:val="28"/>
          <w:szCs w:val="28"/>
          <w:rtl/>
        </w:rPr>
        <w:t>مُنَ</w:t>
      </w:r>
      <w:r w:rsidR="002C2223" w:rsidRPr="002C2223">
        <w:rPr>
          <w:rFonts w:ascii="KFGQPC Uthmanic Script HAFS" w:cs="KFGQPC Uthmanic Script HAFS" w:hint="cs"/>
          <w:sz w:val="28"/>
          <w:szCs w:val="28"/>
          <w:rtl/>
        </w:rPr>
        <w:t>ٰ</w:t>
      </w:r>
      <w:r w:rsidR="002C2223" w:rsidRPr="002C2223">
        <w:rPr>
          <w:rFonts w:ascii="KFGQPC Uthmanic Script HAFS" w:cs="KFGQPC Uthmanic Script HAFS" w:hint="eastAsia"/>
          <w:sz w:val="28"/>
          <w:szCs w:val="28"/>
          <w:rtl/>
        </w:rPr>
        <w:t>فِقِينَ</w:t>
      </w:r>
      <w:r w:rsidR="002C2223" w:rsidRPr="002C2223">
        <w:rPr>
          <w:rFonts w:ascii="KFGQPC Uthmanic Script HAFS" w:cs="KFGQPC Uthmanic Script HAFS"/>
          <w:sz w:val="28"/>
          <w:szCs w:val="28"/>
          <w:rtl/>
        </w:rPr>
        <w:t xml:space="preserve"> </w:t>
      </w:r>
      <w:r w:rsidR="002C2223" w:rsidRPr="002C2223">
        <w:rPr>
          <w:rFonts w:ascii="KFGQPC Uthmanic Script HAFS" w:cs="KFGQPC Uthmanic Script HAFS" w:hint="eastAsia"/>
          <w:sz w:val="28"/>
          <w:szCs w:val="28"/>
          <w:rtl/>
        </w:rPr>
        <w:t>فِئَتَي</w:t>
      </w:r>
      <w:r w:rsidR="002C2223" w:rsidRPr="002C2223">
        <w:rPr>
          <w:rFonts w:ascii="KFGQPC Uthmanic Script HAFS" w:cs="KFGQPC Uthmanic Script HAFS" w:hint="cs"/>
          <w:sz w:val="28"/>
          <w:szCs w:val="28"/>
          <w:rtl/>
        </w:rPr>
        <w:t>ۡ</w:t>
      </w:r>
      <w:r w:rsidR="002C2223" w:rsidRPr="002C2223">
        <w:rPr>
          <w:rFonts w:ascii="KFGQPC Uthmanic Script HAFS" w:cs="KFGQPC Uthmanic Script HAFS" w:hint="eastAsia"/>
          <w:sz w:val="28"/>
          <w:szCs w:val="28"/>
          <w:rtl/>
        </w:rPr>
        <w:t>نِ</w:t>
      </w:r>
      <w:r w:rsidR="002C2223">
        <w:rPr>
          <w:rFonts w:ascii="Times New Roman" w:hAnsi="Times New Roman" w:cs="Traditional Arabic" w:hint="cs"/>
          <w:szCs w:val="28"/>
          <w:rtl/>
          <w:lang w:bidi="fa-IR"/>
        </w:rPr>
        <w:t>﴾</w:t>
      </w:r>
      <w:r w:rsidR="002C2223">
        <w:rPr>
          <w:rFonts w:ascii="Times New Roman" w:hAnsi="Times New Roman" w:cs="B Lotus" w:hint="cs"/>
          <w:szCs w:val="28"/>
          <w:rtl/>
          <w:lang w:bidi="fa-IR"/>
        </w:rPr>
        <w:t xml:space="preserve"> </w:t>
      </w:r>
      <w:r w:rsidR="002C2223">
        <w:rPr>
          <w:rFonts w:ascii="Times New Roman" w:hAnsi="Times New Roman" w:cs="B Lotus" w:hint="cs"/>
          <w:sz w:val="22"/>
          <w:szCs w:val="26"/>
          <w:rtl/>
          <w:lang w:bidi="fa-IR"/>
        </w:rPr>
        <w:t>[النساء: 88]</w:t>
      </w:r>
      <w:r w:rsidR="002C2223">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و از شخص معیّنی نام و نشان نرفته است تا با عبدالله بن </w:t>
      </w:r>
      <w:r w:rsidR="002C2223">
        <w:rPr>
          <w:rFonts w:ascii="Times New Roman" w:hAnsi="Times New Roman" w:cs="B Lotus" w:hint="cs"/>
          <w:szCs w:val="28"/>
          <w:rtl/>
          <w:lang w:bidi="fa-IR"/>
        </w:rPr>
        <w:t>ا</w:t>
      </w:r>
      <w:r>
        <w:rPr>
          <w:rFonts w:ascii="Times New Roman" w:hAnsi="Times New Roman" w:cs="B Lotus" w:hint="cs"/>
          <w:szCs w:val="28"/>
          <w:rtl/>
          <w:lang w:bidi="fa-IR"/>
        </w:rPr>
        <w:t xml:space="preserve">ُبَیّ تطبیق شود. و هیچ مورخی هم ادّعا نکرده که پیامبر اسلام پس از نزول این آیه، درصدد برآمد تا عبدالله بن ابی و دیگر متخلّفان از جنگ احد را بقتل رساند تا بتوان گفت که اختلاف </w:t>
      </w:r>
      <w:r w:rsidR="002C2223">
        <w:rPr>
          <w:rFonts w:ascii="Times New Roman" w:hAnsi="Times New Roman" w:cs="B Lotus" w:hint="cs"/>
          <w:szCs w:val="28"/>
          <w:rtl/>
          <w:lang w:bidi="fa-IR"/>
        </w:rPr>
        <w:t>ا</w:t>
      </w:r>
      <w:r>
        <w:rPr>
          <w:rFonts w:ascii="Times New Roman" w:hAnsi="Times New Roman" w:cs="B Lotus" w:hint="cs"/>
          <w:szCs w:val="28"/>
          <w:rtl/>
          <w:lang w:bidi="fa-IR"/>
        </w:rPr>
        <w:t>وس و خزرج، منافقان مزبور را از کشته‌شدن نجات داد! پس این افسانه سرایی چه معنا دارد؟</w:t>
      </w:r>
    </w:p>
    <w:p w:rsidR="00E5056E" w:rsidRDefault="00E5056E" w:rsidP="002C222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از اینها گذشته، ادّعای فوق در صورتی قابل اعتناء است که شأن نزول مذکور درست باشد با آنکه چنین نیست و متن قرآن با این شأن نزول نمی‌سازد و سیاق آی</w:t>
      </w:r>
      <w:r w:rsidR="002C2223">
        <w:rPr>
          <w:rFonts w:ascii="Times New Roman" w:hAnsi="Times New Roman" w:cs="B Lotus" w:hint="cs"/>
          <w:szCs w:val="28"/>
          <w:rtl/>
          <w:lang w:bidi="fa-IR"/>
        </w:rPr>
        <w:t>ه</w:t>
      </w:r>
      <w:r>
        <w:rPr>
          <w:rFonts w:ascii="Times New Roman" w:hAnsi="Times New Roman" w:cs="B Lotus" w:hint="cs"/>
          <w:szCs w:val="28"/>
          <w:rtl/>
          <w:lang w:bidi="fa-IR"/>
        </w:rPr>
        <w:t xml:space="preserve"> بعد، آ</w:t>
      </w:r>
      <w:r w:rsidR="00235AE6">
        <w:rPr>
          <w:rFonts w:ascii="Times New Roman" w:hAnsi="Times New Roman" w:cs="B Lotus" w:hint="cs"/>
          <w:szCs w:val="28"/>
          <w:rtl/>
          <w:lang w:bidi="fa-IR"/>
        </w:rPr>
        <w:t>نرا رد می‌کند چنانکه می‌فرماید:</w:t>
      </w:r>
    </w:p>
    <w:p w:rsidR="00E5056E" w:rsidRDefault="00245479" w:rsidP="00615876">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rPr>
        <w:t>وَدُّواْ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لَو</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تَك</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فُرُونَ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كَمَا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كَفَرُواْ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فَتَكُونُونَ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سَوَا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ء</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فَلَا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تَتَّخِذُواْ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مِن</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هُم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أَو</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لِيَا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ءَ</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حَتَّى</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يُهَاجِرُواْ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فِي</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سَبِيلِ</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للَّهِ</w:t>
      </w:r>
      <w:r w:rsidR="00615876">
        <w:rPr>
          <w:rFonts w:ascii="KFGQPC Uthmanic Script HAFS" w:cs="Times New Roman"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النساء: 89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 xml:space="preserve">. </w:t>
      </w:r>
    </w:p>
    <w:p w:rsidR="00E5056E" w:rsidRPr="002C2223" w:rsidRDefault="00615876" w:rsidP="000D32CA">
      <w:pPr>
        <w:pStyle w:val="StyleComplexBLotus12ptJustifiedFirstline05cmCharChar"/>
        <w:widowControl w:val="0"/>
        <w:tabs>
          <w:tab w:val="right" w:pos="7371"/>
        </w:tabs>
        <w:spacing w:line="240" w:lineRule="auto"/>
        <w:rPr>
          <w:rFonts w:ascii="Times New Roman" w:hAnsi="Times New Roman" w:cs="B Lotus"/>
          <w:sz w:val="26"/>
          <w:szCs w:val="26"/>
          <w:rtl/>
          <w:lang w:bidi="fa-IR"/>
        </w:rPr>
      </w:pPr>
      <w:r w:rsidRPr="002C2223">
        <w:rPr>
          <w:rFonts w:ascii="Times New Roman" w:hAnsi="Times New Roman" w:cs="Traditional Arabic" w:hint="cs"/>
          <w:sz w:val="26"/>
          <w:szCs w:val="26"/>
          <w:rtl/>
          <w:lang w:bidi="fa-IR"/>
        </w:rPr>
        <w:t>«</w:t>
      </w:r>
      <w:r w:rsidR="00E5056E" w:rsidRPr="002C2223">
        <w:rPr>
          <w:rFonts w:ascii="Times New Roman" w:hAnsi="Times New Roman" w:cs="B Lotus" w:hint="cs"/>
          <w:sz w:val="26"/>
          <w:szCs w:val="26"/>
          <w:rtl/>
          <w:lang w:bidi="fa-IR"/>
        </w:rPr>
        <w:t>آنها (منافقان) دوست دارند همانگونه که خودشان به کفر گراییدند شما نیز کافر گردید و با یکدیگر همسان شوید! پس، از آنان دوستانی همپیمان مگیرید تا آنکه در راه خدا مهاجرت کنند...</w:t>
      </w:r>
      <w:r w:rsidRPr="002C2223">
        <w:rPr>
          <w:rFonts w:ascii="Times New Roman" w:hAnsi="Times New Roman" w:cs="Traditional Arabic" w:hint="cs"/>
          <w:sz w:val="26"/>
          <w:szCs w:val="26"/>
          <w:rtl/>
          <w:lang w:bidi="fa-IR"/>
        </w:rPr>
        <w:t>»</w:t>
      </w:r>
      <w:r w:rsidR="00E5056E" w:rsidRPr="002C2223">
        <w:rPr>
          <w:rFonts w:ascii="Times New Roman" w:hAnsi="Times New Roman" w:cs="B Lotus" w:hint="cs"/>
          <w:sz w:val="26"/>
          <w:szCs w:val="26"/>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از قیدی که در آخر جمله آمده، به خوبی معلوم می‌شود که منافقان مزبور، از ساکنان مدینه نبودند زیرا شرط دوستی و </w:t>
      </w:r>
      <w:r w:rsidR="00235AE6">
        <w:rPr>
          <w:rFonts w:ascii="Times New Roman" w:hAnsi="Times New Roman" w:cs="B Lotus" w:hint="cs"/>
          <w:szCs w:val="28"/>
          <w:rtl/>
          <w:lang w:bidi="fa-IR"/>
        </w:rPr>
        <w:t>همیاری با آنان را هجرت ایشان به</w:t>
      </w:r>
      <w:r w:rsidR="00235AE6">
        <w:rPr>
          <w:rFonts w:ascii="Times New Roman" w:hAnsi="Times New Roman" w:cs="B Lotus" w:hint="eastAsia"/>
          <w:szCs w:val="28"/>
          <w:rtl/>
          <w:lang w:bidi="fa-IR"/>
        </w:rPr>
        <w:t>‌</w:t>
      </w:r>
      <w:r>
        <w:rPr>
          <w:rFonts w:ascii="Times New Roman" w:hAnsi="Times New Roman" w:cs="B Lotus" w:hint="cs"/>
          <w:szCs w:val="28"/>
          <w:rtl/>
          <w:lang w:bidi="fa-IR"/>
        </w:rPr>
        <w:t xml:space="preserve">سوی مسلمین شمرده است و تردید نیست که مقصود از هجرت در روزگار پیامبر، حرکت از دیار کفر به </w:t>
      </w:r>
      <w:r w:rsidRPr="002C2223">
        <w:rPr>
          <w:rFonts w:ascii="Times New Roman" w:hAnsi="Times New Roman" w:cs="B Lotus" w:hint="cs"/>
          <w:szCs w:val="28"/>
          <w:rtl/>
          <w:lang w:bidi="fa-IR"/>
        </w:rPr>
        <w:t xml:space="preserve">سرزمین ایمان یعنی </w:t>
      </w:r>
      <w:r w:rsidRPr="002C2223">
        <w:rPr>
          <w:rFonts w:ascii="Times New Roman" w:hAnsi="Times New Roman" w:cs="B Lotus" w:hint="cs"/>
          <w:sz w:val="28"/>
          <w:szCs w:val="28"/>
          <w:rtl/>
          <w:lang w:bidi="fa-IR"/>
        </w:rPr>
        <w:t>(مدینه)</w:t>
      </w:r>
      <w:r w:rsidRPr="002C2223">
        <w:rPr>
          <w:rFonts w:ascii="Times New Roman" w:hAnsi="Times New Roman" w:cs="B Lotus" w:hint="cs"/>
          <w:szCs w:val="28"/>
          <w:rtl/>
          <w:lang w:bidi="fa-IR"/>
        </w:rPr>
        <w:t xml:space="preserve"> بوده</w:t>
      </w:r>
      <w:r>
        <w:rPr>
          <w:rFonts w:ascii="Times New Roman" w:hAnsi="Times New Roman" w:cs="B Lotus" w:hint="cs"/>
          <w:szCs w:val="28"/>
          <w:rtl/>
          <w:lang w:bidi="fa-IR"/>
        </w:rPr>
        <w:t xml:space="preserve"> است.</w:t>
      </w:r>
    </w:p>
    <w:p w:rsidR="00E5056E" w:rsidRPr="00841FF8"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841FF8">
        <w:rPr>
          <w:rFonts w:ascii="Times New Roman" w:hAnsi="Times New Roman" w:cs="B Lotus" w:hint="cs"/>
          <w:szCs w:val="28"/>
          <w:rtl/>
          <w:lang w:bidi="fa-IR"/>
        </w:rPr>
        <w:t>بنابراین، آی</w:t>
      </w:r>
      <w:r w:rsidR="00235AE6">
        <w:rPr>
          <w:rFonts w:ascii="Times New Roman" w:hAnsi="Times New Roman" w:cs="B Lotus" w:hint="cs"/>
          <w:szCs w:val="28"/>
          <w:rtl/>
          <w:lang w:bidi="fa-IR"/>
        </w:rPr>
        <w:t>ه</w:t>
      </w:r>
      <w:r w:rsidRPr="00841FF8">
        <w:rPr>
          <w:rFonts w:ascii="Times New Roman" w:hAnsi="Times New Roman" w:cs="B Lotus" w:hint="cs"/>
          <w:szCs w:val="28"/>
          <w:rtl/>
          <w:lang w:bidi="fa-IR"/>
        </w:rPr>
        <w:t xml:space="preserve"> شریفه با منافقان مدینه که در جنگ ا</w:t>
      </w:r>
      <w:r>
        <w:rPr>
          <w:rFonts w:ascii="Times New Roman" w:hAnsi="Times New Roman" w:cs="B Lotus" w:hint="cs"/>
          <w:szCs w:val="28"/>
          <w:rtl/>
          <w:lang w:bidi="fa-IR"/>
        </w:rPr>
        <w:t>ُ</w:t>
      </w:r>
      <w:r w:rsidRPr="00841FF8">
        <w:rPr>
          <w:rFonts w:ascii="Times New Roman" w:hAnsi="Times New Roman" w:cs="B Lotus" w:hint="cs"/>
          <w:szCs w:val="28"/>
          <w:rtl/>
          <w:lang w:bidi="fa-IR"/>
        </w:rPr>
        <w:t>ح</w:t>
      </w:r>
      <w:r>
        <w:rPr>
          <w:rFonts w:ascii="Times New Roman" w:hAnsi="Times New Roman" w:cs="B Lotus" w:hint="cs"/>
          <w:szCs w:val="28"/>
          <w:rtl/>
          <w:lang w:bidi="fa-IR"/>
        </w:rPr>
        <w:t>ُ</w:t>
      </w:r>
      <w:r w:rsidRPr="00841FF8">
        <w:rPr>
          <w:rFonts w:ascii="Times New Roman" w:hAnsi="Times New Roman" w:cs="B Lotus" w:hint="cs"/>
          <w:szCs w:val="28"/>
          <w:rtl/>
          <w:lang w:bidi="fa-IR"/>
        </w:rPr>
        <w:t>د از نیم</w:t>
      </w:r>
      <w:r w:rsidR="00235AE6">
        <w:rPr>
          <w:rFonts w:ascii="Times New Roman" w:hAnsi="Times New Roman" w:cs="B Lotus" w:hint="cs"/>
          <w:szCs w:val="28"/>
          <w:rtl/>
          <w:lang w:bidi="fa-IR"/>
        </w:rPr>
        <w:t>ه</w:t>
      </w:r>
      <w:r w:rsidRPr="00841FF8">
        <w:rPr>
          <w:rFonts w:ascii="Times New Roman" w:hAnsi="Times New Roman" w:cs="B Lotus" w:hint="cs"/>
          <w:szCs w:val="28"/>
          <w:rtl/>
          <w:lang w:bidi="fa-IR"/>
        </w:rPr>
        <w:t xml:space="preserve"> راه بازگشتند، تطبیق نمی‌شود بلکه بقول طبری، آی</w:t>
      </w:r>
      <w:r w:rsidR="00235AE6">
        <w:rPr>
          <w:rFonts w:ascii="Times New Roman" w:hAnsi="Times New Roman" w:cs="B Lotus" w:hint="cs"/>
          <w:szCs w:val="28"/>
          <w:rtl/>
          <w:lang w:bidi="fa-IR"/>
        </w:rPr>
        <w:t>ه</w:t>
      </w:r>
      <w:r w:rsidRPr="00841FF8">
        <w:rPr>
          <w:rFonts w:ascii="Times New Roman" w:hAnsi="Times New Roman" w:cs="B Lotus" w:hint="cs"/>
          <w:szCs w:val="28"/>
          <w:rtl/>
          <w:lang w:bidi="fa-IR"/>
        </w:rPr>
        <w:t xml:space="preserve"> کریمه با مرتدّانی پیوند دارد که از مسلمین جدا شده و به اهل مکّه پیوسته بودند</w:t>
      </w:r>
      <w:r w:rsidRPr="00841FF8">
        <w:rPr>
          <w:rStyle w:val="FootnoteReference"/>
          <w:rFonts w:cs="B Lotus"/>
          <w:sz w:val="28"/>
          <w:szCs w:val="28"/>
          <w:rtl/>
          <w:lang w:bidi="fa-IR"/>
        </w:rPr>
        <w:footnoteReference w:id="310"/>
      </w:r>
      <w:r w:rsidR="00615876">
        <w:rPr>
          <w:rFonts w:ascii="Times New Roman" w:hAnsi="Times New Roman" w:cs="B Lotus" w:hint="cs"/>
          <w:szCs w:val="28"/>
          <w:rtl/>
          <w:lang w:bidi="fa-IR"/>
        </w:rPr>
        <w:t>.</w:t>
      </w:r>
    </w:p>
    <w:p w:rsidR="00E5056E" w:rsidRDefault="00E5056E" w:rsidP="002C2223">
      <w:pPr>
        <w:pStyle w:val="StyleComplexBLotus12ptJustifiedFirstline05cmCharChar"/>
        <w:tabs>
          <w:tab w:val="right" w:pos="7371"/>
        </w:tabs>
        <w:spacing w:line="240" w:lineRule="auto"/>
        <w:rPr>
          <w:rFonts w:ascii="Times New Roman" w:hAnsi="Times New Roman" w:cs="B Lotus"/>
          <w:szCs w:val="28"/>
          <w:rtl/>
          <w:lang w:bidi="fa-IR"/>
        </w:rPr>
      </w:pPr>
      <w:r w:rsidRPr="00841FF8">
        <w:rPr>
          <w:rFonts w:ascii="Times New Roman" w:hAnsi="Times New Roman" w:cs="B Lotus" w:hint="cs"/>
          <w:szCs w:val="28"/>
          <w:rtl/>
          <w:lang w:bidi="fa-IR"/>
        </w:rPr>
        <w:t>پس، توسّل به گفتار سیوطی در حکم</w:t>
      </w:r>
      <w:r>
        <w:rPr>
          <w:rFonts w:ascii="Times New Roman" w:hAnsi="Times New Roman" w:cs="B Lotus" w:hint="cs"/>
          <w:szCs w:val="28"/>
          <w:rtl/>
          <w:lang w:bidi="fa-IR"/>
        </w:rPr>
        <w:t>:</w:t>
      </w:r>
      <w:r w:rsidRPr="00841FF8">
        <w:rPr>
          <w:rFonts w:ascii="Times New Roman" w:hAnsi="Times New Roman" w:cs="B Lotus" w:hint="cs"/>
          <w:szCs w:val="28"/>
          <w:rtl/>
          <w:lang w:bidi="fa-IR"/>
        </w:rPr>
        <w:t xml:space="preserve"> «</w:t>
      </w:r>
      <w:r w:rsidRPr="002C2223">
        <w:rPr>
          <w:rFonts w:ascii="Times New Roman" w:hAnsi="Times New Roman" w:cs="B Lotus" w:hint="cs"/>
          <w:sz w:val="28"/>
          <w:szCs w:val="28"/>
          <w:rtl/>
          <w:lang w:bidi="fa-IR"/>
        </w:rPr>
        <w:t>سالب</w:t>
      </w:r>
      <w:r w:rsidR="002C2223">
        <w:rPr>
          <w:rFonts w:ascii="Times New Roman" w:hAnsi="Times New Roman" w:cs="B Lotus" w:hint="cs"/>
          <w:sz w:val="28"/>
          <w:szCs w:val="28"/>
          <w:rtl/>
          <w:lang w:bidi="fa-IR"/>
        </w:rPr>
        <w:t>ه</w:t>
      </w:r>
      <w:r w:rsidRPr="002C2223">
        <w:rPr>
          <w:rFonts w:ascii="Times New Roman" w:hAnsi="Times New Roman" w:cs="B Lotus" w:hint="cs"/>
          <w:sz w:val="28"/>
          <w:szCs w:val="28"/>
          <w:rtl/>
          <w:lang w:bidi="fa-IR"/>
        </w:rPr>
        <w:t xml:space="preserve"> بانتقاءِ موضوع</w:t>
      </w:r>
      <w:r w:rsidRPr="00841FF8">
        <w:rPr>
          <w:rFonts w:ascii="Times New Roman" w:hAnsi="Times New Roman" w:cs="B Lotus" w:hint="cs"/>
          <w:szCs w:val="28"/>
          <w:rtl/>
          <w:lang w:bidi="fa-IR"/>
        </w:rPr>
        <w:t>»! است یعنی موضوع اصلی در سخن او درست نیست تا چه رسد به نتایجی که از گفتارش می‌توان بدست</w:t>
      </w:r>
      <w:r>
        <w:rPr>
          <w:rFonts w:ascii="Times New Roman" w:hAnsi="Times New Roman" w:cs="B Lotus" w:hint="cs"/>
          <w:szCs w:val="28"/>
          <w:rtl/>
          <w:lang w:bidi="fa-IR"/>
        </w:rPr>
        <w:t xml:space="preserve"> آورد!</w:t>
      </w:r>
      <w:r w:rsidR="002C2223">
        <w:rPr>
          <w:rFonts w:ascii="Times New Roman" w:hAnsi="Times New Roman" w:cs="B Lotus" w:hint="cs"/>
          <w:szCs w:val="28"/>
          <w:rtl/>
          <w:lang w:bidi="fa-IR"/>
        </w:rPr>
        <w:t>.</w:t>
      </w:r>
    </w:p>
    <w:p w:rsidR="00E5056E" w:rsidRDefault="00E5056E" w:rsidP="00235AE6">
      <w:pPr>
        <w:pStyle w:val="StyleComplexBLotus12ptJustifiedFirstline05cmCharChar"/>
        <w:tabs>
          <w:tab w:val="right" w:pos="7371"/>
        </w:tabs>
        <w:spacing w:line="240" w:lineRule="auto"/>
        <w:rPr>
          <w:rFonts w:ascii="Times New Roman" w:hAnsi="Times New Roman" w:cs="B Lotus"/>
          <w:szCs w:val="28"/>
          <w:rtl/>
          <w:lang w:bidi="fa-IR"/>
        </w:rPr>
      </w:pPr>
      <w:r w:rsidRPr="00304728">
        <w:rPr>
          <w:rFonts w:ascii="Times New Roman" w:hAnsi="Times New Roman" w:cs="B Lotus" w:hint="cs"/>
          <w:sz w:val="28"/>
          <w:szCs w:val="28"/>
          <w:rtl/>
          <w:lang w:bidi="fa-IR"/>
        </w:rPr>
        <w:t>از این گذشته، اگر رسول خدا</w:t>
      </w:r>
      <w:r w:rsidRPr="00304728">
        <w:rPr>
          <w:rFonts w:ascii="Times New Roman" w:hAnsi="Times New Roman" w:cs="B Lotus" w:hint="cs"/>
          <w:sz w:val="28"/>
          <w:szCs w:val="28"/>
          <w:lang w:bidi="fa-IR"/>
        </w:rPr>
        <w:sym w:font="AGA Arabesque" w:char="F072"/>
      </w:r>
      <w:r w:rsidRPr="00304728">
        <w:rPr>
          <w:rFonts w:ascii="Times New Roman" w:hAnsi="Times New Roman" w:cs="B Lotus" w:hint="cs"/>
          <w:sz w:val="28"/>
          <w:szCs w:val="28"/>
          <w:rtl/>
          <w:lang w:bidi="fa-IR"/>
        </w:rPr>
        <w:t xml:space="preserve"> تصمیم به قتل عبدالله بن ا</w:t>
      </w:r>
      <w:r>
        <w:rPr>
          <w:rFonts w:ascii="Times New Roman" w:hAnsi="Times New Roman" w:cs="B Lotus" w:hint="cs"/>
          <w:sz w:val="28"/>
          <w:szCs w:val="28"/>
          <w:rtl/>
          <w:lang w:bidi="fa-IR"/>
        </w:rPr>
        <w:t>ُ</w:t>
      </w:r>
      <w:r w:rsidRPr="00304728">
        <w:rPr>
          <w:rFonts w:ascii="Times New Roman" w:hAnsi="Times New Roman" w:cs="B Lotus" w:hint="cs"/>
          <w:sz w:val="28"/>
          <w:szCs w:val="28"/>
          <w:rtl/>
          <w:lang w:bidi="fa-IR"/>
        </w:rPr>
        <w:t>ب</w:t>
      </w:r>
      <w:r>
        <w:rPr>
          <w:rFonts w:ascii="Times New Roman" w:hAnsi="Times New Roman" w:cs="B Lotus" w:hint="cs"/>
          <w:sz w:val="28"/>
          <w:szCs w:val="28"/>
          <w:rtl/>
          <w:lang w:bidi="fa-IR"/>
        </w:rPr>
        <w:t>َ</w:t>
      </w:r>
      <w:r w:rsidRPr="00304728">
        <w:rPr>
          <w:rFonts w:ascii="Times New Roman" w:hAnsi="Times New Roman" w:cs="B Lotus" w:hint="cs"/>
          <w:sz w:val="28"/>
          <w:szCs w:val="28"/>
          <w:rtl/>
          <w:lang w:bidi="fa-IR"/>
        </w:rPr>
        <w:t>ی</w:t>
      </w:r>
      <w:r>
        <w:rPr>
          <w:rFonts w:ascii="Times New Roman" w:hAnsi="Times New Roman" w:cs="B Lotus" w:hint="cs"/>
          <w:sz w:val="28"/>
          <w:szCs w:val="28"/>
          <w:rtl/>
          <w:lang w:bidi="fa-IR"/>
        </w:rPr>
        <w:t>ّ</w:t>
      </w:r>
      <w:r w:rsidRPr="00304728">
        <w:rPr>
          <w:rFonts w:ascii="Times New Roman" w:hAnsi="Times New Roman" w:cs="B Lotus" w:hint="cs"/>
          <w:sz w:val="28"/>
          <w:szCs w:val="28"/>
          <w:rtl/>
          <w:lang w:bidi="fa-IR"/>
        </w:rPr>
        <w:t xml:space="preserve"> دا</w:t>
      </w:r>
      <w:r>
        <w:rPr>
          <w:rFonts w:ascii="Times New Roman" w:hAnsi="Times New Roman" w:cs="B Lotus" w:hint="cs"/>
          <w:szCs w:val="28"/>
          <w:rtl/>
          <w:lang w:bidi="fa-IR"/>
        </w:rPr>
        <w:t>شت می‌توانست هنگامی که هم</w:t>
      </w:r>
      <w:r w:rsidR="00235AE6">
        <w:rPr>
          <w:rFonts w:ascii="Times New Roman" w:hAnsi="Times New Roman" w:cs="B Lotus" w:hint="cs"/>
          <w:szCs w:val="28"/>
          <w:rtl/>
          <w:lang w:bidi="fa-IR"/>
        </w:rPr>
        <w:t>ه</w:t>
      </w:r>
      <w:r>
        <w:rPr>
          <w:rFonts w:ascii="Times New Roman" w:hAnsi="Times New Roman" w:cs="B Lotus" w:hint="cs"/>
          <w:szCs w:val="28"/>
          <w:rtl/>
          <w:lang w:bidi="fa-IR"/>
        </w:rPr>
        <w:t xml:space="preserve"> اصحابش از عبدالله رویگردان شدند، تصمیم خویش را به مرحل</w:t>
      </w:r>
      <w:r w:rsidR="00235AE6">
        <w:rPr>
          <w:rFonts w:ascii="Times New Roman" w:hAnsi="Times New Roman" w:cs="B Lotus" w:hint="cs"/>
          <w:szCs w:val="28"/>
          <w:rtl/>
          <w:lang w:bidi="fa-IR"/>
        </w:rPr>
        <w:t>ه</w:t>
      </w:r>
      <w:r>
        <w:rPr>
          <w:rFonts w:ascii="Times New Roman" w:hAnsi="Times New Roman" w:cs="B Lotus" w:hint="cs"/>
          <w:szCs w:val="28"/>
          <w:rtl/>
          <w:lang w:bidi="fa-IR"/>
        </w:rPr>
        <w:t xml:space="preserve"> اجراء گذارد. مگر نه آنکه خود نویسند</w:t>
      </w:r>
      <w:r w:rsidR="00235AE6">
        <w:rPr>
          <w:rFonts w:ascii="Times New Roman" w:hAnsi="Times New Roman" w:cs="B Lotus" w:hint="cs"/>
          <w:szCs w:val="28"/>
          <w:rtl/>
          <w:lang w:bidi="fa-IR"/>
        </w:rPr>
        <w:t>ه</w:t>
      </w:r>
      <w:r>
        <w:rPr>
          <w:rFonts w:ascii="Times New Roman" w:hAnsi="Times New Roman" w:cs="B Lotus" w:hint="cs"/>
          <w:szCs w:val="28"/>
          <w:rtl/>
          <w:lang w:bidi="fa-IR"/>
        </w:rPr>
        <w:t xml:space="preserve"> 23 سال می‌نویسد: </w:t>
      </w:r>
    </w:p>
    <w:p w:rsidR="00E5056E" w:rsidRDefault="002C2223" w:rsidP="00235AE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E5056E">
        <w:rPr>
          <w:rFonts w:ascii="Times New Roman" w:hAnsi="Times New Roman" w:cs="B Lotus" w:hint="cs"/>
          <w:szCs w:val="28"/>
          <w:rtl/>
          <w:lang w:bidi="fa-IR"/>
        </w:rPr>
        <w:t>روزی حضرت محمّد به عمر می‌گفت: اگر به رأی تو رفتار کرده و عبدالله بن أُبَیّ را کشته بودم، کسانی به خونخواهی وی برمی‌خاستند ولی رفتار او طوری ناپسند شده است که اگر فرمان دهم، همان کسانش او را خواهند کشت</w:t>
      </w:r>
      <w:r>
        <w:rPr>
          <w:rFonts w:ascii="Times New Roman" w:hAnsi="Times New Roman" w:cs="B Lotus" w:hint="cs"/>
          <w:szCs w:val="28"/>
          <w:rtl/>
          <w:lang w:bidi="fa-IR"/>
        </w:rPr>
        <w:t>»</w:t>
      </w:r>
      <w:r w:rsidR="00E5056E">
        <w:rPr>
          <w:rFonts w:ascii="Times New Roman" w:hAnsi="Times New Roman" w:cs="B Lotus" w:hint="cs"/>
          <w:szCs w:val="28"/>
          <w:rtl/>
          <w:lang w:bidi="fa-IR"/>
        </w:rPr>
        <w:t xml:space="preserve">!. </w:t>
      </w:r>
      <w:r>
        <w:rPr>
          <w:rFonts w:ascii="Times New Roman" w:hAnsi="Times New Roman" w:cs="B Lotus" w:hint="cs"/>
          <w:szCs w:val="28"/>
          <w:rtl/>
          <w:lang w:bidi="fa-IR"/>
        </w:rPr>
        <w:t>[</w:t>
      </w:r>
      <w:r w:rsidR="00E5056E">
        <w:rPr>
          <w:rFonts w:ascii="Times New Roman" w:hAnsi="Times New Roman" w:cs="B Lotus" w:hint="cs"/>
          <w:szCs w:val="28"/>
          <w:rtl/>
          <w:lang w:bidi="fa-IR"/>
        </w:rPr>
        <w:t>صفح</w:t>
      </w:r>
      <w:r w:rsidR="00235AE6">
        <w:rPr>
          <w:rFonts w:ascii="Times New Roman" w:hAnsi="Times New Roman" w:cs="B Lotus" w:hint="cs"/>
          <w:szCs w:val="28"/>
          <w:rtl/>
          <w:lang w:bidi="fa-IR"/>
        </w:rPr>
        <w:t>ه</w:t>
      </w:r>
      <w:r w:rsidR="00E5056E">
        <w:rPr>
          <w:rFonts w:ascii="Times New Roman" w:hAnsi="Times New Roman" w:cs="B Lotus" w:hint="cs"/>
          <w:szCs w:val="28"/>
          <w:rtl/>
          <w:lang w:bidi="fa-IR"/>
        </w:rPr>
        <w:t xml:space="preserve"> 168</w:t>
      </w:r>
      <w:r>
        <w:rPr>
          <w:rFonts w:ascii="Times New Roman" w:hAnsi="Times New Roman" w:cs="B Lotus" w:hint="cs"/>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آری، اگر پیامبر اسلام</w:t>
      </w:r>
      <w:r w:rsidRPr="00235AE6">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اهل عفو و</w:t>
      </w:r>
      <w:r w:rsidR="00235AE6">
        <w:rPr>
          <w:rFonts w:ascii="Times New Roman" w:hAnsi="Times New Roman" w:cs="B Lotus" w:hint="cs"/>
          <w:szCs w:val="28"/>
          <w:rtl/>
          <w:lang w:bidi="fa-IR"/>
        </w:rPr>
        <w:t xml:space="preserve"> </w:t>
      </w:r>
      <w:r>
        <w:rPr>
          <w:rFonts w:ascii="Times New Roman" w:hAnsi="Times New Roman" w:cs="B Lotus" w:hint="cs"/>
          <w:szCs w:val="28"/>
          <w:rtl/>
          <w:lang w:bidi="fa-IR"/>
        </w:rPr>
        <w:t>ملایمت نبود پس چرا در</w:t>
      </w:r>
      <w:r w:rsidR="00235AE6">
        <w:rPr>
          <w:rFonts w:ascii="Times New Roman" w:hAnsi="Times New Roman" w:cs="B Lotus" w:hint="cs"/>
          <w:szCs w:val="28"/>
          <w:rtl/>
          <w:lang w:bidi="fa-IR"/>
        </w:rPr>
        <w:t xml:space="preserve"> </w:t>
      </w:r>
      <w:r>
        <w:rPr>
          <w:rFonts w:ascii="Times New Roman" w:hAnsi="Times New Roman" w:cs="B Lotus" w:hint="cs"/>
          <w:szCs w:val="28"/>
          <w:rtl/>
          <w:lang w:bidi="fa-IR"/>
        </w:rPr>
        <w:t>این هنگام فرمان قتل عبدالله را صادر نفرمود؟</w:t>
      </w:r>
    </w:p>
    <w:p w:rsidR="00E5056E" w:rsidRPr="00304728"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حقیقت آن است که ویژگی</w:t>
      </w:r>
      <w:r w:rsidR="00235AE6">
        <w:rPr>
          <w:rFonts w:ascii="Times New Roman" w:hAnsi="Times New Roman" w:cs="B Lotus" w:hint="eastAsia"/>
          <w:szCs w:val="28"/>
          <w:rtl/>
          <w:lang w:bidi="fa-IR"/>
        </w:rPr>
        <w:t>‌</w:t>
      </w:r>
      <w:r>
        <w:rPr>
          <w:rFonts w:ascii="Times New Roman" w:hAnsi="Times New Roman" w:cs="B Lotus" w:hint="cs"/>
          <w:szCs w:val="28"/>
          <w:rtl/>
          <w:lang w:bidi="fa-IR"/>
        </w:rPr>
        <w:t>های اخلاقی پیامبر را از گزارش</w:t>
      </w:r>
      <w:r w:rsidR="00235AE6">
        <w:rPr>
          <w:rFonts w:ascii="Times New Roman" w:hAnsi="Times New Roman" w:cs="B Lotus" w:hint="eastAsia"/>
          <w:szCs w:val="28"/>
          <w:rtl/>
          <w:lang w:bidi="fa-IR"/>
        </w:rPr>
        <w:t>‌</w:t>
      </w:r>
      <w:r>
        <w:rPr>
          <w:rFonts w:ascii="Times New Roman" w:hAnsi="Times New Roman" w:cs="B Lotus" w:hint="cs"/>
          <w:szCs w:val="28"/>
          <w:rtl/>
          <w:lang w:bidi="fa-IR"/>
        </w:rPr>
        <w:t>های همنشینان و نزدیکان او باید شناخت نه از</w:t>
      </w:r>
      <w:r w:rsidRPr="00304728">
        <w:rPr>
          <w:rFonts w:ascii="Times New Roman" w:hAnsi="Times New Roman" w:cs="B Lotus" w:hint="cs"/>
          <w:sz w:val="28"/>
          <w:szCs w:val="28"/>
          <w:rtl/>
          <w:lang w:bidi="fa-IR"/>
        </w:rPr>
        <w:t xml:space="preserve"> نوشته‌های سیاستمدارانی چون نویسند</w:t>
      </w:r>
      <w:r w:rsidR="00235AE6">
        <w:rPr>
          <w:rFonts w:ascii="Times New Roman" w:hAnsi="Times New Roman" w:cs="B Lotus" w:hint="cs"/>
          <w:sz w:val="28"/>
          <w:szCs w:val="28"/>
          <w:rtl/>
          <w:lang w:bidi="fa-IR"/>
        </w:rPr>
        <w:t>ه</w:t>
      </w:r>
      <w:r w:rsidRPr="00304728">
        <w:rPr>
          <w:rFonts w:ascii="Times New Roman" w:hAnsi="Times New Roman" w:cs="B Lotus" w:hint="cs"/>
          <w:sz w:val="28"/>
          <w:szCs w:val="28"/>
          <w:rtl/>
          <w:lang w:bidi="fa-IR"/>
        </w:rPr>
        <w:t xml:space="preserve"> 23 سال!</w:t>
      </w:r>
      <w:r w:rsidR="002C2223">
        <w:rPr>
          <w:rFonts w:ascii="Times New Roman" w:hAnsi="Times New Roman" w:cs="B Lotus" w:hint="cs"/>
          <w:sz w:val="28"/>
          <w:szCs w:val="28"/>
          <w:rtl/>
          <w:lang w:bidi="fa-IR"/>
        </w:rPr>
        <w:t>.</w:t>
      </w:r>
    </w:p>
    <w:p w:rsidR="00E5056E"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sidRPr="00304728">
        <w:rPr>
          <w:rFonts w:ascii="Times New Roman" w:hAnsi="Times New Roman" w:cs="B Lotus" w:hint="cs"/>
          <w:sz w:val="28"/>
          <w:szCs w:val="28"/>
          <w:rtl/>
          <w:lang w:bidi="fa-IR"/>
        </w:rPr>
        <w:t xml:space="preserve">این، </w:t>
      </w:r>
      <w:r w:rsidRPr="002C2223">
        <w:rPr>
          <w:rFonts w:ascii="Times New Roman" w:hAnsi="Times New Roman" w:cs="B Lotus" w:hint="cs"/>
          <w:sz w:val="28"/>
          <w:szCs w:val="28"/>
          <w:rtl/>
          <w:lang w:bidi="fa-IR"/>
        </w:rPr>
        <w:t xml:space="preserve">علیّ بن </w:t>
      </w:r>
      <w:r w:rsidR="002C2223">
        <w:rPr>
          <w:rFonts w:ascii="Times New Roman" w:hAnsi="Times New Roman" w:cs="B Lotus" w:hint="cs"/>
          <w:sz w:val="28"/>
          <w:szCs w:val="28"/>
          <w:rtl/>
          <w:lang w:bidi="fa-IR"/>
        </w:rPr>
        <w:t>ا</w:t>
      </w:r>
      <w:r w:rsidRPr="002C2223">
        <w:rPr>
          <w:rFonts w:ascii="Times New Roman" w:hAnsi="Times New Roman" w:cs="B Lotus" w:hint="cs"/>
          <w:sz w:val="28"/>
          <w:szCs w:val="28"/>
          <w:rtl/>
          <w:lang w:bidi="fa-IR"/>
        </w:rPr>
        <w:t>بی‌طالب</w:t>
      </w:r>
      <w:r w:rsidRPr="00304728">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است که بنقل یک</w:t>
      </w:r>
      <w:r w:rsidRPr="00304728">
        <w:rPr>
          <w:rFonts w:ascii="Times New Roman" w:hAnsi="Times New Roman" w:cs="B Lotus" w:hint="cs"/>
          <w:sz w:val="28"/>
          <w:szCs w:val="28"/>
          <w:rtl/>
          <w:lang w:bidi="fa-IR"/>
        </w:rPr>
        <w:t>ی</w:t>
      </w:r>
      <w:r>
        <w:rPr>
          <w:rFonts w:ascii="Times New Roman" w:hAnsi="Times New Roman" w:cs="B Lotus" w:hint="cs"/>
          <w:sz w:val="28"/>
          <w:szCs w:val="28"/>
          <w:rtl/>
          <w:lang w:bidi="fa-IR"/>
        </w:rPr>
        <w:t xml:space="preserve"> </w:t>
      </w:r>
      <w:r w:rsidRPr="00304728">
        <w:rPr>
          <w:rFonts w:ascii="Times New Roman" w:hAnsi="Times New Roman" w:cs="B Lotus" w:hint="cs"/>
          <w:sz w:val="28"/>
          <w:szCs w:val="28"/>
          <w:rtl/>
          <w:lang w:bidi="fa-IR"/>
        </w:rPr>
        <w:t>از کهن‌ترین اسناد تاریخی، دربار</w:t>
      </w:r>
      <w:r w:rsidR="00235AE6">
        <w:rPr>
          <w:rFonts w:ascii="Times New Roman" w:hAnsi="Times New Roman" w:cs="B Lotus" w:hint="cs"/>
          <w:sz w:val="28"/>
          <w:szCs w:val="28"/>
          <w:rtl/>
          <w:lang w:bidi="fa-IR"/>
        </w:rPr>
        <w:t>ه</w:t>
      </w:r>
      <w:r w:rsidRPr="00304728">
        <w:rPr>
          <w:rFonts w:ascii="Times New Roman" w:hAnsi="Times New Roman" w:cs="B Lotus" w:hint="cs"/>
          <w:sz w:val="28"/>
          <w:szCs w:val="28"/>
          <w:rtl/>
          <w:lang w:bidi="fa-IR"/>
        </w:rPr>
        <w:t xml:space="preserve"> رسول خدا</w:t>
      </w:r>
      <w:r w:rsidRPr="00304728">
        <w:rPr>
          <w:rFonts w:ascii="Times New Roman" w:hAnsi="Times New Roman" w:cs="B Lotus" w:hint="cs"/>
          <w:sz w:val="28"/>
          <w:szCs w:val="28"/>
          <w:lang w:bidi="fa-IR"/>
        </w:rPr>
        <w:sym w:font="AGA Arabesque" w:char="F072"/>
      </w:r>
      <w:r w:rsidRPr="00304728">
        <w:rPr>
          <w:rFonts w:ascii="Times New Roman" w:hAnsi="Times New Roman" w:cs="B Lotus" w:hint="cs"/>
          <w:sz w:val="28"/>
          <w:szCs w:val="28"/>
          <w:rtl/>
          <w:lang w:bidi="fa-IR"/>
        </w:rPr>
        <w:t xml:space="preserve"> گفته</w:t>
      </w:r>
      <w:r w:rsidR="002C2223">
        <w:rPr>
          <w:rFonts w:ascii="Times New Roman" w:hAnsi="Times New Roman" w:cs="B Lotus" w:hint="cs"/>
          <w:sz w:val="28"/>
          <w:szCs w:val="28"/>
          <w:rtl/>
          <w:lang w:bidi="fa-IR"/>
        </w:rPr>
        <w:t>:</w:t>
      </w:r>
    </w:p>
    <w:p w:rsidR="00E5056E" w:rsidRDefault="002C2223"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2C2223">
        <w:rPr>
          <w:rStyle w:val="Char3"/>
          <w:rFonts w:hint="cs"/>
          <w:rtl/>
        </w:rPr>
        <w:t>لَ</w:t>
      </w:r>
      <w:r>
        <w:rPr>
          <w:rStyle w:val="Char3"/>
          <w:rFonts w:hint="cs"/>
          <w:rtl/>
        </w:rPr>
        <w:t>م یَتَعَلَّق عَلَیهِ مُسلِمٌ وَ</w:t>
      </w:r>
      <w:r w:rsidR="00E5056E" w:rsidRPr="002C2223">
        <w:rPr>
          <w:rStyle w:val="Char3"/>
          <w:rFonts w:hint="cs"/>
          <w:rtl/>
        </w:rPr>
        <w:t>لا کافِرٌ بِمَظلَمَةٍ قَطُّ</w:t>
      </w:r>
      <w:r>
        <w:rPr>
          <w:rStyle w:val="Char3"/>
          <w:rFonts w:hint="cs"/>
          <w:rtl/>
        </w:rPr>
        <w:t>، بَل کانَ یُظلَمُ فَیَغفِرُ وَ</w:t>
      </w:r>
      <w:r w:rsidR="00E5056E" w:rsidRPr="002C2223">
        <w:rPr>
          <w:rStyle w:val="Char3"/>
          <w:rFonts w:hint="cs"/>
          <w:rtl/>
        </w:rPr>
        <w:t>یَقدِرُ فَیَصفَح</w:t>
      </w:r>
      <w:r>
        <w:rPr>
          <w:rFonts w:ascii="Times New Roman" w:hAnsi="Times New Roman" w:cs="Traditional Arabic" w:hint="cs"/>
          <w:sz w:val="28"/>
          <w:szCs w:val="28"/>
          <w:rtl/>
          <w:lang w:bidi="fa-IR"/>
        </w:rPr>
        <w:t>»</w:t>
      </w:r>
      <w:r w:rsidR="00E5056E">
        <w:rPr>
          <w:rFonts w:ascii="Times New Roman" w:hAnsi="Times New Roman" w:cs="B Lotus" w:hint="cs"/>
          <w:sz w:val="28"/>
          <w:szCs w:val="28"/>
          <w:rtl/>
          <w:lang w:bidi="fa-IR"/>
        </w:rPr>
        <w:t>!</w:t>
      </w:r>
      <w:r w:rsidR="00E5056E" w:rsidRPr="00060CBE">
        <w:rPr>
          <w:rStyle w:val="FootnoteReference"/>
          <w:rFonts w:cs="B Lotus"/>
          <w:sz w:val="28"/>
          <w:szCs w:val="28"/>
          <w:rtl/>
          <w:lang w:bidi="fa-IR"/>
        </w:rPr>
        <w:footnoteReference w:id="311"/>
      </w:r>
      <w:r>
        <w:rPr>
          <w:rFonts w:ascii="Times New Roman" w:hAnsi="Times New Roman" w:cs="B Lotus" w:hint="cs"/>
          <w:sz w:val="28"/>
          <w:szCs w:val="28"/>
          <w:rtl/>
          <w:lang w:bidi="fa-IR"/>
        </w:rPr>
        <w:t>.</w:t>
      </w:r>
    </w:p>
    <w:p w:rsidR="00E5056E" w:rsidRPr="002C2223" w:rsidRDefault="00E5056E" w:rsidP="002C2223">
      <w:pPr>
        <w:pStyle w:val="StyleComplexBLotus12ptJustifiedFirstline05cmCharChar"/>
        <w:tabs>
          <w:tab w:val="right" w:pos="7371"/>
        </w:tabs>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 xml:space="preserve">یعنی: </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هرگز بر هیچ مسلمان و کافری، از جانب او ستمی نرفت بلکه بر پیامبر ستم می‌ورزیدند و او عفو می‌کرد و بر قدرت دست می‌یافت، و از دشمنانش در می‌گذشت</w:t>
      </w:r>
      <w:r w:rsid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w:t>
      </w:r>
    </w:p>
    <w:p w:rsidR="00E5056E"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سیره‌نگار خوش‌انصاف! نه تنها اندوه منافقان را می‌خورد بلکه پیاپی از یهودیان پیمان‌شکن و فتنه‌انگیز دفاع می‌کند و با این کار در حقیقت، بر جان و ناموس مسلمانانی که گناه بزرگشان خداپرستی و عدالت‌طلبی بود، هر تجاوزی را روا می‌شمرد! چنانکه باز در دفاع از </w:t>
      </w:r>
      <w:r w:rsidRPr="002C2223">
        <w:rPr>
          <w:rFonts w:ascii="Times New Roman" w:hAnsi="Times New Roman" w:cs="B Lotus" w:hint="cs"/>
          <w:sz w:val="28"/>
          <w:szCs w:val="28"/>
          <w:rtl/>
          <w:lang w:bidi="fa-IR"/>
        </w:rPr>
        <w:t>سُوَیلِم</w:t>
      </w:r>
      <w:r>
        <w:rPr>
          <w:rFonts w:ascii="Times New Roman" w:hAnsi="Times New Roman" w:cs="B Lotus" w:hint="cs"/>
          <w:sz w:val="28"/>
          <w:szCs w:val="28"/>
          <w:rtl/>
          <w:lang w:bidi="fa-IR"/>
        </w:rPr>
        <w:t xml:space="preserve"> یهودی و منافقانی که در خان</w:t>
      </w:r>
      <w:r w:rsidR="00235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 گرد آمده بودند، می‌نویسد: </w:t>
      </w:r>
    </w:p>
    <w:p w:rsidR="00E5056E" w:rsidRDefault="002C2223"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هنگام جنگی که می‌خواستند با رومیان براه اندازند(!!) به حضرت خبر رسید که جمعی در خان</w:t>
      </w:r>
      <w:r w:rsidR="00235AE6">
        <w:rPr>
          <w:rFonts w:ascii="Times New Roman" w:hAnsi="Times New Roman" w:cs="B Lotus" w:hint="cs"/>
          <w:sz w:val="28"/>
          <w:szCs w:val="28"/>
          <w:rtl/>
          <w:lang w:bidi="fa-IR"/>
        </w:rPr>
        <w:t>ه</w:t>
      </w:r>
      <w:r w:rsidR="00E5056E">
        <w:rPr>
          <w:rFonts w:ascii="Times New Roman" w:hAnsi="Times New Roman" w:cs="B Lotus" w:hint="cs"/>
          <w:sz w:val="28"/>
          <w:szCs w:val="28"/>
          <w:rtl/>
          <w:lang w:bidi="fa-IR"/>
        </w:rPr>
        <w:t xml:space="preserve"> شویلم یهودی اجتماعی می‌کنند و علیه این جنگ کنکاش دارند. طلحه را با عده‌ای مأمور کرد، آنها خانه را محاصره کرده آتش زدند. فقط یک نفر توانست فرار کند(!!) که او هم پایش شکست</w:t>
      </w: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صفح</w:t>
      </w:r>
      <w:r>
        <w:rPr>
          <w:rFonts w:ascii="Times New Roman" w:hAnsi="Times New Roman" w:cs="B Lotus" w:hint="cs"/>
          <w:sz w:val="28"/>
          <w:szCs w:val="28"/>
          <w:rtl/>
          <w:lang w:bidi="fa-IR"/>
        </w:rPr>
        <w:t>ه</w:t>
      </w:r>
      <w:r w:rsidR="00E5056E">
        <w:rPr>
          <w:rFonts w:ascii="Times New Roman" w:hAnsi="Times New Roman" w:cs="B Lotus" w:hint="cs"/>
          <w:sz w:val="28"/>
          <w:szCs w:val="28"/>
          <w:rtl/>
          <w:lang w:bidi="fa-IR"/>
        </w:rPr>
        <w:t xml:space="preserve"> 169</w:t>
      </w:r>
      <w:r>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عبارت کوتاه، چند دروغ بزرگ دیده می‌شود.</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اوّل</w:t>
      </w:r>
      <w:r>
        <w:rPr>
          <w:rFonts w:ascii="Times New Roman" w:hAnsi="Times New Roman" w:cs="B Lotus" w:hint="cs"/>
          <w:sz w:val="28"/>
          <w:szCs w:val="28"/>
          <w:rtl/>
          <w:lang w:bidi="fa-IR"/>
        </w:rPr>
        <w:t xml:space="preserve"> آنکه: نویسنده، مسلمانان را به جنگ‌</w:t>
      </w:r>
      <w:r w:rsidR="002C2223">
        <w:rPr>
          <w:rFonts w:ascii="Times New Roman" w:hAnsi="Times New Roman" w:cs="B Lotus" w:hint="cs"/>
          <w:sz w:val="28"/>
          <w:szCs w:val="28"/>
          <w:rtl/>
          <w:lang w:bidi="fa-IR"/>
        </w:rPr>
        <w:t>افروزی متّهم می‌کند و می‌نویسد:</w:t>
      </w:r>
    </w:p>
    <w:p w:rsidR="00E5056E" w:rsidRPr="002C2223" w:rsidRDefault="002C2223" w:rsidP="00235AE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 w:val="28"/>
          <w:szCs w:val="28"/>
          <w:rtl/>
          <w:lang w:bidi="fa-IR"/>
        </w:rPr>
        <w:t>«</w:t>
      </w:r>
      <w:r w:rsidR="00E5056E" w:rsidRPr="00546935">
        <w:rPr>
          <w:rFonts w:ascii="Times New Roman" w:hAnsi="Times New Roman" w:cs="B Lotus" w:hint="cs"/>
          <w:sz w:val="28"/>
          <w:szCs w:val="28"/>
          <w:rtl/>
          <w:lang w:bidi="fa-IR"/>
        </w:rPr>
        <w:t>جنگی که می‌خواستند با رومیان براه اندازند</w:t>
      </w:r>
      <w:r>
        <w:rPr>
          <w:rFonts w:ascii="Times New Roman" w:hAnsi="Times New Roman" w:cs="B Lotus" w:hint="cs"/>
          <w:sz w:val="28"/>
          <w:szCs w:val="28"/>
          <w:rtl/>
          <w:lang w:bidi="fa-IR"/>
        </w:rPr>
        <w:t>»</w:t>
      </w:r>
      <w:r w:rsidR="00E5056E" w:rsidRPr="00546935">
        <w:rPr>
          <w:rFonts w:ascii="Times New Roman" w:hAnsi="Times New Roman" w:cs="B Lotus" w:hint="cs"/>
          <w:sz w:val="28"/>
          <w:szCs w:val="28"/>
          <w:rtl/>
          <w:lang w:bidi="fa-IR"/>
        </w:rPr>
        <w:t>! با آنکه پیش از این بنقل از تواریخ نشان دادیم که رسول اکرم</w:t>
      </w:r>
      <w:r w:rsidR="00E5056E" w:rsidRPr="00546935">
        <w:rPr>
          <w:rFonts w:ascii="Times New Roman" w:hAnsi="Times New Roman" w:cs="B Lotus" w:hint="cs"/>
          <w:sz w:val="28"/>
          <w:szCs w:val="28"/>
          <w:lang w:bidi="fa-IR"/>
        </w:rPr>
        <w:sym w:font="AGA Arabesque" w:char="F072"/>
      </w:r>
      <w:r w:rsidR="00E5056E" w:rsidRPr="00546935">
        <w:rPr>
          <w:rFonts w:ascii="Times New Roman" w:hAnsi="Times New Roman" w:cs="B Lotus" w:hint="cs"/>
          <w:sz w:val="28"/>
          <w:szCs w:val="28"/>
          <w:rtl/>
          <w:lang w:bidi="fa-IR"/>
        </w:rPr>
        <w:t xml:space="preserve"> یکی از یاران خود را بنام </w:t>
      </w:r>
      <w:r w:rsidR="00E5056E" w:rsidRPr="002C2223">
        <w:rPr>
          <w:rFonts w:ascii="Times New Roman" w:hAnsi="Times New Roman" w:cs="B Lotus" w:hint="cs"/>
          <w:sz w:val="28"/>
          <w:szCs w:val="28"/>
          <w:rtl/>
          <w:lang w:bidi="fa-IR"/>
        </w:rPr>
        <w:t>حارِث بن عُمَیر أَزُدِی با نامه‌ای نزد پادشاه «بُصری» به سوی شام فرستاد و پادشاه مزبور که شُرَحبیل غَسّانی نام داشت، سفیر پیامبر را در سرزمین «موته» برخلاف رسم معمول، بقتل رسانید. (بعلاوه رسول خدا</w:t>
      </w:r>
      <w:r w:rsidR="00E5056E" w:rsidRPr="002C2223">
        <w:rPr>
          <w:rFonts w:ascii="Times New Roman" w:hAnsi="Times New Roman" w:cs="B Lotus" w:hint="cs"/>
          <w:sz w:val="28"/>
          <w:szCs w:val="28"/>
          <w:lang w:bidi="fa-IR"/>
        </w:rPr>
        <w:sym w:font="AGA Arabesque" w:char="F072"/>
      </w:r>
      <w:r w:rsidR="00E5056E" w:rsidRPr="002C2223">
        <w:rPr>
          <w:rFonts w:ascii="Times New Roman" w:hAnsi="Times New Roman" w:cs="B Lotus" w:hint="cs"/>
          <w:sz w:val="28"/>
          <w:szCs w:val="28"/>
          <w:rtl/>
          <w:lang w:bidi="fa-IR"/>
        </w:rPr>
        <w:t xml:space="preserve"> یک هیئت تبلیغاتی مرکّب از 15 تن را به سرپرستی کَعب بن عُمَیر غِفارِیّ به «ذات اَطلاع» در شام فرستاد که هم</w:t>
      </w:r>
      <w:r w:rsidR="00235AE6">
        <w:rPr>
          <w:rFonts w:ascii="Times New Roman" w:hAnsi="Times New Roman" w:cs="B Lotus" w:hint="cs"/>
          <w:sz w:val="28"/>
          <w:szCs w:val="28"/>
          <w:rtl/>
          <w:lang w:bidi="fa-IR"/>
        </w:rPr>
        <w:t>ه</w:t>
      </w:r>
      <w:r w:rsidR="00E5056E" w:rsidRPr="002C2223">
        <w:rPr>
          <w:rFonts w:ascii="Times New Roman" w:hAnsi="Times New Roman" w:cs="B Lotus" w:hint="cs"/>
          <w:sz w:val="28"/>
          <w:szCs w:val="28"/>
          <w:rtl/>
          <w:lang w:bidi="fa-IR"/>
        </w:rPr>
        <w:t xml:space="preserve"> آنها را نیز مقتول ساختند</w:t>
      </w:r>
      <w:r w:rsidR="00E5056E" w:rsidRPr="002C2223">
        <w:rPr>
          <w:rStyle w:val="FootnoteReference"/>
          <w:rFonts w:cs="B Lotus"/>
          <w:sz w:val="28"/>
          <w:szCs w:val="28"/>
          <w:rtl/>
          <w:lang w:bidi="fa-IR"/>
        </w:rPr>
        <w:footnoteReference w:id="312"/>
      </w:r>
      <w:r w:rsidR="00E5056E" w:rsidRPr="002C2223">
        <w:rPr>
          <w:rFonts w:ascii="Times New Roman" w:hAnsi="Times New Roman" w:cs="B Lotus" w:hint="cs"/>
          <w:sz w:val="28"/>
          <w:szCs w:val="28"/>
          <w:rtl/>
          <w:lang w:bidi="fa-IR"/>
        </w:rPr>
        <w:t>). پیامبر اکرم</w:t>
      </w:r>
      <w:r w:rsidR="00E5056E" w:rsidRPr="002C2223">
        <w:rPr>
          <w:rFonts w:ascii="Times New Roman" w:hAnsi="Times New Roman" w:cs="B Lotus" w:hint="cs"/>
          <w:sz w:val="28"/>
          <w:szCs w:val="28"/>
          <w:lang w:bidi="fa-IR"/>
        </w:rPr>
        <w:sym w:font="AGA Arabesque" w:char="F072"/>
      </w:r>
      <w:r w:rsidR="00E5056E" w:rsidRPr="002C2223">
        <w:rPr>
          <w:rFonts w:ascii="Times New Roman" w:hAnsi="Times New Roman" w:cs="B Lotus" w:hint="cs"/>
          <w:sz w:val="28"/>
          <w:szCs w:val="28"/>
          <w:rtl/>
          <w:lang w:bidi="fa-IR"/>
        </w:rPr>
        <w:t xml:space="preserve"> برای اعتراض به این پادشاه</w:t>
      </w:r>
      <w:r w:rsidR="00E5056E" w:rsidRPr="002C2223">
        <w:rPr>
          <w:rFonts w:ascii="Times New Roman" w:hAnsi="Times New Roman" w:cs="B Lotus" w:hint="cs"/>
          <w:szCs w:val="28"/>
          <w:rtl/>
          <w:lang w:bidi="fa-IR"/>
        </w:rPr>
        <w:t xml:space="preserve"> ستمگر، گروهی از مسلمانان را به فرماندهی </w:t>
      </w:r>
      <w:r w:rsidR="00E5056E" w:rsidRPr="002C2223">
        <w:rPr>
          <w:rFonts w:ascii="Times New Roman" w:hAnsi="Times New Roman" w:cs="B Lotus" w:hint="cs"/>
          <w:sz w:val="28"/>
          <w:szCs w:val="28"/>
          <w:rtl/>
          <w:lang w:bidi="fa-IR"/>
        </w:rPr>
        <w:t xml:space="preserve">جعفر بن </w:t>
      </w:r>
      <w:r w:rsidR="00235AE6">
        <w:rPr>
          <w:rFonts w:ascii="Times New Roman" w:hAnsi="Times New Roman" w:cs="B Lotus" w:hint="cs"/>
          <w:sz w:val="28"/>
          <w:szCs w:val="28"/>
          <w:rtl/>
          <w:lang w:bidi="fa-IR"/>
        </w:rPr>
        <w:t>ا</w:t>
      </w:r>
      <w:r w:rsidR="00E5056E" w:rsidRPr="002C2223">
        <w:rPr>
          <w:rFonts w:ascii="Times New Roman" w:hAnsi="Times New Roman" w:cs="B Lotus" w:hint="cs"/>
          <w:sz w:val="28"/>
          <w:szCs w:val="28"/>
          <w:rtl/>
          <w:lang w:bidi="fa-IR"/>
        </w:rPr>
        <w:t>بی‌طالب</w:t>
      </w:r>
      <w:r w:rsidR="00E5056E" w:rsidRPr="002C2223">
        <w:rPr>
          <w:rFonts w:ascii="Times New Roman" w:hAnsi="Times New Roman" w:cs="B Lotus" w:hint="cs"/>
          <w:szCs w:val="28"/>
          <w:rtl/>
          <w:lang w:bidi="fa-IR"/>
        </w:rPr>
        <w:t xml:space="preserve"> گسیل داشت ومسلمین بدون آنکه پیش‌بینی کنند در شام با سپاه انبوه </w:t>
      </w:r>
      <w:r w:rsidR="00E5056E" w:rsidRPr="002C2223">
        <w:rPr>
          <w:rFonts w:ascii="Times New Roman" w:hAnsi="Times New Roman" w:cs="B Lotus" w:hint="cs"/>
          <w:sz w:val="28"/>
          <w:szCs w:val="28"/>
          <w:rtl/>
          <w:lang w:bidi="fa-IR"/>
        </w:rPr>
        <w:t>هِرَقل</w:t>
      </w:r>
      <w:r w:rsidR="00E5056E" w:rsidRPr="002C2223">
        <w:rPr>
          <w:rFonts w:ascii="Times New Roman" w:hAnsi="Times New Roman" w:cs="B Lotus" w:hint="cs"/>
          <w:szCs w:val="28"/>
          <w:rtl/>
          <w:lang w:bidi="fa-IR"/>
        </w:rPr>
        <w:t xml:space="preserve"> (امپراطور روم شرقی) روبرو شدند که برای جانبداری از شرحبیل آمده بودند. در آن جنگ، هرقل به کشتار مسلمانانِ عدالت طلب دست زد و گروهی از آنان را از پای درآورد. چندی بعد، برخی از بازرگانان </w:t>
      </w:r>
      <w:r w:rsidR="00E5056E" w:rsidRPr="002C2223">
        <w:rPr>
          <w:rFonts w:ascii="Times New Roman" w:hAnsi="Times New Roman" w:cs="B Lotus" w:hint="cs"/>
          <w:sz w:val="28"/>
          <w:szCs w:val="28"/>
          <w:rtl/>
          <w:lang w:bidi="fa-IR"/>
        </w:rPr>
        <w:t>نَبَطی</w:t>
      </w:r>
      <w:r w:rsidR="00E5056E" w:rsidRPr="002C2223">
        <w:rPr>
          <w:rFonts w:ascii="Times New Roman" w:hAnsi="Times New Roman" w:cs="B Lotus" w:hint="cs"/>
          <w:szCs w:val="28"/>
          <w:rtl/>
          <w:lang w:bidi="fa-IR"/>
        </w:rPr>
        <w:t xml:space="preserve"> که از شام به مدینه آمده بودند خبر آوردند که هرقل در «</w:t>
      </w:r>
      <w:r w:rsidR="00E5056E" w:rsidRPr="002C2223">
        <w:rPr>
          <w:rFonts w:ascii="Times New Roman" w:hAnsi="Times New Roman" w:cs="B Lotus" w:hint="cs"/>
          <w:sz w:val="28"/>
          <w:szCs w:val="28"/>
          <w:rtl/>
          <w:lang w:bidi="fa-IR"/>
        </w:rPr>
        <w:t>بَلقاء</w:t>
      </w:r>
      <w:r w:rsidR="00E5056E" w:rsidRPr="002C2223">
        <w:rPr>
          <w:rFonts w:ascii="Times New Roman" w:hAnsi="Times New Roman" w:cs="B Lotus" w:hint="cs"/>
          <w:szCs w:val="28"/>
          <w:rtl/>
          <w:lang w:bidi="fa-IR"/>
        </w:rPr>
        <w:t>» لشکری گران فراهم آورده تا بر مسلمانان یورش آورد. رسول خدا</w:t>
      </w:r>
      <w:r w:rsidR="00E5056E" w:rsidRPr="002C2223">
        <w:rPr>
          <w:rFonts w:ascii="Times New Roman" w:hAnsi="Times New Roman" w:cs="B Lotus" w:hint="cs"/>
          <w:szCs w:val="28"/>
          <w:lang w:bidi="fa-IR"/>
        </w:rPr>
        <w:sym w:font="AGA Arabesque" w:char="F072"/>
      </w:r>
      <w:r w:rsidR="00E5056E" w:rsidRPr="002C2223">
        <w:rPr>
          <w:rFonts w:ascii="Times New Roman" w:hAnsi="Times New Roman" w:cs="B Lotus" w:hint="cs"/>
          <w:szCs w:val="28"/>
          <w:rtl/>
          <w:lang w:bidi="fa-IR"/>
        </w:rPr>
        <w:t xml:space="preserve"> بناچار بر آن شد تا به دفاع از جان و مال مسملین برخاسته و با هرقل رویارو شود و از این رو عزم </w:t>
      </w:r>
      <w:r w:rsidR="00E5056E" w:rsidRPr="002C2223">
        <w:rPr>
          <w:rFonts w:ascii="Times New Roman" w:hAnsi="Times New Roman" w:cs="B Lotus" w:hint="cs"/>
          <w:sz w:val="28"/>
          <w:szCs w:val="28"/>
          <w:rtl/>
          <w:lang w:bidi="fa-IR"/>
        </w:rPr>
        <w:t>تَبُوک</w:t>
      </w:r>
      <w:r w:rsidR="00E5056E" w:rsidRPr="002C2223">
        <w:rPr>
          <w:rFonts w:ascii="Times New Roman" w:hAnsi="Times New Roman" w:cs="B Lotus" w:hint="cs"/>
          <w:szCs w:val="28"/>
          <w:rtl/>
          <w:lang w:bidi="fa-IR"/>
        </w:rPr>
        <w:t xml:space="preserve"> کرد. آیا چنین کاری را «جنگ به راه انداختن» باید شمرد؟ آیا این گونه برخورد با سیر</w:t>
      </w:r>
      <w:r w:rsidR="00235AE6">
        <w:rPr>
          <w:rFonts w:ascii="Times New Roman" w:hAnsi="Times New Roman" w:cs="B Lotus" w:hint="cs"/>
          <w:szCs w:val="28"/>
          <w:rtl/>
          <w:lang w:bidi="fa-IR"/>
        </w:rPr>
        <w:t>ه</w:t>
      </w:r>
      <w:r w:rsidR="00E5056E" w:rsidRPr="002C2223">
        <w:rPr>
          <w:rFonts w:ascii="Times New Roman" w:hAnsi="Times New Roman" w:cs="B Lotus" w:hint="cs"/>
          <w:szCs w:val="28"/>
          <w:rtl/>
          <w:lang w:bidi="fa-IR"/>
        </w:rPr>
        <w:t xml:space="preserve"> پیامبر، نشان</w:t>
      </w:r>
      <w:r w:rsidR="00235AE6">
        <w:rPr>
          <w:rFonts w:ascii="Times New Roman" w:hAnsi="Times New Roman" w:cs="B Lotus" w:hint="cs"/>
          <w:szCs w:val="28"/>
          <w:rtl/>
          <w:lang w:bidi="fa-IR"/>
        </w:rPr>
        <w:t>ه</w:t>
      </w:r>
      <w:r w:rsidR="00E5056E" w:rsidRPr="002C2223">
        <w:rPr>
          <w:rFonts w:ascii="Times New Roman" w:hAnsi="Times New Roman" w:cs="B Lotus" w:hint="cs"/>
          <w:szCs w:val="28"/>
          <w:rtl/>
          <w:lang w:bidi="fa-IR"/>
        </w:rPr>
        <w:t xml:space="preserve"> انصاف و بی‌غرضی است؟!</w:t>
      </w:r>
      <w:r>
        <w:rPr>
          <w:rFonts w:ascii="Times New Roman" w:hAnsi="Times New Roman" w:cs="B Lotus" w:hint="cs"/>
          <w:szCs w:val="28"/>
          <w:rtl/>
          <w:lang w:bidi="fa-IR"/>
        </w:rPr>
        <w:t>.</w:t>
      </w:r>
    </w:p>
    <w:p w:rsidR="00E5056E" w:rsidRDefault="00E5056E" w:rsidP="00235AE6">
      <w:pPr>
        <w:pStyle w:val="StyleComplexBLotus12ptJustifiedFirstline05cmCharChar"/>
        <w:tabs>
          <w:tab w:val="right" w:pos="7371"/>
        </w:tabs>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دوّم</w:t>
      </w:r>
      <w:r>
        <w:rPr>
          <w:rFonts w:ascii="Times New Roman" w:hAnsi="Times New Roman" w:cs="B Lotus" w:hint="cs"/>
          <w:szCs w:val="28"/>
          <w:rtl/>
          <w:lang w:bidi="fa-IR"/>
        </w:rPr>
        <w:t xml:space="preserve"> آنکه: سیره‌نگار چنین وانمود می‌کند که گروهی در خان</w:t>
      </w:r>
      <w:r w:rsidR="00235AE6">
        <w:rPr>
          <w:rFonts w:ascii="Times New Roman" w:hAnsi="Times New Roman" w:cs="B Lotus" w:hint="cs"/>
          <w:szCs w:val="28"/>
          <w:rtl/>
          <w:lang w:bidi="fa-IR"/>
        </w:rPr>
        <w:t>ه</w:t>
      </w:r>
      <w:r>
        <w:rPr>
          <w:rFonts w:ascii="Times New Roman" w:hAnsi="Times New Roman" w:cs="B Lotus" w:hint="cs"/>
          <w:szCs w:val="28"/>
          <w:rtl/>
          <w:lang w:bidi="fa-IR"/>
        </w:rPr>
        <w:t xml:space="preserve"> سویلم برای بحث و کنکاش گرد آمده بودند! و با این تعبیر می‌خواهدجرم آنانرا ناچیز و سبک جلوه دهد ولی کتب سیره ما را از این کنکاش! به صورت دیگری خبر می‌دهند، مثلاً در سیر</w:t>
      </w:r>
      <w:r w:rsidR="00235AE6">
        <w:rPr>
          <w:rFonts w:ascii="Times New Roman" w:hAnsi="Times New Roman" w:cs="B Lotus" w:hint="cs"/>
          <w:szCs w:val="28"/>
          <w:rtl/>
          <w:lang w:bidi="fa-IR"/>
        </w:rPr>
        <w:t>ه ابن هشام می‌خوانیم:</w:t>
      </w:r>
    </w:p>
    <w:p w:rsidR="00E5056E" w:rsidRPr="00615AA8" w:rsidRDefault="002C2223" w:rsidP="002C222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2C2223">
        <w:rPr>
          <w:rStyle w:val="Char1"/>
          <w:rFonts w:hint="cs"/>
          <w:rtl/>
        </w:rPr>
        <w:t>إِنَّ ناساً مِنَ المُنافِقینَ یَجتَمِعُونَ ف</w:t>
      </w:r>
      <w:r>
        <w:rPr>
          <w:rStyle w:val="Char1"/>
          <w:rFonts w:hint="cs"/>
          <w:rtl/>
        </w:rPr>
        <w:t>ي بَیتِ سُوَیلِمِ الیَهودِیِّ وَ</w:t>
      </w:r>
      <w:r w:rsidR="00E5056E" w:rsidRPr="002C2223">
        <w:rPr>
          <w:rStyle w:val="Char1"/>
          <w:rFonts w:hint="cs"/>
          <w:rtl/>
        </w:rPr>
        <w:t>کانَ بَیتُهُ عِندَ جاسُومَ یُثَبَّطُونَ النّاسَ عَن رَسولِ الله</w:t>
      </w:r>
      <w:r w:rsidR="00E5056E" w:rsidRPr="002C2223">
        <w:rPr>
          <w:rStyle w:val="Char1"/>
          <w:rFonts w:hint="cs"/>
          <w:rtl/>
        </w:rPr>
        <w:sym w:font="AGA Arabesque" w:char="F072"/>
      </w:r>
      <w:r w:rsidR="00E5056E" w:rsidRPr="002C2223">
        <w:rPr>
          <w:rStyle w:val="Char1"/>
          <w:rFonts w:hint="cs"/>
          <w:rtl/>
        </w:rPr>
        <w:t>ِ ف</w:t>
      </w:r>
      <w:r>
        <w:rPr>
          <w:rStyle w:val="Char1"/>
          <w:rFonts w:hint="cs"/>
          <w:rtl/>
        </w:rPr>
        <w:t>ي</w:t>
      </w:r>
      <w:r w:rsidR="00E5056E" w:rsidRPr="002C2223">
        <w:rPr>
          <w:rStyle w:val="Char1"/>
          <w:rFonts w:hint="cs"/>
          <w:rtl/>
        </w:rPr>
        <w:t xml:space="preserve"> غَزوَةِ تَبُو</w:t>
      </w:r>
      <w:r>
        <w:rPr>
          <w:rStyle w:val="Char1"/>
          <w:rFonts w:hint="cs"/>
          <w:rtl/>
        </w:rPr>
        <w:t>ك</w:t>
      </w:r>
      <w:r>
        <w:rPr>
          <w:rFonts w:ascii="Times New Roman" w:hAnsi="Times New Roman" w:cs="Traditional Arabic" w:hint="cs"/>
          <w:szCs w:val="28"/>
          <w:rtl/>
          <w:lang w:bidi="fa-IR"/>
        </w:rPr>
        <w:t>»</w:t>
      </w:r>
      <w:r w:rsidRPr="002C2223">
        <w:rPr>
          <w:rStyle w:val="FootnoteReference"/>
          <w:rFonts w:ascii="Times New Roman" w:hAnsi="Times New Roman" w:cs="B Lotus"/>
          <w:color w:val="000000"/>
          <w:spacing w:val="-4"/>
          <w:szCs w:val="28"/>
          <w:rtl/>
          <w:lang w:bidi="fa-IR"/>
        </w:rPr>
        <w:footnoteReference w:id="313"/>
      </w:r>
      <w:r w:rsidR="00E5056E" w:rsidRPr="00615AA8">
        <w:rPr>
          <w:rFonts w:ascii="Times New Roman" w:hAnsi="Times New Roman" w:cs="B Lotus" w:hint="cs"/>
          <w:szCs w:val="28"/>
          <w:rtl/>
          <w:lang w:bidi="fa-IR"/>
        </w:rPr>
        <w:t>.</w:t>
      </w:r>
    </w:p>
    <w:p w:rsidR="00E5056E" w:rsidRPr="00F3603D"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sidRPr="00615AA8">
        <w:rPr>
          <w:rFonts w:ascii="Times New Roman" w:hAnsi="Times New Roman" w:cs="B Lotus" w:hint="cs"/>
          <w:szCs w:val="28"/>
          <w:rtl/>
          <w:lang w:bidi="fa-IR"/>
        </w:rPr>
        <w:t>یعنی</w:t>
      </w:r>
      <w:r>
        <w:rPr>
          <w:rFonts w:ascii="Times New Roman" w:hAnsi="Times New Roman" w:cs="B Lotus" w:hint="cs"/>
          <w:szCs w:val="28"/>
          <w:rtl/>
          <w:lang w:bidi="fa-IR"/>
        </w:rPr>
        <w:t>:</w:t>
      </w:r>
      <w:r w:rsidRPr="00615AA8">
        <w:rPr>
          <w:rFonts w:ascii="Times New Roman" w:hAnsi="Times New Roman" w:cs="B Lotus" w:hint="cs"/>
          <w:szCs w:val="28"/>
          <w:rtl/>
          <w:lang w:bidi="fa-IR"/>
        </w:rPr>
        <w:t xml:space="preserve"> </w:t>
      </w:r>
      <w:r w:rsidR="002C2223" w:rsidRPr="002C2223">
        <w:rPr>
          <w:rFonts w:ascii="Times New Roman" w:hAnsi="Times New Roman" w:cs="Traditional Arabic" w:hint="cs"/>
          <w:sz w:val="22"/>
          <w:szCs w:val="26"/>
          <w:rtl/>
          <w:lang w:bidi="fa-IR"/>
        </w:rPr>
        <w:t>«</w:t>
      </w:r>
      <w:r w:rsidRPr="002C2223">
        <w:rPr>
          <w:rFonts w:ascii="Times New Roman" w:hAnsi="Times New Roman" w:cs="B Lotus" w:hint="cs"/>
          <w:sz w:val="22"/>
          <w:szCs w:val="26"/>
          <w:rtl/>
          <w:lang w:bidi="fa-IR"/>
        </w:rPr>
        <w:t xml:space="preserve">گروهی از منافقان در خانة سویلم یهودی </w:t>
      </w:r>
      <w:r w:rsidR="002C2223">
        <w:rPr>
          <w:rFonts w:ascii="Times New Roman" w:hAnsi="Times New Roman" w:cs="B Lotus" w:hint="cs"/>
          <w:sz w:val="22"/>
          <w:szCs w:val="26"/>
          <w:rtl/>
          <w:lang w:bidi="fa-IR"/>
        </w:rPr>
        <w:t>-</w:t>
      </w:r>
      <w:r w:rsidRPr="002C2223">
        <w:rPr>
          <w:rFonts w:ascii="Times New Roman" w:hAnsi="Times New Roman" w:cs="B Lotus" w:hint="cs"/>
          <w:sz w:val="22"/>
          <w:szCs w:val="26"/>
          <w:rtl/>
          <w:lang w:bidi="fa-IR"/>
        </w:rPr>
        <w:t>که در محلّ</w:t>
      </w:r>
      <w:r w:rsidR="002C2223">
        <w:rPr>
          <w:rFonts w:ascii="Times New Roman" w:hAnsi="Times New Roman" w:cs="B Lotus" w:hint="cs"/>
          <w:sz w:val="22"/>
          <w:szCs w:val="26"/>
          <w:rtl/>
          <w:lang w:bidi="fa-IR"/>
        </w:rPr>
        <w:t>ه</w:t>
      </w:r>
      <w:r w:rsidRPr="002C2223">
        <w:rPr>
          <w:rFonts w:ascii="Times New Roman" w:hAnsi="Times New Roman" w:cs="B Lotus" w:hint="cs"/>
          <w:sz w:val="22"/>
          <w:szCs w:val="26"/>
          <w:rtl/>
          <w:lang w:bidi="fa-IR"/>
        </w:rPr>
        <w:t xml:space="preserve"> جاسوم بود</w:t>
      </w:r>
      <w:r w:rsidR="002C2223">
        <w:rPr>
          <w:rFonts w:ascii="Times New Roman" w:hAnsi="Times New Roman" w:cs="B Lotus" w:hint="cs"/>
          <w:sz w:val="22"/>
          <w:szCs w:val="26"/>
          <w:rtl/>
          <w:lang w:bidi="fa-IR"/>
        </w:rPr>
        <w:t>-</w:t>
      </w:r>
      <w:r w:rsidRPr="002C2223">
        <w:rPr>
          <w:rFonts w:ascii="Times New Roman" w:hAnsi="Times New Roman" w:cs="B Lotus" w:hint="cs"/>
          <w:sz w:val="22"/>
          <w:szCs w:val="26"/>
          <w:rtl/>
          <w:lang w:bidi="fa-IR"/>
        </w:rPr>
        <w:t xml:space="preserve"> گرد می‌آمدند و مردم را از همراهی</w:t>
      </w:r>
      <w:r w:rsidRPr="002C2223">
        <w:rPr>
          <w:rFonts w:ascii="Times New Roman" w:hAnsi="Times New Roman" w:cs="B Lotus" w:hint="cs"/>
          <w:sz w:val="26"/>
          <w:szCs w:val="26"/>
          <w:rtl/>
          <w:lang w:bidi="fa-IR"/>
        </w:rPr>
        <w:t xml:space="preserve"> با رسول خدا</w:t>
      </w:r>
      <w:r w:rsidRPr="002C2223">
        <w:rPr>
          <w:rFonts w:ascii="Times New Roman" w:hAnsi="Times New Roman" w:cs="B Lotus" w:hint="cs"/>
          <w:sz w:val="26"/>
          <w:szCs w:val="26"/>
          <w:lang w:bidi="fa-IR"/>
        </w:rPr>
        <w:sym w:font="AGA Arabesque" w:char="F072"/>
      </w:r>
      <w:r w:rsidRPr="002C2223">
        <w:rPr>
          <w:rFonts w:ascii="Times New Roman" w:hAnsi="Times New Roman" w:cs="B Lotus" w:hint="cs"/>
          <w:sz w:val="26"/>
          <w:szCs w:val="26"/>
          <w:rtl/>
          <w:lang w:bidi="fa-IR"/>
        </w:rPr>
        <w:t xml:space="preserve"> در جنگ تبوک بازمی‌داشتند</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w:t>
      </w:r>
    </w:p>
    <w:p w:rsidR="00E5056E"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sidRPr="00F3603D">
        <w:rPr>
          <w:rFonts w:ascii="Times New Roman" w:hAnsi="Times New Roman" w:cs="B Lotus" w:hint="cs"/>
          <w:sz w:val="28"/>
          <w:szCs w:val="28"/>
          <w:rtl/>
          <w:lang w:bidi="fa-IR"/>
        </w:rPr>
        <w:t xml:space="preserve">کاملاً روشن است که جنگ با امپراطوری روم، نبرد </w:t>
      </w:r>
      <w:r>
        <w:rPr>
          <w:rFonts w:ascii="Times New Roman" w:hAnsi="Times New Roman" w:cs="B Lotus" w:hint="cs"/>
          <w:sz w:val="28"/>
          <w:szCs w:val="28"/>
          <w:rtl/>
          <w:lang w:bidi="fa-IR"/>
        </w:rPr>
        <w:t>ک</w:t>
      </w:r>
      <w:r w:rsidRPr="00F3603D">
        <w:rPr>
          <w:rFonts w:ascii="Times New Roman" w:hAnsi="Times New Roman" w:cs="B Lotus" w:hint="cs"/>
          <w:sz w:val="28"/>
          <w:szCs w:val="28"/>
          <w:rtl/>
          <w:lang w:bidi="fa-IR"/>
        </w:rPr>
        <w:t>وچکی نبود و</w:t>
      </w:r>
      <w:r w:rsidR="00235AE6">
        <w:rPr>
          <w:rFonts w:ascii="Times New Roman" w:hAnsi="Times New Roman" w:cs="B Lotus" w:hint="cs"/>
          <w:sz w:val="28"/>
          <w:szCs w:val="28"/>
          <w:rtl/>
          <w:lang w:bidi="fa-IR"/>
        </w:rPr>
        <w:t xml:space="preserve"> </w:t>
      </w:r>
      <w:r w:rsidRPr="00F3603D">
        <w:rPr>
          <w:rFonts w:ascii="Times New Roman" w:hAnsi="Times New Roman" w:cs="B Lotus" w:hint="cs"/>
          <w:sz w:val="28"/>
          <w:szCs w:val="28"/>
          <w:rtl/>
          <w:lang w:bidi="fa-IR"/>
        </w:rPr>
        <w:t>بازداشتن مردم از همراهی با رسول اکرم</w:t>
      </w:r>
      <w:r w:rsidRPr="00F3603D">
        <w:rPr>
          <w:rFonts w:ascii="Times New Roman" w:hAnsi="Times New Roman" w:cs="B Lotus" w:hint="cs"/>
          <w:sz w:val="28"/>
          <w:szCs w:val="28"/>
          <w:lang w:bidi="fa-IR"/>
        </w:rPr>
        <w:sym w:font="AGA Arabesque" w:char="F072"/>
      </w:r>
      <w:r w:rsidRPr="00F3603D">
        <w:rPr>
          <w:rFonts w:ascii="Times New Roman" w:hAnsi="Times New Roman" w:cs="B Lotus" w:hint="cs"/>
          <w:sz w:val="28"/>
          <w:szCs w:val="28"/>
          <w:rtl/>
          <w:lang w:bidi="fa-IR"/>
        </w:rPr>
        <w:t xml:space="preserve"> به نابودی پیامبر و مسلمین می‌پیوست. بنابراین، چنین خیانتی را باید «اقدام بر ضدّ جامع</w:t>
      </w:r>
      <w:r w:rsidR="00235AE6">
        <w:rPr>
          <w:rFonts w:ascii="Times New Roman" w:hAnsi="Times New Roman" w:cs="B Lotus" w:hint="cs"/>
          <w:sz w:val="28"/>
          <w:szCs w:val="28"/>
          <w:rtl/>
          <w:lang w:bidi="fa-IR"/>
        </w:rPr>
        <w:t>ه</w:t>
      </w:r>
      <w:r w:rsidRPr="00F3603D">
        <w:rPr>
          <w:rFonts w:ascii="Times New Roman" w:hAnsi="Times New Roman" w:cs="B Lotus" w:hint="cs"/>
          <w:sz w:val="28"/>
          <w:szCs w:val="28"/>
          <w:rtl/>
          <w:lang w:bidi="fa-IR"/>
        </w:rPr>
        <w:t xml:space="preserve"> مسلمین» نام نهاد</w:t>
      </w:r>
      <w:r>
        <w:rPr>
          <w:rFonts w:ascii="Times New Roman" w:hAnsi="Times New Roman" w:cs="B Lotus" w:hint="cs"/>
          <w:sz w:val="28"/>
          <w:szCs w:val="28"/>
          <w:rtl/>
          <w:lang w:bidi="fa-IR"/>
        </w:rPr>
        <w:t xml:space="preserve"> </w:t>
      </w:r>
      <w:r w:rsidRPr="00F3603D">
        <w:rPr>
          <w:rFonts w:ascii="Times New Roman" w:hAnsi="Times New Roman" w:cs="B Lotus" w:hint="cs"/>
          <w:sz w:val="28"/>
          <w:szCs w:val="28"/>
          <w:rtl/>
          <w:lang w:bidi="fa-IR"/>
        </w:rPr>
        <w:t>نه کنکاش در</w:t>
      </w:r>
      <w:r w:rsidR="00235AE6">
        <w:rPr>
          <w:rFonts w:ascii="Times New Roman" w:hAnsi="Times New Roman" w:cs="B Lotus" w:hint="cs"/>
          <w:sz w:val="28"/>
          <w:szCs w:val="28"/>
          <w:rtl/>
          <w:lang w:bidi="fa-IR"/>
        </w:rPr>
        <w:t xml:space="preserve"> </w:t>
      </w:r>
      <w:r w:rsidRPr="00F3603D">
        <w:rPr>
          <w:rFonts w:ascii="Times New Roman" w:hAnsi="Times New Roman" w:cs="B Lotus" w:hint="cs"/>
          <w:sz w:val="28"/>
          <w:szCs w:val="28"/>
          <w:rtl/>
          <w:lang w:bidi="fa-IR"/>
        </w:rPr>
        <w:t>کار جنگ! که حد</w:t>
      </w:r>
      <w:r w:rsidR="00235AE6">
        <w:rPr>
          <w:rFonts w:ascii="Times New Roman" w:hAnsi="Times New Roman" w:cs="B Lotus" w:hint="cs"/>
          <w:sz w:val="28"/>
          <w:szCs w:val="28"/>
          <w:rtl/>
          <w:lang w:bidi="fa-IR"/>
        </w:rPr>
        <w:t xml:space="preserve"> ا</w:t>
      </w:r>
      <w:r w:rsidRPr="00F3603D">
        <w:rPr>
          <w:rFonts w:ascii="Times New Roman" w:hAnsi="Times New Roman" w:cs="B Lotus" w:hint="cs"/>
          <w:sz w:val="28"/>
          <w:szCs w:val="28"/>
          <w:rtl/>
          <w:lang w:bidi="fa-IR"/>
        </w:rPr>
        <w:t>کثر به اظهار عدم رضایت می‌انجامید.</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سوّم</w:t>
      </w:r>
      <w:r>
        <w:rPr>
          <w:rFonts w:ascii="Times New Roman" w:hAnsi="Times New Roman" w:cs="B Lotus" w:hint="cs"/>
          <w:sz w:val="28"/>
          <w:szCs w:val="28"/>
          <w:rtl/>
          <w:lang w:bidi="fa-IR"/>
        </w:rPr>
        <w:t xml:space="preserve"> آنکه: ظاهراً نویسند</w:t>
      </w:r>
      <w:r w:rsidR="002C222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این داستان را از سیر</w:t>
      </w:r>
      <w:r w:rsidR="002C222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ابن هشام نقل می‌کند ولی در این کتاب تصریح شده که کسی در این ماجری نسوخت و تنها مرکز توطئه به آتش کشید</w:t>
      </w:r>
      <w:r w:rsidR="002C2223">
        <w:rPr>
          <w:rFonts w:ascii="Times New Roman" w:hAnsi="Times New Roman" w:cs="B Lotus" w:hint="cs"/>
          <w:sz w:val="28"/>
          <w:szCs w:val="28"/>
          <w:rtl/>
          <w:lang w:bidi="fa-IR"/>
        </w:rPr>
        <w:t>ه شد. چنانکه ابن هشام می‌نویسد:</w:t>
      </w:r>
    </w:p>
    <w:p w:rsidR="00E5056E" w:rsidRDefault="002C2223"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2C2223">
        <w:rPr>
          <w:rStyle w:val="Char1"/>
          <w:rFonts w:hint="cs"/>
          <w:rtl/>
        </w:rPr>
        <w:t>فَاقتَحَمَ الضَّحّا</w:t>
      </w:r>
      <w:r>
        <w:rPr>
          <w:rStyle w:val="Char1"/>
          <w:rFonts w:hint="cs"/>
          <w:rtl/>
        </w:rPr>
        <w:t>ك</w:t>
      </w:r>
      <w:r w:rsidR="00E5056E" w:rsidRPr="002C2223">
        <w:rPr>
          <w:rStyle w:val="Char1"/>
          <w:rFonts w:hint="cs"/>
          <w:rtl/>
        </w:rPr>
        <w:t>ُ بنُ خَلیفَةِ مِن ظَهرِ</w:t>
      </w:r>
      <w:r w:rsidR="00235AE6">
        <w:rPr>
          <w:rStyle w:val="Char1"/>
          <w:rFonts w:hint="cs"/>
          <w:rtl/>
        </w:rPr>
        <w:t xml:space="preserve"> البَیتِ فَانکَسَرَت رِجلُهُ وَ</w:t>
      </w:r>
      <w:r w:rsidR="00E5056E" w:rsidRPr="002C2223">
        <w:rPr>
          <w:rStyle w:val="Char1"/>
          <w:rFonts w:hint="cs"/>
          <w:rtl/>
        </w:rPr>
        <w:t>اقتَحَمَ أَصحابُهُ فَأَفلَتُوا</w:t>
      </w:r>
      <w:r>
        <w:rPr>
          <w:rFonts w:ascii="Times New Roman" w:hAnsi="Times New Roman" w:cs="Traditional Arabic" w:hint="cs"/>
          <w:sz w:val="28"/>
          <w:szCs w:val="28"/>
          <w:rtl/>
          <w:lang w:bidi="fa-IR"/>
        </w:rPr>
        <w:t>»</w:t>
      </w:r>
      <w:r w:rsidRPr="002C2223">
        <w:rPr>
          <w:rStyle w:val="FootnoteReference"/>
          <w:rFonts w:ascii="Times New Roman" w:hAnsi="Times New Roman" w:cs="B Lotus"/>
          <w:color w:val="000000"/>
          <w:spacing w:val="-4"/>
          <w:sz w:val="28"/>
          <w:szCs w:val="28"/>
          <w:rtl/>
          <w:lang w:bidi="fa-IR"/>
        </w:rPr>
        <w:footnoteReference w:id="314"/>
      </w:r>
      <w:r>
        <w:rPr>
          <w:rFonts w:ascii="Times New Roman" w:hAnsi="Times New Roman" w:cs="B Lotus" w:hint="cs"/>
          <w:sz w:val="28"/>
          <w:szCs w:val="28"/>
          <w:rtl/>
          <w:lang w:bidi="fa-IR"/>
        </w:rPr>
        <w:t>.</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ضحّاک بن خلیفه از پشت بام خانه، خود را به پایین افکند و پایش بشکست و یارانش نیز پایین پریدند و نجات یافتند</w:t>
      </w:r>
      <w:r w:rsidR="002C2223" w:rsidRPr="002C2223">
        <w:rPr>
          <w:rFonts w:ascii="Times New Roman" w:hAnsi="Times New Roman" w:cs="Traditional Arabic" w:hint="cs"/>
          <w:sz w:val="26"/>
          <w:szCs w:val="26"/>
          <w:rtl/>
          <w:lang w:bidi="fa-IR"/>
        </w:rPr>
        <w:t>»</w:t>
      </w:r>
      <w:r w:rsidR="002C2223" w:rsidRPr="002C2223">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هیچ معلوم نیست که نویسنده از چه راهی بدین نتیجة معکوس رسیده و در عالم خیال! جز یک تن، همه را به آتش سوخته است؟!</w:t>
      </w:r>
      <w:r w:rsidR="002C2223">
        <w:rPr>
          <w:rFonts w:ascii="Times New Roman" w:hAnsi="Times New Roman" w:cs="B Lotus" w:hint="cs"/>
          <w:sz w:val="28"/>
          <w:szCs w:val="28"/>
          <w:rtl/>
          <w:lang w:bidi="fa-IR"/>
        </w:rPr>
        <w:t>.</w:t>
      </w:r>
    </w:p>
    <w:p w:rsidR="00E5056E" w:rsidRPr="002C2223"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چهارم</w:t>
      </w:r>
      <w:r>
        <w:rPr>
          <w:rFonts w:ascii="Times New Roman" w:hAnsi="Times New Roman" w:cs="B Lotus" w:hint="cs"/>
          <w:sz w:val="28"/>
          <w:szCs w:val="28"/>
          <w:rtl/>
          <w:lang w:bidi="fa-IR"/>
        </w:rPr>
        <w:t xml:space="preserve"> آنکه: اصل این ماجری </w:t>
      </w:r>
      <w:r w:rsidRPr="002C2223">
        <w:rPr>
          <w:rFonts w:ascii="Times New Roman" w:hAnsi="Times New Roman" w:cs="B Lotus" w:hint="cs"/>
          <w:sz w:val="28"/>
          <w:szCs w:val="28"/>
          <w:rtl/>
          <w:lang w:bidi="fa-IR"/>
        </w:rPr>
        <w:t>کاملاً مشکوک به نظر می‌رسد زیرا ابن هشام چنین داستانی را در</w:t>
      </w:r>
      <w:r w:rsidR="00235AE6">
        <w:rPr>
          <w:rFonts w:ascii="Times New Roman" w:hAnsi="Times New Roman" w:cs="B Lotus" w:hint="cs"/>
          <w:sz w:val="28"/>
          <w:szCs w:val="28"/>
          <w:rtl/>
          <w:lang w:bidi="fa-IR"/>
        </w:rPr>
        <w:t xml:space="preserve"> </w:t>
      </w:r>
      <w:r w:rsidRPr="002C2223">
        <w:rPr>
          <w:rFonts w:ascii="Times New Roman" w:hAnsi="Times New Roman" w:cs="B Lotus" w:hint="cs"/>
          <w:sz w:val="28"/>
          <w:szCs w:val="28"/>
          <w:rtl/>
          <w:lang w:bidi="fa-IR"/>
        </w:rPr>
        <w:t>سیر</w:t>
      </w:r>
      <w:r w:rsidR="00235AE6">
        <w:rPr>
          <w:rFonts w:ascii="Times New Roman" w:hAnsi="Times New Roman" w:cs="B Lotus" w:hint="cs"/>
          <w:sz w:val="28"/>
          <w:szCs w:val="28"/>
          <w:rtl/>
          <w:lang w:bidi="fa-IR"/>
        </w:rPr>
        <w:t>ه</w:t>
      </w:r>
      <w:r w:rsidRPr="002C2223">
        <w:rPr>
          <w:rFonts w:ascii="Times New Roman" w:hAnsi="Times New Roman" w:cs="B Lotus" w:hint="cs"/>
          <w:sz w:val="28"/>
          <w:szCs w:val="28"/>
          <w:rtl/>
          <w:lang w:bidi="fa-IR"/>
        </w:rPr>
        <w:t xml:space="preserve"> ابن اسحق نیافته بلکه می‌گوید شخص موثقی آنرا از قول دیگری، برای من بازگو کرد که هیچ معلوم نیست آن دیگری، چه کسی بوده و تا چه اندازه می‌توان بگفت</w:t>
      </w:r>
      <w:r w:rsidR="00235AE6">
        <w:rPr>
          <w:rFonts w:ascii="Times New Roman" w:hAnsi="Times New Roman" w:cs="B Lotus" w:hint="cs"/>
          <w:sz w:val="28"/>
          <w:szCs w:val="28"/>
          <w:rtl/>
          <w:lang w:bidi="fa-IR"/>
        </w:rPr>
        <w:t>ه</w:t>
      </w:r>
      <w:r w:rsidRPr="002C2223">
        <w:rPr>
          <w:rFonts w:ascii="Times New Roman" w:hAnsi="Times New Roman" w:cs="B Lotus" w:hint="cs"/>
          <w:sz w:val="28"/>
          <w:szCs w:val="28"/>
          <w:rtl/>
          <w:lang w:bidi="fa-IR"/>
        </w:rPr>
        <w:t xml:space="preserve"> او اعتماد نمود؟!</w:t>
      </w:r>
      <w:r w:rsidR="002C2223">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عبارت ابن هشام در آغاز داستان بدین صورت آمده است</w:t>
      </w:r>
      <w:r w:rsidR="002C2223">
        <w:rPr>
          <w:rFonts w:ascii="Times New Roman" w:hAnsi="Times New Roman" w:cs="B Lotus" w:hint="cs"/>
          <w:sz w:val="28"/>
          <w:szCs w:val="28"/>
          <w:rtl/>
          <w:lang w:bidi="fa-IR"/>
        </w:rPr>
        <w:t>:</w:t>
      </w:r>
    </w:p>
    <w:p w:rsidR="00E5056E" w:rsidRDefault="002C2223"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1"/>
          <w:rFonts w:hint="cs"/>
          <w:rtl/>
        </w:rPr>
        <w:t>قالَ ابنُ هِشامٍ وَ</w:t>
      </w:r>
      <w:r w:rsidR="00E5056E" w:rsidRPr="002C2223">
        <w:rPr>
          <w:rStyle w:val="Char1"/>
          <w:rFonts w:hint="cs"/>
          <w:rtl/>
        </w:rPr>
        <w:t>حَدَّثَنِی الثِّقَةُ عَمَّن حَدَّثَهُ ...</w:t>
      </w:r>
      <w:r>
        <w:rPr>
          <w:rFonts w:ascii="Times New Roman" w:hAnsi="Times New Roman" w:cs="Traditional Arabic" w:hint="cs"/>
          <w:sz w:val="28"/>
          <w:szCs w:val="28"/>
          <w:rtl/>
          <w:lang w:bidi="fa-IR"/>
        </w:rPr>
        <w:t>»</w:t>
      </w:r>
      <w:r w:rsidR="00E5056E">
        <w:rPr>
          <w:rFonts w:ascii="Times New Roman" w:hAnsi="Times New Roman" w:cs="B Lotus" w:hint="cs"/>
          <w:sz w:val="28"/>
          <w:szCs w:val="28"/>
          <w:rtl/>
          <w:lang w:bidi="fa-IR"/>
        </w:rPr>
        <w:t>.</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ابن هشام گفته، مرا شخص قابل اعتمادی حکایت کرد از دیگری، که این حدیث را برای او نقل کرده است...</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سایر کتب سیره نیز ماجرای مزبور را بصورتی جز این، گزارش </w:t>
      </w:r>
      <w:r w:rsidRPr="002C2223">
        <w:rPr>
          <w:rFonts w:ascii="Times New Roman" w:hAnsi="Times New Roman" w:cs="B Lotus" w:hint="cs"/>
          <w:sz w:val="28"/>
          <w:szCs w:val="28"/>
          <w:rtl/>
          <w:lang w:bidi="fa-IR"/>
        </w:rPr>
        <w:t>کرده‌اند. مثلاً حَلَبی می‌نویسد: همین که رسول خدا</w:t>
      </w:r>
      <w:r w:rsidRPr="002C2223">
        <w:rPr>
          <w:rFonts w:ascii="Times New Roman" w:hAnsi="Times New Roman" w:cs="B Lotus" w:hint="cs"/>
          <w:sz w:val="28"/>
          <w:szCs w:val="28"/>
          <w:lang w:bidi="fa-IR"/>
        </w:rPr>
        <w:sym w:font="AGA Arabesque" w:char="F072"/>
      </w:r>
      <w:r w:rsidRPr="002C2223">
        <w:rPr>
          <w:rFonts w:ascii="Times New Roman" w:hAnsi="Times New Roman" w:cs="B Lotus" w:hint="cs"/>
          <w:sz w:val="28"/>
          <w:szCs w:val="28"/>
          <w:rtl/>
          <w:lang w:bidi="fa-IR"/>
        </w:rPr>
        <w:t xml:space="preserve"> از توطئه منافقان درخانة سویلم، آگاه شد به عَمّار یاسِر فرمود: </w:t>
      </w:r>
    </w:p>
    <w:p w:rsidR="00E5056E" w:rsidRPr="00F3603D" w:rsidRDefault="002C2223"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2C2223">
        <w:rPr>
          <w:rStyle w:val="Char1"/>
          <w:rFonts w:hint="cs"/>
          <w:rtl/>
        </w:rPr>
        <w:t>أَدرِ</w:t>
      </w:r>
      <w:r>
        <w:rPr>
          <w:rStyle w:val="Char1"/>
          <w:rFonts w:hint="cs"/>
          <w:rtl/>
        </w:rPr>
        <w:t>ك</w:t>
      </w:r>
      <w:r w:rsidR="00E5056E" w:rsidRPr="002C2223">
        <w:rPr>
          <w:rStyle w:val="Char1"/>
          <w:rFonts w:hint="cs"/>
          <w:rtl/>
        </w:rPr>
        <w:t>ِ القَومَ فَإِنَّهُم قَدِ احتَرَقُوا فَاسأَلهُم عَمّا قالُوا، فَإِن أَن</w:t>
      </w:r>
      <w:r>
        <w:rPr>
          <w:rStyle w:val="Char1"/>
          <w:rFonts w:hint="cs"/>
          <w:rtl/>
        </w:rPr>
        <w:t>کَرُوا فَقُل بَل قُلتُم کَذا وَ</w:t>
      </w:r>
      <w:r w:rsidR="00E5056E" w:rsidRPr="002C2223">
        <w:rPr>
          <w:rStyle w:val="Char1"/>
          <w:rFonts w:hint="cs"/>
          <w:rtl/>
        </w:rPr>
        <w:t>کَذا، فَانطَلَقَ إِلَیهِم عَمّارٌ فَقَالَ ذلِ</w:t>
      </w:r>
      <w:r>
        <w:rPr>
          <w:rStyle w:val="Char1"/>
          <w:rFonts w:hint="cs"/>
          <w:rtl/>
        </w:rPr>
        <w:t>ك</w:t>
      </w:r>
      <w:r w:rsidR="00E5056E" w:rsidRPr="002C2223">
        <w:rPr>
          <w:rStyle w:val="Char1"/>
          <w:rFonts w:hint="cs"/>
          <w:rtl/>
        </w:rPr>
        <w:t>َ لَهُم فَأَتَوا رَسولَ اللهِ</w:t>
      </w:r>
      <w:r w:rsidR="00E5056E" w:rsidRPr="002C2223">
        <w:rPr>
          <w:rStyle w:val="Char1"/>
          <w:rFonts w:hint="cs"/>
          <w:rtl/>
        </w:rPr>
        <w:sym w:font="AGA Arabesque" w:char="F072"/>
      </w:r>
      <w:r w:rsidR="00E5056E" w:rsidRPr="002C2223">
        <w:rPr>
          <w:rStyle w:val="Char1"/>
          <w:rFonts w:hint="cs"/>
          <w:rtl/>
        </w:rPr>
        <w:t xml:space="preserve"> یَعتَذِرُونَ إِلَیهِ</w:t>
      </w:r>
      <w:r>
        <w:rPr>
          <w:rFonts w:ascii="Times New Roman" w:hAnsi="Times New Roman" w:cs="Traditional Arabic" w:hint="cs"/>
          <w:sz w:val="28"/>
          <w:szCs w:val="28"/>
          <w:rtl/>
          <w:lang w:bidi="fa-IR"/>
        </w:rPr>
        <w:t>»</w:t>
      </w:r>
      <w:r w:rsidRPr="002C2223">
        <w:rPr>
          <w:rStyle w:val="FootnoteReference"/>
          <w:rFonts w:ascii="Times New Roman" w:hAnsi="Times New Roman" w:cs="B Lotus"/>
          <w:color w:val="000000"/>
          <w:spacing w:val="-4"/>
          <w:sz w:val="28"/>
          <w:szCs w:val="28"/>
          <w:rtl/>
          <w:lang w:bidi="fa-IR"/>
        </w:rPr>
        <w:footnoteReference w:id="315"/>
      </w:r>
      <w:r>
        <w:rPr>
          <w:rFonts w:ascii="Times New Roman" w:hAnsi="Times New Roman" w:cs="B Lotus" w:hint="cs"/>
          <w:sz w:val="28"/>
          <w:szCs w:val="28"/>
          <w:rtl/>
          <w:lang w:bidi="fa-IR"/>
        </w:rPr>
        <w:t>.</w:t>
      </w:r>
    </w:p>
    <w:p w:rsidR="00E5056E" w:rsidRPr="002C2223" w:rsidRDefault="00E5056E" w:rsidP="00235AE6">
      <w:pPr>
        <w:pStyle w:val="StyleComplexBLotus12ptJustifiedFirstline05cmCharChar"/>
        <w:tabs>
          <w:tab w:val="right" w:pos="7371"/>
        </w:tabs>
        <w:spacing w:line="240" w:lineRule="auto"/>
        <w:rPr>
          <w:rFonts w:ascii="Times New Roman" w:hAnsi="Times New Roman" w:cs="B Lotus"/>
          <w:sz w:val="26"/>
          <w:szCs w:val="26"/>
          <w:rtl/>
          <w:lang w:bidi="fa-IR"/>
        </w:rPr>
      </w:pPr>
      <w:r>
        <w:rPr>
          <w:rFonts w:ascii="Times New Roman" w:hAnsi="Times New Roman" w:cs="B Lotus" w:hint="cs"/>
          <w:szCs w:val="28"/>
          <w:rtl/>
          <w:lang w:bidi="fa-IR"/>
        </w:rPr>
        <w:t xml:space="preserve">یعنی: </w:t>
      </w:r>
      <w:r w:rsidR="002C2223" w:rsidRPr="002C2223">
        <w:rPr>
          <w:rFonts w:ascii="Times New Roman" w:hAnsi="Times New Roman" w:cs="Traditional Arabic" w:hint="cs"/>
          <w:sz w:val="22"/>
          <w:szCs w:val="26"/>
          <w:rtl/>
          <w:lang w:bidi="fa-IR"/>
        </w:rPr>
        <w:t>«</w:t>
      </w:r>
      <w:r w:rsidRPr="002C2223">
        <w:rPr>
          <w:rFonts w:ascii="Times New Roman" w:hAnsi="Times New Roman" w:cs="B Lotus" w:hint="cs"/>
          <w:sz w:val="22"/>
          <w:szCs w:val="26"/>
          <w:rtl/>
          <w:lang w:bidi="fa-IR"/>
        </w:rPr>
        <w:t>(ای عمّار) آن گروه را دریاب که آتش گرفتند! و از آنان دربار</w:t>
      </w:r>
      <w:r w:rsidR="00235AE6">
        <w:rPr>
          <w:rFonts w:ascii="Times New Roman" w:hAnsi="Times New Roman" w:cs="B Lotus" w:hint="cs"/>
          <w:sz w:val="22"/>
          <w:szCs w:val="26"/>
          <w:rtl/>
          <w:lang w:bidi="fa-IR"/>
        </w:rPr>
        <w:t>ه</w:t>
      </w:r>
      <w:r w:rsidRPr="002C2223">
        <w:rPr>
          <w:rFonts w:ascii="Times New Roman" w:hAnsi="Times New Roman" w:cs="B Lotus" w:hint="cs"/>
          <w:sz w:val="22"/>
          <w:szCs w:val="26"/>
          <w:rtl/>
          <w:lang w:bidi="fa-IR"/>
        </w:rPr>
        <w:t xml:space="preserve"> سخنانی که گفتند بپرس و اگر انکار کردند، بگو که شما چنین و چنان گفتید. عمّار بسوی آ</w:t>
      </w:r>
      <w:r w:rsidRPr="002C2223">
        <w:rPr>
          <w:rFonts w:ascii="Times New Roman" w:hAnsi="Times New Roman" w:cs="B Lotus" w:hint="cs"/>
          <w:sz w:val="26"/>
          <w:szCs w:val="26"/>
          <w:rtl/>
          <w:lang w:bidi="fa-IR"/>
        </w:rPr>
        <w:t>نها روانه شد و سخنان پیامبر را برای ایشان بازگو کرد، آنان نزد رسول خدا</w:t>
      </w:r>
      <w:r w:rsidRPr="002C2223">
        <w:rPr>
          <w:rFonts w:ascii="Times New Roman" w:hAnsi="Times New Roman" w:cs="B Lotus" w:hint="cs"/>
          <w:sz w:val="26"/>
          <w:szCs w:val="26"/>
          <w:lang w:bidi="fa-IR"/>
        </w:rPr>
        <w:sym w:font="AGA Arabesque" w:char="F072"/>
      </w:r>
      <w:r w:rsidRPr="002C2223">
        <w:rPr>
          <w:rFonts w:ascii="Times New Roman" w:hAnsi="Times New Roman" w:cs="B Lotus" w:hint="cs"/>
          <w:sz w:val="26"/>
          <w:szCs w:val="26"/>
          <w:rtl/>
          <w:lang w:bidi="fa-IR"/>
        </w:rPr>
        <w:t xml:space="preserve"> آمدند و از او پوزش خواستند</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w:t>
      </w:r>
    </w:p>
    <w:p w:rsidR="00E5056E"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sidRPr="00F3603D">
        <w:rPr>
          <w:rFonts w:ascii="Times New Roman" w:hAnsi="Times New Roman" w:cs="B Lotus" w:hint="cs"/>
          <w:sz w:val="28"/>
          <w:szCs w:val="28"/>
          <w:rtl/>
          <w:lang w:bidi="fa-IR"/>
        </w:rPr>
        <w:t>همانگونه که ملاحظه می‌شود بنابر روایت حلبی، اساسا</w:t>
      </w:r>
      <w:r>
        <w:rPr>
          <w:rFonts w:ascii="Times New Roman" w:hAnsi="Times New Roman" w:cs="B Lotus" w:hint="cs"/>
          <w:sz w:val="28"/>
          <w:szCs w:val="28"/>
          <w:rtl/>
          <w:lang w:bidi="fa-IR"/>
        </w:rPr>
        <w:t>ًَ</w:t>
      </w:r>
      <w:r w:rsidRPr="00F3603D">
        <w:rPr>
          <w:rFonts w:ascii="Times New Roman" w:hAnsi="Times New Roman" w:cs="B Lotus" w:hint="cs"/>
          <w:sz w:val="28"/>
          <w:szCs w:val="28"/>
          <w:rtl/>
          <w:lang w:bidi="fa-IR"/>
        </w:rPr>
        <w:t xml:space="preserve"> پیامبر اکرم</w:t>
      </w:r>
      <w:r w:rsidRPr="00F3603D">
        <w:rPr>
          <w:rFonts w:ascii="Times New Roman" w:hAnsi="Times New Roman" w:cs="B Lotus" w:hint="cs"/>
          <w:sz w:val="28"/>
          <w:szCs w:val="28"/>
          <w:lang w:bidi="fa-IR"/>
        </w:rPr>
        <w:sym w:font="AGA Arabesque" w:char="F072"/>
      </w:r>
      <w:r w:rsidRPr="00F3603D">
        <w:rPr>
          <w:rFonts w:ascii="Times New Roman" w:hAnsi="Times New Roman" w:cs="B Lotus" w:hint="cs"/>
          <w:sz w:val="28"/>
          <w:szCs w:val="28"/>
          <w:rtl/>
          <w:lang w:bidi="fa-IR"/>
        </w:rPr>
        <w:t xml:space="preserve"> فرمانی </w:t>
      </w:r>
      <w:r>
        <w:rPr>
          <w:rFonts w:ascii="Times New Roman" w:hAnsi="Times New Roman" w:cs="B Lotus" w:hint="cs"/>
          <w:sz w:val="28"/>
          <w:szCs w:val="28"/>
          <w:rtl/>
          <w:lang w:bidi="fa-IR"/>
        </w:rPr>
        <w:t>مبنی بر سوزاندن خان</w:t>
      </w:r>
      <w:r w:rsidR="00235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سویلم صادر نکرده و از کشتن کسی سخن به میان نیاورده است. جمله‌ای که در آغاز گفتار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آمده بدین مفهوم است که آن گروه با ایجاد تفرقه در مردم، هلاک شدند و خویشتن را به آتش دوزخ افکندند و اگر معنای سخن پیامبر، جز این بود چگونه دستور می‌داد تا عمّار یاسر با توطئه‌گران به بحث و گفتگو بنشیند؟ و چرا از آتش‌افکندن عمّار بر خان</w:t>
      </w:r>
      <w:r w:rsidR="00235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سویلم اثری در این گزارش دیده نمی‌شود؟!</w:t>
      </w:r>
      <w:r w:rsidR="002C2223">
        <w:rPr>
          <w:rFonts w:ascii="Times New Roman" w:hAnsi="Times New Roman" w:cs="B Lotus" w:hint="cs"/>
          <w:sz w:val="28"/>
          <w:szCs w:val="28"/>
          <w:rtl/>
          <w:lang w:bidi="fa-IR"/>
        </w:rPr>
        <w:t>.</w:t>
      </w:r>
    </w:p>
    <w:p w:rsidR="00E5056E"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sidRPr="002C2223">
        <w:rPr>
          <w:rFonts w:ascii="Times New Roman" w:hAnsi="Times New Roman" w:cs="B Lotus" w:hint="cs"/>
          <w:sz w:val="28"/>
          <w:szCs w:val="28"/>
          <w:rtl/>
          <w:lang w:bidi="fa-IR"/>
        </w:rPr>
        <w:t>طبری نیز در تاریخش داستان مزبور را چنان گزارش کرده که حلبی آورده است ولی از سویلم یهودی، نامی نمی‌برد (تاریخ طبری، ج3، ص 108). و پیداست قص</w:t>
      </w:r>
      <w:r w:rsidR="00235AE6">
        <w:rPr>
          <w:rFonts w:ascii="Times New Roman" w:hAnsi="Times New Roman" w:cs="B Lotus" w:hint="cs"/>
          <w:sz w:val="28"/>
          <w:szCs w:val="28"/>
          <w:rtl/>
          <w:lang w:bidi="fa-IR"/>
        </w:rPr>
        <w:t>ه</w:t>
      </w:r>
      <w:r w:rsidRPr="002C2223">
        <w:rPr>
          <w:rFonts w:ascii="Times New Roman" w:hAnsi="Times New Roman" w:cs="B Lotus" w:hint="cs"/>
          <w:sz w:val="28"/>
          <w:szCs w:val="28"/>
          <w:rtl/>
          <w:lang w:bidi="fa-IR"/>
        </w:rPr>
        <w:t xml:space="preserve"> سویلم بدانگونه که ابن هشام می‌گوید، اصلی در خور اعتماد ندارد. ولی سیره‌نگار تازه</w:t>
      </w:r>
      <w:r w:rsidRPr="002C2223">
        <w:rPr>
          <w:rFonts w:ascii="Times New Roman" w:hAnsi="Times New Roman" w:cs="B Lotus" w:hint="eastAsia"/>
          <w:sz w:val="28"/>
          <w:szCs w:val="28"/>
          <w:rtl/>
          <w:lang w:bidi="fa-IR"/>
        </w:rPr>
        <w:t>‌</w:t>
      </w:r>
      <w:r w:rsidRPr="002C2223">
        <w:rPr>
          <w:rFonts w:ascii="Times New Roman" w:hAnsi="Times New Roman" w:cs="B Lotus" w:hint="cs"/>
          <w:sz w:val="28"/>
          <w:szCs w:val="28"/>
          <w:rtl/>
          <w:lang w:bidi="fa-IR"/>
        </w:rPr>
        <w:t>کار</w:t>
      </w:r>
      <w:r>
        <w:rPr>
          <w:rFonts w:ascii="Times New Roman" w:hAnsi="Times New Roman" w:cs="B Lotus" w:hint="cs"/>
          <w:sz w:val="28"/>
          <w:szCs w:val="28"/>
          <w:rtl/>
          <w:lang w:bidi="fa-IR"/>
        </w:rPr>
        <w:t>! هر رطب و یابسی را باور می‌کند و آنرا زینت‌بخش کتابش می‌نماید، بویژه که اگر نکته‌ای بر ضدّ پیامبر در بیاید! بای</w:t>
      </w:r>
      <w:r w:rsidR="00235AE6">
        <w:rPr>
          <w:rFonts w:ascii="Times New Roman" w:hAnsi="Times New Roman" w:cs="B Lotus" w:hint="cs"/>
          <w:sz w:val="28"/>
          <w:szCs w:val="28"/>
          <w:rtl/>
          <w:lang w:bidi="fa-IR"/>
        </w:rPr>
        <w:t>د گفت:</w:t>
      </w:r>
    </w:p>
    <w:tbl>
      <w:tblPr>
        <w:bidiVisual/>
        <w:tblW w:w="0" w:type="auto"/>
        <w:tblInd w:w="79" w:type="dxa"/>
        <w:tblLook w:val="04A0" w:firstRow="1" w:lastRow="0" w:firstColumn="1" w:lastColumn="0" w:noHBand="0" w:noVBand="1"/>
      </w:tblPr>
      <w:tblGrid>
        <w:gridCol w:w="3402"/>
        <w:gridCol w:w="567"/>
        <w:gridCol w:w="3544"/>
      </w:tblGrid>
      <w:tr w:rsidR="00235AE6" w:rsidRPr="004D6D77" w:rsidTr="00992977">
        <w:tc>
          <w:tcPr>
            <w:tcW w:w="3402" w:type="dxa"/>
          </w:tcPr>
          <w:p w:rsidR="00235AE6" w:rsidRPr="004D6D77" w:rsidRDefault="00235AE6" w:rsidP="00992977">
            <w:pPr>
              <w:jc w:val="lowKashida"/>
              <w:rPr>
                <w:rFonts w:cs="B Lotus"/>
                <w:sz w:val="2"/>
                <w:szCs w:val="2"/>
                <w:rtl/>
                <w:lang w:bidi="fa-IR"/>
              </w:rPr>
            </w:pPr>
            <w:r w:rsidRPr="002C2223">
              <w:rPr>
                <w:rFonts w:cs="B Lotus" w:hint="cs"/>
                <w:rtl/>
                <w:lang w:bidi="fa-IR"/>
              </w:rPr>
              <w:t>تو را إِساءَتِ خوبان هماراه در دل بود</w:t>
            </w:r>
            <w:r w:rsidRPr="004D6D77">
              <w:rPr>
                <w:rFonts w:cs="B Lotus"/>
                <w:rtl/>
                <w:lang w:bidi="fa-IR"/>
              </w:rPr>
              <w:br/>
            </w:r>
          </w:p>
        </w:tc>
        <w:tc>
          <w:tcPr>
            <w:tcW w:w="567" w:type="dxa"/>
          </w:tcPr>
          <w:p w:rsidR="00235AE6" w:rsidRPr="004D6D77" w:rsidRDefault="00235AE6" w:rsidP="00992977">
            <w:pPr>
              <w:jc w:val="center"/>
              <w:rPr>
                <w:rFonts w:cs="B Lotus"/>
                <w:rtl/>
                <w:lang w:bidi="fa-IR"/>
              </w:rPr>
            </w:pPr>
          </w:p>
        </w:tc>
        <w:tc>
          <w:tcPr>
            <w:tcW w:w="3544" w:type="dxa"/>
          </w:tcPr>
          <w:p w:rsidR="00235AE6" w:rsidRPr="004D6D77" w:rsidRDefault="00235AE6" w:rsidP="00992977">
            <w:pPr>
              <w:jc w:val="lowKashida"/>
              <w:rPr>
                <w:rFonts w:cs="B Lotus"/>
                <w:sz w:val="2"/>
                <w:szCs w:val="2"/>
                <w:rtl/>
                <w:lang w:bidi="fa-IR"/>
              </w:rPr>
            </w:pPr>
            <w:r w:rsidRPr="002C2223">
              <w:rPr>
                <w:rFonts w:cs="B Lotus" w:hint="cs"/>
                <w:rtl/>
                <w:lang w:bidi="fa-IR"/>
              </w:rPr>
              <w:t>وگرنه ترکِ ادب، هیچ جز بهانه نبود</w:t>
            </w:r>
            <w:r w:rsidRPr="002C2223">
              <w:rPr>
                <w:rStyle w:val="FootnoteReference"/>
                <w:rFonts w:cs="B Lotus"/>
                <w:rtl/>
                <w:lang w:bidi="fa-IR"/>
              </w:rPr>
              <w:footnoteReference w:id="316"/>
            </w:r>
            <w:r>
              <w:rPr>
                <w:rFonts w:cs="B Lotus"/>
                <w:sz w:val="2"/>
                <w:szCs w:val="2"/>
                <w:rtl/>
                <w:lang w:bidi="fa-IR"/>
              </w:rPr>
              <w:br/>
            </w:r>
          </w:p>
        </w:tc>
      </w:tr>
    </w:tbl>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روشن است کسی که با چنین روحیّه‌ای از سیرت پیامبر سخن گوید به نتیجه‌ای جز دورشدن از حقایق نخواهد رسید.</w:t>
      </w:r>
    </w:p>
    <w:p w:rsidR="00E5056E" w:rsidRPr="0037119F" w:rsidRDefault="00E5056E" w:rsidP="00E5056E">
      <w:pPr>
        <w:pStyle w:val="a1"/>
        <w:rPr>
          <w:rtl/>
        </w:rPr>
      </w:pPr>
      <w:bookmarkStart w:id="50" w:name="_Toc140195243"/>
      <w:bookmarkStart w:id="51" w:name="_Toc342853254"/>
      <w:r w:rsidRPr="0037119F">
        <w:rPr>
          <w:rFonts w:hint="cs"/>
          <w:rtl/>
        </w:rPr>
        <w:t>پیامبر و اسیران جنگ</w:t>
      </w:r>
      <w:bookmarkEnd w:id="50"/>
      <w:bookmarkEnd w:id="51"/>
    </w:p>
    <w:p w:rsidR="00E5056E"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هر کس بدون تعصّب و دشمنی، گزارش نبردهای پیامبر اسلام را در کتب تاریخ ببیند، از اعتراف بدین امرخودداری نتوان کرد که در رفتار پیامبر با اسیران جنگی، رأفت و ل</w:t>
      </w:r>
      <w:r w:rsidRPr="00AB16A9">
        <w:rPr>
          <w:rFonts w:ascii="Times New Roman" w:hAnsi="Times New Roman" w:cs="B Lotus" w:hint="cs"/>
          <w:sz w:val="28"/>
          <w:szCs w:val="28"/>
          <w:rtl/>
          <w:lang w:bidi="fa-IR"/>
        </w:rPr>
        <w:t>طف چشمگیری ملاحظه می‌شود. ابن اسحاق می‌نویسد رسول خدا</w:t>
      </w:r>
      <w:r w:rsidRPr="00AB16A9">
        <w:rPr>
          <w:rFonts w:ascii="Times New Roman" w:hAnsi="Times New Roman" w:cs="B Lotus" w:hint="cs"/>
          <w:sz w:val="28"/>
          <w:szCs w:val="28"/>
          <w:lang w:bidi="fa-IR"/>
        </w:rPr>
        <w:sym w:font="AGA Arabesque" w:char="F072"/>
      </w:r>
      <w:r w:rsidRPr="00AB16A9">
        <w:rPr>
          <w:rFonts w:ascii="Times New Roman" w:hAnsi="Times New Roman" w:cs="B Lotus" w:hint="cs"/>
          <w:sz w:val="28"/>
          <w:szCs w:val="28"/>
          <w:rtl/>
          <w:lang w:bidi="fa-IR"/>
        </w:rPr>
        <w:t xml:space="preserve"> دربار</w:t>
      </w:r>
      <w:r w:rsidR="00235AE6">
        <w:rPr>
          <w:rFonts w:ascii="Times New Roman" w:hAnsi="Times New Roman" w:cs="B Lotus" w:hint="cs"/>
          <w:sz w:val="28"/>
          <w:szCs w:val="28"/>
          <w:rtl/>
          <w:lang w:bidi="fa-IR"/>
        </w:rPr>
        <w:t>ه</w:t>
      </w:r>
      <w:r w:rsidRPr="00AB16A9">
        <w:rPr>
          <w:rFonts w:ascii="Times New Roman" w:hAnsi="Times New Roman" w:cs="B Lotus" w:hint="cs"/>
          <w:sz w:val="28"/>
          <w:szCs w:val="28"/>
          <w:rtl/>
          <w:lang w:bidi="fa-IR"/>
        </w:rPr>
        <w:t xml:space="preserve"> اسرای  جنگ به یاران خود فرمود</w:t>
      </w:r>
      <w:r>
        <w:rPr>
          <w:rFonts w:ascii="Times New Roman" w:hAnsi="Times New Roman" w:cs="B Lotus" w:hint="cs"/>
          <w:sz w:val="28"/>
          <w:szCs w:val="28"/>
          <w:rtl/>
          <w:lang w:bidi="fa-IR"/>
        </w:rPr>
        <w:t>:</w:t>
      </w:r>
    </w:p>
    <w:p w:rsidR="00E5056E" w:rsidRDefault="002C2223"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2C2223">
        <w:rPr>
          <w:rStyle w:val="Char1"/>
          <w:rFonts w:hint="cs"/>
          <w:rtl/>
        </w:rPr>
        <w:t>إِستَوصُوا بِالأُساری خَیراً</w:t>
      </w:r>
      <w:r>
        <w:rPr>
          <w:rFonts w:ascii="Times New Roman" w:hAnsi="Times New Roman" w:cs="Traditional Arabic" w:hint="cs"/>
          <w:sz w:val="28"/>
          <w:szCs w:val="28"/>
          <w:rtl/>
          <w:lang w:bidi="fa-IR"/>
        </w:rPr>
        <w:t>»</w:t>
      </w:r>
      <w:r w:rsidRPr="002C2223">
        <w:rPr>
          <w:rStyle w:val="FootnoteReference"/>
          <w:rFonts w:ascii="Times New Roman" w:hAnsi="Times New Roman" w:cs="B Lotus"/>
          <w:color w:val="000000"/>
          <w:spacing w:val="-4"/>
          <w:sz w:val="28"/>
          <w:szCs w:val="28"/>
          <w:rtl/>
          <w:lang w:bidi="fa-IR"/>
        </w:rPr>
        <w:footnoteReference w:id="317"/>
      </w:r>
      <w:r>
        <w:rPr>
          <w:rFonts w:ascii="Times New Roman" w:hAnsi="Times New Roman" w:cs="B Lotus" w:hint="cs"/>
          <w:sz w:val="28"/>
          <w:szCs w:val="28"/>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2C2223">
        <w:rPr>
          <w:rFonts w:ascii="Times New Roman" w:hAnsi="Times New Roman" w:cs="Traditional Arabic" w:hint="cs"/>
          <w:sz w:val="28"/>
          <w:szCs w:val="28"/>
          <w:rtl/>
          <w:lang w:bidi="fa-IR"/>
        </w:rPr>
        <w:t>«</w:t>
      </w:r>
      <w:r>
        <w:rPr>
          <w:rFonts w:ascii="Times New Roman" w:hAnsi="Times New Roman" w:cs="B Lotus" w:hint="cs"/>
          <w:sz w:val="28"/>
          <w:szCs w:val="28"/>
          <w:rtl/>
          <w:lang w:bidi="fa-IR"/>
        </w:rPr>
        <w:t>سفارش به نیکی را دربار</w:t>
      </w:r>
      <w:r w:rsidR="00235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اسیران بپذیرید</w:t>
      </w:r>
      <w:r w:rsidR="002C2223">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قرآن کریم نیز به پیامبر ارجمند اسلام دستور داده شده تا بلطف و نرمی، اسیران جنگی را دل</w:t>
      </w:r>
      <w:r w:rsidR="002C2223">
        <w:rPr>
          <w:rFonts w:ascii="Times New Roman" w:hAnsi="Times New Roman" w:cs="B Lotus" w:hint="cs"/>
          <w:sz w:val="28"/>
          <w:szCs w:val="28"/>
          <w:rtl/>
          <w:lang w:bidi="fa-IR"/>
        </w:rPr>
        <w:t>داری دهد چنانکه می‌فرماید:</w:t>
      </w:r>
    </w:p>
    <w:p w:rsidR="00E5056E" w:rsidRDefault="00245479" w:rsidP="00615876">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rPr>
        <w:t>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أَيُّهَا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لنَّبِيُّ</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قُل</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لِّمَن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دِيكُم</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أَس</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رَى</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إِن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يَع</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لَمِ</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للَّهُ</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فِي</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قُلُوبِكُم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خَي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ر</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يُؤ</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تِكُم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خَي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ر</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مِّمَّا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أُخِذَ</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مِنكُم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وَيَغ</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فِر</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لَكُم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وَ</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للَّهُ</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غَفُور</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رَّحِيم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٧٠</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الأنفال: 70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A72F4D" w:rsidRDefault="00615876" w:rsidP="002C2223">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2C2223">
        <w:rPr>
          <w:rFonts w:ascii="Times New Roman" w:hAnsi="Times New Roman" w:cs="B Lotus" w:hint="cs"/>
          <w:sz w:val="22"/>
          <w:szCs w:val="26"/>
          <w:rtl/>
          <w:lang w:bidi="fa-IR"/>
        </w:rPr>
        <w:t>ا</w:t>
      </w:r>
      <w:r w:rsidR="00E5056E">
        <w:rPr>
          <w:rFonts w:ascii="Times New Roman" w:hAnsi="Times New Roman" w:cs="B Lotus" w:hint="cs"/>
          <w:sz w:val="22"/>
          <w:szCs w:val="26"/>
          <w:rtl/>
          <w:lang w:bidi="fa-IR"/>
        </w:rPr>
        <w:t>لا ای پیامبر، به اسیران</w:t>
      </w:r>
      <w:r w:rsidR="00E5056E" w:rsidRPr="00A72F4D">
        <w:rPr>
          <w:rFonts w:ascii="Times New Roman" w:hAnsi="Times New Roman" w:cs="B Lotus" w:hint="cs"/>
          <w:sz w:val="22"/>
          <w:szCs w:val="26"/>
          <w:rtl/>
          <w:lang w:bidi="fa-IR"/>
        </w:rPr>
        <w:t>ی که در دست شما هستند بگو اگر خداوند بداند که در دل</w:t>
      </w:r>
      <w:r w:rsidR="00235AE6">
        <w:rPr>
          <w:rFonts w:ascii="Times New Roman" w:hAnsi="Times New Roman" w:cs="B Lotus" w:hint="eastAsia"/>
          <w:sz w:val="22"/>
          <w:szCs w:val="26"/>
          <w:rtl/>
          <w:lang w:bidi="fa-IR"/>
        </w:rPr>
        <w:t>‌</w:t>
      </w:r>
      <w:r w:rsidR="00E5056E" w:rsidRPr="00A72F4D">
        <w:rPr>
          <w:rFonts w:ascii="Times New Roman" w:hAnsi="Times New Roman" w:cs="B Lotus" w:hint="cs"/>
          <w:sz w:val="22"/>
          <w:szCs w:val="26"/>
          <w:rtl/>
          <w:lang w:bidi="fa-IR"/>
        </w:rPr>
        <w:t>های خود نیّت خیری دارید بهتر از آنچه که از شما گرفته شده، به شما خواهد داد و گناهانتان را می‌آمرزد که خداوند بسی آمرزنده و مهربان است</w:t>
      </w:r>
      <w:r>
        <w:rPr>
          <w:rFonts w:ascii="Times New Roman" w:hAnsi="Times New Roman" w:cs="Traditional Arabic" w:hint="cs"/>
          <w:sz w:val="22"/>
          <w:szCs w:val="26"/>
          <w:rtl/>
          <w:lang w:bidi="fa-IR"/>
        </w:rPr>
        <w:t>»</w:t>
      </w:r>
      <w:r w:rsidR="00E5056E" w:rsidRPr="00A72F4D">
        <w:rPr>
          <w:rFonts w:ascii="Times New Roman" w:hAnsi="Times New Roman" w:cs="B Lotus" w:hint="cs"/>
          <w:sz w:val="22"/>
          <w:szCs w:val="26"/>
          <w:rtl/>
          <w:lang w:bidi="fa-IR"/>
        </w:rPr>
        <w:t>.</w:t>
      </w:r>
    </w:p>
    <w:p w:rsidR="00E5056E" w:rsidRDefault="002C2223" w:rsidP="00235AE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w:t>
      </w:r>
      <w:r w:rsidR="00E5056E">
        <w:rPr>
          <w:rFonts w:ascii="Times New Roman" w:hAnsi="Times New Roman" w:cs="B Lotus" w:hint="cs"/>
          <w:szCs w:val="28"/>
          <w:rtl/>
          <w:lang w:bidi="fa-IR"/>
        </w:rPr>
        <w:t>سَرائی که مورد عفو رسول اکرم قرار گرفته و آزاد شدند، چندان زیادند که ذکر هم</w:t>
      </w:r>
      <w:r>
        <w:rPr>
          <w:rFonts w:ascii="Times New Roman" w:hAnsi="Times New Roman" w:cs="B Lotus" w:hint="cs"/>
          <w:szCs w:val="28"/>
          <w:rtl/>
          <w:lang w:bidi="fa-IR"/>
        </w:rPr>
        <w:t>ه</w:t>
      </w:r>
      <w:r w:rsidR="00E5056E">
        <w:rPr>
          <w:rFonts w:ascii="Times New Roman" w:hAnsi="Times New Roman" w:cs="B Lotus" w:hint="cs"/>
          <w:szCs w:val="28"/>
          <w:rtl/>
          <w:lang w:bidi="fa-IR"/>
        </w:rPr>
        <w:t xml:space="preserve"> ایشان از حوصل</w:t>
      </w:r>
      <w:r w:rsidR="00235AE6">
        <w:rPr>
          <w:rFonts w:ascii="Times New Roman" w:hAnsi="Times New Roman" w:cs="B Lotus" w:hint="cs"/>
          <w:szCs w:val="28"/>
          <w:rtl/>
          <w:lang w:bidi="fa-IR"/>
        </w:rPr>
        <w:t>ه</w:t>
      </w:r>
      <w:r w:rsidR="00E5056E">
        <w:rPr>
          <w:rFonts w:ascii="Times New Roman" w:hAnsi="Times New Roman" w:cs="B Lotus" w:hint="cs"/>
          <w:szCs w:val="28"/>
          <w:rtl/>
          <w:lang w:bidi="fa-IR"/>
        </w:rPr>
        <w:t xml:space="preserve"> این کتاب بیرونست. ابن اسحق در ماجرای جنگ با «</w:t>
      </w:r>
      <w:r w:rsidR="00E5056E" w:rsidRPr="002C2223">
        <w:rPr>
          <w:rFonts w:ascii="Times New Roman" w:hAnsi="Times New Roman" w:cs="B Lotus" w:hint="cs"/>
          <w:sz w:val="28"/>
          <w:szCs w:val="28"/>
          <w:rtl/>
          <w:lang w:bidi="fa-IR"/>
        </w:rPr>
        <w:t>هَوازِن</w:t>
      </w:r>
      <w:r>
        <w:rPr>
          <w:rFonts w:ascii="Times New Roman" w:hAnsi="Times New Roman" w:cs="B Lotus" w:hint="cs"/>
          <w:szCs w:val="28"/>
          <w:rtl/>
          <w:lang w:bidi="fa-IR"/>
        </w:rPr>
        <w:t>» آورده است:</w:t>
      </w:r>
    </w:p>
    <w:p w:rsidR="00E5056E" w:rsidRPr="00A72F4D" w:rsidRDefault="002C2223"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E5056E" w:rsidRPr="002C2223">
        <w:rPr>
          <w:rStyle w:val="Char1"/>
          <w:rFonts w:hint="cs"/>
          <w:rtl/>
        </w:rPr>
        <w:t>کانَ مَعَ رَسولِ الله</w:t>
      </w:r>
      <w:r w:rsidR="00E5056E" w:rsidRPr="002C2223">
        <w:rPr>
          <w:rStyle w:val="Char1"/>
          <w:rFonts w:hint="cs"/>
          <w:rtl/>
        </w:rPr>
        <w:sym w:font="AGA Arabesque" w:char="F072"/>
      </w:r>
      <w:r w:rsidR="00E5056E" w:rsidRPr="002C2223">
        <w:rPr>
          <w:rStyle w:val="Char1"/>
          <w:rFonts w:hint="cs"/>
          <w:rtl/>
        </w:rPr>
        <w:t>ِ مِن سَبیِ هَوازِنَ سِتَّةُ آلافٍ</w:t>
      </w:r>
      <w:r>
        <w:rPr>
          <w:rFonts w:ascii="Times New Roman" w:hAnsi="Times New Roman" w:cs="Traditional Arabic" w:hint="cs"/>
          <w:szCs w:val="28"/>
          <w:rtl/>
          <w:lang w:bidi="fa-IR"/>
        </w:rPr>
        <w:t>»</w:t>
      </w:r>
      <w:r w:rsidRPr="002C2223">
        <w:rPr>
          <w:rStyle w:val="FootnoteReference"/>
          <w:rFonts w:ascii="Times New Roman" w:hAnsi="Times New Roman" w:cs="B Lotus"/>
          <w:color w:val="000000"/>
          <w:spacing w:val="-4"/>
          <w:szCs w:val="28"/>
          <w:rtl/>
          <w:lang w:bidi="fa-IR"/>
        </w:rPr>
        <w:footnoteReference w:id="318"/>
      </w:r>
      <w:r>
        <w:rPr>
          <w:rFonts w:ascii="Times New Roman" w:hAnsi="Times New Roman" w:cs="B Lotus" w:hint="cs"/>
          <w:szCs w:val="28"/>
          <w:rtl/>
          <w:lang w:bidi="fa-IR"/>
        </w:rPr>
        <w:t>.</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sidRPr="00A72F4D">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A72F4D">
        <w:rPr>
          <w:rFonts w:ascii="Times New Roman" w:hAnsi="Times New Roman" w:cs="B Lotus" w:hint="cs"/>
          <w:sz w:val="28"/>
          <w:szCs w:val="28"/>
          <w:rtl/>
          <w:lang w:bidi="fa-IR"/>
        </w:rPr>
        <w:t xml:space="preserve"> </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از اسیران هوازن 6000 تن به همراه رسول خدا</w:t>
      </w:r>
      <w:r w:rsidRPr="002C2223">
        <w:rPr>
          <w:rFonts w:ascii="Times New Roman" w:hAnsi="Times New Roman" w:cs="B Lotus" w:hint="cs"/>
          <w:sz w:val="26"/>
          <w:szCs w:val="26"/>
          <w:lang w:bidi="fa-IR"/>
        </w:rPr>
        <w:sym w:font="AGA Arabesque" w:char="F072"/>
      </w:r>
      <w:r w:rsidRPr="002C2223">
        <w:rPr>
          <w:rFonts w:ascii="Times New Roman" w:hAnsi="Times New Roman" w:cs="B Lotus" w:hint="cs"/>
          <w:sz w:val="26"/>
          <w:szCs w:val="26"/>
          <w:rtl/>
          <w:lang w:bidi="fa-IR"/>
        </w:rPr>
        <w:t xml:space="preserve"> بودند</w:t>
      </w:r>
      <w:r w:rsidR="002C2223" w:rsidRPr="002C2223">
        <w:rPr>
          <w:rFonts w:ascii="Times New Roman" w:hAnsi="Times New Roman" w:cs="Traditional Arabic" w:hint="cs"/>
          <w:sz w:val="26"/>
          <w:szCs w:val="26"/>
          <w:rtl/>
          <w:lang w:bidi="fa-IR"/>
        </w:rPr>
        <w:t>»</w:t>
      </w:r>
      <w:r w:rsidRPr="002C2223">
        <w:rPr>
          <w:rFonts w:ascii="Times New Roman" w:hAnsi="Times New Roman" w:cs="B Lotus" w:hint="cs"/>
          <w:sz w:val="26"/>
          <w:szCs w:val="26"/>
          <w:rtl/>
          <w:lang w:bidi="fa-IR"/>
        </w:rPr>
        <w:t>.</w:t>
      </w:r>
    </w:p>
    <w:p w:rsidR="00E5056E"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مورّخان باتّفاق، نوشته‌اند که چون نمایندگان هوازن از پیامبر درخواست عفو نمودند،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آنان سفارش کرد که شما پس از نماز جماعت درخواست خود را بازگو کنید تا من هم</w:t>
      </w:r>
      <w:r w:rsidR="00235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یارانم را به آزاد ساختن اسیرانشان برانگیزم و به نمایندگان مزبور فرمود در حضور نمازگزاران بگویند: ما از پیامبر می‌خواهیم که نزد مسلمانان میانجی شود و از مسلمانان می‌خواهیم که نزد پیامبر میانجیگری کنند تا هم</w:t>
      </w:r>
      <w:r w:rsidR="00235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اسیران ما آزاد گردند.</w:t>
      </w:r>
    </w:p>
    <w:p w:rsidR="00E5056E"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نمایندگان هوازن چنانکه پیامبر دستور داده بود، خواهش خود را پس از نماز نیم‌روز، تکرار نمودند و رسول خدا بلادرنگ اعلام داشت که اسیران من و اُسَرای فرزندان عبدالمطلب همگی آزادند! مهاجران نیز فریاد برآوردند: اسیران ما، جملگی از آن پیامبرند! انصار در پی ایشان ندا در دادند: هم</w:t>
      </w:r>
      <w:r w:rsidR="00235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اسیران ما ا</w:t>
      </w:r>
      <w:r w:rsidR="00235AE6">
        <w:rPr>
          <w:rFonts w:ascii="Times New Roman" w:hAnsi="Times New Roman" w:cs="B Lotus" w:hint="cs"/>
          <w:sz w:val="28"/>
          <w:szCs w:val="28"/>
          <w:rtl/>
          <w:lang w:bidi="fa-IR"/>
        </w:rPr>
        <w:t>ز آن رسول خدا هستند! بدین</w:t>
      </w:r>
      <w:r w:rsidR="00235AE6">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گونه تمام </w:t>
      </w:r>
      <w:r w:rsidR="00235AE6">
        <w:rPr>
          <w:rFonts w:ascii="Times New Roman" w:hAnsi="Times New Roman" w:cs="B Lotus" w:hint="cs"/>
          <w:sz w:val="28"/>
          <w:szCs w:val="28"/>
          <w:rtl/>
          <w:lang w:bidi="fa-IR"/>
        </w:rPr>
        <w:t>ا</w:t>
      </w:r>
      <w:r>
        <w:rPr>
          <w:rFonts w:ascii="Times New Roman" w:hAnsi="Times New Roman" w:cs="B Lotus" w:hint="cs"/>
          <w:sz w:val="28"/>
          <w:szCs w:val="28"/>
          <w:rtl/>
          <w:lang w:bidi="fa-IR"/>
        </w:rPr>
        <w:t>سراء از بند اسارت رهایی یافتند و برخی از یاران پیامبر که مقاومت نشان می‌دادند با وعد</w:t>
      </w:r>
      <w:r w:rsidR="00235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نیک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اسیران خود را آزاد کردند</w:t>
      </w:r>
      <w:r w:rsidRPr="00060CBE">
        <w:rPr>
          <w:rStyle w:val="FootnoteReference"/>
          <w:rFonts w:cs="B Lotus"/>
          <w:sz w:val="28"/>
          <w:szCs w:val="28"/>
          <w:rtl/>
          <w:lang w:bidi="fa-IR"/>
        </w:rPr>
        <w:footnoteReference w:id="319"/>
      </w:r>
      <w:r w:rsidR="002C2223">
        <w:rPr>
          <w:rFonts w:ascii="Times New Roman" w:hAnsi="Times New Roman" w:cs="B Lotus" w:hint="cs"/>
          <w:sz w:val="28"/>
          <w:szCs w:val="28"/>
          <w:rtl/>
          <w:lang w:bidi="fa-IR"/>
        </w:rPr>
        <w:t>.</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 اقدام پیامبر، اولاً موجب شد که یارانش بدلخواه و با رضایت، </w:t>
      </w:r>
      <w:r w:rsidR="002C2223">
        <w:rPr>
          <w:rFonts w:ascii="Times New Roman" w:hAnsi="Times New Roman" w:cs="B Lotus" w:hint="cs"/>
          <w:sz w:val="28"/>
          <w:szCs w:val="28"/>
          <w:rtl/>
          <w:lang w:bidi="fa-IR"/>
        </w:rPr>
        <w:t>ا</w:t>
      </w:r>
      <w:r>
        <w:rPr>
          <w:rFonts w:ascii="Times New Roman" w:hAnsi="Times New Roman" w:cs="B Lotus" w:hint="cs"/>
          <w:sz w:val="28"/>
          <w:szCs w:val="28"/>
          <w:rtl/>
          <w:lang w:bidi="fa-IR"/>
        </w:rPr>
        <w:t>سرای جنگی را رها ساختند و کین</w:t>
      </w:r>
      <w:r w:rsidR="00235AE6">
        <w:rPr>
          <w:rFonts w:ascii="Times New Roman" w:hAnsi="Times New Roman" w:cs="B Lotus" w:hint="cs"/>
          <w:sz w:val="28"/>
          <w:szCs w:val="28"/>
          <w:rtl/>
          <w:lang w:bidi="fa-IR"/>
        </w:rPr>
        <w:t>ه</w:t>
      </w:r>
      <w:r w:rsidR="00235AE6">
        <w:rPr>
          <w:rFonts w:ascii="Times New Roman" w:hAnsi="Times New Roman" w:cs="B Lotus" w:hint="eastAsia"/>
          <w:sz w:val="28"/>
          <w:szCs w:val="28"/>
          <w:rtl/>
          <w:lang w:bidi="fa-IR"/>
        </w:rPr>
        <w:t>‌</w:t>
      </w:r>
      <w:r>
        <w:rPr>
          <w:rFonts w:ascii="Times New Roman" w:hAnsi="Times New Roman" w:cs="B Lotus" w:hint="cs"/>
          <w:sz w:val="28"/>
          <w:szCs w:val="28"/>
          <w:rtl/>
          <w:lang w:bidi="fa-IR"/>
        </w:rPr>
        <w:t>ای  از آنان در دلشان باقی نماند. و ثانیاً سبب گردیدکه شش هزار تن از مرد و زنِ هوازن بت‌پرستی را ترک نمودند و با میل و رغبت، به آئین توحید روی آوردند. آیا سرانجامی زیباتر از این، برای صحنه‌های پیکار پیش آمده است؟</w:t>
      </w:r>
    </w:p>
    <w:p w:rsidR="00E5056E"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آنچه در این باره گفتیم، نمونه‌ای از رفتار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اسیران جنگ </w:t>
      </w:r>
      <w:r w:rsidRPr="002C2223">
        <w:rPr>
          <w:rFonts w:ascii="Times New Roman" w:hAnsi="Times New Roman" w:cs="B Lotus" w:hint="cs"/>
          <w:sz w:val="28"/>
          <w:szCs w:val="28"/>
          <w:rtl/>
          <w:lang w:bidi="fa-IR"/>
        </w:rPr>
        <w:t>حُنَین</w:t>
      </w:r>
      <w:r>
        <w:rPr>
          <w:rFonts w:ascii="Times New Roman" w:hAnsi="Times New Roman" w:cs="B Lotus" w:hint="cs"/>
          <w:sz w:val="28"/>
          <w:szCs w:val="28"/>
          <w:rtl/>
          <w:lang w:bidi="fa-IR"/>
        </w:rPr>
        <w:t xml:space="preserve"> بود. در صورتیکه بخواهیم از عفو و بزرگواری پیامبر در دیگر جنگ</w:t>
      </w:r>
      <w:r w:rsidR="00235AE6">
        <w:rPr>
          <w:rFonts w:ascii="Times New Roman" w:hAnsi="Times New Roman" w:cs="B Lotus" w:hint="eastAsia"/>
          <w:sz w:val="28"/>
          <w:szCs w:val="28"/>
          <w:rtl/>
          <w:lang w:bidi="fa-IR"/>
        </w:rPr>
        <w:t>‌</w:t>
      </w:r>
      <w:r>
        <w:rPr>
          <w:rFonts w:ascii="Times New Roman" w:hAnsi="Times New Roman" w:cs="B Lotus" w:hint="cs"/>
          <w:sz w:val="28"/>
          <w:szCs w:val="28"/>
          <w:rtl/>
          <w:lang w:bidi="fa-IR"/>
        </w:rPr>
        <w:t>ها سخن بگوییم گفتار ما بدارازا می‌کشد و</w:t>
      </w:r>
      <w:r w:rsidR="00235AE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به ت</w:t>
      </w:r>
      <w:r w:rsidR="00235AE6">
        <w:rPr>
          <w:rFonts w:ascii="Times New Roman" w:hAnsi="Times New Roman" w:cs="B Lotus" w:hint="cs"/>
          <w:sz w:val="28"/>
          <w:szCs w:val="28"/>
          <w:rtl/>
          <w:lang w:bidi="fa-IR"/>
        </w:rPr>
        <w:t>ا</w:t>
      </w:r>
      <w:r>
        <w:rPr>
          <w:rFonts w:ascii="Times New Roman" w:hAnsi="Times New Roman" w:cs="B Lotus" w:hint="cs"/>
          <w:sz w:val="28"/>
          <w:szCs w:val="28"/>
          <w:rtl/>
          <w:lang w:bidi="fa-IR"/>
        </w:rPr>
        <w:t>لیف کتابی جداگانه و گسترده نیاز می‌افتد.</w:t>
      </w:r>
    </w:p>
    <w:p w:rsidR="00E5056E"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نویسند</w:t>
      </w:r>
      <w:r w:rsidR="002C222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ر</w:t>
      </w:r>
      <w:r w:rsidR="00235AE6">
        <w:rPr>
          <w:rFonts w:ascii="Times New Roman" w:hAnsi="Times New Roman" w:cs="B Lotus" w:hint="cs"/>
          <w:sz w:val="28"/>
          <w:szCs w:val="28"/>
          <w:rtl/>
          <w:lang w:bidi="fa-IR"/>
        </w:rPr>
        <w:t>ا</w:t>
      </w:r>
      <w:r>
        <w:rPr>
          <w:rFonts w:ascii="Times New Roman" w:hAnsi="Times New Roman" w:cs="B Lotus" w:hint="cs"/>
          <w:sz w:val="28"/>
          <w:szCs w:val="28"/>
          <w:rtl/>
          <w:lang w:bidi="fa-IR"/>
        </w:rPr>
        <w:t>فت و لطف پیامبر را نسبت به اسیران نادیده می‌گیرد و مانند اکثر موارد، به تهمت و اتّهام روی</w:t>
      </w:r>
      <w:r w:rsidR="00561220">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آورد و ماجراهای تاریخی را به تحریف می‌کشاند. آری، جناب سیره‌نگار گاهی چنین وانمود می‌کند که اگر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کسی را امان می‌داد، بر این امر اعتماد و اعتباری نبود زیرا به زودی فرمان قتل وی را صادر می‌نمود! چنانکه می‌نویسد: </w:t>
      </w:r>
      <w:r w:rsidR="002C222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ابوعزه الجمحی و معاویه بن مغیره که از </w:t>
      </w:r>
      <w:r w:rsidR="00235AE6">
        <w:rPr>
          <w:rFonts w:ascii="Times New Roman" w:hAnsi="Times New Roman" w:cs="B Lotus" w:hint="cs"/>
          <w:sz w:val="28"/>
          <w:szCs w:val="28"/>
          <w:rtl/>
          <w:lang w:bidi="fa-IR"/>
        </w:rPr>
        <w:t>ا</w:t>
      </w:r>
      <w:r>
        <w:rPr>
          <w:rFonts w:ascii="Times New Roman" w:hAnsi="Times New Roman" w:cs="B Lotus" w:hint="cs"/>
          <w:sz w:val="28"/>
          <w:szCs w:val="28"/>
          <w:rtl/>
          <w:lang w:bidi="fa-IR"/>
        </w:rPr>
        <w:t>سراء بدر بودند(!!) ولی امان</w:t>
      </w:r>
      <w:r w:rsidR="00235AE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‌یافته بودند، در مدینه زندگی می‌کردند. پس از شکست احد، معاویه ناپدید شده بود. ابوعزه به محمد گفت: «اقلنی» مرا ببخش یا آزاد</w:t>
      </w:r>
      <w:r w:rsidR="00235AE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کن. محمد بی‌درنگ به زبیر امر کرد گردنش را بزند(!!) و کسانی به دنبال معاویه بن مغیره فرستاد تا بر او دست یافته به قتلش برسانند. و این دستور نیز اجرا شد</w:t>
      </w:r>
      <w:r w:rsidR="002C222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C2223" w:rsidRPr="002C2223">
        <w:rPr>
          <w:rFonts w:ascii="Times New Roman" w:hAnsi="Times New Roman" w:cs="B Lotus" w:hint="cs"/>
          <w:sz w:val="26"/>
          <w:szCs w:val="26"/>
          <w:rtl/>
          <w:lang w:bidi="fa-IR"/>
        </w:rPr>
        <w:t>[</w:t>
      </w:r>
      <w:r w:rsidRPr="002C2223">
        <w:rPr>
          <w:rFonts w:ascii="Times New Roman" w:hAnsi="Times New Roman" w:cs="B Lotus" w:hint="cs"/>
          <w:sz w:val="26"/>
          <w:szCs w:val="26"/>
          <w:rtl/>
          <w:lang w:bidi="fa-IR"/>
        </w:rPr>
        <w:t>صفح</w:t>
      </w:r>
      <w:r w:rsidR="00235AE6">
        <w:rPr>
          <w:rFonts w:ascii="Times New Roman" w:hAnsi="Times New Roman" w:cs="B Lotus" w:hint="cs"/>
          <w:sz w:val="26"/>
          <w:szCs w:val="26"/>
          <w:rtl/>
          <w:lang w:bidi="fa-IR"/>
        </w:rPr>
        <w:t>ه</w:t>
      </w:r>
      <w:r w:rsidRPr="002C2223">
        <w:rPr>
          <w:rFonts w:ascii="Times New Roman" w:hAnsi="Times New Roman" w:cs="B Lotus" w:hint="cs"/>
          <w:sz w:val="26"/>
          <w:szCs w:val="26"/>
          <w:rtl/>
          <w:lang w:bidi="fa-IR"/>
        </w:rPr>
        <w:t xml:space="preserve"> 168</w:t>
      </w:r>
      <w:r w:rsidR="002C2223" w:rsidRPr="002C2223">
        <w:rPr>
          <w:rFonts w:ascii="Times New Roman" w:hAnsi="Times New Roman" w:cs="B Lotus" w:hint="cs"/>
          <w:sz w:val="26"/>
          <w:szCs w:val="26"/>
          <w:rtl/>
          <w:lang w:bidi="fa-IR"/>
        </w:rPr>
        <w:t>]</w:t>
      </w:r>
    </w:p>
    <w:p w:rsidR="00E5056E"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هرکس به کتبه تاریخ و سیره نظر افکند و</w:t>
      </w:r>
      <w:r w:rsidR="00235AE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در </w:t>
      </w:r>
      <w:r w:rsidR="00235AE6">
        <w:rPr>
          <w:rFonts w:ascii="Times New Roman" w:hAnsi="Times New Roman" w:cs="B Lotus" w:hint="cs"/>
          <w:sz w:val="28"/>
          <w:szCs w:val="28"/>
          <w:rtl/>
          <w:lang w:bidi="fa-IR"/>
        </w:rPr>
        <w:t>پی ماجرای ابوعَزَّه و معاویه بر</w:t>
      </w:r>
      <w:r>
        <w:rPr>
          <w:rFonts w:ascii="Times New Roman" w:hAnsi="Times New Roman" w:cs="B Lotus" w:hint="cs"/>
          <w:sz w:val="28"/>
          <w:szCs w:val="28"/>
          <w:rtl/>
          <w:lang w:bidi="fa-IR"/>
        </w:rPr>
        <w:t>آید، بروشنی درمی</w:t>
      </w:r>
      <w:r>
        <w:rPr>
          <w:rFonts w:ascii="Times New Roman" w:hAnsi="Times New Roman" w:cs="B Lotus" w:hint="eastAsia"/>
          <w:sz w:val="28"/>
          <w:szCs w:val="28"/>
          <w:rtl/>
          <w:lang w:bidi="fa-IR"/>
        </w:rPr>
        <w:t>‌یابد که آنچه نویسند</w:t>
      </w:r>
      <w:r w:rsidR="00235AE6">
        <w:rPr>
          <w:rFonts w:ascii="Times New Roman" w:hAnsi="Times New Roman" w:cs="B Lotus" w:hint="cs"/>
          <w:sz w:val="28"/>
          <w:szCs w:val="28"/>
          <w:rtl/>
          <w:lang w:bidi="fa-IR"/>
        </w:rPr>
        <w:t>ه</w:t>
      </w:r>
      <w:r>
        <w:rPr>
          <w:rFonts w:ascii="Times New Roman" w:hAnsi="Times New Roman" w:cs="B Lotus" w:hint="eastAsia"/>
          <w:sz w:val="28"/>
          <w:szCs w:val="28"/>
          <w:rtl/>
          <w:lang w:bidi="fa-IR"/>
        </w:rPr>
        <w:t xml:space="preserve"> 23 سال در اینجا آورده در هیچ کتابی و مأخذی دید</w:t>
      </w:r>
      <w:r>
        <w:rPr>
          <w:rFonts w:ascii="Times New Roman" w:hAnsi="Times New Roman" w:cs="B Lotus" w:hint="cs"/>
          <w:sz w:val="28"/>
          <w:szCs w:val="28"/>
          <w:rtl/>
          <w:lang w:bidi="fa-IR"/>
        </w:rPr>
        <w:t>ه نمی‌شود و متأسفانه ساخته و پرداخت</w:t>
      </w:r>
      <w:r w:rsidR="00235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ذهنی مغرض و قلمی خیانت</w:t>
      </w:r>
      <w:r w:rsidR="00235AE6">
        <w:rPr>
          <w:rFonts w:ascii="Times New Roman" w:hAnsi="Times New Roman" w:cs="B Lotus" w:hint="eastAsia"/>
          <w:sz w:val="28"/>
          <w:szCs w:val="28"/>
          <w:rtl/>
          <w:lang w:bidi="fa-IR"/>
        </w:rPr>
        <w:t>‌</w:t>
      </w:r>
      <w:r>
        <w:rPr>
          <w:rFonts w:ascii="Times New Roman" w:hAnsi="Times New Roman" w:cs="B Lotus" w:hint="cs"/>
          <w:sz w:val="28"/>
          <w:szCs w:val="28"/>
          <w:rtl/>
          <w:lang w:bidi="fa-IR"/>
        </w:rPr>
        <w:t>گر است.</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چیزی که کتاب</w:t>
      </w:r>
      <w:r w:rsidR="00235AE6">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های سیره بر آن اتفاق دارند این است که: </w:t>
      </w:r>
      <w:r w:rsidRPr="002C2223">
        <w:rPr>
          <w:rFonts w:ascii="Times New Roman" w:hAnsi="Times New Roman" w:cs="B Lotus" w:hint="cs"/>
          <w:sz w:val="28"/>
          <w:szCs w:val="28"/>
          <w:rtl/>
          <w:lang w:bidi="fa-IR"/>
        </w:rPr>
        <w:t>ابوعَزَّه جُمَحی مردی فتنه‌انگیز و فرصت‌طلب و دشمن پیامبر اسلام بود، وی در «بدر» به همراه مشرکان</w:t>
      </w:r>
      <w:r>
        <w:rPr>
          <w:rFonts w:ascii="Times New Roman" w:hAnsi="Times New Roman" w:cs="B Lotus" w:hint="cs"/>
          <w:sz w:val="28"/>
          <w:szCs w:val="28"/>
          <w:rtl/>
          <w:lang w:bidi="fa-IR"/>
        </w:rPr>
        <w:t xml:space="preserve"> قریش، به جنگ مسلمین آمد و اسیر شد. قانون اسلام دربار</w:t>
      </w:r>
      <w:r w:rsidR="002C222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اسیران، چانکه در متن قرآن آمده، قانونی بسیار کریمانه است. قرآن مجید می‌فرماید: </w:t>
      </w:r>
    </w:p>
    <w:p w:rsidR="00E5056E" w:rsidRDefault="00245479" w:rsidP="00615876">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rPr>
        <w:t>فَإِذَا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لَقِيتُمُ</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لَّذِينَ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كَفَرُواْ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فَضَر</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بَ</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لرِّقَابِ</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حَتَّى</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إِذَا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أَث</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خَنتُمُوهُم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فَشُدُّواْ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وَثَاقَ</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فَإِمَّا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مَنَّ</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بَع</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دُ</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وَإِمَّا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فِدَا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ءً</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حَتَّى</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تَضَعَ</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حَر</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بُ</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أَو</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زَارَهَا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محمد: 4</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615876" w:rsidP="00615876">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چون (در جنگ) با کفار روبرو شدید آنانرا گردن زنید تا هنگامی که بسیاری از ایشان را کشتید آنگاه بند اسارت را محکم کنید. سپس یا بر آنان منّت نهید (آزادشان سازید) و یا از ایشان تاوان بگیرید تا آنکه جنگ، بارهای سنگین خود را فرو نهد...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2C222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آی</w:t>
      </w:r>
      <w:r w:rsidR="002C222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در عین آنکه مسلمان را به مقاومت جنگی در برابر کفّار مهاجم تشویق می‌کند، آزادی اسیران جنگ را نیز تضمین می</w:t>
      </w:r>
      <w:r>
        <w:rPr>
          <w:rFonts w:ascii="Times New Roman" w:hAnsi="Times New Roman" w:cs="B Lotus" w:hint="eastAsia"/>
          <w:sz w:val="28"/>
          <w:szCs w:val="28"/>
          <w:rtl/>
          <w:lang w:bidi="fa-IR"/>
        </w:rPr>
        <w:t>‌نماید زیرا که دست</w:t>
      </w:r>
      <w:r>
        <w:rPr>
          <w:rFonts w:ascii="Times New Roman" w:hAnsi="Times New Roman" w:cs="B Lotus" w:hint="cs"/>
          <w:sz w:val="28"/>
          <w:szCs w:val="28"/>
          <w:rtl/>
          <w:lang w:bidi="fa-IR"/>
        </w:rPr>
        <w:t>و</w:t>
      </w:r>
      <w:r>
        <w:rPr>
          <w:rFonts w:ascii="Times New Roman" w:hAnsi="Times New Roman" w:cs="B Lotus" w:hint="eastAsia"/>
          <w:sz w:val="28"/>
          <w:szCs w:val="28"/>
          <w:rtl/>
          <w:lang w:bidi="fa-IR"/>
        </w:rPr>
        <w:t xml:space="preserve">ر می‌دهد یا از راه بخشش و بزرگواری و </w:t>
      </w:r>
      <w:r>
        <w:rPr>
          <w:rFonts w:ascii="Times New Roman" w:hAnsi="Times New Roman" w:cs="B Lotus" w:hint="cs"/>
          <w:sz w:val="28"/>
          <w:szCs w:val="28"/>
          <w:rtl/>
          <w:lang w:bidi="fa-IR"/>
        </w:rPr>
        <w:t>ی</w:t>
      </w:r>
      <w:r>
        <w:rPr>
          <w:rFonts w:ascii="Times New Roman" w:hAnsi="Times New Roman" w:cs="B Lotus" w:hint="eastAsia"/>
          <w:sz w:val="28"/>
          <w:szCs w:val="28"/>
          <w:rtl/>
          <w:lang w:bidi="fa-IR"/>
        </w:rPr>
        <w:t>ا از طریق گرفتن غرامت، اسیران را آزاد کنند.</w:t>
      </w:r>
      <w:r>
        <w:rPr>
          <w:rFonts w:ascii="Times New Roman" w:hAnsi="Times New Roman" w:cs="B Lotus" w:hint="cs"/>
          <w:sz w:val="28"/>
          <w:szCs w:val="28"/>
          <w:rtl/>
          <w:lang w:bidi="fa-IR"/>
        </w:rPr>
        <w:t xml:space="preserve"> (مگر آنکه اسیر جنگی، اسیر عادی نبوده و دست به جنایت</w:t>
      </w:r>
      <w:r w:rsidR="00235AE6">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بزرگی زده باشد که در این صورت کشته خواهد شد).</w:t>
      </w:r>
    </w:p>
    <w:p w:rsidR="00E5056E" w:rsidRDefault="00235AE6"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w:t>
      </w:r>
      <w:r w:rsidR="00E5056E">
        <w:rPr>
          <w:rFonts w:ascii="Times New Roman" w:hAnsi="Times New Roman" w:cs="B Lotus" w:hint="cs"/>
          <w:sz w:val="28"/>
          <w:szCs w:val="28"/>
          <w:rtl/>
          <w:lang w:bidi="fa-IR"/>
        </w:rPr>
        <w:t>همین قانون، پیامبر ارجمند اسلام</w:t>
      </w:r>
      <w:r w:rsidR="00E5056E">
        <w:rPr>
          <w:rFonts w:ascii="Times New Roman" w:hAnsi="Times New Roman" w:cs="B Lotus" w:hint="cs"/>
          <w:sz w:val="28"/>
          <w:szCs w:val="28"/>
          <w:lang w:bidi="fa-IR"/>
        </w:rPr>
        <w:sym w:font="AGA Arabesque" w:char="F072"/>
      </w:r>
      <w:r w:rsidR="00E5056E">
        <w:rPr>
          <w:rFonts w:ascii="Times New Roman" w:hAnsi="Times New Roman" w:cs="B Lotus" w:hint="cs"/>
          <w:sz w:val="28"/>
          <w:szCs w:val="28"/>
          <w:rtl/>
          <w:lang w:bidi="fa-IR"/>
        </w:rPr>
        <w:t xml:space="preserve"> بدون آنکه از ابوعَزّه تاوانی بگیرد، وی را آزاد ساخت. زیرا که به گزارش واقدی، </w:t>
      </w:r>
      <w:r>
        <w:rPr>
          <w:rFonts w:ascii="Times New Roman" w:hAnsi="Times New Roman" w:cs="B Lotus" w:hint="cs"/>
          <w:sz w:val="28"/>
          <w:szCs w:val="28"/>
          <w:rtl/>
          <w:lang w:bidi="fa-IR"/>
        </w:rPr>
        <w:t>ا</w:t>
      </w:r>
      <w:r w:rsidR="00E5056E">
        <w:rPr>
          <w:rFonts w:ascii="Times New Roman" w:hAnsi="Times New Roman" w:cs="B Lotus" w:hint="cs"/>
          <w:sz w:val="28"/>
          <w:szCs w:val="28"/>
          <w:rtl/>
          <w:lang w:bidi="fa-IR"/>
        </w:rPr>
        <w:t xml:space="preserve">بوعزّه به پیامبر گفت: </w:t>
      </w:r>
      <w:r w:rsidR="002C2223">
        <w:rPr>
          <w:rFonts w:ascii="Times New Roman" w:hAnsi="Times New Roman" w:cs="Traditional Arabic" w:hint="cs"/>
          <w:sz w:val="28"/>
          <w:szCs w:val="28"/>
          <w:rtl/>
          <w:lang w:bidi="fa-IR"/>
        </w:rPr>
        <w:t>«</w:t>
      </w:r>
      <w:r w:rsidR="00E5056E" w:rsidRPr="002C2223">
        <w:rPr>
          <w:rStyle w:val="Char1"/>
          <w:rFonts w:hint="cs"/>
          <w:rtl/>
        </w:rPr>
        <w:t>لی خَمسُ بَناتٍ لَیسَ لَهُنَّ شَیٌ فَتَصَدَّق ب</w:t>
      </w:r>
      <w:r>
        <w:rPr>
          <w:rStyle w:val="Char1"/>
          <w:rFonts w:hint="cs"/>
          <w:rtl/>
        </w:rPr>
        <w:t>ي</w:t>
      </w:r>
      <w:r w:rsidR="00E5056E" w:rsidRPr="002C2223">
        <w:rPr>
          <w:rStyle w:val="Char1"/>
          <w:rFonts w:hint="cs"/>
          <w:rtl/>
        </w:rPr>
        <w:t xml:space="preserve"> عَلَیهِنَّ یا مُحَمَّد</w:t>
      </w:r>
      <w:r w:rsidR="002C2223">
        <w:rPr>
          <w:rFonts w:ascii="Times New Roman" w:hAnsi="Times New Roman" w:cs="Traditional Arabic" w:hint="cs"/>
          <w:sz w:val="28"/>
          <w:szCs w:val="28"/>
          <w:rtl/>
          <w:lang w:bidi="fa-IR"/>
        </w:rPr>
        <w:t>»</w:t>
      </w:r>
      <w:r w:rsidR="002C2223" w:rsidRPr="002C2223">
        <w:rPr>
          <w:rStyle w:val="FootnoteReference"/>
          <w:rFonts w:ascii="Times New Roman" w:hAnsi="Times New Roman" w:cs="B Lotus"/>
          <w:color w:val="000000"/>
          <w:spacing w:val="-4"/>
          <w:sz w:val="28"/>
          <w:szCs w:val="28"/>
          <w:rtl/>
          <w:lang w:bidi="fa-IR"/>
        </w:rPr>
        <w:footnoteReference w:id="320"/>
      </w:r>
      <w:r w:rsidR="00E5056E">
        <w:rPr>
          <w:rFonts w:ascii="Times New Roman" w:hAnsi="Times New Roman" w:cs="B Lotus" w:hint="cs"/>
          <w:sz w:val="28"/>
          <w:szCs w:val="28"/>
          <w:rtl/>
          <w:lang w:bidi="fa-IR"/>
        </w:rPr>
        <w:t>.</w:t>
      </w:r>
    </w:p>
    <w:p w:rsidR="00E5056E" w:rsidRDefault="00E5056E" w:rsidP="009E4D1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9E4D1C" w:rsidRPr="009E4D1C">
        <w:rPr>
          <w:rFonts w:ascii="Times New Roman" w:hAnsi="Times New Roman" w:cs="Traditional Arabic" w:hint="cs"/>
          <w:sz w:val="26"/>
          <w:szCs w:val="26"/>
          <w:rtl/>
          <w:lang w:bidi="fa-IR"/>
        </w:rPr>
        <w:t>«</w:t>
      </w:r>
      <w:r w:rsidRPr="009E4D1C">
        <w:rPr>
          <w:rFonts w:ascii="Times New Roman" w:hAnsi="Times New Roman" w:cs="B Lotus" w:hint="cs"/>
          <w:sz w:val="26"/>
          <w:szCs w:val="26"/>
          <w:rtl/>
          <w:lang w:bidi="fa-IR"/>
        </w:rPr>
        <w:t>ای محمّد، من پنج دختر دارم که از مال دنیا چیزی ندارند، پس مرا بر آنها ببخش</w:t>
      </w:r>
      <w:r w:rsidR="009E4D1C" w:rsidRPr="009E4D1C">
        <w:rPr>
          <w:rFonts w:ascii="Times New Roman" w:hAnsi="Times New Roman" w:cs="Traditional Arabic" w:hint="cs"/>
          <w:sz w:val="26"/>
          <w:szCs w:val="26"/>
          <w:rtl/>
          <w:lang w:bidi="fa-IR"/>
        </w:rPr>
        <w:t>»</w:t>
      </w:r>
      <w:r w:rsidRPr="009E4D1C">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نیز بر ابوعزّه رحم آورد و اورا رها کرد تا به دخترانش بپیوندد، ابوعزّه بهنگام آزاد</w:t>
      </w:r>
      <w:r w:rsidR="009E4D1C">
        <w:rPr>
          <w:rFonts w:ascii="Times New Roman" w:hAnsi="Times New Roman" w:cs="B Lotus" w:hint="cs"/>
          <w:sz w:val="28"/>
          <w:szCs w:val="28"/>
          <w:rtl/>
          <w:lang w:bidi="fa-IR"/>
        </w:rPr>
        <w:t>ی، نگاهی به پیامبر افکند و گفت:</w:t>
      </w:r>
    </w:p>
    <w:p w:rsidR="00E5056E" w:rsidRDefault="009E4D1C" w:rsidP="009E4D1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9E4D1C">
        <w:rPr>
          <w:rStyle w:val="Char1"/>
          <w:rFonts w:hint="cs"/>
          <w:rtl/>
        </w:rPr>
        <w:t>أُعطی</w:t>
      </w:r>
      <w:r>
        <w:rPr>
          <w:rStyle w:val="Char1"/>
          <w:rFonts w:hint="cs"/>
          <w:rtl/>
        </w:rPr>
        <w:t>ك</w:t>
      </w:r>
      <w:r w:rsidR="00E5056E" w:rsidRPr="009E4D1C">
        <w:rPr>
          <w:rStyle w:val="Char1"/>
          <w:rFonts w:hint="cs"/>
          <w:rtl/>
        </w:rPr>
        <w:t>َ مَوثِقاً لا أُقاتِلُ</w:t>
      </w:r>
      <w:r>
        <w:rPr>
          <w:rStyle w:val="Char1"/>
          <w:rFonts w:hint="cs"/>
          <w:rtl/>
        </w:rPr>
        <w:t>كَ وَ</w:t>
      </w:r>
      <w:r w:rsidR="00E5056E" w:rsidRPr="009E4D1C">
        <w:rPr>
          <w:rStyle w:val="Char1"/>
          <w:rFonts w:hint="cs"/>
          <w:rtl/>
        </w:rPr>
        <w:t>لا أُکثِرُ عَلَی</w:t>
      </w:r>
      <w:r>
        <w:rPr>
          <w:rStyle w:val="Char1"/>
          <w:rFonts w:hint="cs"/>
          <w:rtl/>
        </w:rPr>
        <w:t>ك</w:t>
      </w:r>
      <w:r w:rsidR="00E5056E" w:rsidRPr="009E4D1C">
        <w:rPr>
          <w:rStyle w:val="Char1"/>
          <w:rFonts w:hint="cs"/>
          <w:rtl/>
        </w:rPr>
        <w:t>َ أَبَداً</w:t>
      </w:r>
      <w:r>
        <w:rPr>
          <w:rFonts w:ascii="Times New Roman" w:hAnsi="Times New Roman" w:cs="Traditional Arabic" w:hint="cs"/>
          <w:sz w:val="28"/>
          <w:szCs w:val="28"/>
          <w:rtl/>
          <w:lang w:bidi="fa-IR"/>
        </w:rPr>
        <w:t>»</w:t>
      </w:r>
      <w:r w:rsidRPr="009E4D1C">
        <w:rPr>
          <w:rStyle w:val="FootnoteReference"/>
          <w:rFonts w:ascii="Times New Roman" w:hAnsi="Times New Roman" w:cs="B Lotus"/>
          <w:color w:val="000000"/>
          <w:spacing w:val="-4"/>
          <w:sz w:val="28"/>
          <w:szCs w:val="28"/>
          <w:rtl/>
          <w:lang w:bidi="fa-IR"/>
        </w:rPr>
        <w:footnoteReference w:id="321"/>
      </w:r>
      <w:r>
        <w:rPr>
          <w:rFonts w:ascii="Times New Roman" w:hAnsi="Times New Roman" w:cs="B Lotus" w:hint="cs"/>
          <w:sz w:val="28"/>
          <w:szCs w:val="28"/>
          <w:rtl/>
          <w:lang w:bidi="fa-IR"/>
        </w:rPr>
        <w:t>.</w:t>
      </w:r>
    </w:p>
    <w:p w:rsidR="00E5056E" w:rsidRDefault="00E5056E" w:rsidP="009E4D1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Pr="009E4D1C">
        <w:rPr>
          <w:rFonts w:ascii="Times New Roman" w:hAnsi="Times New Roman" w:cs="B Lotus" w:hint="cs"/>
          <w:sz w:val="26"/>
          <w:szCs w:val="26"/>
          <w:rtl/>
          <w:lang w:bidi="fa-IR"/>
        </w:rPr>
        <w:t xml:space="preserve"> </w:t>
      </w:r>
      <w:r w:rsidR="009E4D1C" w:rsidRPr="009E4D1C">
        <w:rPr>
          <w:rFonts w:ascii="Times New Roman" w:hAnsi="Times New Roman" w:cs="Traditional Arabic" w:hint="cs"/>
          <w:sz w:val="26"/>
          <w:szCs w:val="26"/>
          <w:rtl/>
          <w:lang w:bidi="fa-IR"/>
        </w:rPr>
        <w:t>«</w:t>
      </w:r>
      <w:r w:rsidRPr="009E4D1C">
        <w:rPr>
          <w:rFonts w:ascii="Times New Roman" w:hAnsi="Times New Roman" w:cs="B Lotus" w:hint="cs"/>
          <w:sz w:val="26"/>
          <w:szCs w:val="26"/>
          <w:rtl/>
          <w:lang w:bidi="fa-IR"/>
        </w:rPr>
        <w:t>من با تو پیمان استوار می‌بندم و قول می‌دهم که هرگز به جنگت نیایم و انبوه مردم را بر ضد تو گرد نیاورم</w:t>
      </w:r>
      <w:r w:rsidR="009E4D1C" w:rsidRPr="009E4D1C">
        <w:rPr>
          <w:rFonts w:ascii="Times New Roman" w:hAnsi="Times New Roman" w:cs="Traditional Arabic" w:hint="cs"/>
          <w:sz w:val="26"/>
          <w:szCs w:val="26"/>
          <w:rtl/>
          <w:lang w:bidi="fa-IR"/>
        </w:rPr>
        <w:t>»</w:t>
      </w:r>
      <w:r w:rsidRPr="009E4D1C">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آری، پیامبر اسلام نه تنها از ابوعزّه، غرامتی نگرفت بلکه نخواست تا دینداری را بر او تحمیل کند و بقبول اسلام، وادارش سازد. ولی این مردِ فریبکار و آشوب‌طلب، به زودی پیمان خود را با رسول خدا شکست و مردم را با اشعارش بر ضدّ پیامبر برانگیخت </w:t>
      </w:r>
      <w:r w:rsidR="00235AE6">
        <w:rPr>
          <w:rFonts w:ascii="Times New Roman" w:hAnsi="Times New Roman" w:cs="B Lotus" w:hint="cs"/>
          <w:sz w:val="28"/>
          <w:szCs w:val="28"/>
          <w:rtl/>
          <w:lang w:bidi="fa-IR"/>
        </w:rPr>
        <w:t>و دوباره برای کشتار مسلمانان به</w:t>
      </w:r>
      <w:r w:rsidR="00235AE6">
        <w:rPr>
          <w:rFonts w:ascii="Times New Roman" w:hAnsi="Times New Roman" w:cs="B Lotus" w:hint="eastAsia"/>
          <w:sz w:val="28"/>
          <w:szCs w:val="28"/>
          <w:rtl/>
          <w:lang w:bidi="fa-IR"/>
        </w:rPr>
        <w:t>‌</w:t>
      </w:r>
      <w:r>
        <w:rPr>
          <w:rFonts w:ascii="Times New Roman" w:hAnsi="Times New Roman" w:cs="B Lotus" w:hint="cs"/>
          <w:sz w:val="28"/>
          <w:szCs w:val="28"/>
          <w:rtl/>
          <w:lang w:bidi="fa-IR"/>
        </w:rPr>
        <w:t>سوی مدینه آمد! یعنی به همراه قریش در جنگ «اُحُد» شرکت نمود امّا در این جنگ نیز بدست مسلمین اسیر شد و او را به حضور پیامبر بردند، ابوعزّه همینکه با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روبرو گردید، بار دیگر راه حیله‌گیری و نیرنگ بازی را در پیش گرفت که: ای محمّد مرا آزاد کن! البتّه حق و عدالت در اینجا حکم دیگری داردو ترحّم بر «پلنگ تیزدندان» را، موجب «ستمکاری بر گوسپندان» می‌شمارد! از این رو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وی پاسخ داد: نه به خدا! تو دیگر به مکّه نخواهی رفت که دست به چانة خود بکشی و بگویی، من دوباره محمّد را فریب دادم! و به قول </w:t>
      </w:r>
      <w:r w:rsidRPr="00235AE6">
        <w:rPr>
          <w:rFonts w:ascii="Times New Roman" w:hAnsi="Times New Roman" w:cs="B Lotus" w:hint="cs"/>
          <w:sz w:val="28"/>
          <w:szCs w:val="28"/>
          <w:rtl/>
          <w:lang w:bidi="fa-IR"/>
        </w:rPr>
        <w:t>سَعید بن مُسَیِّب</w:t>
      </w:r>
      <w:r>
        <w:rPr>
          <w:rFonts w:ascii="Times New Roman" w:hAnsi="Times New Roman" w:cs="B Lotus" w:hint="cs"/>
          <w:sz w:val="28"/>
          <w:szCs w:val="28"/>
          <w:rtl/>
          <w:lang w:bidi="fa-IR"/>
        </w:rPr>
        <w:t>، پیامبر</w:t>
      </w:r>
      <w:r>
        <w:rPr>
          <w:rFonts w:ascii="Times New Roman" w:hAnsi="Times New Roman" w:cs="B Lotus" w:hint="cs"/>
          <w:sz w:val="28"/>
          <w:szCs w:val="28"/>
          <w:lang w:bidi="fa-IR"/>
        </w:rPr>
        <w:sym w:font="AGA Arabesque" w:char="F072"/>
      </w:r>
      <w:r w:rsidR="009E4D1C">
        <w:rPr>
          <w:rFonts w:ascii="Times New Roman" w:hAnsi="Times New Roman" w:cs="B Lotus" w:hint="cs"/>
          <w:sz w:val="28"/>
          <w:szCs w:val="28"/>
          <w:rtl/>
          <w:lang w:bidi="fa-IR"/>
        </w:rPr>
        <w:t xml:space="preserve"> به او فرمود:</w:t>
      </w:r>
    </w:p>
    <w:p w:rsidR="00E5056E" w:rsidRDefault="009E4D1C" w:rsidP="009E4D1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9E4D1C">
        <w:rPr>
          <w:rStyle w:val="Char3"/>
          <w:rFonts w:hint="cs"/>
          <w:rtl/>
        </w:rPr>
        <w:t>إِنَّ المُؤمِنَ لایُلدَغُ مِن جُحرٍ مَرَّتَین</w:t>
      </w:r>
      <w:r>
        <w:rPr>
          <w:rFonts w:ascii="Times New Roman" w:hAnsi="Times New Roman" w:cs="Traditional Arabic" w:hint="cs"/>
          <w:sz w:val="28"/>
          <w:szCs w:val="28"/>
          <w:rtl/>
          <w:lang w:bidi="fa-IR"/>
        </w:rPr>
        <w:t>»</w:t>
      </w:r>
      <w:r w:rsidRPr="009E4D1C">
        <w:rPr>
          <w:rStyle w:val="FootnoteReference"/>
          <w:rFonts w:ascii="Times New Roman" w:hAnsi="Times New Roman" w:cs="B Lotus"/>
          <w:color w:val="000000"/>
          <w:spacing w:val="-4"/>
          <w:sz w:val="28"/>
          <w:szCs w:val="28"/>
          <w:rtl/>
          <w:lang w:bidi="fa-IR"/>
        </w:rPr>
        <w:footnoteReference w:id="322"/>
      </w:r>
      <w:r w:rsidR="00E5056E">
        <w:rPr>
          <w:rFonts w:ascii="Times New Roman" w:hAnsi="Times New Roman" w:cs="B Lotus" w:hint="cs"/>
          <w:sz w:val="28"/>
          <w:szCs w:val="28"/>
          <w:rtl/>
          <w:lang w:bidi="fa-IR"/>
        </w:rPr>
        <w:t>.</w:t>
      </w:r>
    </w:p>
    <w:p w:rsidR="00E5056E" w:rsidRDefault="00E5056E" w:rsidP="009E4D1C">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9E4D1C" w:rsidRPr="009E4D1C">
        <w:rPr>
          <w:rFonts w:ascii="Times New Roman" w:hAnsi="Times New Roman" w:cs="Traditional Arabic" w:hint="cs"/>
          <w:sz w:val="26"/>
          <w:szCs w:val="26"/>
          <w:rtl/>
          <w:lang w:bidi="fa-IR"/>
        </w:rPr>
        <w:t>«</w:t>
      </w:r>
      <w:r w:rsidRPr="009E4D1C">
        <w:rPr>
          <w:rFonts w:ascii="Times New Roman" w:hAnsi="Times New Roman" w:cs="B Lotus" w:hint="cs"/>
          <w:sz w:val="26"/>
          <w:szCs w:val="26"/>
          <w:rtl/>
          <w:lang w:bidi="fa-IR"/>
        </w:rPr>
        <w:t>مؤمن از یک سوراخ، دوبار گزیده نمی‌شود</w:t>
      </w:r>
      <w:r w:rsidR="009E4D1C" w:rsidRPr="009E4D1C">
        <w:rPr>
          <w:rFonts w:ascii="Times New Roman" w:hAnsi="Times New Roman" w:cs="Traditional Arabic" w:hint="cs"/>
          <w:sz w:val="26"/>
          <w:szCs w:val="26"/>
          <w:rtl/>
          <w:lang w:bidi="fa-IR"/>
        </w:rPr>
        <w:t>»</w:t>
      </w:r>
      <w:r w:rsidRPr="009E4D1C">
        <w:rPr>
          <w:rFonts w:ascii="Times New Roman" w:hAnsi="Times New Roman" w:cs="B Lotus" w:hint="cs"/>
          <w:sz w:val="26"/>
          <w:szCs w:val="26"/>
          <w:rtl/>
          <w:lang w:bidi="fa-IR"/>
        </w:rPr>
        <w:t>!.</w:t>
      </w:r>
    </w:p>
    <w:p w:rsidR="00E5056E"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سپس فرمان داد تا حکم عدالت را دربار</w:t>
      </w:r>
      <w:r w:rsidR="00235AE6">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او اجراء سازند.</w:t>
      </w:r>
    </w:p>
    <w:p w:rsidR="00E5056E"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اگر در جنب عفو و گذشت، صلابت و عدالت نباشد همان گذشت بی</w:t>
      </w:r>
      <w:r>
        <w:rPr>
          <w:rFonts w:ascii="Times New Roman" w:hAnsi="Times New Roman" w:cs="B Lotus" w:hint="eastAsia"/>
          <w:sz w:val="28"/>
          <w:szCs w:val="28"/>
          <w:rtl/>
          <w:lang w:bidi="fa-IR"/>
        </w:rPr>
        <w:t>‌حدّ و حساب، فساد و تباهی پدید می‌آورد و به جنایتکاران جر</w:t>
      </w:r>
      <w:r w:rsidR="00235AE6">
        <w:rPr>
          <w:rFonts w:ascii="Times New Roman" w:hAnsi="Times New Roman" w:cs="B Lotus" w:hint="cs"/>
          <w:sz w:val="28"/>
          <w:szCs w:val="28"/>
          <w:rtl/>
          <w:lang w:bidi="fa-IR"/>
        </w:rPr>
        <w:t>ا</w:t>
      </w:r>
      <w:r>
        <w:rPr>
          <w:rFonts w:ascii="Times New Roman" w:hAnsi="Times New Roman" w:cs="B Lotus" w:hint="eastAsia"/>
          <w:sz w:val="28"/>
          <w:szCs w:val="28"/>
          <w:rtl/>
          <w:lang w:bidi="fa-IR"/>
        </w:rPr>
        <w:t>ت و جسارت می‌بخشد!</w:t>
      </w:r>
      <w:r w:rsidR="009E4D1C">
        <w:rPr>
          <w:rFonts w:ascii="Times New Roman" w:hAnsi="Times New Roman" w:cs="B Lotus" w:hint="cs"/>
          <w:sz w:val="28"/>
          <w:szCs w:val="28"/>
          <w:rtl/>
          <w:lang w:bidi="fa-IR"/>
        </w:rPr>
        <w:t>.</w:t>
      </w:r>
    </w:p>
    <w:p w:rsidR="00E5056E" w:rsidRDefault="00E5056E" w:rsidP="00235AE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 w:val="28"/>
          <w:szCs w:val="28"/>
          <w:rtl/>
          <w:lang w:bidi="fa-IR"/>
        </w:rPr>
        <w:t>بنابراین، ادّعای سیره‌نگار مبنی بر اینکه: ابوعزّه پس از امان</w:t>
      </w:r>
      <w:r w:rsidR="00235AE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‌یافتن در مدینه زندگی می‌کرد و با اینکه درخواست عفو نمود، او را گردن زدند! چیزی جز دروغ</w:t>
      </w:r>
      <w:r w:rsidR="00235AE6">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پردازی نیست و چنانکه دیدیم </w:t>
      </w:r>
      <w:r w:rsidR="00235AE6">
        <w:rPr>
          <w:rFonts w:ascii="Times New Roman" w:hAnsi="Times New Roman" w:cs="B Lotus" w:hint="cs"/>
          <w:sz w:val="28"/>
          <w:szCs w:val="28"/>
          <w:rtl/>
          <w:lang w:bidi="fa-IR"/>
        </w:rPr>
        <w:t>ا</w:t>
      </w:r>
      <w:r>
        <w:rPr>
          <w:rFonts w:ascii="Times New Roman" w:hAnsi="Times New Roman" w:cs="B Lotus" w:hint="cs"/>
          <w:sz w:val="28"/>
          <w:szCs w:val="28"/>
          <w:rtl/>
          <w:lang w:bidi="fa-IR"/>
        </w:rPr>
        <w:t>بوعزّه پس از بخشوده</w:t>
      </w:r>
      <w:r w:rsidR="00235AE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‌شدن، به دیار خود بازگشت و چون بار دیگر به جنگ </w:t>
      </w:r>
      <w:r>
        <w:rPr>
          <w:rFonts w:ascii="Times New Roman" w:hAnsi="Times New Roman" w:cs="B Lotus" w:hint="cs"/>
          <w:szCs w:val="28"/>
          <w:rtl/>
          <w:lang w:bidi="fa-IR"/>
        </w:rPr>
        <w:t>مسلمانان آمد، محکوم به مرگ گردید. در اینجا مناسب است به این چند جمله در سیر</w:t>
      </w:r>
      <w:r w:rsidR="00235AE6">
        <w:rPr>
          <w:rFonts w:ascii="Times New Roman" w:hAnsi="Times New Roman" w:cs="B Lotus" w:hint="cs"/>
          <w:szCs w:val="28"/>
          <w:rtl/>
          <w:lang w:bidi="fa-IR"/>
        </w:rPr>
        <w:t>ه</w:t>
      </w:r>
      <w:r w:rsidR="009E4D1C">
        <w:rPr>
          <w:rFonts w:ascii="Times New Roman" w:hAnsi="Times New Roman" w:cs="B Lotus" w:hint="cs"/>
          <w:szCs w:val="28"/>
          <w:rtl/>
          <w:lang w:bidi="fa-IR"/>
        </w:rPr>
        <w:t xml:space="preserve"> حلبی نیز توجّه کنیم، می‌نویسد:</w:t>
      </w:r>
    </w:p>
    <w:p w:rsidR="00E5056E" w:rsidRPr="00E80656" w:rsidRDefault="009E4D1C" w:rsidP="009E4D1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9E4D1C">
        <w:rPr>
          <w:rStyle w:val="Char1"/>
          <w:rFonts w:hint="cs"/>
          <w:rtl/>
        </w:rPr>
        <w:t>وَظَفَرَ</w:t>
      </w:r>
      <w:r w:rsidR="00E5056E" w:rsidRPr="009E4D1C">
        <w:rPr>
          <w:rStyle w:val="Char1"/>
          <w:rFonts w:hint="cs"/>
          <w:rtl/>
        </w:rPr>
        <w:sym w:font="AGA Arabesque" w:char="F072"/>
      </w:r>
      <w:r w:rsidR="00E5056E" w:rsidRPr="009E4D1C">
        <w:rPr>
          <w:rStyle w:val="Char1"/>
          <w:rFonts w:hint="cs"/>
          <w:rtl/>
        </w:rPr>
        <w:t xml:space="preserve"> ف</w:t>
      </w:r>
      <w:r>
        <w:rPr>
          <w:rStyle w:val="Char1"/>
          <w:rFonts w:hint="cs"/>
          <w:rtl/>
        </w:rPr>
        <w:t>ي</w:t>
      </w:r>
      <w:r w:rsidR="00E5056E" w:rsidRPr="009E4D1C">
        <w:rPr>
          <w:rStyle w:val="Char1"/>
          <w:rFonts w:hint="cs"/>
          <w:rtl/>
        </w:rPr>
        <w:t xml:space="preserve"> حَمراءِ الأَسَدِ بِأَبی عَزَّةِ الشّاعِرِ الَّذ</w:t>
      </w:r>
      <w:r>
        <w:rPr>
          <w:rStyle w:val="Char1"/>
          <w:rFonts w:hint="cs"/>
          <w:rtl/>
        </w:rPr>
        <w:t>ي مَنَّ عَلَیهِ وَ</w:t>
      </w:r>
      <w:r w:rsidR="00E5056E" w:rsidRPr="009E4D1C">
        <w:rPr>
          <w:rStyle w:val="Char1"/>
          <w:rFonts w:hint="cs"/>
          <w:rtl/>
        </w:rPr>
        <w:t>قَد أُسِرَ بِبَدرٍ مِن غَیرِ فِداءٍ لِأَجلِ بَناتِهِ، وَأَخَ</w:t>
      </w:r>
      <w:r>
        <w:rPr>
          <w:rStyle w:val="Char1"/>
          <w:rFonts w:hint="cs"/>
          <w:rtl/>
        </w:rPr>
        <w:t>ذَ عَلَیهِ أَن لا یُقاتِلَهُ وَ</w:t>
      </w:r>
      <w:r w:rsidR="00E5056E" w:rsidRPr="009E4D1C">
        <w:rPr>
          <w:rStyle w:val="Char1"/>
          <w:rFonts w:hint="cs"/>
          <w:rtl/>
        </w:rPr>
        <w:t>لا یُکثِرَ عَلَ</w:t>
      </w:r>
      <w:r>
        <w:rPr>
          <w:rStyle w:val="Char1"/>
          <w:rFonts w:hint="cs"/>
          <w:rtl/>
        </w:rPr>
        <w:t>یهِ جَمعاً وَ</w:t>
      </w:r>
      <w:r w:rsidR="00E5056E" w:rsidRPr="009E4D1C">
        <w:rPr>
          <w:rStyle w:val="Char1"/>
          <w:rFonts w:hint="cs"/>
          <w:rtl/>
        </w:rPr>
        <w:t>لا یُظاهِرَ عَلَیهِ أَحَداً کَ</w:t>
      </w:r>
      <w:r>
        <w:rPr>
          <w:rStyle w:val="Char1"/>
          <w:rFonts w:hint="cs"/>
          <w:rtl/>
        </w:rPr>
        <w:t>ما تَقَدَّمَ فَنَقَضَ العَهدَ و</w:t>
      </w:r>
      <w:r w:rsidR="00235AE6">
        <w:rPr>
          <w:rStyle w:val="Char1"/>
          <w:rFonts w:hint="cs"/>
          <w:rtl/>
        </w:rPr>
        <w:t>خَرَجَ مَعَ قُرَیشٍ لِأُحُدٍ وَ</w:t>
      </w:r>
      <w:r w:rsidR="00E5056E" w:rsidRPr="009E4D1C">
        <w:rPr>
          <w:rStyle w:val="Char1"/>
          <w:rFonts w:hint="cs"/>
          <w:rtl/>
        </w:rPr>
        <w:t>صارَ یَستَنِفرُ النّاسَ وَیُحَرِّضُهُم عَلی قِتالِهِ</w:t>
      </w:r>
      <w:r w:rsidR="00E5056E" w:rsidRPr="009E4D1C">
        <w:rPr>
          <w:rStyle w:val="Char1"/>
          <w:rFonts w:hint="cs"/>
          <w:rtl/>
        </w:rPr>
        <w:sym w:font="AGA Arabesque" w:char="F072"/>
      </w:r>
      <w:r w:rsidR="00E5056E" w:rsidRPr="009E4D1C">
        <w:rPr>
          <w:rStyle w:val="Char1"/>
          <w:rFonts w:hint="cs"/>
          <w:rtl/>
        </w:rPr>
        <w:t xml:space="preserve"> بِأَشعارِه</w:t>
      </w:r>
      <w:r>
        <w:rPr>
          <w:rFonts w:ascii="Times New Roman" w:hAnsi="Times New Roman" w:cs="Traditional Arabic" w:hint="cs"/>
          <w:szCs w:val="28"/>
          <w:rtl/>
          <w:lang w:bidi="fa-IR"/>
        </w:rPr>
        <w:t>»</w:t>
      </w:r>
      <w:r w:rsidRPr="009E4D1C">
        <w:rPr>
          <w:rStyle w:val="FootnoteReference"/>
          <w:rFonts w:ascii="Times New Roman" w:hAnsi="Times New Roman" w:cs="B Lotus"/>
          <w:color w:val="000000"/>
          <w:spacing w:val="-4"/>
          <w:szCs w:val="28"/>
          <w:rtl/>
          <w:lang w:bidi="fa-IR"/>
        </w:rPr>
        <w:footnoteReference w:id="323"/>
      </w:r>
      <w:r w:rsidR="00E5056E">
        <w:rPr>
          <w:rFonts w:ascii="Times New Roman" w:hAnsi="Times New Roman" w:cs="B Lotus" w:hint="cs"/>
          <w:szCs w:val="28"/>
          <w:rtl/>
          <w:lang w:bidi="fa-IR"/>
        </w:rPr>
        <w:t>.</w:t>
      </w:r>
    </w:p>
    <w:p w:rsidR="00E5056E" w:rsidRDefault="00E5056E" w:rsidP="00235AE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9E4D1C" w:rsidRPr="009E4D1C">
        <w:rPr>
          <w:rFonts w:ascii="Times New Roman" w:hAnsi="Times New Roman" w:cs="Traditional Arabic" w:hint="cs"/>
          <w:sz w:val="22"/>
          <w:szCs w:val="26"/>
          <w:rtl/>
          <w:lang w:bidi="fa-IR"/>
        </w:rPr>
        <w:t>«</w:t>
      </w:r>
      <w:r w:rsidRPr="009E4D1C">
        <w:rPr>
          <w:rFonts w:ascii="Times New Roman" w:hAnsi="Times New Roman" w:cs="B Lotus" w:hint="cs"/>
          <w:sz w:val="22"/>
          <w:szCs w:val="26"/>
          <w:rtl/>
          <w:lang w:bidi="fa-IR"/>
        </w:rPr>
        <w:t>پیامبر در حَمراءُ</w:t>
      </w:r>
      <w:r w:rsidR="00235AE6">
        <w:rPr>
          <w:rFonts w:ascii="Times New Roman" w:hAnsi="Times New Roman" w:cs="B Lotus" w:hint="cs"/>
          <w:sz w:val="22"/>
          <w:szCs w:val="26"/>
          <w:rtl/>
          <w:lang w:bidi="fa-IR"/>
        </w:rPr>
        <w:t xml:space="preserve"> الا</w:t>
      </w:r>
      <w:r w:rsidRPr="009E4D1C">
        <w:rPr>
          <w:rFonts w:ascii="Times New Roman" w:hAnsi="Times New Roman" w:cs="B Lotus" w:hint="cs"/>
          <w:sz w:val="22"/>
          <w:szCs w:val="26"/>
          <w:rtl/>
          <w:lang w:bidi="fa-IR"/>
        </w:rPr>
        <w:t>سَد</w:t>
      </w:r>
      <w:r w:rsidRPr="009E4D1C">
        <w:rPr>
          <w:rStyle w:val="FootnoteReference"/>
          <w:rFonts w:cs="B Lotus"/>
          <w:sz w:val="28"/>
          <w:szCs w:val="28"/>
          <w:rtl/>
          <w:lang w:bidi="fa-IR"/>
        </w:rPr>
        <w:footnoteReference w:id="324"/>
      </w:r>
      <w:r w:rsidRPr="009E4D1C">
        <w:rPr>
          <w:rFonts w:ascii="Times New Roman" w:hAnsi="Times New Roman" w:cs="B Lotus" w:hint="cs"/>
          <w:sz w:val="22"/>
          <w:szCs w:val="26"/>
          <w:rtl/>
          <w:lang w:bidi="fa-IR"/>
        </w:rPr>
        <w:t xml:space="preserve"> بر ابوعزّة شاعر، دست یافت! همان کسی که به هنگام اسارتش در جنگ بدر، بر او منّت نهاد و بدون آنکه از وی تاوانی بگیرد به خاطر دخترانش او را آزاد</w:t>
      </w:r>
      <w:r w:rsidR="00235AE6">
        <w:rPr>
          <w:rFonts w:ascii="Times New Roman" w:hAnsi="Times New Roman" w:cs="B Lotus" w:hint="cs"/>
          <w:sz w:val="22"/>
          <w:szCs w:val="26"/>
          <w:rtl/>
          <w:lang w:bidi="fa-IR"/>
        </w:rPr>
        <w:t xml:space="preserve"> </w:t>
      </w:r>
      <w:r w:rsidRPr="009E4D1C">
        <w:rPr>
          <w:rFonts w:ascii="Times New Roman" w:hAnsi="Times New Roman" w:cs="B Lotus" w:hint="cs"/>
          <w:sz w:val="22"/>
          <w:szCs w:val="26"/>
          <w:rtl/>
          <w:lang w:bidi="fa-IR"/>
        </w:rPr>
        <w:t xml:space="preserve">ساخت و از وی پیمان گرفت که دیگر به جنگش نیاید و انبوه مردم را بر ضدّش گرد نیاورد و کسی را بر خلاف وی، همپشتی نکند </w:t>
      </w:r>
      <w:r w:rsidR="00235AE6">
        <w:rPr>
          <w:rFonts w:ascii="Times New Roman" w:hAnsi="Times New Roman" w:cs="B Lotus" w:hint="cs"/>
          <w:sz w:val="22"/>
          <w:szCs w:val="26"/>
          <w:rtl/>
          <w:lang w:bidi="fa-IR"/>
        </w:rPr>
        <w:t>-</w:t>
      </w:r>
      <w:r w:rsidRPr="009E4D1C">
        <w:rPr>
          <w:rFonts w:ascii="Times New Roman" w:hAnsi="Times New Roman" w:cs="B Lotus" w:hint="cs"/>
          <w:sz w:val="22"/>
          <w:szCs w:val="26"/>
          <w:rtl/>
          <w:lang w:bidi="fa-IR"/>
        </w:rPr>
        <w:t>چنانکه شرح این ماجرا گذشت</w:t>
      </w:r>
      <w:r w:rsidR="00235AE6">
        <w:rPr>
          <w:rFonts w:ascii="Times New Roman" w:hAnsi="Times New Roman" w:cs="B Lotus" w:hint="cs"/>
          <w:sz w:val="22"/>
          <w:szCs w:val="26"/>
          <w:rtl/>
          <w:lang w:bidi="fa-IR"/>
        </w:rPr>
        <w:t>-</w:t>
      </w:r>
      <w:r w:rsidRPr="009E4D1C">
        <w:rPr>
          <w:rFonts w:ascii="Times New Roman" w:hAnsi="Times New Roman" w:cs="B Lotus" w:hint="cs"/>
          <w:sz w:val="22"/>
          <w:szCs w:val="26"/>
          <w:rtl/>
          <w:lang w:bidi="fa-IR"/>
        </w:rPr>
        <w:t xml:space="preserve"> ولی ابوعزّه پیمان خود</w:t>
      </w:r>
      <w:r w:rsidR="00235AE6">
        <w:rPr>
          <w:rFonts w:ascii="Times New Roman" w:hAnsi="Times New Roman" w:cs="B Lotus" w:hint="cs"/>
          <w:sz w:val="22"/>
          <w:szCs w:val="26"/>
          <w:rtl/>
          <w:lang w:bidi="fa-IR"/>
        </w:rPr>
        <w:t xml:space="preserve"> </w:t>
      </w:r>
      <w:r w:rsidRPr="009E4D1C">
        <w:rPr>
          <w:rFonts w:ascii="Times New Roman" w:hAnsi="Times New Roman" w:cs="B Lotus" w:hint="cs"/>
          <w:sz w:val="22"/>
          <w:szCs w:val="26"/>
          <w:rtl/>
          <w:lang w:bidi="fa-IR"/>
        </w:rPr>
        <w:t>را شکست و به همراه قریش برای جنگ احد از مکّه بیرون آمد و از مردم می‌خواست که در این سفر، قریش را همراهی کنند و با اشعار خود آنانرا بر جنگ با پیامبر تشویق می‌کرد</w:t>
      </w:r>
      <w:r w:rsidR="009E4D1C">
        <w:rPr>
          <w:rFonts w:ascii="Times New Roman" w:hAnsi="Times New Roman" w:cs="Traditional Arabic" w:hint="cs"/>
          <w:sz w:val="22"/>
          <w:szCs w:val="26"/>
          <w:rtl/>
          <w:lang w:bidi="fa-IR"/>
        </w:rPr>
        <w:t>»</w:t>
      </w:r>
      <w:r w:rsidRPr="009E4D1C">
        <w:rPr>
          <w:rFonts w:ascii="Times New Roman" w:hAnsi="Times New Roman" w:cs="B Lotus" w:hint="cs"/>
          <w:sz w:val="22"/>
          <w:szCs w:val="26"/>
          <w:rtl/>
          <w:lang w:bidi="fa-IR"/>
        </w:rPr>
        <w:t>.</w:t>
      </w:r>
    </w:p>
    <w:p w:rsidR="00E5056E" w:rsidRPr="009E4D1C"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امّا </w:t>
      </w:r>
      <w:r w:rsidRPr="009E4D1C">
        <w:rPr>
          <w:rFonts w:ascii="Times New Roman" w:hAnsi="Times New Roman" w:cs="B Lotus" w:hint="cs"/>
          <w:szCs w:val="28"/>
          <w:rtl/>
          <w:lang w:bidi="fa-IR"/>
        </w:rPr>
        <w:t>در</w:t>
      </w:r>
      <w:r w:rsidR="000D32CA">
        <w:rPr>
          <w:rFonts w:ascii="Times New Roman" w:hAnsi="Times New Roman" w:cs="B Lotus" w:hint="cs"/>
          <w:szCs w:val="28"/>
          <w:rtl/>
          <w:lang w:bidi="fa-IR"/>
        </w:rPr>
        <w:t xml:space="preserve"> </w:t>
      </w:r>
      <w:r w:rsidRPr="009E4D1C">
        <w:rPr>
          <w:rFonts w:ascii="Times New Roman" w:hAnsi="Times New Roman" w:cs="B Lotus" w:hint="cs"/>
          <w:szCs w:val="28"/>
          <w:rtl/>
          <w:lang w:bidi="fa-IR"/>
        </w:rPr>
        <w:t xml:space="preserve">مورد </w:t>
      </w:r>
      <w:r w:rsidRPr="009E4D1C">
        <w:rPr>
          <w:rFonts w:ascii="Times New Roman" w:hAnsi="Times New Roman" w:cs="B Lotus" w:hint="cs"/>
          <w:sz w:val="28"/>
          <w:szCs w:val="28"/>
          <w:rtl/>
          <w:lang w:bidi="fa-IR"/>
        </w:rPr>
        <w:t>مُعاوِیَ</w:t>
      </w:r>
      <w:r w:rsidR="00235AE6">
        <w:rPr>
          <w:rFonts w:ascii="Times New Roman" w:hAnsi="Times New Roman" w:cs="B Lotus" w:hint="cs"/>
          <w:sz w:val="28"/>
          <w:szCs w:val="28"/>
          <w:rtl/>
          <w:lang w:bidi="fa-IR"/>
        </w:rPr>
        <w:t>ه</w:t>
      </w:r>
      <w:r w:rsidRPr="009E4D1C">
        <w:rPr>
          <w:rFonts w:ascii="Times New Roman" w:hAnsi="Times New Roman" w:cs="B Lotus" w:hint="cs"/>
          <w:sz w:val="28"/>
          <w:szCs w:val="28"/>
          <w:rtl/>
          <w:lang w:bidi="fa-IR"/>
        </w:rPr>
        <w:t xml:space="preserve"> بن مُغَیرَ</w:t>
      </w:r>
      <w:r w:rsidR="009E4D1C">
        <w:rPr>
          <w:rFonts w:ascii="Times New Roman" w:hAnsi="Times New Roman" w:cs="B Lotus" w:hint="cs"/>
          <w:sz w:val="28"/>
          <w:szCs w:val="28"/>
          <w:rtl/>
          <w:lang w:bidi="fa-IR"/>
        </w:rPr>
        <w:t>ه</w:t>
      </w:r>
      <w:r w:rsidRPr="009E4D1C">
        <w:rPr>
          <w:rFonts w:ascii="Times New Roman" w:hAnsi="Times New Roman" w:cs="B Lotus" w:hint="cs"/>
          <w:sz w:val="28"/>
          <w:szCs w:val="28"/>
          <w:rtl/>
          <w:lang w:bidi="fa-IR"/>
        </w:rPr>
        <w:t xml:space="preserve"> که نویسند</w:t>
      </w:r>
      <w:r w:rsidR="009E4D1C">
        <w:rPr>
          <w:rFonts w:ascii="Times New Roman" w:hAnsi="Times New Roman" w:cs="B Lotus" w:hint="cs"/>
          <w:sz w:val="28"/>
          <w:szCs w:val="28"/>
          <w:rtl/>
          <w:lang w:bidi="fa-IR"/>
        </w:rPr>
        <w:t>ه</w:t>
      </w:r>
      <w:r w:rsidRPr="009E4D1C">
        <w:rPr>
          <w:rFonts w:ascii="Times New Roman" w:hAnsi="Times New Roman" w:cs="B Lotus" w:hint="cs"/>
          <w:sz w:val="28"/>
          <w:szCs w:val="28"/>
          <w:rtl/>
          <w:lang w:bidi="fa-IR"/>
        </w:rPr>
        <w:t xml:space="preserve"> 23 سال ادّعا دارد از اسیران بدر بود و پیامبر</w:t>
      </w:r>
      <w:r w:rsidRPr="009E4D1C">
        <w:rPr>
          <w:rFonts w:ascii="Times New Roman" w:hAnsi="Times New Roman" w:cs="B Lotus" w:hint="cs"/>
          <w:sz w:val="28"/>
          <w:szCs w:val="28"/>
          <w:lang w:bidi="fa-IR"/>
        </w:rPr>
        <w:sym w:font="AGA Arabesque" w:char="F072"/>
      </w:r>
      <w:r w:rsidRPr="009E4D1C">
        <w:rPr>
          <w:rFonts w:ascii="Times New Roman" w:hAnsi="Times New Roman" w:cs="B Lotus" w:hint="cs"/>
          <w:sz w:val="28"/>
          <w:szCs w:val="28"/>
          <w:rtl/>
          <w:lang w:bidi="fa-IR"/>
        </w:rPr>
        <w:t xml:space="preserve"> او را امان داد، سپس کسانی را بدنبال وی فرستاد تا به قتلش رسانند! باید دانست که: </w:t>
      </w:r>
    </w:p>
    <w:p w:rsidR="00E5056E" w:rsidRDefault="00E5056E" w:rsidP="00235AE6">
      <w:pPr>
        <w:pStyle w:val="StyleComplexBLotus12ptJustifiedFirstline05cmCharChar"/>
        <w:tabs>
          <w:tab w:val="right" w:pos="7371"/>
        </w:tabs>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اوّلاً</w:t>
      </w:r>
      <w:r>
        <w:rPr>
          <w:rFonts w:ascii="Times New Roman" w:hAnsi="Times New Roman" w:cs="B Lotus" w:hint="cs"/>
          <w:szCs w:val="28"/>
          <w:rtl/>
          <w:lang w:bidi="fa-IR"/>
        </w:rPr>
        <w:t>: معاویه بن مغیره در شمار اسیران «بَدر» نبود بلکه باتّفاق مورّخان، از کسانی بود که در جنگ «اُحُد» شرکت نمودند و بعد از نبرد مزبور دستگیر شد. (به سیر</w:t>
      </w:r>
      <w:r w:rsidR="009E4D1C">
        <w:rPr>
          <w:rFonts w:ascii="Times New Roman" w:hAnsi="Times New Roman" w:cs="B Lotus" w:hint="cs"/>
          <w:szCs w:val="28"/>
          <w:rtl/>
          <w:lang w:bidi="fa-IR"/>
        </w:rPr>
        <w:t>ه</w:t>
      </w:r>
      <w:r>
        <w:rPr>
          <w:rFonts w:ascii="Times New Roman" w:hAnsi="Times New Roman" w:cs="B Lotus" w:hint="cs"/>
          <w:szCs w:val="28"/>
          <w:rtl/>
          <w:lang w:bidi="fa-IR"/>
        </w:rPr>
        <w:t xml:space="preserve"> ابن هشام،  2، ص 104 و تاریخ طبری، ج 2، ص 536 و سیر</w:t>
      </w:r>
      <w:r w:rsidR="00235AE6">
        <w:rPr>
          <w:rFonts w:ascii="Times New Roman" w:hAnsi="Times New Roman" w:cs="B Lotus" w:hint="cs"/>
          <w:szCs w:val="28"/>
          <w:rtl/>
          <w:lang w:bidi="fa-IR"/>
        </w:rPr>
        <w:t>ه</w:t>
      </w:r>
      <w:r>
        <w:rPr>
          <w:rFonts w:ascii="Times New Roman" w:hAnsi="Times New Roman" w:cs="B Lotus" w:hint="cs"/>
          <w:szCs w:val="28"/>
          <w:rtl/>
          <w:lang w:bidi="fa-IR"/>
        </w:rPr>
        <w:t xml:space="preserve"> حلبی، ج 2، ص 555 رجوع کنید)</w:t>
      </w:r>
      <w:r w:rsidR="00235AE6">
        <w:rPr>
          <w:rFonts w:ascii="Times New Roman" w:hAnsi="Times New Roman" w:cs="B Lotus" w:hint="cs"/>
          <w:szCs w:val="28"/>
          <w:rtl/>
          <w:lang w:bidi="fa-IR"/>
        </w:rPr>
        <w:t>.</w:t>
      </w:r>
    </w:p>
    <w:p w:rsidR="00E5056E"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ثانیاً</w:t>
      </w:r>
      <w:r>
        <w:rPr>
          <w:rFonts w:ascii="Times New Roman" w:hAnsi="Times New Roman" w:cs="B Lotus" w:hint="cs"/>
          <w:szCs w:val="28"/>
          <w:rtl/>
          <w:lang w:bidi="fa-IR"/>
        </w:rPr>
        <w:t xml:space="preserve">: </w:t>
      </w:r>
      <w:r w:rsidRPr="009E4D1C">
        <w:rPr>
          <w:rFonts w:ascii="Times New Roman" w:hAnsi="Times New Roman" w:cs="B Lotus" w:hint="cs"/>
          <w:szCs w:val="28"/>
          <w:rtl/>
          <w:lang w:bidi="fa-IR"/>
        </w:rPr>
        <w:t>پس از آنکه مشرکان قر</w:t>
      </w:r>
      <w:r w:rsidR="00235AE6">
        <w:rPr>
          <w:rFonts w:ascii="Times New Roman" w:hAnsi="Times New Roman" w:cs="B Lotus" w:hint="cs"/>
          <w:szCs w:val="28"/>
          <w:rtl/>
          <w:lang w:bidi="fa-IR"/>
        </w:rPr>
        <w:t>یش، جنگ اُحُد را تمام کرده و به</w:t>
      </w:r>
      <w:r w:rsidR="00235AE6">
        <w:rPr>
          <w:rFonts w:ascii="Times New Roman" w:hAnsi="Times New Roman" w:cs="B Lotus" w:hint="eastAsia"/>
          <w:szCs w:val="28"/>
          <w:rtl/>
          <w:lang w:bidi="fa-IR"/>
        </w:rPr>
        <w:t>‌</w:t>
      </w:r>
      <w:r w:rsidRPr="009E4D1C">
        <w:rPr>
          <w:rFonts w:ascii="Times New Roman" w:hAnsi="Times New Roman" w:cs="B Lotus" w:hint="cs"/>
          <w:szCs w:val="28"/>
          <w:rtl/>
          <w:lang w:bidi="fa-IR"/>
        </w:rPr>
        <w:t xml:space="preserve">سوی مکّه رهسپار شدند، معاویه بن مغیره از آنان جدا گشت و بطور پنهانی به مدینه آمد تا برای قریش </w:t>
      </w:r>
      <w:r w:rsidRPr="009E4D1C">
        <w:rPr>
          <w:rFonts w:ascii="Times New Roman" w:hAnsi="Times New Roman" w:cs="B Lotus" w:hint="cs"/>
          <w:sz w:val="28"/>
          <w:szCs w:val="28"/>
          <w:rtl/>
          <w:lang w:bidi="fa-IR"/>
        </w:rPr>
        <w:t>جاسوسی</w:t>
      </w:r>
      <w:r w:rsidRPr="009E4D1C">
        <w:rPr>
          <w:rFonts w:ascii="Times New Roman" w:hAnsi="Times New Roman" w:cs="B Lotus" w:hint="cs"/>
          <w:szCs w:val="28"/>
          <w:rtl/>
          <w:lang w:bidi="fa-IR"/>
        </w:rPr>
        <w:t xml:space="preserve"> کند! بنا بگزارش </w:t>
      </w:r>
      <w:r w:rsidRPr="009E4D1C">
        <w:rPr>
          <w:rFonts w:ascii="Times New Roman" w:hAnsi="Times New Roman" w:cs="B Lotus" w:hint="cs"/>
          <w:sz w:val="28"/>
          <w:szCs w:val="28"/>
          <w:rtl/>
          <w:lang w:bidi="fa-IR"/>
        </w:rPr>
        <w:t>حلبی</w:t>
      </w:r>
      <w:r w:rsidRPr="009E4D1C">
        <w:rPr>
          <w:rFonts w:ascii="Times New Roman" w:hAnsi="Times New Roman" w:cs="B Lotus" w:hint="cs"/>
          <w:szCs w:val="28"/>
          <w:rtl/>
          <w:lang w:bidi="fa-IR"/>
        </w:rPr>
        <w:t xml:space="preserve">، معاویه به خانة </w:t>
      </w:r>
      <w:r w:rsidRPr="009E4D1C">
        <w:rPr>
          <w:rFonts w:ascii="Times New Roman" w:hAnsi="Times New Roman" w:cs="B Lotus" w:hint="cs"/>
          <w:sz w:val="28"/>
          <w:szCs w:val="28"/>
          <w:rtl/>
          <w:lang w:bidi="fa-IR"/>
        </w:rPr>
        <w:t>عثمان بن عَفّان</w:t>
      </w:r>
      <w:r w:rsidRPr="009E4D1C">
        <w:rPr>
          <w:rFonts w:ascii="Times New Roman" w:hAnsi="Times New Roman" w:cs="B Lotus" w:hint="cs"/>
          <w:szCs w:val="28"/>
          <w:rtl/>
          <w:lang w:bidi="fa-IR"/>
        </w:rPr>
        <w:t xml:space="preserve"> رفت زیرا عثمان، با او خویشاوندی داشت (و هر دو از بنی اُمیّه بودند). عثمان وی را در خان</w:t>
      </w:r>
      <w:r w:rsidR="00235AE6">
        <w:rPr>
          <w:rFonts w:ascii="Times New Roman" w:hAnsi="Times New Roman" w:cs="B Lotus" w:hint="cs"/>
          <w:szCs w:val="28"/>
          <w:rtl/>
          <w:lang w:bidi="fa-IR"/>
        </w:rPr>
        <w:t>ه</w:t>
      </w:r>
      <w:r w:rsidRPr="009E4D1C">
        <w:rPr>
          <w:rFonts w:ascii="Times New Roman" w:hAnsi="Times New Roman" w:cs="B Lotus" w:hint="cs"/>
          <w:szCs w:val="28"/>
          <w:rtl/>
          <w:lang w:bidi="fa-IR"/>
        </w:rPr>
        <w:t xml:space="preserve"> خویش جای داد و به حضور پیامبر رسید تا برای معاویه امان بگیرد. در این هنگام شنید که پیامبر می‌فرماید: معاویه بن مغیره در مدینه است، او را پیدا کنید! چیزی نگذشت که معاویه را یافتند و به نزد رسول خدا</w:t>
      </w:r>
      <w:r w:rsidRPr="00235AE6">
        <w:rPr>
          <w:rFonts w:ascii="Times New Roman" w:hAnsi="Times New Roman" w:cs="B Lotus" w:hint="cs"/>
          <w:sz w:val="28"/>
          <w:szCs w:val="32"/>
          <w:lang w:bidi="fa-IR"/>
        </w:rPr>
        <w:sym w:font="AGA Arabesque" w:char="F072"/>
      </w:r>
      <w:r w:rsidRPr="009E4D1C">
        <w:rPr>
          <w:rFonts w:ascii="Times New Roman" w:hAnsi="Times New Roman" w:cs="B Lotus" w:hint="cs"/>
          <w:szCs w:val="28"/>
          <w:rtl/>
          <w:lang w:bidi="fa-IR"/>
        </w:rPr>
        <w:t xml:space="preserve"> آوردند. عثمان به پیامبر گفت: سوگند به کسی که تو را به </w:t>
      </w:r>
      <w:r w:rsidRPr="009E4D1C">
        <w:rPr>
          <w:rFonts w:ascii="Times New Roman" w:hAnsi="Times New Roman" w:cs="B Lotus" w:hint="cs"/>
          <w:sz w:val="28"/>
          <w:szCs w:val="28"/>
          <w:rtl/>
          <w:lang w:bidi="fa-IR"/>
        </w:rPr>
        <w:t>حق برانگیخته است من از خانه‌ام بیرون نیامدم مگر آنکه برای معاویه، امان بگیرم! رسول خدا</w:t>
      </w:r>
      <w:r w:rsidRPr="009E4D1C">
        <w:rPr>
          <w:rFonts w:ascii="Times New Roman" w:hAnsi="Times New Roman" w:cs="B Lotus" w:hint="cs"/>
          <w:sz w:val="28"/>
          <w:szCs w:val="28"/>
          <w:lang w:bidi="fa-IR"/>
        </w:rPr>
        <w:sym w:font="AGA Arabesque" w:char="F072"/>
      </w:r>
      <w:r w:rsidRPr="009E4D1C">
        <w:rPr>
          <w:rFonts w:ascii="Times New Roman" w:hAnsi="Times New Roman" w:cs="B Lotus" w:hint="cs"/>
          <w:sz w:val="28"/>
          <w:szCs w:val="28"/>
          <w:rtl/>
          <w:lang w:bidi="fa-IR"/>
        </w:rPr>
        <w:t xml:space="preserve"> که دریافته بود معاویه برای جاسوسی به مدی</w:t>
      </w:r>
      <w:r w:rsidRPr="00B448A2">
        <w:rPr>
          <w:rFonts w:ascii="Times New Roman" w:hAnsi="Times New Roman" w:cs="B Lotus" w:hint="cs"/>
          <w:sz w:val="28"/>
          <w:szCs w:val="28"/>
          <w:rtl/>
          <w:lang w:bidi="fa-IR"/>
        </w:rPr>
        <w:t>نه آمده، سه روز به وی امان داد و شرط نمود که در این</w:t>
      </w:r>
      <w:r>
        <w:rPr>
          <w:rFonts w:ascii="Times New Roman" w:hAnsi="Times New Roman" w:cs="B Lotus" w:hint="cs"/>
          <w:sz w:val="28"/>
          <w:szCs w:val="28"/>
          <w:rtl/>
          <w:lang w:bidi="fa-IR"/>
        </w:rPr>
        <w:t xml:space="preserve"> </w:t>
      </w:r>
      <w:r w:rsidRPr="00B448A2">
        <w:rPr>
          <w:rFonts w:ascii="Times New Roman" w:hAnsi="Times New Roman" w:cs="B Lotus" w:hint="cs"/>
          <w:sz w:val="28"/>
          <w:szCs w:val="28"/>
          <w:rtl/>
          <w:lang w:bidi="fa-IR"/>
        </w:rPr>
        <w:t>مدّت از مدینه بیرون رود و فرمود که پس از سه روز، اگر او را یافتند، کشته خواهد شد. حلبی پس از ذکر این ماجرا می‌نویسد</w:t>
      </w:r>
      <w:r>
        <w:rPr>
          <w:rFonts w:ascii="Times New Roman" w:hAnsi="Times New Roman" w:cs="B Lotus" w:hint="cs"/>
          <w:sz w:val="28"/>
          <w:szCs w:val="28"/>
          <w:rtl/>
          <w:lang w:bidi="fa-IR"/>
        </w:rPr>
        <w:t>:</w:t>
      </w:r>
    </w:p>
    <w:p w:rsidR="00E5056E" w:rsidRDefault="009E4D1C" w:rsidP="009E4D1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Pr>
          <w:rStyle w:val="Char1"/>
          <w:rFonts w:hint="cs"/>
          <w:rtl/>
        </w:rPr>
        <w:t>وَ</w:t>
      </w:r>
      <w:r w:rsidR="00E5056E" w:rsidRPr="009E4D1C">
        <w:rPr>
          <w:rStyle w:val="Char1"/>
          <w:rFonts w:hint="cs"/>
          <w:rtl/>
        </w:rPr>
        <w:t>خَرَجَ رَسُولُ اللهِ</w:t>
      </w:r>
      <w:r w:rsidR="00E5056E" w:rsidRPr="009E4D1C">
        <w:rPr>
          <w:rStyle w:val="Char1"/>
          <w:rFonts w:hint="cs"/>
          <w:rtl/>
        </w:rPr>
        <w:sym w:font="AGA Arabesque" w:char="F072"/>
      </w:r>
      <w:r w:rsidR="00E5056E" w:rsidRPr="009E4D1C">
        <w:rPr>
          <w:rStyle w:val="Char1"/>
          <w:rFonts w:hint="cs"/>
          <w:rtl/>
        </w:rPr>
        <w:t xml:space="preserve"> حَمراءَ الأَسَدِ فَأَقامَ مُعاوِیَةُ ثَلاثاً یَستَعلِمُ أَخبارَ رَسولِ اللهِ</w:t>
      </w:r>
      <w:r w:rsidR="00E5056E" w:rsidRPr="009E4D1C">
        <w:rPr>
          <w:rStyle w:val="Char1"/>
          <w:rFonts w:hint="cs"/>
          <w:rtl/>
        </w:rPr>
        <w:sym w:font="AGA Arabesque" w:char="F072"/>
      </w:r>
      <w:r w:rsidR="00E5056E" w:rsidRPr="009E4D1C">
        <w:rPr>
          <w:rStyle w:val="Char1"/>
          <w:rFonts w:hint="cs"/>
          <w:rtl/>
        </w:rPr>
        <w:t xml:space="preserve"> لِیَأتِیَ بِها قُرَیشاً، فَلَمّا کانَ فِ</w:t>
      </w:r>
      <w:r>
        <w:rPr>
          <w:rStyle w:val="Char1"/>
          <w:rFonts w:hint="cs"/>
          <w:rtl/>
        </w:rPr>
        <w:t>ي</w:t>
      </w:r>
      <w:r w:rsidR="00E5056E" w:rsidRPr="009E4D1C">
        <w:rPr>
          <w:rStyle w:val="Char1"/>
          <w:rFonts w:hint="cs"/>
          <w:rtl/>
        </w:rPr>
        <w:t xml:space="preserve"> الیَومِ الرّابِعِ عادَ رَسولُ اللهِ</w:t>
      </w:r>
      <w:r w:rsidR="00E5056E" w:rsidRPr="009E4D1C">
        <w:rPr>
          <w:rStyle w:val="Char1"/>
          <w:rFonts w:hint="cs"/>
          <w:rtl/>
        </w:rPr>
        <w:sym w:font="AGA Arabesque" w:char="F072"/>
      </w:r>
      <w:r w:rsidR="00E5056E" w:rsidRPr="009E4D1C">
        <w:rPr>
          <w:rStyle w:val="Char1"/>
          <w:rFonts w:hint="cs"/>
          <w:rtl/>
        </w:rPr>
        <w:t xml:space="preserve"> إِلَی المَدینَةِ فَخَرَجَ مُعاوِیَةُ هارِباً فَ</w:t>
      </w:r>
      <w:r>
        <w:rPr>
          <w:rStyle w:val="Char1"/>
          <w:rFonts w:hint="cs"/>
          <w:rtl/>
        </w:rPr>
        <w:t>أَدرَکَهُ زَیدُ بنُ حارِثَةِ وَ</w:t>
      </w:r>
      <w:r w:rsidR="00E5056E" w:rsidRPr="009E4D1C">
        <w:rPr>
          <w:rStyle w:val="Char1"/>
          <w:rFonts w:hint="cs"/>
          <w:rtl/>
        </w:rPr>
        <w:t>عَمّارُ بنُ یاسِرٍ</w:t>
      </w:r>
      <w:r>
        <w:rPr>
          <w:rStyle w:val="Char1"/>
          <w:rFonts w:ascii="Times New Roman" w:hAnsi="Times New Roman" w:cs="CTraditional Arabic" w:hint="cs"/>
          <w:rtl/>
        </w:rPr>
        <w:t>ب</w:t>
      </w:r>
      <w:r w:rsidR="00E5056E" w:rsidRPr="009E4D1C">
        <w:rPr>
          <w:rStyle w:val="Char1"/>
          <w:rFonts w:hint="cs"/>
          <w:rtl/>
        </w:rPr>
        <w:t xml:space="preserve"> فَرَمَیاهُ حَتّی قَتَلاه</w:t>
      </w:r>
      <w:r>
        <w:rPr>
          <w:rFonts w:ascii="Times New Roman" w:hAnsi="Times New Roman" w:cs="Traditional Arabic" w:hint="cs"/>
          <w:szCs w:val="28"/>
          <w:rtl/>
          <w:lang w:bidi="fa-IR"/>
        </w:rPr>
        <w:t>»</w:t>
      </w:r>
      <w:r w:rsidRPr="009E4D1C">
        <w:rPr>
          <w:rStyle w:val="FootnoteReference"/>
          <w:rFonts w:ascii="Times New Roman" w:hAnsi="Times New Roman" w:cs="B Lotus"/>
          <w:color w:val="000000"/>
          <w:spacing w:val="-4"/>
          <w:szCs w:val="28"/>
          <w:rtl/>
          <w:lang w:bidi="fa-IR"/>
        </w:rPr>
        <w:footnoteReference w:id="325"/>
      </w:r>
      <w:r w:rsidR="00E5056E">
        <w:rPr>
          <w:rFonts w:ascii="Times New Roman" w:hAnsi="Times New Roman" w:cs="B Lotus" w:hint="cs"/>
          <w:szCs w:val="28"/>
          <w:rtl/>
          <w:lang w:bidi="fa-IR"/>
        </w:rPr>
        <w:t>.</w:t>
      </w:r>
    </w:p>
    <w:p w:rsidR="00E5056E" w:rsidRPr="00B448A2" w:rsidRDefault="00E5056E" w:rsidP="00235AE6">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یعنی: </w:t>
      </w:r>
      <w:r w:rsidR="009E4D1C" w:rsidRPr="009E4D1C">
        <w:rPr>
          <w:rFonts w:ascii="Times New Roman" w:hAnsi="Times New Roman" w:cs="Traditional Arabic" w:hint="cs"/>
          <w:sz w:val="22"/>
          <w:szCs w:val="26"/>
          <w:rtl/>
          <w:lang w:bidi="fa-IR"/>
        </w:rPr>
        <w:t>«</w:t>
      </w:r>
      <w:r w:rsidRPr="009E4D1C">
        <w:rPr>
          <w:rFonts w:ascii="Times New Roman" w:hAnsi="Times New Roman" w:cs="B Lotus" w:hint="cs"/>
          <w:sz w:val="22"/>
          <w:szCs w:val="26"/>
          <w:rtl/>
          <w:lang w:bidi="fa-IR"/>
        </w:rPr>
        <w:t xml:space="preserve">رسول </w:t>
      </w:r>
      <w:r w:rsidRPr="009E4D1C">
        <w:rPr>
          <w:rFonts w:ascii="Times New Roman" w:hAnsi="Times New Roman" w:cs="B Lotus" w:hint="cs"/>
          <w:sz w:val="26"/>
          <w:szCs w:val="26"/>
          <w:rtl/>
          <w:lang w:bidi="fa-IR"/>
        </w:rPr>
        <w:t>خدا</w:t>
      </w:r>
      <w:r w:rsidRPr="009E4D1C">
        <w:rPr>
          <w:rFonts w:ascii="Times New Roman" w:hAnsi="Times New Roman" w:cs="B Lotus" w:hint="cs"/>
          <w:sz w:val="26"/>
          <w:szCs w:val="26"/>
          <w:lang w:bidi="fa-IR"/>
        </w:rPr>
        <w:sym w:font="AGA Arabesque" w:char="F072"/>
      </w:r>
      <w:r w:rsidRPr="009E4D1C">
        <w:rPr>
          <w:rFonts w:ascii="Times New Roman" w:hAnsi="Times New Roman" w:cs="B Lotus" w:hint="cs"/>
          <w:sz w:val="26"/>
          <w:szCs w:val="26"/>
          <w:rtl/>
          <w:lang w:bidi="fa-IR"/>
        </w:rPr>
        <w:t xml:space="preserve"> به حمراء</w:t>
      </w:r>
      <w:r w:rsidR="00235AE6">
        <w:rPr>
          <w:rFonts w:ascii="Times New Roman" w:hAnsi="Times New Roman" w:cs="B Lotus" w:hint="cs"/>
          <w:sz w:val="26"/>
          <w:szCs w:val="26"/>
          <w:rtl/>
          <w:lang w:bidi="fa-IR"/>
        </w:rPr>
        <w:t xml:space="preserve"> </w:t>
      </w:r>
      <w:r w:rsidRPr="009E4D1C">
        <w:rPr>
          <w:rFonts w:ascii="Times New Roman" w:hAnsi="Times New Roman" w:cs="B Lotus" w:hint="cs"/>
          <w:sz w:val="26"/>
          <w:szCs w:val="26"/>
          <w:rtl/>
          <w:lang w:bidi="fa-IR"/>
        </w:rPr>
        <w:t>ال</w:t>
      </w:r>
      <w:r w:rsidR="00235AE6">
        <w:rPr>
          <w:rFonts w:ascii="Times New Roman" w:hAnsi="Times New Roman" w:cs="B Lotus" w:hint="cs"/>
          <w:sz w:val="26"/>
          <w:szCs w:val="26"/>
          <w:rtl/>
          <w:lang w:bidi="fa-IR"/>
        </w:rPr>
        <w:t>ا</w:t>
      </w:r>
      <w:r w:rsidRPr="009E4D1C">
        <w:rPr>
          <w:rFonts w:ascii="Times New Roman" w:hAnsi="Times New Roman" w:cs="B Lotus" w:hint="cs"/>
          <w:sz w:val="26"/>
          <w:szCs w:val="26"/>
          <w:rtl/>
          <w:lang w:bidi="fa-IR"/>
        </w:rPr>
        <w:t>سد رهسپار شد و معاویه سه روز در مدینه ماند و در این مدت از کارهای پیامبر خبرگیری می‌کرد تا آنرا به قریش برساند. چون روز چهارم فرا رسید پیامبر</w:t>
      </w:r>
      <w:r w:rsidRPr="009E4D1C">
        <w:rPr>
          <w:rFonts w:ascii="Times New Roman" w:hAnsi="Times New Roman" w:cs="B Lotus" w:hint="cs"/>
          <w:sz w:val="26"/>
          <w:szCs w:val="26"/>
          <w:lang w:bidi="fa-IR"/>
        </w:rPr>
        <w:sym w:font="AGA Arabesque" w:char="F072"/>
      </w:r>
      <w:r w:rsidRPr="009E4D1C">
        <w:rPr>
          <w:rFonts w:ascii="Times New Roman" w:hAnsi="Times New Roman" w:cs="B Lotus" w:hint="cs"/>
          <w:sz w:val="26"/>
          <w:szCs w:val="26"/>
          <w:rtl/>
          <w:lang w:bidi="fa-IR"/>
        </w:rPr>
        <w:t xml:space="preserve"> به مدینه بازگشت ومعاویه از آنجا گریخت </w:t>
      </w:r>
      <w:r w:rsidRPr="00235AE6">
        <w:rPr>
          <w:rFonts w:ascii="Times New Roman" w:hAnsi="Times New Roman" w:cs="B Lotus" w:hint="cs"/>
          <w:sz w:val="26"/>
          <w:szCs w:val="26"/>
          <w:rtl/>
          <w:lang w:bidi="fa-IR"/>
        </w:rPr>
        <w:t>اما زید بن حارِثَ</w:t>
      </w:r>
      <w:r w:rsidR="00235AE6" w:rsidRPr="00235AE6">
        <w:rPr>
          <w:rFonts w:ascii="Times New Roman" w:hAnsi="Times New Roman" w:cs="B Lotus" w:hint="cs"/>
          <w:sz w:val="26"/>
          <w:szCs w:val="26"/>
          <w:rtl/>
          <w:lang w:bidi="fa-IR"/>
        </w:rPr>
        <w:t>ه</w:t>
      </w:r>
      <w:r w:rsidRPr="00235AE6">
        <w:rPr>
          <w:rFonts w:ascii="Times New Roman" w:hAnsi="Times New Roman" w:cs="B Lotus" w:hint="cs"/>
          <w:sz w:val="26"/>
          <w:szCs w:val="26"/>
          <w:rtl/>
          <w:lang w:bidi="fa-IR"/>
        </w:rPr>
        <w:t xml:space="preserve"> و عَمّار بن یاسِر او را</w:t>
      </w:r>
      <w:r w:rsidRPr="009E4D1C">
        <w:rPr>
          <w:rFonts w:ascii="Times New Roman" w:hAnsi="Times New Roman" w:cs="B Lotus" w:hint="cs"/>
          <w:sz w:val="26"/>
          <w:szCs w:val="26"/>
          <w:rtl/>
          <w:lang w:bidi="fa-IR"/>
        </w:rPr>
        <w:t xml:space="preserve"> دریافتند و تیری بسوی وی افکنده بقتلش رساندند</w:t>
      </w:r>
      <w:r w:rsidR="009E4D1C" w:rsidRPr="009E4D1C">
        <w:rPr>
          <w:rFonts w:ascii="Times New Roman" w:hAnsi="Times New Roman" w:cs="Traditional Arabic" w:hint="cs"/>
          <w:sz w:val="26"/>
          <w:szCs w:val="26"/>
          <w:rtl/>
          <w:lang w:bidi="fa-IR"/>
        </w:rPr>
        <w:t>»</w:t>
      </w:r>
      <w:r w:rsidRPr="009E4D1C">
        <w:rPr>
          <w:rFonts w:ascii="Times New Roman" w:hAnsi="Times New Roman" w:cs="B Lotus" w:hint="cs"/>
          <w:sz w:val="26"/>
          <w:szCs w:val="26"/>
          <w:rtl/>
          <w:lang w:bidi="fa-IR"/>
        </w:rPr>
        <w:t>.</w:t>
      </w:r>
    </w:p>
    <w:p w:rsidR="00E5056E" w:rsidRPr="00B448A2" w:rsidRDefault="00E5056E" w:rsidP="00503824">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جرم معاویه علا</w:t>
      </w:r>
      <w:r w:rsidRPr="00B448A2">
        <w:rPr>
          <w:rFonts w:ascii="Times New Roman" w:hAnsi="Times New Roman" w:cs="B Lotus" w:hint="cs"/>
          <w:sz w:val="28"/>
          <w:szCs w:val="28"/>
          <w:rtl/>
          <w:lang w:bidi="fa-IR"/>
        </w:rPr>
        <w:t>وه بر شرکت در جنگ ا</w:t>
      </w:r>
      <w:r>
        <w:rPr>
          <w:rFonts w:ascii="Times New Roman" w:hAnsi="Times New Roman" w:cs="B Lotus" w:hint="cs"/>
          <w:sz w:val="28"/>
          <w:szCs w:val="28"/>
          <w:rtl/>
          <w:lang w:bidi="fa-IR"/>
        </w:rPr>
        <w:t>ُ</w:t>
      </w:r>
      <w:r w:rsidRPr="00B448A2">
        <w:rPr>
          <w:rFonts w:ascii="Times New Roman" w:hAnsi="Times New Roman" w:cs="B Lotus" w:hint="cs"/>
          <w:sz w:val="28"/>
          <w:szCs w:val="28"/>
          <w:rtl/>
          <w:lang w:bidi="fa-IR"/>
        </w:rPr>
        <w:t>ح</w:t>
      </w:r>
      <w:r>
        <w:rPr>
          <w:rFonts w:ascii="Times New Roman" w:hAnsi="Times New Roman" w:cs="B Lotus" w:hint="cs"/>
          <w:sz w:val="28"/>
          <w:szCs w:val="28"/>
          <w:rtl/>
          <w:lang w:bidi="fa-IR"/>
        </w:rPr>
        <w:t>ُ</w:t>
      </w:r>
      <w:r w:rsidRPr="00B448A2">
        <w:rPr>
          <w:rFonts w:ascii="Times New Roman" w:hAnsi="Times New Roman" w:cs="B Lotus" w:hint="cs"/>
          <w:sz w:val="28"/>
          <w:szCs w:val="28"/>
          <w:rtl/>
          <w:lang w:bidi="fa-IR"/>
        </w:rPr>
        <w:t>د جاسوسی بود و رسول خدا</w:t>
      </w:r>
      <w:r w:rsidRPr="00B448A2">
        <w:rPr>
          <w:rFonts w:ascii="Times New Roman" w:hAnsi="Times New Roman" w:cs="B Lotus" w:hint="cs"/>
          <w:sz w:val="28"/>
          <w:szCs w:val="28"/>
          <w:lang w:bidi="fa-IR"/>
        </w:rPr>
        <w:sym w:font="AGA Arabesque" w:char="F072"/>
      </w:r>
      <w:r w:rsidRPr="00B448A2">
        <w:rPr>
          <w:rFonts w:ascii="Times New Roman" w:hAnsi="Times New Roman" w:cs="B Lotus" w:hint="cs"/>
          <w:sz w:val="28"/>
          <w:szCs w:val="28"/>
          <w:rtl/>
          <w:lang w:bidi="fa-IR"/>
        </w:rPr>
        <w:t xml:space="preserve"> نیز وی را بطور مطلق امان نداد بلکه سه روز او را فرصت بخشید تا از مد</w:t>
      </w:r>
      <w:r>
        <w:rPr>
          <w:rFonts w:ascii="Times New Roman" w:hAnsi="Times New Roman" w:cs="B Lotus" w:hint="cs"/>
          <w:szCs w:val="28"/>
          <w:rtl/>
          <w:lang w:bidi="fa-IR"/>
        </w:rPr>
        <w:t>ینه بیرون رود (سیر</w:t>
      </w:r>
      <w:r w:rsidR="00503824">
        <w:rPr>
          <w:rFonts w:ascii="Times New Roman" w:hAnsi="Times New Roman" w:cs="B Lotus" w:hint="cs"/>
          <w:szCs w:val="28"/>
          <w:rtl/>
          <w:lang w:bidi="fa-IR"/>
        </w:rPr>
        <w:t>ه</w:t>
      </w:r>
      <w:r>
        <w:rPr>
          <w:rFonts w:ascii="Times New Roman" w:hAnsi="Times New Roman" w:cs="B Lotus" w:hint="cs"/>
          <w:szCs w:val="28"/>
          <w:rtl/>
          <w:lang w:bidi="fa-IR"/>
        </w:rPr>
        <w:t xml:space="preserve"> ابن هشام، ج 2، ص </w:t>
      </w:r>
      <w:r w:rsidRPr="00B448A2">
        <w:rPr>
          <w:rFonts w:ascii="Times New Roman" w:hAnsi="Times New Roman" w:cs="B Lotus" w:hint="cs"/>
          <w:sz w:val="28"/>
          <w:szCs w:val="28"/>
          <w:rtl/>
          <w:lang w:bidi="fa-IR"/>
        </w:rPr>
        <w:t>105) اما معاویه در این مدت به شغل شریف خود! سرگرم بود تا به قتل رسید. پس، نویسند</w:t>
      </w:r>
      <w:r w:rsidR="00503824">
        <w:rPr>
          <w:rFonts w:ascii="Times New Roman" w:hAnsi="Times New Roman" w:cs="B Lotus" w:hint="cs"/>
          <w:sz w:val="28"/>
          <w:szCs w:val="28"/>
          <w:rtl/>
          <w:lang w:bidi="fa-IR"/>
        </w:rPr>
        <w:t>ه</w:t>
      </w:r>
      <w:r w:rsidRPr="00B448A2">
        <w:rPr>
          <w:rFonts w:ascii="Times New Roman" w:hAnsi="Times New Roman" w:cs="B Lotus" w:hint="cs"/>
          <w:sz w:val="28"/>
          <w:szCs w:val="28"/>
          <w:rtl/>
          <w:lang w:bidi="fa-IR"/>
        </w:rPr>
        <w:t xml:space="preserve"> 23 سال که ادّعا دارد پیامبر اسلام در این باره برخلاف پیمان خویش رفتار کرد! جز دروغگویی، حجّتی در دست ندارد!</w:t>
      </w:r>
      <w:r w:rsidR="009E4D1C">
        <w:rPr>
          <w:rFonts w:ascii="Times New Roman" w:hAnsi="Times New Roman" w:cs="B Lotus" w:hint="cs"/>
          <w:sz w:val="28"/>
          <w:szCs w:val="28"/>
          <w:rtl/>
          <w:lang w:bidi="fa-IR"/>
        </w:rPr>
        <w:t>.</w:t>
      </w:r>
    </w:p>
    <w:p w:rsidR="00E5056E" w:rsidRPr="00B448A2" w:rsidRDefault="00E5056E" w:rsidP="00503824">
      <w:pPr>
        <w:pStyle w:val="StyleComplexBLotus12ptJustifiedFirstline05cmCharChar"/>
        <w:tabs>
          <w:tab w:val="right" w:pos="7371"/>
        </w:tabs>
        <w:spacing w:line="240" w:lineRule="auto"/>
        <w:rPr>
          <w:rFonts w:ascii="Times New Roman" w:hAnsi="Times New Roman" w:cs="B Lotus"/>
          <w:sz w:val="28"/>
          <w:szCs w:val="28"/>
          <w:rtl/>
          <w:lang w:bidi="fa-IR"/>
        </w:rPr>
      </w:pPr>
      <w:r w:rsidRPr="00B448A2">
        <w:rPr>
          <w:rFonts w:ascii="Times New Roman" w:hAnsi="Times New Roman" w:cs="B Lotus" w:hint="cs"/>
          <w:sz w:val="28"/>
          <w:szCs w:val="28"/>
          <w:rtl/>
          <w:lang w:bidi="fa-IR"/>
        </w:rPr>
        <w:t>نکت</w:t>
      </w:r>
      <w:r w:rsidR="00503824">
        <w:rPr>
          <w:rFonts w:ascii="Times New Roman" w:hAnsi="Times New Roman" w:cs="B Lotus" w:hint="cs"/>
          <w:sz w:val="28"/>
          <w:szCs w:val="28"/>
          <w:rtl/>
          <w:lang w:bidi="fa-IR"/>
        </w:rPr>
        <w:t>ه</w:t>
      </w:r>
      <w:r w:rsidRPr="00B448A2">
        <w:rPr>
          <w:rFonts w:ascii="Times New Roman" w:hAnsi="Times New Roman" w:cs="B Lotus" w:hint="cs"/>
          <w:sz w:val="28"/>
          <w:szCs w:val="28"/>
          <w:rtl/>
          <w:lang w:bidi="fa-IR"/>
        </w:rPr>
        <w:t xml:space="preserve"> قابل توجه اینجاست که پیامبر ارجمند</w:t>
      </w:r>
      <w:r w:rsidRPr="00B448A2">
        <w:rPr>
          <w:rFonts w:ascii="Times New Roman" w:hAnsi="Times New Roman" w:cs="B Lotus" w:hint="cs"/>
          <w:sz w:val="28"/>
          <w:szCs w:val="28"/>
          <w:lang w:bidi="fa-IR"/>
        </w:rPr>
        <w:sym w:font="AGA Arabesque" w:char="F072"/>
      </w:r>
      <w:r w:rsidRPr="00B448A2">
        <w:rPr>
          <w:rFonts w:ascii="Times New Roman" w:hAnsi="Times New Roman" w:cs="B Lotus" w:hint="cs"/>
          <w:sz w:val="28"/>
          <w:szCs w:val="28"/>
          <w:rtl/>
          <w:lang w:bidi="fa-IR"/>
        </w:rPr>
        <w:t xml:space="preserve"> یک کافرِ محارب را امان می‌دهد، آنهم کافری را که به آهنگ خیانت و جاسوسی بسوی مسلمانان آمده بود. آیا اینکار، بر خشونت و قساوتِ پیامبر دلالت می‌کند یا نمونة رحمت و کرامت او محسوب می‌شود؟</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sidRPr="00B448A2">
        <w:rPr>
          <w:rFonts w:ascii="Times New Roman" w:hAnsi="Times New Roman" w:cs="B Lotus" w:hint="cs"/>
          <w:sz w:val="28"/>
          <w:szCs w:val="28"/>
          <w:rtl/>
          <w:lang w:bidi="fa-IR"/>
        </w:rPr>
        <w:t>روزی که پیامبرخدا</w:t>
      </w:r>
      <w:r w:rsidRPr="00B448A2">
        <w:rPr>
          <w:rFonts w:ascii="Times New Roman" w:hAnsi="Times New Roman" w:cs="B Lotus" w:hint="cs"/>
          <w:sz w:val="28"/>
          <w:szCs w:val="28"/>
          <w:lang w:bidi="fa-IR"/>
        </w:rPr>
        <w:sym w:font="AGA Arabesque" w:char="F072"/>
      </w:r>
      <w:r w:rsidRPr="00B448A2">
        <w:rPr>
          <w:rFonts w:ascii="Times New Roman" w:hAnsi="Times New Roman" w:cs="B Lotus" w:hint="cs"/>
          <w:sz w:val="28"/>
          <w:szCs w:val="28"/>
          <w:rtl/>
          <w:lang w:bidi="fa-IR"/>
        </w:rPr>
        <w:t xml:space="preserve"> ابوعزّه را</w:t>
      </w:r>
      <w:r>
        <w:rPr>
          <w:rFonts w:ascii="Times New Roman" w:hAnsi="Times New Roman" w:cs="B Lotus" w:hint="cs"/>
          <w:szCs w:val="28"/>
          <w:rtl/>
          <w:lang w:bidi="fa-IR"/>
        </w:rPr>
        <w:t xml:space="preserve"> عفو کرد و به معاویه بن مغیره امان داد، هرگز با آن دو شرط ننمود که باید آیین اسلام را بپذیرند تا بتوانند از عفو و امان وی برخوردار شوند آیا این روش، دلیل بر تحمیلِ عقیده است یا نمونه‌ای از اعطای آزادی شمار می‌آید؟</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راستی آدمی چقدر باید بی‌انصاف باشد که این مزایا را در سیرت پیامبر اسلام بخواند و سپس آنها را به تحریف آورد یا نادیده گیرد؟!</w:t>
      </w:r>
      <w:r w:rsidR="00503824">
        <w:rPr>
          <w:rFonts w:ascii="Times New Roman" w:hAnsi="Times New Roman" w:cs="B Lotus" w:hint="cs"/>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یک لحظه باید اندیشید، پیامبری که این همه لطف و بزرگواری نشان داده در محیطی می‌زیسته که در آنجا جز تعصّب و قساوت، چیزی حاکم نبوده است، آیا دعوت و سیرت چنین پیامبری را می‌توان کوچک شمرد؟!</w:t>
      </w:r>
      <w:r w:rsidR="009E4D1C">
        <w:rPr>
          <w:rFonts w:ascii="Times New Roman" w:hAnsi="Times New Roman" w:cs="B Lotus" w:hint="cs"/>
          <w:szCs w:val="28"/>
          <w:rtl/>
          <w:lang w:bidi="fa-IR"/>
        </w:rPr>
        <w:t>.</w:t>
      </w:r>
    </w:p>
    <w:p w:rsidR="00E5056E" w:rsidRPr="009E4D1C" w:rsidRDefault="00E5056E" w:rsidP="0050382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سیره‌نگار از کشتن دوتن اسیر دیگر بنام: «</w:t>
      </w:r>
      <w:r w:rsidRPr="009E4D1C">
        <w:rPr>
          <w:rFonts w:ascii="Times New Roman" w:hAnsi="Times New Roman" w:cs="B Lotus" w:hint="cs"/>
          <w:sz w:val="28"/>
          <w:szCs w:val="28"/>
          <w:rtl/>
          <w:lang w:bidi="fa-IR"/>
        </w:rPr>
        <w:t>نَضَر بن حارِث</w:t>
      </w:r>
      <w:r w:rsidRPr="009E4D1C">
        <w:rPr>
          <w:rFonts w:ascii="Times New Roman" w:hAnsi="Times New Roman" w:cs="B Lotus" w:hint="cs"/>
          <w:szCs w:val="28"/>
          <w:rtl/>
          <w:lang w:bidi="fa-IR"/>
        </w:rPr>
        <w:t>» و «</w:t>
      </w:r>
      <w:r w:rsidRPr="009E4D1C">
        <w:rPr>
          <w:rFonts w:ascii="Times New Roman" w:hAnsi="Times New Roman" w:cs="B Lotus" w:hint="cs"/>
          <w:sz w:val="28"/>
          <w:szCs w:val="28"/>
          <w:rtl/>
          <w:lang w:bidi="fa-IR"/>
        </w:rPr>
        <w:t>عُقبَ</w:t>
      </w:r>
      <w:r w:rsidR="00503824">
        <w:rPr>
          <w:rFonts w:ascii="Times New Roman" w:hAnsi="Times New Roman" w:cs="B Lotus" w:hint="cs"/>
          <w:sz w:val="28"/>
          <w:szCs w:val="28"/>
          <w:rtl/>
          <w:lang w:bidi="fa-IR"/>
        </w:rPr>
        <w:t>ه</w:t>
      </w:r>
      <w:r w:rsidRPr="009E4D1C">
        <w:rPr>
          <w:rFonts w:ascii="Times New Roman" w:hAnsi="Times New Roman" w:cs="B Lotus" w:hint="cs"/>
          <w:sz w:val="28"/>
          <w:szCs w:val="28"/>
          <w:rtl/>
          <w:lang w:bidi="fa-IR"/>
        </w:rPr>
        <w:t xml:space="preserve"> بن </w:t>
      </w:r>
      <w:r w:rsidR="00503824">
        <w:rPr>
          <w:rFonts w:ascii="Times New Roman" w:hAnsi="Times New Roman" w:cs="B Lotus" w:hint="cs"/>
          <w:sz w:val="28"/>
          <w:szCs w:val="28"/>
          <w:rtl/>
          <w:lang w:bidi="fa-IR"/>
        </w:rPr>
        <w:t>ا</w:t>
      </w:r>
      <w:r w:rsidRPr="009E4D1C">
        <w:rPr>
          <w:rFonts w:ascii="Times New Roman" w:hAnsi="Times New Roman" w:cs="B Lotus" w:hint="cs"/>
          <w:sz w:val="28"/>
          <w:szCs w:val="28"/>
          <w:rtl/>
          <w:lang w:bidi="fa-IR"/>
        </w:rPr>
        <w:t>َبی مُعَیط</w:t>
      </w:r>
      <w:r w:rsidR="00503824">
        <w:rPr>
          <w:rFonts w:ascii="Times New Roman" w:hAnsi="Times New Roman" w:cs="B Lotus" w:hint="cs"/>
          <w:szCs w:val="28"/>
          <w:rtl/>
          <w:lang w:bidi="fa-IR"/>
        </w:rPr>
        <w:t>» یاد می‌کند و می‌نویسد:</w:t>
      </w:r>
    </w:p>
    <w:p w:rsidR="00E5056E" w:rsidRDefault="009E4D1C" w:rsidP="009E4D1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E5056E">
        <w:rPr>
          <w:rFonts w:ascii="Times New Roman" w:hAnsi="Times New Roman" w:cs="B Lotus" w:hint="cs"/>
          <w:szCs w:val="28"/>
          <w:rtl/>
          <w:lang w:bidi="fa-IR"/>
        </w:rPr>
        <w:t>از جمله اسیران بدر، عقبه بن أبی معیط و نضر بن حارث بودند. از مشاهد</w:t>
      </w:r>
      <w:r>
        <w:rPr>
          <w:rFonts w:ascii="Times New Roman" w:hAnsi="Times New Roman" w:cs="B Lotus" w:hint="cs"/>
          <w:szCs w:val="28"/>
          <w:rtl/>
          <w:lang w:bidi="fa-IR"/>
        </w:rPr>
        <w:t>ه</w:t>
      </w:r>
      <w:r w:rsidR="00E5056E">
        <w:rPr>
          <w:rFonts w:ascii="Times New Roman" w:hAnsi="Times New Roman" w:cs="B Lotus" w:hint="cs"/>
          <w:szCs w:val="28"/>
          <w:rtl/>
          <w:lang w:bidi="fa-IR"/>
        </w:rPr>
        <w:t xml:space="preserve"> این دو تن، پیغمبر بیاد مخالفت و شرارت آنها در مکّه افتاده امر کرد گردن آن دو را بزنند</w:t>
      </w:r>
      <w:r>
        <w:rPr>
          <w:rFonts w:ascii="Times New Roman" w:hAnsi="Times New Roman" w:cs="B Lotus" w:hint="cs"/>
          <w:szCs w:val="28"/>
          <w:rtl/>
          <w:lang w:bidi="fa-IR"/>
        </w:rPr>
        <w:t>»</w:t>
      </w:r>
      <w:r w:rsidR="00E5056E">
        <w:rPr>
          <w:rFonts w:ascii="Times New Roman" w:hAnsi="Times New Roman" w:cs="B Lotus" w:hint="cs"/>
          <w:szCs w:val="28"/>
          <w:rtl/>
          <w:lang w:bidi="fa-IR"/>
        </w:rPr>
        <w:t xml:space="preserve">. </w:t>
      </w:r>
      <w:r w:rsidRPr="009E4D1C">
        <w:rPr>
          <w:rFonts w:ascii="Times New Roman" w:hAnsi="Times New Roman" w:cs="B Lotus" w:hint="cs"/>
          <w:sz w:val="22"/>
          <w:szCs w:val="26"/>
          <w:rtl/>
          <w:lang w:bidi="fa-IR"/>
        </w:rPr>
        <w:t>[</w:t>
      </w:r>
      <w:r w:rsidR="00E5056E" w:rsidRPr="009E4D1C">
        <w:rPr>
          <w:rFonts w:ascii="Times New Roman" w:hAnsi="Times New Roman" w:cs="B Lotus" w:hint="cs"/>
          <w:sz w:val="22"/>
          <w:szCs w:val="26"/>
          <w:rtl/>
          <w:lang w:bidi="fa-IR"/>
        </w:rPr>
        <w:t>صفح</w:t>
      </w:r>
      <w:r>
        <w:rPr>
          <w:rFonts w:ascii="Times New Roman" w:hAnsi="Times New Roman" w:cs="B Lotus" w:hint="cs"/>
          <w:sz w:val="22"/>
          <w:szCs w:val="26"/>
          <w:rtl/>
          <w:lang w:bidi="fa-IR"/>
        </w:rPr>
        <w:t>ه</w:t>
      </w:r>
      <w:r w:rsidR="00E5056E" w:rsidRPr="009E4D1C">
        <w:rPr>
          <w:rFonts w:ascii="Times New Roman" w:hAnsi="Times New Roman" w:cs="B Lotus" w:hint="cs"/>
          <w:sz w:val="22"/>
          <w:szCs w:val="26"/>
          <w:rtl/>
          <w:lang w:bidi="fa-IR"/>
        </w:rPr>
        <w:t xml:space="preserve"> 164</w:t>
      </w:r>
      <w:r w:rsidRPr="009E4D1C">
        <w:rPr>
          <w:rFonts w:ascii="Times New Roman" w:hAnsi="Times New Roman" w:cs="B Lotus" w:hint="cs"/>
          <w:sz w:val="22"/>
          <w:szCs w:val="26"/>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پیش از این گفتیم که فرمان قرآن دربارة اسیران جنگ دو چیز بیش نیست، یکی آنکه بر اسیر منّت نهاده او را آزاد کنند و دیگر آنکه از وی تاوان بگیرند </w:t>
      </w:r>
      <w:r w:rsidRPr="00FD0410">
        <w:rPr>
          <w:rFonts w:ascii="Times New Roman" w:hAnsi="Times New Roman" w:cs="B Lotus" w:hint="cs"/>
          <w:b/>
          <w:bCs/>
          <w:sz w:val="28"/>
          <w:szCs w:val="28"/>
          <w:rtl/>
          <w:lang w:bidi="fa-IR"/>
        </w:rPr>
        <w:t>(</w:t>
      </w:r>
      <w:r w:rsidR="009E4D1C">
        <w:rPr>
          <w:rStyle w:val="Char2"/>
          <w:rFonts w:hint="cs"/>
          <w:rtl/>
        </w:rPr>
        <w:t>فَإِمّا مَنَّاً بَعدُ وَ</w:t>
      </w:r>
      <w:r w:rsidRPr="009E4D1C">
        <w:rPr>
          <w:rStyle w:val="Char2"/>
          <w:rFonts w:hint="cs"/>
          <w:rtl/>
        </w:rPr>
        <w:t>إِمّا فِداءً</w:t>
      </w:r>
      <w:r w:rsidRPr="00FD0410">
        <w:rPr>
          <w:rFonts w:ascii="Times New Roman" w:hAnsi="Times New Roman" w:cs="B Lotus" w:hint="cs"/>
          <w:b/>
          <w:bCs/>
          <w:sz w:val="28"/>
          <w:szCs w:val="28"/>
          <w:rtl/>
          <w:lang w:bidi="fa-IR"/>
        </w:rPr>
        <w:t>)</w:t>
      </w:r>
      <w:r>
        <w:rPr>
          <w:rFonts w:ascii="Times New Roman" w:hAnsi="Times New Roman" w:cs="B Lotus" w:hint="cs"/>
          <w:szCs w:val="28"/>
          <w:rtl/>
          <w:lang w:bidi="fa-IR"/>
        </w:rPr>
        <w:t>. و البتّه تاوان مزبور، گاهی از راه «مبادل</w:t>
      </w:r>
      <w:r w:rsidR="00503824">
        <w:rPr>
          <w:rFonts w:ascii="Times New Roman" w:hAnsi="Times New Roman" w:cs="B Lotus" w:hint="cs"/>
          <w:szCs w:val="28"/>
          <w:rtl/>
          <w:lang w:bidi="fa-IR"/>
        </w:rPr>
        <w:t>ه</w:t>
      </w:r>
      <w:r>
        <w:rPr>
          <w:rFonts w:ascii="Times New Roman" w:hAnsi="Times New Roman" w:cs="B Lotus" w:hint="cs"/>
          <w:szCs w:val="28"/>
          <w:rtl/>
          <w:lang w:bidi="fa-IR"/>
        </w:rPr>
        <w:t xml:space="preserve"> اسیران» تسویه می‌شود و گاه، بصورت «غرامت مالی» باید پرداخت گردد. امّا این قانون، مربوط به أسرای عادی است و کسانی که علاوه بر شرکت در جنگ، دست به جنایت</w:t>
      </w:r>
      <w:r w:rsidR="00503824">
        <w:rPr>
          <w:rFonts w:ascii="Times New Roman" w:hAnsi="Times New Roman" w:cs="B Lotus" w:hint="eastAsia"/>
          <w:szCs w:val="28"/>
          <w:rtl/>
          <w:lang w:bidi="fa-IR"/>
        </w:rPr>
        <w:t>‌</w:t>
      </w:r>
      <w:r>
        <w:rPr>
          <w:rFonts w:ascii="Times New Roman" w:hAnsi="Times New Roman" w:cs="B Lotus" w:hint="cs"/>
          <w:szCs w:val="28"/>
          <w:rtl/>
          <w:lang w:bidi="fa-IR"/>
        </w:rPr>
        <w:t>های دیگر نیز زده باشند کیفری جداگانه دارند و آن دوتن که سیره‌نگار از ایشان نام می‌برد، از این زُمره‌اند!</w:t>
      </w:r>
      <w:r w:rsidR="009E4D1C">
        <w:rPr>
          <w:rFonts w:ascii="Times New Roman" w:hAnsi="Times New Roman" w:cs="B Lotus" w:hint="cs"/>
          <w:szCs w:val="28"/>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واقدی در کتاب مغازی آورده هنگامی که </w:t>
      </w:r>
      <w:r w:rsidRPr="009E4D1C">
        <w:rPr>
          <w:rFonts w:ascii="Times New Roman" w:hAnsi="Times New Roman" w:cs="B Lotus" w:hint="cs"/>
          <w:sz w:val="28"/>
          <w:szCs w:val="28"/>
          <w:rtl/>
          <w:lang w:bidi="fa-IR"/>
        </w:rPr>
        <w:t>نَضر بن حارِث</w:t>
      </w:r>
      <w:r w:rsidR="009E4D1C">
        <w:rPr>
          <w:rFonts w:ascii="Times New Roman" w:hAnsi="Times New Roman" w:cs="B Lotus" w:hint="cs"/>
          <w:szCs w:val="28"/>
          <w:rtl/>
          <w:lang w:bidi="fa-IR"/>
        </w:rPr>
        <w:t xml:space="preserve"> را در</w:t>
      </w:r>
      <w:r>
        <w:rPr>
          <w:rFonts w:ascii="Times New Roman" w:hAnsi="Times New Roman" w:cs="B Lotus" w:hint="cs"/>
          <w:szCs w:val="28"/>
          <w:rtl/>
          <w:lang w:bidi="fa-IR"/>
        </w:rPr>
        <w:t xml:space="preserve">میان اسیران بر پیامبر عرضه کردند، وی به هراس افتاد و به </w:t>
      </w:r>
      <w:r w:rsidRPr="009E4D1C">
        <w:rPr>
          <w:rFonts w:ascii="Times New Roman" w:hAnsi="Times New Roman" w:cs="B Lotus" w:hint="cs"/>
          <w:sz w:val="28"/>
          <w:szCs w:val="28"/>
          <w:rtl/>
          <w:lang w:bidi="fa-IR"/>
        </w:rPr>
        <w:t>مُصعَب بن عُمَیر</w:t>
      </w:r>
      <w:r w:rsidRPr="009E4D1C">
        <w:rPr>
          <w:rFonts w:ascii="Times New Roman" w:hAnsi="Times New Roman" w:cs="B Lotus" w:hint="cs"/>
          <w:szCs w:val="28"/>
          <w:rtl/>
          <w:lang w:bidi="fa-IR"/>
        </w:rPr>
        <w:t xml:space="preserve"> </w:t>
      </w:r>
      <w:r w:rsidR="009E4D1C">
        <w:rPr>
          <w:rFonts w:ascii="Times New Roman" w:hAnsi="Times New Roman" w:cs="B Lotus" w:hint="cs"/>
          <w:szCs w:val="28"/>
          <w:rtl/>
          <w:lang w:bidi="fa-IR"/>
        </w:rPr>
        <w:t>گفت:</w:t>
      </w:r>
    </w:p>
    <w:p w:rsidR="00E5056E" w:rsidRDefault="009E4D1C" w:rsidP="009E4D1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9E4D1C">
        <w:rPr>
          <w:rStyle w:val="Char1"/>
          <w:rFonts w:hint="cs"/>
          <w:rtl/>
        </w:rPr>
        <w:t>کَلِّم صاحِبَ</w:t>
      </w:r>
      <w:r>
        <w:rPr>
          <w:rStyle w:val="Char1"/>
          <w:rFonts w:hint="cs"/>
          <w:rtl/>
        </w:rPr>
        <w:t>ك</w:t>
      </w:r>
      <w:r w:rsidR="00E5056E" w:rsidRPr="009E4D1C">
        <w:rPr>
          <w:rStyle w:val="Char1"/>
          <w:rFonts w:hint="cs"/>
          <w:rtl/>
        </w:rPr>
        <w:t>َ أَن یَجعَلَنی کَرَجُلٍ مِن أَصحابی</w:t>
      </w:r>
      <w:r>
        <w:rPr>
          <w:rFonts w:ascii="Times New Roman" w:hAnsi="Times New Roman" w:cs="Traditional Arabic" w:hint="cs"/>
          <w:szCs w:val="28"/>
          <w:rtl/>
          <w:lang w:bidi="fa-IR"/>
        </w:rPr>
        <w:t>»</w:t>
      </w:r>
      <w:r w:rsidRPr="009E4D1C">
        <w:rPr>
          <w:rStyle w:val="FootnoteReference"/>
          <w:rFonts w:ascii="Times New Roman" w:hAnsi="Times New Roman" w:cs="B Lotus"/>
          <w:color w:val="000000"/>
          <w:spacing w:val="-4"/>
          <w:szCs w:val="28"/>
          <w:rtl/>
          <w:lang w:bidi="fa-IR"/>
        </w:rPr>
        <w:footnoteReference w:id="326"/>
      </w:r>
      <w:r>
        <w:rPr>
          <w:rFonts w:ascii="Times New Roman" w:hAnsi="Times New Roman" w:cs="B Lotus" w:hint="cs"/>
          <w:szCs w:val="28"/>
          <w:rtl/>
          <w:lang w:bidi="fa-IR"/>
        </w:rPr>
        <w:t>.</w:t>
      </w:r>
    </w:p>
    <w:p w:rsidR="00E5056E" w:rsidRDefault="00E5056E" w:rsidP="009E4D1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9E4D1C" w:rsidRPr="009E4D1C">
        <w:rPr>
          <w:rFonts w:ascii="Times New Roman" w:hAnsi="Times New Roman" w:cs="Traditional Arabic" w:hint="cs"/>
          <w:sz w:val="22"/>
          <w:szCs w:val="26"/>
          <w:rtl/>
          <w:lang w:bidi="fa-IR"/>
        </w:rPr>
        <w:t>«</w:t>
      </w:r>
      <w:r w:rsidRPr="009E4D1C">
        <w:rPr>
          <w:rFonts w:ascii="Times New Roman" w:hAnsi="Times New Roman" w:cs="B Lotus" w:hint="cs"/>
          <w:sz w:val="22"/>
          <w:szCs w:val="26"/>
          <w:rtl/>
          <w:lang w:bidi="fa-IR"/>
        </w:rPr>
        <w:t>با رفیق خود (پیامبر) سخن بگو تا مرا مانند یکی از یارانم قرار دهد (و اسیر عادی به شمار آورد)</w:t>
      </w:r>
      <w:r w:rsidR="009E4D1C" w:rsidRPr="009E4D1C">
        <w:rPr>
          <w:rFonts w:ascii="Times New Roman" w:hAnsi="Times New Roman" w:cs="Traditional Arabic" w:hint="cs"/>
          <w:sz w:val="22"/>
          <w:szCs w:val="26"/>
          <w:rtl/>
          <w:lang w:bidi="fa-IR"/>
        </w:rPr>
        <w:t>»</w:t>
      </w:r>
      <w:r w:rsidRPr="009E4D1C">
        <w:rPr>
          <w:rFonts w:ascii="Times New Roman" w:hAnsi="Times New Roman" w:cs="B Lotus" w:hint="cs"/>
          <w:sz w:val="22"/>
          <w:szCs w:val="26"/>
          <w:rtl/>
          <w:lang w:bidi="fa-IR"/>
        </w:rPr>
        <w:t>!.</w:t>
      </w:r>
    </w:p>
    <w:p w:rsidR="00E5056E" w:rsidRDefault="009E4D1C"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مصعب به وی پاسخ داد:</w:t>
      </w:r>
    </w:p>
    <w:p w:rsidR="00E5056E" w:rsidRDefault="009E4D1C" w:rsidP="009E4D1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9E4D1C">
        <w:rPr>
          <w:rStyle w:val="Char1"/>
          <w:rFonts w:hint="cs"/>
          <w:rtl/>
        </w:rPr>
        <w:t>إِنَّ</w:t>
      </w:r>
      <w:r>
        <w:rPr>
          <w:rStyle w:val="Char1"/>
          <w:rFonts w:hint="cs"/>
          <w:rtl/>
        </w:rPr>
        <w:t>ك</w:t>
      </w:r>
      <w:r w:rsidR="00E5056E" w:rsidRPr="009E4D1C">
        <w:rPr>
          <w:rStyle w:val="Char1"/>
          <w:rFonts w:hint="cs"/>
          <w:rtl/>
        </w:rPr>
        <w:t>َ کُنتَ تُعَذِّبُ أَصحابَه</w:t>
      </w:r>
      <w:r w:rsidRPr="009E4D1C">
        <w:rPr>
          <w:rFonts w:ascii="Times New Roman" w:hAnsi="Times New Roman" w:cs="Traditional Arabic" w:hint="cs"/>
          <w:sz w:val="28"/>
          <w:szCs w:val="28"/>
          <w:rtl/>
          <w:lang w:bidi="fa-IR"/>
        </w:rPr>
        <w:t>»</w:t>
      </w:r>
      <w:r w:rsidR="00E5056E" w:rsidRPr="00060CBE">
        <w:rPr>
          <w:rStyle w:val="FootnoteReference"/>
          <w:rFonts w:cs="B Lotus"/>
          <w:sz w:val="28"/>
          <w:szCs w:val="28"/>
          <w:rtl/>
          <w:lang w:bidi="fa-IR"/>
        </w:rPr>
        <w:footnoteReference w:id="327"/>
      </w:r>
      <w:r w:rsidR="00E5056E">
        <w:rPr>
          <w:rFonts w:ascii="Times New Roman" w:hAnsi="Times New Roman" w:cs="B Lotus" w:hint="cs"/>
          <w:szCs w:val="28"/>
          <w:rtl/>
          <w:lang w:bidi="fa-IR"/>
        </w:rPr>
        <w:t>.</w:t>
      </w:r>
    </w:p>
    <w:p w:rsidR="00E5056E" w:rsidRDefault="00E5056E" w:rsidP="009E4D1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9E4D1C" w:rsidRPr="009E4D1C">
        <w:rPr>
          <w:rFonts w:ascii="Times New Roman" w:hAnsi="Times New Roman" w:cs="Traditional Arabic" w:hint="cs"/>
          <w:sz w:val="22"/>
          <w:szCs w:val="26"/>
          <w:rtl/>
          <w:lang w:bidi="fa-IR"/>
        </w:rPr>
        <w:t>«</w:t>
      </w:r>
      <w:r w:rsidRPr="009E4D1C">
        <w:rPr>
          <w:rFonts w:ascii="Times New Roman" w:hAnsi="Times New Roman" w:cs="B Lotus" w:hint="cs"/>
          <w:sz w:val="22"/>
          <w:szCs w:val="26"/>
          <w:rtl/>
          <w:lang w:bidi="fa-IR"/>
        </w:rPr>
        <w:t>تو یاران پیامبر را شکنجه می‌دادی</w:t>
      </w:r>
      <w:r w:rsidR="009E4D1C" w:rsidRPr="009E4D1C">
        <w:rPr>
          <w:rFonts w:ascii="Times New Roman" w:hAnsi="Times New Roman" w:cs="Traditional Arabic" w:hint="cs"/>
          <w:sz w:val="22"/>
          <w:szCs w:val="26"/>
          <w:rtl/>
          <w:lang w:bidi="fa-IR"/>
        </w:rPr>
        <w:t>»</w:t>
      </w:r>
      <w:r w:rsidRPr="009E4D1C">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آری، یک شکنجه‌گر را که به جنگ مسلمانان آمده و چه بسا در جنگ نیز کسانی را کشته است، آزاد نمی‌کنند زیرا که او یک اسیر عادی بشمار نمی‌آید.</w:t>
      </w:r>
    </w:p>
    <w:p w:rsidR="00E5056E" w:rsidRDefault="00E5056E" w:rsidP="0050382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 مرثیه‌خوانی سیره‌نگار برای نضر بن حارث، اشگی بدیده نمی‌آورد! و اسلام همچنانکه گنه‌کاران را مشمول عفو ورحمت می‌کند، از اظهار صلابت و اجرای عدالت در برابر جنایتکاران نیز دریغ نمی‌ورزد. و این هر دو قاعده، لازم و ملزوم یکدیگرند که اگر جز این بود، نشان</w:t>
      </w:r>
      <w:r w:rsidR="00503824">
        <w:rPr>
          <w:rFonts w:ascii="Times New Roman" w:hAnsi="Times New Roman" w:cs="B Lotus" w:hint="cs"/>
          <w:szCs w:val="28"/>
          <w:rtl/>
          <w:lang w:bidi="fa-IR"/>
        </w:rPr>
        <w:t>ه</w:t>
      </w:r>
      <w:r>
        <w:rPr>
          <w:rFonts w:ascii="Times New Roman" w:hAnsi="Times New Roman" w:cs="B Lotus" w:hint="cs"/>
          <w:szCs w:val="28"/>
          <w:rtl/>
          <w:lang w:bidi="fa-IR"/>
        </w:rPr>
        <w:t xml:space="preserve"> کاستی دین بود!</w:t>
      </w:r>
      <w:r w:rsidR="00503824">
        <w:rPr>
          <w:rFonts w:ascii="Times New Roman" w:hAnsi="Times New Roman" w:cs="B Lotus" w:hint="cs"/>
          <w:szCs w:val="28"/>
          <w:rtl/>
          <w:lang w:bidi="fa-IR"/>
        </w:rPr>
        <w:t>.</w:t>
      </w:r>
    </w:p>
    <w:p w:rsidR="00E5056E" w:rsidRDefault="00E5056E" w:rsidP="0050382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اما </w:t>
      </w:r>
      <w:r w:rsidRPr="009E4D1C">
        <w:rPr>
          <w:rFonts w:ascii="Times New Roman" w:hAnsi="Times New Roman" w:cs="B Lotus" w:hint="cs"/>
          <w:sz w:val="28"/>
          <w:szCs w:val="28"/>
          <w:rtl/>
          <w:lang w:bidi="fa-IR"/>
        </w:rPr>
        <w:t>عُقبَ</w:t>
      </w:r>
      <w:r w:rsidR="00503824">
        <w:rPr>
          <w:rFonts w:ascii="Times New Roman" w:hAnsi="Times New Roman" w:cs="B Lotus" w:hint="cs"/>
          <w:sz w:val="28"/>
          <w:szCs w:val="28"/>
          <w:rtl/>
          <w:lang w:bidi="fa-IR"/>
        </w:rPr>
        <w:t>ه</w:t>
      </w:r>
      <w:r w:rsidRPr="009E4D1C">
        <w:rPr>
          <w:rFonts w:ascii="Times New Roman" w:hAnsi="Times New Roman" w:cs="B Lotus" w:hint="cs"/>
          <w:sz w:val="28"/>
          <w:szCs w:val="28"/>
          <w:rtl/>
          <w:lang w:bidi="fa-IR"/>
        </w:rPr>
        <w:t xml:space="preserve"> بن </w:t>
      </w:r>
      <w:r w:rsidR="009E4D1C">
        <w:rPr>
          <w:rFonts w:ascii="Times New Roman" w:hAnsi="Times New Roman" w:cs="B Lotus" w:hint="cs"/>
          <w:sz w:val="28"/>
          <w:szCs w:val="28"/>
          <w:rtl/>
          <w:lang w:bidi="fa-IR"/>
        </w:rPr>
        <w:t>ا</w:t>
      </w:r>
      <w:r w:rsidRPr="009E4D1C">
        <w:rPr>
          <w:rFonts w:ascii="Times New Roman" w:hAnsi="Times New Roman" w:cs="B Lotus" w:hint="cs"/>
          <w:sz w:val="28"/>
          <w:szCs w:val="28"/>
          <w:rtl/>
          <w:lang w:bidi="fa-IR"/>
        </w:rPr>
        <w:t>َبی</w:t>
      </w:r>
      <w:r w:rsidRPr="009E4D1C">
        <w:rPr>
          <w:rFonts w:ascii="Times New Roman" w:hAnsi="Times New Roman" w:cs="B Lotus" w:hint="cs"/>
          <w:szCs w:val="28"/>
          <w:rtl/>
          <w:lang w:bidi="fa-IR"/>
        </w:rPr>
        <w:t xml:space="preserve"> </w:t>
      </w:r>
      <w:r w:rsidRPr="009E4D1C">
        <w:rPr>
          <w:rFonts w:ascii="Times New Roman" w:hAnsi="Times New Roman" w:cs="B Lotus" w:hint="cs"/>
          <w:sz w:val="28"/>
          <w:szCs w:val="28"/>
          <w:rtl/>
          <w:lang w:bidi="fa-IR"/>
        </w:rPr>
        <w:t>مُعَیط</w:t>
      </w:r>
      <w:r>
        <w:rPr>
          <w:rFonts w:ascii="Times New Roman" w:hAnsi="Times New Roman" w:cs="B Lotus" w:hint="cs"/>
          <w:szCs w:val="28"/>
          <w:rtl/>
          <w:lang w:bidi="fa-IR"/>
        </w:rPr>
        <w:t xml:space="preserve"> نیز در حقیقت همکار نضر بن حارث شمرده می‌شد و در شکنجه</w:t>
      </w:r>
      <w:r w:rsidR="00503824">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‌دادن، دست کم از او نداشت! عقبه، جسارت را بدانجا رسانده بود که روزی دوستش </w:t>
      </w:r>
      <w:r w:rsidR="00503824">
        <w:rPr>
          <w:rFonts w:ascii="Times New Roman" w:hAnsi="Times New Roman" w:cs="B Lotus" w:hint="cs"/>
          <w:sz w:val="28"/>
          <w:szCs w:val="28"/>
          <w:rtl/>
          <w:lang w:bidi="fa-IR"/>
        </w:rPr>
        <w:t>ا</w:t>
      </w:r>
      <w:r w:rsidRPr="00503824">
        <w:rPr>
          <w:rFonts w:ascii="Times New Roman" w:hAnsi="Times New Roman" w:cs="B Lotus" w:hint="cs"/>
          <w:sz w:val="28"/>
          <w:szCs w:val="28"/>
          <w:rtl/>
          <w:lang w:bidi="fa-IR"/>
        </w:rPr>
        <w:t>ُبَیّ بن خَلَف</w:t>
      </w:r>
      <w:r w:rsidR="009E4D1C">
        <w:rPr>
          <w:rFonts w:ascii="Times New Roman" w:hAnsi="Times New Roman" w:cs="B Lotus" w:hint="cs"/>
          <w:szCs w:val="28"/>
          <w:rtl/>
          <w:lang w:bidi="fa-IR"/>
        </w:rPr>
        <w:t xml:space="preserve"> به وی گفت:</w:t>
      </w:r>
    </w:p>
    <w:p w:rsidR="00E5056E" w:rsidRDefault="009E4D1C"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9E4D1C">
        <w:rPr>
          <w:rStyle w:val="Char1"/>
          <w:rFonts w:hint="cs"/>
          <w:rtl/>
        </w:rPr>
        <w:t>وَجهی مِن وَجهِ</w:t>
      </w:r>
      <w:r>
        <w:rPr>
          <w:rStyle w:val="Char1"/>
          <w:rFonts w:hint="cs"/>
          <w:rtl/>
        </w:rPr>
        <w:t>ك</w:t>
      </w:r>
      <w:r w:rsidR="00E5056E" w:rsidRPr="009E4D1C">
        <w:rPr>
          <w:rStyle w:val="Char1"/>
          <w:rFonts w:hint="cs"/>
          <w:rtl/>
        </w:rPr>
        <w:t>َ حَرامٌ إِن لَقیتَ م</w:t>
      </w:r>
      <w:r>
        <w:rPr>
          <w:rStyle w:val="Char1"/>
          <w:rFonts w:hint="cs"/>
          <w:rtl/>
        </w:rPr>
        <w:t>ُحَمَّداً فَلَم تَطَأ قَفاهُ وَ</w:t>
      </w:r>
      <w:r w:rsidR="00E5056E" w:rsidRPr="009E4D1C">
        <w:rPr>
          <w:rStyle w:val="Char1"/>
          <w:rFonts w:hint="cs"/>
          <w:rtl/>
        </w:rPr>
        <w:t>تبَزُق ف</w:t>
      </w:r>
      <w:r>
        <w:rPr>
          <w:rStyle w:val="Char1"/>
          <w:rFonts w:hint="cs"/>
          <w:rtl/>
        </w:rPr>
        <w:t>ي وَجهِهِ وَ</w:t>
      </w:r>
      <w:r w:rsidR="00E5056E" w:rsidRPr="009E4D1C">
        <w:rPr>
          <w:rStyle w:val="Char1"/>
          <w:rFonts w:hint="cs"/>
          <w:rtl/>
        </w:rPr>
        <w:t>تَلطِم عَینَهُ</w:t>
      </w:r>
      <w:r>
        <w:rPr>
          <w:rFonts w:ascii="Times New Roman" w:hAnsi="Times New Roman" w:cs="Traditional Arabic" w:hint="cs"/>
          <w:szCs w:val="28"/>
          <w:rtl/>
          <w:lang w:bidi="fa-IR"/>
        </w:rPr>
        <w:t>»</w:t>
      </w:r>
      <w:r w:rsidRPr="009E4D1C">
        <w:rPr>
          <w:rStyle w:val="FootnoteReference"/>
          <w:rFonts w:ascii="Times New Roman" w:hAnsi="Times New Roman" w:cs="B Lotus"/>
          <w:color w:val="000000"/>
          <w:spacing w:val="-4"/>
          <w:szCs w:val="28"/>
          <w:rtl/>
          <w:lang w:bidi="fa-IR"/>
        </w:rPr>
        <w:footnoteReference w:id="328"/>
      </w:r>
      <w:r w:rsidR="00E5056E">
        <w:rPr>
          <w:rFonts w:ascii="Times New Roman" w:hAnsi="Times New Roman" w:cs="B Lotus" w:hint="cs"/>
          <w:szCs w:val="28"/>
          <w:rtl/>
          <w:lang w:bidi="fa-IR"/>
        </w:rPr>
        <w:t>.</w:t>
      </w:r>
    </w:p>
    <w:p w:rsidR="00E5056E" w:rsidRPr="009E4D1C" w:rsidRDefault="00E5056E" w:rsidP="000D32CA">
      <w:pPr>
        <w:pStyle w:val="StyleComplexBLotus12ptJustifiedFirstline05cmCharChar"/>
        <w:widowControl w:val="0"/>
        <w:tabs>
          <w:tab w:val="right" w:pos="7371"/>
        </w:tabs>
        <w:spacing w:line="240" w:lineRule="auto"/>
        <w:rPr>
          <w:rFonts w:ascii="Times New Roman" w:hAnsi="Times New Roman" w:cs="B Lotus"/>
          <w:sz w:val="22"/>
          <w:szCs w:val="26"/>
          <w:rtl/>
          <w:lang w:bidi="fa-IR"/>
        </w:rPr>
      </w:pPr>
      <w:r>
        <w:rPr>
          <w:rFonts w:ascii="Times New Roman" w:hAnsi="Times New Roman" w:cs="B Lotus" w:hint="cs"/>
          <w:szCs w:val="28"/>
          <w:rtl/>
          <w:lang w:bidi="fa-IR"/>
        </w:rPr>
        <w:t xml:space="preserve">یعنی: </w:t>
      </w:r>
      <w:r w:rsidR="009E4D1C" w:rsidRPr="009E4D1C">
        <w:rPr>
          <w:rFonts w:ascii="Times New Roman" w:hAnsi="Times New Roman" w:cs="Traditional Arabic" w:hint="cs"/>
          <w:sz w:val="22"/>
          <w:szCs w:val="26"/>
          <w:rtl/>
          <w:lang w:bidi="fa-IR"/>
        </w:rPr>
        <w:t>«</w:t>
      </w:r>
      <w:r w:rsidRPr="009E4D1C">
        <w:rPr>
          <w:rFonts w:ascii="Times New Roman" w:hAnsi="Times New Roman" w:cs="B Lotus" w:hint="cs"/>
          <w:sz w:val="22"/>
          <w:szCs w:val="26"/>
          <w:rtl/>
          <w:lang w:bidi="fa-IR"/>
        </w:rPr>
        <w:t>دیدار من بر تو حرام باشد اگر به هنگام ملاقات محمّد، پای خود را بر پشت سر او ننهی و در چهره‌اش آب دهان نیافکنی و مشت بر چشمش نکویی</w:t>
      </w:r>
      <w:r w:rsidR="009E4D1C" w:rsidRPr="009E4D1C">
        <w:rPr>
          <w:rFonts w:ascii="Times New Roman" w:hAnsi="Times New Roman" w:cs="Traditional Arabic" w:hint="cs"/>
          <w:sz w:val="22"/>
          <w:szCs w:val="26"/>
          <w:rtl/>
          <w:lang w:bidi="fa-IR"/>
        </w:rPr>
        <w:t>»</w:t>
      </w:r>
      <w:r w:rsidRPr="009E4D1C">
        <w:rPr>
          <w:rFonts w:ascii="Times New Roman" w:hAnsi="Times New Roman" w:cs="B Lotus" w:hint="cs"/>
          <w:sz w:val="22"/>
          <w:szCs w:val="26"/>
          <w:rtl/>
          <w:lang w:bidi="fa-IR"/>
        </w:rPr>
        <w:t>!.</w:t>
      </w:r>
    </w:p>
    <w:p w:rsidR="00E5056E" w:rsidRDefault="009E4D1C"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حلبی می‌نویسد:</w:t>
      </w:r>
    </w:p>
    <w:p w:rsidR="00E5056E" w:rsidRDefault="009E4D1C" w:rsidP="009E4D1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9E4D1C">
        <w:rPr>
          <w:rStyle w:val="Char1"/>
          <w:rFonts w:hint="cs"/>
          <w:rtl/>
        </w:rPr>
        <w:t>فَوَجَدَهُ</w:t>
      </w:r>
      <w:r w:rsidR="00E5056E" w:rsidRPr="009E4D1C">
        <w:rPr>
          <w:rStyle w:val="Char1"/>
          <w:rFonts w:hint="cs"/>
          <w:rtl/>
        </w:rPr>
        <w:sym w:font="AGA Arabesque" w:char="F072"/>
      </w:r>
      <w:r w:rsidR="00E5056E" w:rsidRPr="009E4D1C">
        <w:rPr>
          <w:rStyle w:val="Char1"/>
          <w:rFonts w:hint="cs"/>
          <w:rtl/>
        </w:rPr>
        <w:t xml:space="preserve"> ساجِداً ف</w:t>
      </w:r>
      <w:r>
        <w:rPr>
          <w:rStyle w:val="Char1"/>
          <w:rFonts w:hint="cs"/>
          <w:rtl/>
        </w:rPr>
        <w:t>ي</w:t>
      </w:r>
      <w:r w:rsidR="00E5056E" w:rsidRPr="009E4D1C">
        <w:rPr>
          <w:rStyle w:val="Char1"/>
          <w:rFonts w:hint="cs"/>
          <w:rtl/>
        </w:rPr>
        <w:t xml:space="preserve"> دارِ النَّدوَةِ فَفَعَلَ بِهِ ذلِ</w:t>
      </w:r>
      <w:r>
        <w:rPr>
          <w:rStyle w:val="Char1"/>
          <w:rFonts w:hint="cs"/>
          <w:rtl/>
        </w:rPr>
        <w:t>ك</w:t>
      </w:r>
      <w:r w:rsidR="00E5056E" w:rsidRPr="009E4D1C">
        <w:rPr>
          <w:rStyle w:val="Char1"/>
          <w:rFonts w:hint="cs"/>
          <w:rtl/>
        </w:rPr>
        <w:t>َ</w:t>
      </w:r>
      <w:r>
        <w:rPr>
          <w:rFonts w:ascii="Times New Roman" w:hAnsi="Times New Roman" w:cs="Traditional Arabic" w:hint="cs"/>
          <w:szCs w:val="28"/>
          <w:rtl/>
          <w:lang w:bidi="fa-IR"/>
        </w:rPr>
        <w:t>»</w:t>
      </w:r>
      <w:r w:rsidR="00E5056E">
        <w:rPr>
          <w:rFonts w:ascii="Times New Roman" w:hAnsi="Times New Roman" w:cs="B Lotus" w:hint="cs"/>
          <w:szCs w:val="28"/>
          <w:rtl/>
          <w:lang w:bidi="fa-IR"/>
        </w:rPr>
        <w:t>!</w:t>
      </w:r>
      <w:r w:rsidR="00E5056E" w:rsidRPr="00060CBE">
        <w:rPr>
          <w:rStyle w:val="FootnoteReference"/>
          <w:rFonts w:cs="B Lotus"/>
          <w:sz w:val="28"/>
          <w:szCs w:val="28"/>
          <w:rtl/>
          <w:lang w:bidi="fa-IR"/>
        </w:rPr>
        <w:footnoteReference w:id="329"/>
      </w:r>
      <w:r>
        <w:rPr>
          <w:rFonts w:ascii="Times New Roman" w:hAnsi="Times New Roman" w:cs="B Lotus" w:hint="cs"/>
          <w:szCs w:val="28"/>
          <w:rtl/>
          <w:lang w:bidi="fa-IR"/>
        </w:rPr>
        <w:t>.</w:t>
      </w:r>
    </w:p>
    <w:p w:rsidR="00E5056E" w:rsidRDefault="00E5056E" w:rsidP="0050382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9E4D1C" w:rsidRPr="009E4D1C">
        <w:rPr>
          <w:rFonts w:ascii="Times New Roman" w:hAnsi="Times New Roman" w:cs="Traditional Arabic" w:hint="cs"/>
          <w:sz w:val="22"/>
          <w:szCs w:val="26"/>
          <w:rtl/>
          <w:lang w:bidi="fa-IR"/>
        </w:rPr>
        <w:t>«</w:t>
      </w:r>
      <w:r w:rsidRPr="009E4D1C">
        <w:rPr>
          <w:rFonts w:ascii="Times New Roman" w:hAnsi="Times New Roman" w:cs="B Lotus" w:hint="cs"/>
          <w:sz w:val="22"/>
          <w:szCs w:val="26"/>
          <w:rtl/>
          <w:lang w:bidi="fa-IR"/>
        </w:rPr>
        <w:t>عقبه، پیامبر</w:t>
      </w:r>
      <w:r w:rsidRPr="009E4D1C">
        <w:rPr>
          <w:rFonts w:ascii="Times New Roman" w:hAnsi="Times New Roman" w:cs="B Lotus" w:hint="cs"/>
          <w:sz w:val="26"/>
          <w:szCs w:val="30"/>
          <w:lang w:bidi="fa-IR"/>
        </w:rPr>
        <w:sym w:font="AGA Arabesque" w:char="F072"/>
      </w:r>
      <w:r w:rsidRPr="009E4D1C">
        <w:rPr>
          <w:rFonts w:ascii="Times New Roman" w:hAnsi="Times New Roman" w:cs="B Lotus" w:hint="cs"/>
          <w:sz w:val="22"/>
          <w:szCs w:val="26"/>
          <w:rtl/>
          <w:lang w:bidi="fa-IR"/>
        </w:rPr>
        <w:t xml:space="preserve"> را در دارالنَّدوَه یافت که به حالت سجده در افتاده بود و سفارش دوستش را جام</w:t>
      </w:r>
      <w:r w:rsidR="00503824">
        <w:rPr>
          <w:rFonts w:ascii="Times New Roman" w:hAnsi="Times New Roman" w:cs="B Lotus" w:hint="cs"/>
          <w:sz w:val="22"/>
          <w:szCs w:val="26"/>
          <w:rtl/>
          <w:lang w:bidi="fa-IR"/>
        </w:rPr>
        <w:t>ه</w:t>
      </w:r>
      <w:r w:rsidRPr="009E4D1C">
        <w:rPr>
          <w:rFonts w:ascii="Times New Roman" w:hAnsi="Times New Roman" w:cs="B Lotus" w:hint="cs"/>
          <w:sz w:val="22"/>
          <w:szCs w:val="26"/>
          <w:rtl/>
          <w:lang w:bidi="fa-IR"/>
        </w:rPr>
        <w:t xml:space="preserve"> عمل پوشانید</w:t>
      </w:r>
      <w:r w:rsidR="009E4D1C" w:rsidRPr="009E4D1C">
        <w:rPr>
          <w:rFonts w:ascii="Times New Roman" w:hAnsi="Times New Roman" w:cs="Traditional Arabic" w:hint="cs"/>
          <w:sz w:val="22"/>
          <w:szCs w:val="26"/>
          <w:rtl/>
          <w:lang w:bidi="fa-IR"/>
        </w:rPr>
        <w:t>»</w:t>
      </w:r>
      <w:r w:rsidRPr="009E4D1C">
        <w:rPr>
          <w:rFonts w:ascii="Times New Roman" w:hAnsi="Times New Roman" w:cs="B Lotus" w:hint="cs"/>
          <w:sz w:val="22"/>
          <w:szCs w:val="26"/>
          <w:rtl/>
          <w:lang w:bidi="fa-IR"/>
        </w:rPr>
        <w:t>!.</w:t>
      </w:r>
    </w:p>
    <w:p w:rsidR="00E5056E" w:rsidRPr="00B31413" w:rsidRDefault="00E5056E" w:rsidP="00503824">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شگفتا که سیره‌نویسِ خوش‌انصاف! تنها به کیفر چند «شکنجه‌گر» که به بجنگ پیامبر هم آمده بودند چشم دوخته و اندوه آنان</w:t>
      </w:r>
      <w:r w:rsidR="00503824">
        <w:rPr>
          <w:rFonts w:ascii="Times New Roman" w:hAnsi="Times New Roman" w:cs="B Lotus" w:hint="cs"/>
          <w:szCs w:val="28"/>
          <w:rtl/>
          <w:lang w:bidi="fa-IR"/>
        </w:rPr>
        <w:t xml:space="preserve"> </w:t>
      </w:r>
      <w:r>
        <w:rPr>
          <w:rFonts w:ascii="Times New Roman" w:hAnsi="Times New Roman" w:cs="B Lotus" w:hint="cs"/>
          <w:szCs w:val="28"/>
          <w:rtl/>
          <w:lang w:bidi="fa-IR"/>
        </w:rPr>
        <w:t>را می‌خورد! ولی از افرادی که پس از غزو</w:t>
      </w:r>
      <w:r w:rsidR="009E4D1C">
        <w:rPr>
          <w:rFonts w:ascii="Times New Roman" w:hAnsi="Times New Roman" w:cs="B Lotus" w:hint="cs"/>
          <w:szCs w:val="28"/>
          <w:rtl/>
          <w:lang w:bidi="fa-IR"/>
        </w:rPr>
        <w:t>ه</w:t>
      </w:r>
      <w:r>
        <w:rPr>
          <w:rFonts w:ascii="Times New Roman" w:hAnsi="Times New Roman" w:cs="B Lotus" w:hint="cs"/>
          <w:szCs w:val="28"/>
          <w:rtl/>
          <w:lang w:bidi="fa-IR"/>
        </w:rPr>
        <w:t xml:space="preserve"> «بدر» بدون تاوان آزاد شدند هیچ سخن نمی‌گوید! آری، کتاب</w:t>
      </w:r>
      <w:r w:rsidR="00503824">
        <w:rPr>
          <w:rFonts w:ascii="Times New Roman" w:hAnsi="Times New Roman" w:cs="B Lotus" w:hint="eastAsia"/>
          <w:szCs w:val="28"/>
          <w:rtl/>
          <w:lang w:bidi="fa-IR"/>
        </w:rPr>
        <w:t>‌</w:t>
      </w:r>
      <w:r>
        <w:rPr>
          <w:rFonts w:ascii="Times New Roman" w:hAnsi="Times New Roman" w:cs="B Lotus" w:hint="cs"/>
          <w:szCs w:val="28"/>
          <w:rtl/>
          <w:lang w:bidi="fa-IR"/>
        </w:rPr>
        <w:t>های سیره و</w:t>
      </w:r>
      <w:r w:rsidR="00503824">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تاریخ کسانی را نام می‌برند که مشمول رحمت اسلام و کرامت پیامبر گشتند و بدون آنکه آئین اسلام را بپذیرند، آزاد شدند مانند: </w:t>
      </w:r>
      <w:r w:rsidRPr="009E4D1C">
        <w:rPr>
          <w:rFonts w:ascii="Times New Roman" w:hAnsi="Times New Roman" w:cs="B Lotus" w:hint="cs"/>
          <w:sz w:val="28"/>
          <w:szCs w:val="28"/>
          <w:rtl/>
          <w:lang w:bidi="fa-IR"/>
        </w:rPr>
        <w:t xml:space="preserve">«مُطَّلِب بن حَنطَب و </w:t>
      </w:r>
      <w:r w:rsidR="00503824">
        <w:rPr>
          <w:rFonts w:ascii="Times New Roman" w:hAnsi="Times New Roman" w:cs="B Lotus" w:hint="cs"/>
          <w:sz w:val="28"/>
          <w:szCs w:val="28"/>
          <w:rtl/>
          <w:lang w:bidi="fa-IR"/>
        </w:rPr>
        <w:t>ا</w:t>
      </w:r>
      <w:r w:rsidRPr="009E4D1C">
        <w:rPr>
          <w:rFonts w:ascii="Times New Roman" w:hAnsi="Times New Roman" w:cs="B Lotus" w:hint="cs"/>
          <w:sz w:val="28"/>
          <w:szCs w:val="28"/>
          <w:rtl/>
          <w:lang w:bidi="fa-IR"/>
        </w:rPr>
        <w:t xml:space="preserve">َبُوالعاص بن رَبیع و </w:t>
      </w:r>
      <w:r w:rsidR="009E4D1C">
        <w:rPr>
          <w:rFonts w:ascii="Times New Roman" w:hAnsi="Times New Roman" w:cs="B Lotus" w:hint="cs"/>
          <w:sz w:val="28"/>
          <w:szCs w:val="28"/>
          <w:rtl/>
          <w:lang w:bidi="fa-IR"/>
        </w:rPr>
        <w:t>ا</w:t>
      </w:r>
      <w:r w:rsidRPr="009E4D1C">
        <w:rPr>
          <w:rFonts w:ascii="Times New Roman" w:hAnsi="Times New Roman" w:cs="B Lotus" w:hint="cs"/>
          <w:sz w:val="28"/>
          <w:szCs w:val="28"/>
          <w:rtl/>
          <w:lang w:bidi="fa-IR"/>
        </w:rPr>
        <w:t>بو عَزَّ</w:t>
      </w:r>
      <w:r w:rsidR="009E4D1C">
        <w:rPr>
          <w:rFonts w:ascii="Times New Roman" w:hAnsi="Times New Roman" w:cs="B Lotus" w:hint="cs"/>
          <w:sz w:val="28"/>
          <w:szCs w:val="28"/>
          <w:rtl/>
          <w:lang w:bidi="fa-IR"/>
        </w:rPr>
        <w:t>ه</w:t>
      </w:r>
      <w:r w:rsidRPr="009E4D1C">
        <w:rPr>
          <w:rFonts w:ascii="Times New Roman" w:hAnsi="Times New Roman" w:cs="B Lotus" w:hint="cs"/>
          <w:sz w:val="28"/>
          <w:szCs w:val="28"/>
          <w:rtl/>
          <w:lang w:bidi="fa-IR"/>
        </w:rPr>
        <w:t xml:space="preserve"> جُمَحی و ابن عُمَیر بن وَهَب و صَیفیّ بن </w:t>
      </w:r>
      <w:r w:rsidR="00503824">
        <w:rPr>
          <w:rFonts w:ascii="Times New Roman" w:hAnsi="Times New Roman" w:cs="B Lotus" w:hint="cs"/>
          <w:sz w:val="28"/>
          <w:szCs w:val="28"/>
          <w:rtl/>
          <w:lang w:bidi="fa-IR"/>
        </w:rPr>
        <w:t>ا</w:t>
      </w:r>
      <w:r w:rsidRPr="009E4D1C">
        <w:rPr>
          <w:rFonts w:ascii="Times New Roman" w:hAnsi="Times New Roman" w:cs="B Lotus" w:hint="cs"/>
          <w:sz w:val="28"/>
          <w:szCs w:val="28"/>
          <w:rtl/>
          <w:lang w:bidi="fa-IR"/>
        </w:rPr>
        <w:t>بی رِفاعَ</w:t>
      </w:r>
      <w:r w:rsidR="00503824">
        <w:rPr>
          <w:rFonts w:ascii="Times New Roman" w:hAnsi="Times New Roman" w:cs="B Lotus" w:hint="cs"/>
          <w:sz w:val="28"/>
          <w:szCs w:val="28"/>
          <w:rtl/>
          <w:lang w:bidi="fa-IR"/>
        </w:rPr>
        <w:t>ه</w:t>
      </w:r>
      <w:r w:rsidRPr="009E4D1C">
        <w:rPr>
          <w:rFonts w:ascii="Times New Roman" w:hAnsi="Times New Roman" w:cs="B Lotus" w:hint="cs"/>
          <w:sz w:val="28"/>
          <w:szCs w:val="28"/>
          <w:rtl/>
          <w:lang w:bidi="fa-IR"/>
        </w:rPr>
        <w:t>»</w:t>
      </w:r>
      <w:r w:rsidRPr="00060CBE">
        <w:rPr>
          <w:rStyle w:val="FootnoteReference"/>
          <w:rFonts w:cs="B Lotus"/>
          <w:sz w:val="28"/>
          <w:szCs w:val="28"/>
          <w:rtl/>
          <w:lang w:bidi="fa-IR"/>
        </w:rPr>
        <w:footnoteReference w:id="330"/>
      </w:r>
      <w:r w:rsidR="00503824">
        <w:rPr>
          <w:rFonts w:ascii="Times New Roman" w:hAnsi="Times New Roman" w:cs="B Lotus" w:hint="cs"/>
          <w:szCs w:val="28"/>
          <w:rtl/>
          <w:lang w:bidi="fa-IR"/>
        </w:rPr>
        <w:t>.</w:t>
      </w:r>
      <w:r>
        <w:rPr>
          <w:rFonts w:ascii="Times New Roman" w:hAnsi="Times New Roman" w:cs="B Lotus" w:hint="cs"/>
          <w:szCs w:val="28"/>
          <w:rtl/>
          <w:lang w:bidi="fa-IR"/>
        </w:rPr>
        <w:t xml:space="preserve"> که البته شخص اخیر را </w:t>
      </w:r>
      <w:r w:rsidRPr="00B31413">
        <w:rPr>
          <w:rFonts w:ascii="Times New Roman" w:hAnsi="Times New Roman" w:cs="B Lotus" w:hint="cs"/>
          <w:sz w:val="28"/>
          <w:szCs w:val="28"/>
          <w:rtl/>
          <w:lang w:bidi="fa-IR"/>
        </w:rPr>
        <w:t>رسول خدا</w:t>
      </w:r>
      <w:r w:rsidRPr="00B31413">
        <w:rPr>
          <w:rFonts w:ascii="Times New Roman" w:hAnsi="Times New Roman" w:cs="B Lotus" w:hint="cs"/>
          <w:sz w:val="28"/>
          <w:szCs w:val="28"/>
          <w:lang w:bidi="fa-IR"/>
        </w:rPr>
        <w:sym w:font="AGA Arabesque" w:char="F072"/>
      </w:r>
      <w:r w:rsidRPr="00B31413">
        <w:rPr>
          <w:rFonts w:ascii="Times New Roman" w:hAnsi="Times New Roman" w:cs="B Lotus" w:hint="cs"/>
          <w:sz w:val="28"/>
          <w:szCs w:val="28"/>
          <w:rtl/>
          <w:lang w:bidi="fa-IR"/>
        </w:rPr>
        <w:t xml:space="preserve"> آزاد کرد تا خود غرامتش را بازفرستد ولی از ادای آن خودداری ورزید.</w:t>
      </w:r>
    </w:p>
    <w:p w:rsidR="00E5056E" w:rsidRDefault="00E5056E" w:rsidP="009E4D1C">
      <w:pPr>
        <w:pStyle w:val="StyleComplexBLotus12ptJustifiedFirstline05cmCharChar"/>
        <w:tabs>
          <w:tab w:val="right" w:pos="7371"/>
        </w:tabs>
        <w:spacing w:line="240" w:lineRule="auto"/>
        <w:rPr>
          <w:rFonts w:ascii="Times New Roman" w:hAnsi="Times New Roman" w:cs="B Lotus"/>
          <w:szCs w:val="28"/>
          <w:rtl/>
          <w:lang w:bidi="fa-IR"/>
        </w:rPr>
      </w:pPr>
      <w:r w:rsidRPr="00B31413">
        <w:rPr>
          <w:rFonts w:ascii="Times New Roman" w:hAnsi="Times New Roman" w:cs="B Lotus" w:hint="cs"/>
          <w:sz w:val="28"/>
          <w:szCs w:val="28"/>
          <w:rtl/>
          <w:lang w:bidi="fa-IR"/>
        </w:rPr>
        <w:t>نکت</w:t>
      </w:r>
      <w:r w:rsidR="009E4D1C">
        <w:rPr>
          <w:rFonts w:ascii="Times New Roman" w:hAnsi="Times New Roman" w:cs="B Lotus" w:hint="cs"/>
          <w:sz w:val="28"/>
          <w:szCs w:val="28"/>
          <w:rtl/>
          <w:lang w:bidi="fa-IR"/>
        </w:rPr>
        <w:t>ه</w:t>
      </w:r>
      <w:r w:rsidRPr="00B31413">
        <w:rPr>
          <w:rFonts w:ascii="Times New Roman" w:hAnsi="Times New Roman" w:cs="B Lotus" w:hint="cs"/>
          <w:sz w:val="28"/>
          <w:szCs w:val="28"/>
          <w:rtl/>
          <w:lang w:bidi="fa-IR"/>
        </w:rPr>
        <w:t xml:space="preserve"> بسیار حسّاس اینجا است که پیامبر اکرم</w:t>
      </w:r>
      <w:r w:rsidRPr="00B31413">
        <w:rPr>
          <w:rFonts w:ascii="Times New Roman" w:hAnsi="Times New Roman" w:cs="B Lotus" w:hint="cs"/>
          <w:sz w:val="28"/>
          <w:szCs w:val="28"/>
          <w:lang w:bidi="fa-IR"/>
        </w:rPr>
        <w:sym w:font="AGA Arabesque" w:char="F072"/>
      </w:r>
      <w:r w:rsidRPr="00B31413">
        <w:rPr>
          <w:rFonts w:ascii="Times New Roman" w:hAnsi="Times New Roman" w:cs="B Lotus" w:hint="cs"/>
          <w:sz w:val="28"/>
          <w:szCs w:val="28"/>
          <w:rtl/>
          <w:lang w:bidi="fa-IR"/>
        </w:rPr>
        <w:t xml:space="preserve"> با کسانی از اسیران که نوشتن </w:t>
      </w:r>
      <w:r>
        <w:rPr>
          <w:rFonts w:ascii="Times New Roman" w:hAnsi="Times New Roman" w:cs="B Lotus" w:hint="cs"/>
          <w:szCs w:val="28"/>
          <w:rtl/>
          <w:lang w:bidi="fa-IR"/>
        </w:rPr>
        <w:t>می‌دانستند شرط نمود که هر کدام چون ده کودک مسلمان را خط‌نویسی بیاموزد، از اسارت‌ رهایی یابد!</w:t>
      </w:r>
      <w:r w:rsidRPr="00FD0410">
        <w:rPr>
          <w:rFonts w:ascii="Times New Roman" w:hAnsi="Times New Roman" w:cs="B Lotus" w:hint="cs"/>
          <w:b/>
          <w:bCs/>
          <w:sz w:val="28"/>
          <w:szCs w:val="28"/>
          <w:rtl/>
          <w:lang w:bidi="fa-IR"/>
        </w:rPr>
        <w:t xml:space="preserve"> </w:t>
      </w:r>
      <w:r w:rsidRPr="00503824">
        <w:rPr>
          <w:rFonts w:ascii="Times New Roman" w:hAnsi="Times New Roman" w:cs="B Lotus" w:hint="cs"/>
          <w:sz w:val="28"/>
          <w:szCs w:val="28"/>
          <w:rtl/>
          <w:lang w:bidi="fa-IR"/>
        </w:rPr>
        <w:t>ابن سعد</w:t>
      </w:r>
      <w:r w:rsidR="009E4D1C">
        <w:rPr>
          <w:rFonts w:ascii="Times New Roman" w:hAnsi="Times New Roman" w:cs="B Lotus" w:hint="cs"/>
          <w:szCs w:val="28"/>
          <w:rtl/>
          <w:lang w:bidi="fa-IR"/>
        </w:rPr>
        <w:t xml:space="preserve"> در طبقات کبری می‌نویسد:</w:t>
      </w:r>
    </w:p>
    <w:p w:rsidR="00E5056E" w:rsidRDefault="009E4D1C"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9E4D1C">
        <w:rPr>
          <w:rStyle w:val="Char1"/>
          <w:rFonts w:hint="cs"/>
          <w:rtl/>
        </w:rPr>
        <w:t>أَسَرَ رَسولُ الله</w:t>
      </w:r>
      <w:r w:rsidR="00E5056E" w:rsidRPr="009E4D1C">
        <w:rPr>
          <w:rStyle w:val="Char1"/>
          <w:rFonts w:hint="cs"/>
          <w:rtl/>
        </w:rPr>
        <w:sym w:font="AGA Arabesque" w:char="F072"/>
      </w:r>
      <w:r>
        <w:rPr>
          <w:rStyle w:val="Char1"/>
          <w:rFonts w:hint="cs"/>
          <w:rtl/>
        </w:rPr>
        <w:t>ِ یَومَ بَدرٍ سَبعینَ أَسیراً و</w:t>
      </w:r>
      <w:r w:rsidR="00E5056E" w:rsidRPr="009E4D1C">
        <w:rPr>
          <w:rStyle w:val="Char1"/>
          <w:rFonts w:hint="cs"/>
          <w:rtl/>
        </w:rPr>
        <w:t>کانَ یُفادِ</w:t>
      </w:r>
      <w:r>
        <w:rPr>
          <w:rStyle w:val="Char1"/>
          <w:rFonts w:hint="cs"/>
          <w:rtl/>
        </w:rPr>
        <w:t>ی بِهِم عَلی قَدرِ أَموالِهِم و</w:t>
      </w:r>
      <w:r w:rsidR="00E5056E" w:rsidRPr="009E4D1C">
        <w:rPr>
          <w:rStyle w:val="Char1"/>
          <w:rFonts w:hint="cs"/>
          <w:rtl/>
        </w:rPr>
        <w:t>کانَ أَهلُ مَکَّةَ یَک</w:t>
      </w:r>
      <w:r>
        <w:rPr>
          <w:rStyle w:val="Char1"/>
          <w:rFonts w:hint="cs"/>
          <w:rtl/>
        </w:rPr>
        <w:t>تُبُونَ و</w:t>
      </w:r>
      <w:r w:rsidR="00E5056E" w:rsidRPr="009E4D1C">
        <w:rPr>
          <w:rStyle w:val="Char1"/>
          <w:rFonts w:hint="cs"/>
          <w:rtl/>
        </w:rPr>
        <w:t>أَهلُ المَدینَةِ لا</w:t>
      </w:r>
      <w:r w:rsidR="00503824">
        <w:rPr>
          <w:rStyle w:val="Char1"/>
          <w:rFonts w:hint="cs"/>
          <w:rtl/>
        </w:rPr>
        <w:t xml:space="preserve"> </w:t>
      </w:r>
      <w:r w:rsidR="00E5056E" w:rsidRPr="009E4D1C">
        <w:rPr>
          <w:rStyle w:val="Char1"/>
          <w:rFonts w:hint="cs"/>
          <w:rtl/>
        </w:rPr>
        <w:t>یَکتُبَونَ فَمَن لَم یَکُن لَهُ فِداءٌ دُفِعَ إِلَیهِ عَشَرَةُ غِلمانٍ منِ غِلمانِ المَدینَةِ فَعَلَّمَهُم فَإِذا حَذَفُوا فَهُوَ فِداؤُهُ</w:t>
      </w:r>
      <w:r>
        <w:rPr>
          <w:rFonts w:ascii="Times New Roman" w:hAnsi="Times New Roman" w:cs="Traditional Arabic" w:hint="cs"/>
          <w:szCs w:val="28"/>
          <w:rtl/>
          <w:lang w:bidi="fa-IR"/>
        </w:rPr>
        <w:t>»</w:t>
      </w:r>
      <w:r w:rsidRPr="009E4D1C">
        <w:rPr>
          <w:rStyle w:val="FootnoteReference"/>
          <w:rFonts w:ascii="Times New Roman" w:hAnsi="Times New Roman" w:cs="B Lotus"/>
          <w:color w:val="000000"/>
          <w:spacing w:val="-4"/>
          <w:szCs w:val="28"/>
          <w:rtl/>
          <w:lang w:bidi="fa-IR"/>
        </w:rPr>
        <w:footnoteReference w:id="331"/>
      </w:r>
      <w:r w:rsidR="00E5056E">
        <w:rPr>
          <w:rFonts w:ascii="Times New Roman" w:hAnsi="Times New Roman" w:cs="B Lotus" w:hint="cs"/>
          <w:szCs w:val="28"/>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9E4D1C" w:rsidRPr="009E4D1C">
        <w:rPr>
          <w:rFonts w:ascii="Times New Roman" w:hAnsi="Times New Roman" w:cs="Traditional Arabic" w:hint="cs"/>
          <w:sz w:val="22"/>
          <w:szCs w:val="26"/>
          <w:rtl/>
          <w:lang w:bidi="fa-IR"/>
        </w:rPr>
        <w:t>«</w:t>
      </w:r>
      <w:r w:rsidRPr="009E4D1C">
        <w:rPr>
          <w:rFonts w:ascii="Times New Roman" w:hAnsi="Times New Roman" w:cs="B Lotus" w:hint="cs"/>
          <w:sz w:val="22"/>
          <w:szCs w:val="26"/>
          <w:rtl/>
          <w:lang w:bidi="fa-IR"/>
        </w:rPr>
        <w:t>رسول خدا</w:t>
      </w:r>
      <w:r w:rsidRPr="009E4D1C">
        <w:rPr>
          <w:rFonts w:ascii="Times New Roman" w:hAnsi="Times New Roman" w:cs="B Lotus" w:hint="cs"/>
          <w:sz w:val="22"/>
          <w:szCs w:val="26"/>
          <w:lang w:bidi="fa-IR"/>
        </w:rPr>
        <w:sym w:font="AGA Arabesque" w:char="F072"/>
      </w:r>
      <w:r w:rsidRPr="009E4D1C">
        <w:rPr>
          <w:rFonts w:ascii="Times New Roman" w:hAnsi="Times New Roman" w:cs="B Lotus" w:hint="cs"/>
          <w:sz w:val="22"/>
          <w:szCs w:val="26"/>
          <w:rtl/>
          <w:lang w:bidi="fa-IR"/>
        </w:rPr>
        <w:t xml:space="preserve"> روز بدر هفتاد تن اسیر گرفت و از آنان به تناسب اموالشان غرامت می‌خواست و (برخی از) مردم مکه ‌نویسا بودند ولی اهل مدینه خط نمی‌نوشتند، پس هر کس از اسیران که نمی‌توانست تاوان دهد، ده تن از پسران مدینه را به او می‌سپردند تا بدانها نوشتن آموزد و چون پسران، کاردان می‌شدند همین آموزش، تاوان اسیر به شمار می‌آمد</w:t>
      </w:r>
      <w:r w:rsidR="009E4D1C" w:rsidRPr="009E4D1C">
        <w:rPr>
          <w:rFonts w:ascii="Times New Roman" w:hAnsi="Times New Roman" w:cs="Traditional Arabic" w:hint="cs"/>
          <w:sz w:val="22"/>
          <w:szCs w:val="26"/>
          <w:rtl/>
          <w:lang w:bidi="fa-IR"/>
        </w:rPr>
        <w:t>»</w:t>
      </w:r>
      <w:r w:rsidRPr="009E4D1C">
        <w:rPr>
          <w:rFonts w:ascii="Times New Roman" w:hAnsi="Times New Roman" w:cs="B Lotus" w:hint="cs"/>
          <w:sz w:val="22"/>
          <w:szCs w:val="26"/>
          <w:rtl/>
          <w:lang w:bidi="fa-IR"/>
        </w:rPr>
        <w:t>.</w:t>
      </w:r>
    </w:p>
    <w:p w:rsidR="00E5056E" w:rsidRDefault="00E5056E" w:rsidP="0050382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این نکت</w:t>
      </w:r>
      <w:r w:rsidR="00503824">
        <w:rPr>
          <w:rFonts w:ascii="Times New Roman" w:hAnsi="Times New Roman" w:cs="B Lotus" w:hint="cs"/>
          <w:szCs w:val="28"/>
          <w:rtl/>
          <w:lang w:bidi="fa-IR"/>
        </w:rPr>
        <w:t>خ</w:t>
      </w:r>
      <w:r>
        <w:rPr>
          <w:rFonts w:ascii="Times New Roman" w:hAnsi="Times New Roman" w:cs="B Lotus" w:hint="cs"/>
          <w:szCs w:val="28"/>
          <w:rtl/>
          <w:lang w:bidi="fa-IR"/>
        </w:rPr>
        <w:t xml:space="preserve"> تاریخی نمایشگر آن است که اسلام تا چه اندازه به دانش و آگاهی ارج می‌نهاده و در آموزش مسلمانان، تأکید داشته است.</w:t>
      </w:r>
    </w:p>
    <w:p w:rsidR="00E5056E" w:rsidRDefault="00E5056E" w:rsidP="0050382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نکت</w:t>
      </w:r>
      <w:r w:rsidR="009E4D1C">
        <w:rPr>
          <w:rFonts w:ascii="Times New Roman" w:hAnsi="Times New Roman" w:cs="B Lotus" w:hint="cs"/>
          <w:szCs w:val="28"/>
          <w:rtl/>
          <w:lang w:bidi="fa-IR"/>
        </w:rPr>
        <w:t>ه</w:t>
      </w:r>
      <w:r>
        <w:rPr>
          <w:rFonts w:ascii="Times New Roman" w:hAnsi="Times New Roman" w:cs="B Lotus" w:hint="cs"/>
          <w:szCs w:val="28"/>
          <w:rtl/>
          <w:lang w:bidi="fa-IR"/>
        </w:rPr>
        <w:t xml:space="preserve"> دیگر آنکه عرب</w:t>
      </w:r>
      <w:r w:rsidR="009E4D1C">
        <w:rPr>
          <w:rFonts w:ascii="Times New Roman" w:hAnsi="Times New Roman" w:cs="B Lotus" w:hint="eastAsia"/>
          <w:szCs w:val="28"/>
          <w:rtl/>
          <w:lang w:bidi="fa-IR"/>
        </w:rPr>
        <w:t>‌</w:t>
      </w:r>
      <w:r>
        <w:rPr>
          <w:rFonts w:ascii="Times New Roman" w:hAnsi="Times New Roman" w:cs="B Lotus" w:hint="cs"/>
          <w:szCs w:val="28"/>
          <w:rtl/>
          <w:lang w:bidi="fa-IR"/>
        </w:rPr>
        <w:t>ها نسبت به نژاد خود تعصّبی شدید و حمیّتی فراوان داشتند ولی پیامبر اسلام در جنگ «بدر» مقرّر فرمود تا اسیرانِ غیرعرب (سیاه‌پوستان) نیمی از تاوانی را بپردازند که اسرای عرب‌نژاد، پرداخت می‌کنند!</w:t>
      </w:r>
      <w:r w:rsidR="00503824">
        <w:rPr>
          <w:rFonts w:ascii="Times New Roman" w:hAnsi="Times New Roman" w:cs="B Lotus" w:hint="cs"/>
          <w:szCs w:val="28"/>
          <w:rtl/>
          <w:lang w:bidi="fa-IR"/>
        </w:rPr>
        <w:t xml:space="preserve"> </w:t>
      </w:r>
      <w:r w:rsidR="00503824" w:rsidRPr="00503824">
        <w:rPr>
          <w:rStyle w:val="FootnoteReference"/>
          <w:rFonts w:ascii="Times New Roman" w:hAnsi="Times New Roman" w:cs="B Lotus"/>
          <w:color w:val="000000"/>
          <w:spacing w:val="-4"/>
          <w:szCs w:val="28"/>
          <w:rtl/>
          <w:lang w:bidi="fa-IR"/>
        </w:rPr>
        <w:footnoteReference w:id="332"/>
      </w:r>
      <w:r>
        <w:rPr>
          <w:rFonts w:ascii="Times New Roman" w:hAnsi="Times New Roman" w:cs="B Lotus" w:hint="cs"/>
          <w:szCs w:val="28"/>
          <w:rtl/>
          <w:lang w:bidi="fa-IR"/>
        </w:rPr>
        <w:t>.</w:t>
      </w:r>
    </w:p>
    <w:p w:rsidR="00503824" w:rsidRDefault="00E5056E" w:rsidP="00503824">
      <w:pPr>
        <w:pStyle w:val="StyleComplexBLotus12ptJustifiedFirstline05cmCharChar"/>
        <w:tabs>
          <w:tab w:val="right" w:pos="7371"/>
        </w:tabs>
        <w:spacing w:line="240" w:lineRule="auto"/>
        <w:rPr>
          <w:rFonts w:ascii="Times New Roman" w:hAnsi="Times New Roman" w:cs="Times New Roman"/>
          <w:szCs w:val="28"/>
          <w:rtl/>
          <w:lang w:bidi="fa-IR"/>
        </w:rPr>
      </w:pPr>
      <w:r>
        <w:rPr>
          <w:rFonts w:ascii="Times New Roman" w:hAnsi="Times New Roman" w:cs="B Lotus" w:hint="cs"/>
          <w:szCs w:val="28"/>
          <w:rtl/>
          <w:lang w:bidi="fa-IR"/>
        </w:rPr>
        <w:t>باز هم نکت</w:t>
      </w:r>
      <w:r w:rsidR="009E4D1C">
        <w:rPr>
          <w:rFonts w:ascii="Times New Roman" w:hAnsi="Times New Roman" w:cs="B Lotus" w:hint="cs"/>
          <w:szCs w:val="28"/>
          <w:rtl/>
          <w:lang w:bidi="fa-IR"/>
        </w:rPr>
        <w:t>ه</w:t>
      </w:r>
      <w:r>
        <w:rPr>
          <w:rFonts w:ascii="Times New Roman" w:hAnsi="Times New Roman" w:cs="B Lotus" w:hint="cs"/>
          <w:szCs w:val="28"/>
          <w:rtl/>
          <w:lang w:bidi="fa-IR"/>
        </w:rPr>
        <w:t xml:space="preserve"> دیگر آن است</w:t>
      </w:r>
      <w:r w:rsidR="009E4D1C">
        <w:rPr>
          <w:rFonts w:ascii="Times New Roman" w:hAnsi="Times New Roman" w:cs="B Lotus" w:hint="cs"/>
          <w:szCs w:val="28"/>
          <w:rtl/>
          <w:lang w:bidi="fa-IR"/>
        </w:rPr>
        <w:t xml:space="preserve"> که شکنجه و مثله</w:t>
      </w:r>
      <w:r w:rsidR="00503824">
        <w:rPr>
          <w:rFonts w:ascii="Times New Roman" w:hAnsi="Times New Roman" w:cs="B Lotus" w:hint="cs"/>
          <w:szCs w:val="28"/>
          <w:rtl/>
          <w:lang w:bidi="fa-IR"/>
        </w:rPr>
        <w:t xml:space="preserve"> </w:t>
      </w:r>
      <w:r w:rsidR="009E4D1C">
        <w:rPr>
          <w:rFonts w:ascii="Times New Roman" w:hAnsi="Times New Roman" w:cs="B Lotus" w:hint="cs"/>
          <w:szCs w:val="28"/>
          <w:rtl/>
          <w:lang w:bidi="fa-IR"/>
        </w:rPr>
        <w:t>‌کردن اسیران در</w:t>
      </w:r>
      <w:r>
        <w:rPr>
          <w:rFonts w:ascii="Times New Roman" w:hAnsi="Times New Roman" w:cs="B Lotus" w:hint="cs"/>
          <w:szCs w:val="28"/>
          <w:rtl/>
          <w:lang w:bidi="fa-IR"/>
        </w:rPr>
        <w:t xml:space="preserve">میان تازیان معمول بود </w:t>
      </w:r>
      <w:r w:rsidRPr="00B31413">
        <w:rPr>
          <w:rFonts w:ascii="Times New Roman" w:hAnsi="Times New Roman" w:cs="B Lotus" w:hint="cs"/>
          <w:spacing w:val="-2"/>
          <w:szCs w:val="28"/>
          <w:rtl/>
          <w:lang w:bidi="fa-IR"/>
        </w:rPr>
        <w:t>و اینکار زشت، بوسیل</w:t>
      </w:r>
      <w:r w:rsidR="00503824">
        <w:rPr>
          <w:rFonts w:ascii="Times New Roman" w:hAnsi="Times New Roman" w:cs="B Lotus" w:hint="cs"/>
          <w:spacing w:val="-2"/>
          <w:szCs w:val="28"/>
          <w:rtl/>
          <w:lang w:bidi="fa-IR"/>
        </w:rPr>
        <w:t>ه</w:t>
      </w:r>
      <w:r w:rsidRPr="00B31413">
        <w:rPr>
          <w:rFonts w:ascii="Times New Roman" w:hAnsi="Times New Roman" w:cs="B Lotus" w:hint="cs"/>
          <w:spacing w:val="-2"/>
          <w:szCs w:val="28"/>
          <w:rtl/>
          <w:lang w:bidi="fa-IR"/>
        </w:rPr>
        <w:t xml:space="preserve"> پیامبر اسلام منسوخ و تحریم شد. در کتب سیره آورده‌اند که </w:t>
      </w:r>
      <w:r w:rsidRPr="009E4D1C">
        <w:rPr>
          <w:rFonts w:ascii="Times New Roman" w:hAnsi="Times New Roman" w:cs="B Lotus" w:hint="cs"/>
          <w:sz w:val="28"/>
          <w:szCs w:val="28"/>
          <w:rtl/>
          <w:lang w:bidi="fa-IR"/>
        </w:rPr>
        <w:t>سُهَیل بن عَمرو</w:t>
      </w:r>
      <w:r w:rsidRPr="00B31413">
        <w:rPr>
          <w:rFonts w:ascii="Times New Roman" w:hAnsi="Times New Roman" w:cs="B Lotus" w:hint="cs"/>
          <w:spacing w:val="-2"/>
          <w:szCs w:val="28"/>
          <w:rtl/>
          <w:lang w:bidi="fa-IR"/>
        </w:rPr>
        <w:t xml:space="preserve"> در جنگ بدر به اسارت مسلمانان درآمد. وی معمولاً در مکّه بر ضدّ </w:t>
      </w:r>
      <w:r w:rsidRPr="00B31413">
        <w:rPr>
          <w:rFonts w:ascii="Times New Roman" w:hAnsi="Times New Roman" w:cs="B Lotus" w:hint="cs"/>
          <w:spacing w:val="-2"/>
          <w:sz w:val="28"/>
          <w:szCs w:val="28"/>
          <w:rtl/>
          <w:lang w:bidi="fa-IR"/>
        </w:rPr>
        <w:t>پیامبر</w:t>
      </w:r>
      <w:r w:rsidRPr="00B31413">
        <w:rPr>
          <w:rFonts w:ascii="Times New Roman" w:hAnsi="Times New Roman" w:cs="B Lotus" w:hint="cs"/>
          <w:spacing w:val="-2"/>
          <w:sz w:val="28"/>
          <w:szCs w:val="28"/>
          <w:lang w:bidi="fa-IR"/>
        </w:rPr>
        <w:sym w:font="AGA Arabesque" w:char="F072"/>
      </w:r>
      <w:r w:rsidRPr="00B31413">
        <w:rPr>
          <w:rFonts w:ascii="Times New Roman" w:hAnsi="Times New Roman" w:cs="B Lotus" w:hint="cs"/>
          <w:spacing w:val="-2"/>
          <w:sz w:val="28"/>
          <w:szCs w:val="28"/>
          <w:rtl/>
          <w:lang w:bidi="fa-IR"/>
        </w:rPr>
        <w:t xml:space="preserve"> سخنرانی می‌کرد، هنگامی که گرفتار شد، </w:t>
      </w:r>
      <w:r w:rsidRPr="00503824">
        <w:rPr>
          <w:rFonts w:ascii="Times New Roman" w:hAnsi="Times New Roman" w:cs="B Lotus" w:hint="cs"/>
          <w:sz w:val="28"/>
          <w:szCs w:val="28"/>
          <w:rtl/>
          <w:lang w:bidi="fa-IR"/>
        </w:rPr>
        <w:t>عُمَر بن خَطّاب</w:t>
      </w:r>
      <w:r w:rsidRPr="00B31413">
        <w:rPr>
          <w:rFonts w:ascii="Times New Roman" w:hAnsi="Times New Roman" w:cs="B Lotus" w:hint="cs"/>
          <w:spacing w:val="-2"/>
          <w:sz w:val="28"/>
          <w:szCs w:val="28"/>
          <w:rtl/>
          <w:lang w:bidi="fa-IR"/>
        </w:rPr>
        <w:t xml:space="preserve"> به رسول خدا</w:t>
      </w:r>
      <w:r w:rsidRPr="00B31413">
        <w:rPr>
          <w:rFonts w:ascii="Times New Roman" w:hAnsi="Times New Roman" w:cs="B Lotus" w:hint="cs"/>
          <w:spacing w:val="-2"/>
          <w:sz w:val="28"/>
          <w:szCs w:val="28"/>
          <w:lang w:bidi="fa-IR"/>
        </w:rPr>
        <w:sym w:font="AGA Arabesque" w:char="F072"/>
      </w:r>
      <w:r w:rsidRPr="00B31413">
        <w:rPr>
          <w:rFonts w:ascii="Times New Roman" w:hAnsi="Times New Roman" w:cs="B Lotus" w:hint="cs"/>
          <w:spacing w:val="-2"/>
          <w:sz w:val="28"/>
          <w:szCs w:val="28"/>
          <w:rtl/>
          <w:lang w:bidi="fa-IR"/>
        </w:rPr>
        <w:t xml:space="preserve"> گفت</w:t>
      </w:r>
      <w:r>
        <w:rPr>
          <w:rFonts w:ascii="Times New Roman" w:hAnsi="Times New Roman" w:cs="B Lotus" w:hint="cs"/>
          <w:spacing w:val="-2"/>
          <w:sz w:val="28"/>
          <w:szCs w:val="28"/>
          <w:rtl/>
          <w:lang w:bidi="fa-IR"/>
        </w:rPr>
        <w:t>:</w:t>
      </w:r>
    </w:p>
    <w:p w:rsidR="00E5056E" w:rsidRPr="008D23CB" w:rsidRDefault="009E4D1C" w:rsidP="0050382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9E4D1C">
        <w:rPr>
          <w:rStyle w:val="Char1"/>
          <w:rFonts w:hint="cs"/>
          <w:rtl/>
        </w:rPr>
        <w:t>یا رَسُولَ اللهِ دَعنی أَنزِع ثَنِیَّتَی سُهَیلِ بنِ عَمرو یَدلَعُ لِسانُهُ فَلا یَقُومُ عَلَی</w:t>
      </w:r>
      <w:r>
        <w:rPr>
          <w:rStyle w:val="Char1"/>
          <w:rFonts w:hint="cs"/>
          <w:rtl/>
        </w:rPr>
        <w:t>ك</w:t>
      </w:r>
      <w:r w:rsidR="00E5056E" w:rsidRPr="009E4D1C">
        <w:rPr>
          <w:rStyle w:val="Char1"/>
          <w:rFonts w:hint="cs"/>
          <w:rtl/>
        </w:rPr>
        <w:t>َ خَطیباً ف</w:t>
      </w:r>
      <w:r>
        <w:rPr>
          <w:rStyle w:val="Char1"/>
          <w:rFonts w:hint="cs"/>
          <w:rtl/>
        </w:rPr>
        <w:t>ي</w:t>
      </w:r>
      <w:r w:rsidR="00E5056E" w:rsidRPr="009E4D1C">
        <w:rPr>
          <w:rStyle w:val="Char1"/>
          <w:rFonts w:hint="cs"/>
          <w:rtl/>
        </w:rPr>
        <w:t xml:space="preserve"> مَوطِنٍ أَبَداً</w:t>
      </w:r>
      <w:r>
        <w:rPr>
          <w:rFonts w:ascii="Times New Roman" w:hAnsi="Times New Roman" w:cs="Traditional Arabic" w:hint="cs"/>
          <w:szCs w:val="28"/>
          <w:rtl/>
          <w:lang w:bidi="fa-IR"/>
        </w:rPr>
        <w:t>»</w:t>
      </w:r>
      <w:r w:rsidR="00E5056E" w:rsidRPr="008D23CB">
        <w:rPr>
          <w:rFonts w:ascii="Times New Roman" w:hAnsi="Times New Roman" w:cs="B Lotus" w:hint="cs"/>
          <w:szCs w:val="28"/>
          <w:rtl/>
          <w:lang w:bidi="fa-IR"/>
        </w:rPr>
        <w:t>!</w:t>
      </w:r>
      <w:r>
        <w:rPr>
          <w:rFonts w:ascii="Times New Roman" w:hAnsi="Times New Roman" w:cs="B Lotus" w:hint="cs"/>
          <w:szCs w:val="28"/>
          <w:rtl/>
          <w:lang w:bidi="fa-IR"/>
        </w:rPr>
        <w:t>.</w:t>
      </w:r>
    </w:p>
    <w:p w:rsidR="00E5056E" w:rsidRPr="008D23CB" w:rsidRDefault="00E5056E" w:rsidP="009E4D1C">
      <w:pPr>
        <w:pStyle w:val="StyleComplexBLotus12ptJustifiedFirstline05cmCharChar"/>
        <w:tabs>
          <w:tab w:val="right" w:pos="7371"/>
        </w:tabs>
        <w:spacing w:line="240" w:lineRule="auto"/>
        <w:rPr>
          <w:rFonts w:ascii="Times New Roman" w:hAnsi="Times New Roman" w:cs="B Lotus"/>
          <w:sz w:val="28"/>
          <w:szCs w:val="28"/>
          <w:rtl/>
          <w:lang w:bidi="fa-IR"/>
        </w:rPr>
      </w:pPr>
      <w:r w:rsidRPr="008D23CB">
        <w:rPr>
          <w:rFonts w:ascii="Times New Roman" w:hAnsi="Times New Roman" w:cs="B Lotus" w:hint="cs"/>
          <w:szCs w:val="28"/>
          <w:rtl/>
          <w:lang w:bidi="fa-IR"/>
        </w:rPr>
        <w:t>یعنی</w:t>
      </w:r>
      <w:r>
        <w:rPr>
          <w:rFonts w:ascii="Times New Roman" w:hAnsi="Times New Roman" w:cs="B Lotus" w:hint="cs"/>
          <w:szCs w:val="28"/>
          <w:rtl/>
          <w:lang w:bidi="fa-IR"/>
        </w:rPr>
        <w:t>:</w:t>
      </w:r>
      <w:r w:rsidRPr="008D23CB">
        <w:rPr>
          <w:rFonts w:ascii="Times New Roman" w:hAnsi="Times New Roman" w:cs="B Lotus" w:hint="cs"/>
          <w:szCs w:val="28"/>
          <w:rtl/>
          <w:lang w:bidi="fa-IR"/>
        </w:rPr>
        <w:t xml:space="preserve"> </w:t>
      </w:r>
      <w:r w:rsidR="009E4D1C" w:rsidRPr="009E4D1C">
        <w:rPr>
          <w:rFonts w:ascii="Times New Roman" w:hAnsi="Times New Roman" w:cs="Traditional Arabic" w:hint="cs"/>
          <w:sz w:val="22"/>
          <w:szCs w:val="26"/>
          <w:rtl/>
          <w:lang w:bidi="fa-IR"/>
        </w:rPr>
        <w:t>«</w:t>
      </w:r>
      <w:r w:rsidRPr="009E4D1C">
        <w:rPr>
          <w:rFonts w:ascii="Times New Roman" w:hAnsi="Times New Roman" w:cs="B Lotus" w:hint="cs"/>
          <w:sz w:val="22"/>
          <w:szCs w:val="26"/>
          <w:rtl/>
          <w:lang w:bidi="fa-IR"/>
        </w:rPr>
        <w:t>ای پیامبر خدا مرا اجازت ده که دندانهای پیشین سهیل را بکشم تا زبانش به هنگام سخن</w:t>
      </w:r>
      <w:r w:rsidR="00503824">
        <w:rPr>
          <w:rFonts w:ascii="Times New Roman" w:hAnsi="Times New Roman" w:cs="B Lotus" w:hint="cs"/>
          <w:sz w:val="22"/>
          <w:szCs w:val="26"/>
          <w:rtl/>
          <w:lang w:bidi="fa-IR"/>
        </w:rPr>
        <w:t xml:space="preserve"> </w:t>
      </w:r>
      <w:r w:rsidRPr="009E4D1C">
        <w:rPr>
          <w:rFonts w:ascii="Times New Roman" w:hAnsi="Times New Roman" w:cs="B Lotus" w:hint="cs"/>
          <w:sz w:val="22"/>
          <w:szCs w:val="26"/>
          <w:rtl/>
          <w:lang w:bidi="fa-IR"/>
        </w:rPr>
        <w:t>‌گفتن بیرون آید و هرگز نتواند در ه</w:t>
      </w:r>
      <w:r w:rsidRPr="009E4D1C">
        <w:rPr>
          <w:rFonts w:ascii="Times New Roman" w:hAnsi="Times New Roman" w:cs="B Lotus" w:hint="cs"/>
          <w:sz w:val="26"/>
          <w:szCs w:val="26"/>
          <w:rtl/>
          <w:lang w:bidi="fa-IR"/>
        </w:rPr>
        <w:t>یچ مقامی بر خلاف تو سخنوری کند</w:t>
      </w:r>
      <w:r w:rsidR="009E4D1C" w:rsidRPr="009E4D1C">
        <w:rPr>
          <w:rFonts w:ascii="Times New Roman" w:hAnsi="Times New Roman" w:cs="Traditional Arabic" w:hint="cs"/>
          <w:sz w:val="26"/>
          <w:szCs w:val="26"/>
          <w:rtl/>
          <w:lang w:bidi="fa-IR"/>
        </w:rPr>
        <w:t>»</w:t>
      </w:r>
      <w:r w:rsidRPr="009E4D1C">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sidRPr="008D23CB">
        <w:rPr>
          <w:rFonts w:ascii="Times New Roman" w:hAnsi="Times New Roman" w:cs="B Lotus" w:hint="cs"/>
          <w:sz w:val="28"/>
          <w:szCs w:val="28"/>
          <w:rtl/>
          <w:lang w:bidi="fa-IR"/>
        </w:rPr>
        <w:t>رسول اکرم</w:t>
      </w:r>
      <w:r w:rsidRPr="008D23CB">
        <w:rPr>
          <w:rFonts w:ascii="Times New Roman" w:hAnsi="Times New Roman" w:cs="B Lotus" w:hint="cs"/>
          <w:sz w:val="28"/>
          <w:szCs w:val="28"/>
          <w:lang w:bidi="fa-IR"/>
        </w:rPr>
        <w:sym w:font="AGA Arabesque" w:char="F072"/>
      </w:r>
      <w:r w:rsidRPr="008D23CB">
        <w:rPr>
          <w:rFonts w:ascii="Times New Roman" w:hAnsi="Times New Roman" w:cs="B Lotus" w:hint="cs"/>
          <w:sz w:val="28"/>
          <w:szCs w:val="28"/>
          <w:rtl/>
          <w:lang w:bidi="fa-IR"/>
        </w:rPr>
        <w:t xml:space="preserve"> به عمر پاسخ داد</w:t>
      </w:r>
      <w:r>
        <w:rPr>
          <w:rFonts w:ascii="Times New Roman" w:hAnsi="Times New Roman" w:cs="B Lotus" w:hint="cs"/>
          <w:sz w:val="28"/>
          <w:szCs w:val="28"/>
          <w:rtl/>
          <w:lang w:bidi="fa-IR"/>
        </w:rPr>
        <w:t>:</w:t>
      </w:r>
    </w:p>
    <w:p w:rsidR="00E5056E" w:rsidRDefault="009E4D1C" w:rsidP="009E4D1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9E4D1C">
        <w:rPr>
          <w:rStyle w:val="Char3"/>
          <w:rFonts w:hint="cs"/>
          <w:rtl/>
        </w:rPr>
        <w:t>لا أُمَ</w:t>
      </w:r>
      <w:r>
        <w:rPr>
          <w:rStyle w:val="Char3"/>
          <w:rFonts w:hint="cs"/>
          <w:rtl/>
        </w:rPr>
        <w:t>ثِّلُ بِهِ، فَیُمَثِّلُ اللهَ بي وَ</w:t>
      </w:r>
      <w:r w:rsidR="00E5056E" w:rsidRPr="009E4D1C">
        <w:rPr>
          <w:rStyle w:val="Char3"/>
          <w:rFonts w:hint="cs"/>
          <w:rtl/>
        </w:rPr>
        <w:t>إِن کُنتُ نَبِیّاً</w:t>
      </w:r>
      <w:r>
        <w:rPr>
          <w:rFonts w:ascii="Times New Roman" w:hAnsi="Times New Roman" w:cs="Traditional Arabic" w:hint="cs"/>
          <w:szCs w:val="28"/>
          <w:rtl/>
          <w:lang w:bidi="fa-IR"/>
        </w:rPr>
        <w:t>»</w:t>
      </w:r>
      <w:r w:rsidRPr="009E4D1C">
        <w:rPr>
          <w:rStyle w:val="FootnoteReference"/>
          <w:rFonts w:ascii="Times New Roman" w:hAnsi="Times New Roman" w:cs="B Lotus"/>
          <w:color w:val="000000"/>
          <w:spacing w:val="-4"/>
          <w:szCs w:val="28"/>
          <w:rtl/>
          <w:lang w:bidi="fa-IR"/>
        </w:rPr>
        <w:footnoteReference w:id="333"/>
      </w:r>
      <w:r w:rsidR="00E5056E">
        <w:rPr>
          <w:rFonts w:ascii="Times New Roman" w:hAnsi="Times New Roman" w:cs="B Lotus" w:hint="cs"/>
          <w:szCs w:val="28"/>
          <w:rtl/>
          <w:lang w:bidi="fa-IR"/>
        </w:rPr>
        <w:t>.</w:t>
      </w:r>
    </w:p>
    <w:p w:rsidR="00E5056E" w:rsidRDefault="00E5056E" w:rsidP="0050382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9E4D1C" w:rsidRPr="009E4D1C">
        <w:rPr>
          <w:rFonts w:ascii="Times New Roman" w:hAnsi="Times New Roman" w:cs="Traditional Arabic" w:hint="cs"/>
          <w:sz w:val="22"/>
          <w:szCs w:val="26"/>
          <w:rtl/>
          <w:lang w:bidi="fa-IR"/>
        </w:rPr>
        <w:t>«</w:t>
      </w:r>
      <w:r w:rsidRPr="009E4D1C">
        <w:rPr>
          <w:rFonts w:ascii="Times New Roman" w:hAnsi="Times New Roman" w:cs="B Lotus" w:hint="cs"/>
          <w:sz w:val="22"/>
          <w:szCs w:val="26"/>
          <w:rtl/>
          <w:lang w:bidi="fa-IR"/>
        </w:rPr>
        <w:t xml:space="preserve">من او را مُثْله نمی کنم که خدا مرا </w:t>
      </w:r>
      <w:r w:rsidR="00503824">
        <w:rPr>
          <w:rFonts w:ascii="Times New Roman" w:hAnsi="Times New Roman" w:cs="B Lotus" w:hint="cs"/>
          <w:sz w:val="22"/>
          <w:szCs w:val="26"/>
          <w:rtl/>
          <w:lang w:bidi="fa-IR"/>
        </w:rPr>
        <w:t>-</w:t>
      </w:r>
      <w:r w:rsidRPr="009E4D1C">
        <w:rPr>
          <w:rFonts w:ascii="Times New Roman" w:hAnsi="Times New Roman" w:cs="B Lotus" w:hint="cs"/>
          <w:sz w:val="22"/>
          <w:szCs w:val="26"/>
          <w:rtl/>
          <w:lang w:bidi="fa-IR"/>
        </w:rPr>
        <w:t>هر چند پیامبرم</w:t>
      </w:r>
      <w:r w:rsidR="00503824">
        <w:rPr>
          <w:rFonts w:ascii="Times New Roman" w:hAnsi="Times New Roman" w:cs="B Lotus" w:hint="cs"/>
          <w:sz w:val="22"/>
          <w:szCs w:val="26"/>
          <w:rtl/>
          <w:lang w:bidi="fa-IR"/>
        </w:rPr>
        <w:t>-</w:t>
      </w:r>
      <w:r w:rsidRPr="009E4D1C">
        <w:rPr>
          <w:rFonts w:ascii="Times New Roman" w:hAnsi="Times New Roman" w:cs="B Lotus" w:hint="cs"/>
          <w:sz w:val="22"/>
          <w:szCs w:val="26"/>
          <w:rtl/>
          <w:lang w:bidi="fa-IR"/>
        </w:rPr>
        <w:t xml:space="preserve"> مُثْله خواهد کرد</w:t>
      </w:r>
      <w:r w:rsidR="009E4D1C" w:rsidRPr="009E4D1C">
        <w:rPr>
          <w:rFonts w:ascii="Times New Roman" w:hAnsi="Times New Roman" w:cs="Traditional Arabic" w:hint="cs"/>
          <w:sz w:val="22"/>
          <w:szCs w:val="26"/>
          <w:rtl/>
          <w:lang w:bidi="fa-IR"/>
        </w:rPr>
        <w:t>»</w:t>
      </w:r>
      <w:r w:rsidRPr="009E4D1C">
        <w:rPr>
          <w:rFonts w:ascii="Times New Roman" w:hAnsi="Times New Roman" w:cs="B Lotus" w:hint="cs"/>
          <w:sz w:val="22"/>
          <w:szCs w:val="26"/>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آنگاه سهیل بن عمرو را در براب</w:t>
      </w:r>
      <w:r w:rsidR="009E4D1C">
        <w:rPr>
          <w:rFonts w:ascii="Times New Roman" w:hAnsi="Times New Roman" w:cs="B Lotus" w:hint="cs"/>
          <w:szCs w:val="28"/>
          <w:rtl/>
          <w:lang w:bidi="fa-IR"/>
        </w:rPr>
        <w:t>ر گروگانی، آزاد فرمود.</w:t>
      </w:r>
    </w:p>
    <w:p w:rsidR="00E5056E" w:rsidRPr="009E4D1C"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این</w:t>
      </w:r>
      <w:r w:rsidR="009E4D1C">
        <w:rPr>
          <w:rFonts w:ascii="Times New Roman" w:hAnsi="Times New Roman" w:cs="B Lotus" w:hint="eastAsia"/>
          <w:szCs w:val="28"/>
          <w:rtl/>
          <w:lang w:bidi="fa-IR"/>
        </w:rPr>
        <w:t>‌</w:t>
      </w:r>
      <w:r>
        <w:rPr>
          <w:rFonts w:ascii="Times New Roman" w:hAnsi="Times New Roman" w:cs="B Lotus" w:hint="cs"/>
          <w:szCs w:val="28"/>
          <w:rtl/>
          <w:lang w:bidi="fa-IR"/>
        </w:rPr>
        <w:t>گونه رفتار با اسیران، در روزگاری صورت می‌گرفت که آنها را در عربستان و دیگر مناطق جهان به زشت‌ترین صورتها شکنجه می‌دادند، مردانشان را کور یا اخته می‌کردند و زنانشان را بفحشاء وامی‌داشتند. در کتاب «</w:t>
      </w:r>
      <w:r w:rsidRPr="00503824">
        <w:rPr>
          <w:rFonts w:ascii="Times New Roman" w:hAnsi="Times New Roman" w:cs="B Lotus" w:hint="cs"/>
          <w:sz w:val="28"/>
          <w:szCs w:val="28"/>
          <w:rtl/>
          <w:lang w:bidi="fa-IR"/>
        </w:rPr>
        <w:t>فارس نامه</w:t>
      </w:r>
      <w:r>
        <w:rPr>
          <w:rFonts w:ascii="Times New Roman" w:hAnsi="Times New Roman" w:cs="B Lotus" w:hint="cs"/>
          <w:szCs w:val="28"/>
          <w:rtl/>
          <w:lang w:bidi="fa-IR"/>
        </w:rPr>
        <w:t>» اثر ابن بلخی دربار</w:t>
      </w:r>
      <w:r w:rsidR="009E4D1C">
        <w:rPr>
          <w:rFonts w:ascii="Times New Roman" w:hAnsi="Times New Roman" w:cs="B Lotus" w:hint="cs"/>
          <w:szCs w:val="28"/>
          <w:rtl/>
          <w:lang w:bidi="fa-IR"/>
        </w:rPr>
        <w:t>ه</w:t>
      </w:r>
      <w:r>
        <w:rPr>
          <w:rFonts w:ascii="Times New Roman" w:hAnsi="Times New Roman" w:cs="B Lotus" w:hint="cs"/>
          <w:szCs w:val="28"/>
          <w:rtl/>
          <w:lang w:bidi="fa-IR"/>
        </w:rPr>
        <w:t xml:space="preserve"> رفتار </w:t>
      </w:r>
      <w:r w:rsidRPr="009E4D1C">
        <w:rPr>
          <w:rFonts w:ascii="Times New Roman" w:hAnsi="Times New Roman" w:cs="B Lotus" w:hint="cs"/>
          <w:sz w:val="28"/>
          <w:szCs w:val="28"/>
          <w:rtl/>
          <w:lang w:bidi="fa-IR"/>
        </w:rPr>
        <w:t>شاپور دوّم</w:t>
      </w:r>
      <w:r>
        <w:rPr>
          <w:rFonts w:ascii="Times New Roman" w:hAnsi="Times New Roman" w:cs="B Lotus" w:hint="cs"/>
          <w:szCs w:val="28"/>
          <w:rtl/>
          <w:lang w:bidi="fa-IR"/>
        </w:rPr>
        <w:t xml:space="preserve"> (پادشاه ایران) با اسیران عرب می‌خوانیم: </w:t>
      </w:r>
      <w:r w:rsidRPr="009E4D1C">
        <w:rPr>
          <w:rFonts w:ascii="Times New Roman" w:hAnsi="Times New Roman" w:cs="B Lotus" w:hint="cs"/>
          <w:szCs w:val="28"/>
          <w:rtl/>
          <w:lang w:bidi="fa-IR"/>
        </w:rPr>
        <w:t>«</w:t>
      </w:r>
      <w:r w:rsidRPr="009E4D1C">
        <w:rPr>
          <w:rFonts w:ascii="Times New Roman" w:hAnsi="Times New Roman" w:cs="B Lotus" w:hint="cs"/>
          <w:sz w:val="28"/>
          <w:szCs w:val="28"/>
          <w:rtl/>
          <w:lang w:bidi="fa-IR"/>
        </w:rPr>
        <w:t>پس مرد را می‌آورد و هر دو کتف او بهم می‌کشیدی و سوراخ می‌کردی و حلقه در هر دو سوراخ کتف او می‌کشیدی ... و او را از بهر این، ذوُ</w:t>
      </w:r>
      <w:r w:rsidR="00503824">
        <w:rPr>
          <w:rFonts w:ascii="Times New Roman" w:hAnsi="Times New Roman" w:cs="B Lotus" w:hint="cs"/>
          <w:sz w:val="28"/>
          <w:szCs w:val="28"/>
          <w:rtl/>
          <w:lang w:bidi="fa-IR"/>
        </w:rPr>
        <w:t xml:space="preserve"> </w:t>
      </w:r>
      <w:r w:rsidRPr="009E4D1C">
        <w:rPr>
          <w:rFonts w:ascii="Times New Roman" w:hAnsi="Times New Roman" w:cs="B Lotus" w:hint="cs"/>
          <w:sz w:val="28"/>
          <w:szCs w:val="28"/>
          <w:rtl/>
          <w:lang w:bidi="fa-IR"/>
        </w:rPr>
        <w:t>الأَکتاف گفتندی</w:t>
      </w:r>
      <w:r w:rsidRPr="009E4D1C">
        <w:rPr>
          <w:rFonts w:ascii="Times New Roman" w:hAnsi="Times New Roman" w:cs="B Lotus" w:hint="cs"/>
          <w:szCs w:val="28"/>
          <w:rtl/>
          <w:lang w:bidi="fa-IR"/>
        </w:rPr>
        <w:t>»!</w:t>
      </w:r>
      <w:r w:rsidRPr="009E4D1C">
        <w:rPr>
          <w:rStyle w:val="FootnoteReference"/>
          <w:rFonts w:cs="B Lotus"/>
          <w:sz w:val="28"/>
          <w:szCs w:val="28"/>
          <w:rtl/>
          <w:lang w:bidi="fa-IR"/>
        </w:rPr>
        <w:footnoteReference w:id="334"/>
      </w:r>
      <w:r w:rsidR="009E4D1C">
        <w:rPr>
          <w:rFonts w:ascii="Times New Roman" w:hAnsi="Times New Roman" w:cs="B Lotus" w:hint="cs"/>
          <w:szCs w:val="28"/>
          <w:rtl/>
          <w:lang w:bidi="fa-IR"/>
        </w:rPr>
        <w:t>.</w:t>
      </w:r>
    </w:p>
    <w:p w:rsidR="00E5056E" w:rsidRDefault="00E5056E" w:rsidP="0050382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اسلام، شکنج</w:t>
      </w:r>
      <w:r w:rsidR="00503824">
        <w:rPr>
          <w:rFonts w:ascii="Times New Roman" w:hAnsi="Times New Roman" w:cs="B Lotus" w:hint="cs"/>
          <w:szCs w:val="28"/>
          <w:rtl/>
          <w:lang w:bidi="fa-IR"/>
        </w:rPr>
        <w:t>ه</w:t>
      </w:r>
      <w:r>
        <w:rPr>
          <w:rFonts w:ascii="Times New Roman" w:hAnsi="Times New Roman" w:cs="B Lotus" w:hint="cs"/>
          <w:szCs w:val="28"/>
          <w:rtl/>
          <w:lang w:bidi="fa-IR"/>
        </w:rPr>
        <w:t xml:space="preserve"> اسیران ممنوع شد و زناکاری با زنان اسیر تح</w:t>
      </w:r>
      <w:r w:rsidR="00503824">
        <w:rPr>
          <w:rFonts w:ascii="Times New Roman" w:hAnsi="Times New Roman" w:cs="B Lotus" w:hint="cs"/>
          <w:szCs w:val="28"/>
          <w:rtl/>
          <w:lang w:bidi="fa-IR"/>
        </w:rPr>
        <w:t>ریم گردید، قرآن مجید می‌فرماید:</w:t>
      </w:r>
    </w:p>
    <w:p w:rsidR="00E5056E" w:rsidRDefault="00245479" w:rsidP="00615876">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rPr>
        <w:t>وَلَا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تُك</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رِهُواْ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فَتَيَ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تِكُم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عَلَى</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بِغَا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ء</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النور: 33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615876" w:rsidP="00615876">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زنان اسیر خود را به زناکاری وامدارید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9E4D1C">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پیامبر اسلام</w:t>
      </w:r>
      <w:r w:rsidRPr="00503824">
        <w:rPr>
          <w:rFonts w:ascii="Times New Roman" w:hAnsi="Times New Roman" w:cs="B Lotus" w:hint="cs"/>
          <w:sz w:val="28"/>
          <w:szCs w:val="32"/>
          <w:lang w:bidi="fa-IR"/>
        </w:rPr>
        <w:sym w:font="AGA Arabesque" w:char="F072"/>
      </w:r>
      <w:r w:rsidR="009E4D1C" w:rsidRPr="00503824">
        <w:rPr>
          <w:rFonts w:ascii="Times New Roman" w:hAnsi="Times New Roman" w:cs="B Lotus" w:hint="cs"/>
          <w:sz w:val="26"/>
          <w:szCs w:val="30"/>
          <w:rtl/>
          <w:lang w:bidi="fa-IR"/>
        </w:rPr>
        <w:t xml:space="preserve"> </w:t>
      </w:r>
      <w:r w:rsidR="009E4D1C">
        <w:rPr>
          <w:rFonts w:ascii="Times New Roman" w:hAnsi="Times New Roman" w:cs="B Lotus" w:hint="cs"/>
          <w:szCs w:val="28"/>
          <w:rtl/>
          <w:lang w:bidi="fa-IR"/>
        </w:rPr>
        <w:t>درباره اسیران سفارش فرمود:</w:t>
      </w:r>
    </w:p>
    <w:p w:rsidR="00E5056E" w:rsidRDefault="009E4D1C"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9E4D1C">
        <w:rPr>
          <w:rStyle w:val="Char3"/>
          <w:rFonts w:hint="cs"/>
          <w:rtl/>
        </w:rPr>
        <w:t>اللهَ اللهَ فیما مَلَکَت أَی</w:t>
      </w:r>
      <w:r>
        <w:rPr>
          <w:rStyle w:val="Char3"/>
          <w:rFonts w:hint="cs"/>
          <w:rtl/>
        </w:rPr>
        <w:t>مانُکُم أَلبِسُوا ظُهُورَهُم وَ</w:t>
      </w:r>
      <w:r w:rsidR="00E5056E" w:rsidRPr="009E4D1C">
        <w:rPr>
          <w:rStyle w:val="Char3"/>
          <w:rFonts w:hint="cs"/>
          <w:rtl/>
        </w:rPr>
        <w:t>أَشبِعُوا ب</w:t>
      </w:r>
      <w:r>
        <w:rPr>
          <w:rStyle w:val="Char3"/>
          <w:rFonts w:hint="cs"/>
          <w:rtl/>
        </w:rPr>
        <w:t>ُطُونَهُم وَ</w:t>
      </w:r>
      <w:r w:rsidR="00E5056E" w:rsidRPr="009E4D1C">
        <w:rPr>
          <w:rStyle w:val="Char3"/>
          <w:rFonts w:hint="cs"/>
          <w:rtl/>
        </w:rPr>
        <w:t>أَلینُوا لَهُمُ القَولَ</w:t>
      </w:r>
      <w:r w:rsidRPr="006C7C2B">
        <w:rPr>
          <w:rFonts w:ascii="Times New Roman" w:hAnsi="Times New Roman" w:cs="Traditional Arabic" w:hint="cs"/>
          <w:szCs w:val="28"/>
          <w:rtl/>
          <w:lang w:bidi="fa-IR"/>
        </w:rPr>
        <w:t>»</w:t>
      </w:r>
      <w:r w:rsidRPr="009E4D1C">
        <w:rPr>
          <w:rStyle w:val="FootnoteReference"/>
          <w:rFonts w:ascii="Times New Roman" w:hAnsi="Times New Roman" w:cs="B Lotus"/>
          <w:color w:val="000000"/>
          <w:spacing w:val="-4"/>
          <w:szCs w:val="28"/>
          <w:rtl/>
          <w:lang w:bidi="fa-IR"/>
        </w:rPr>
        <w:footnoteReference w:id="335"/>
      </w:r>
      <w:r w:rsidR="00E5056E">
        <w:rPr>
          <w:rFonts w:ascii="Times New Roman" w:hAnsi="Times New Roman" w:cs="B Lotus" w:hint="cs"/>
          <w:szCs w:val="28"/>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6C7C2B" w:rsidRPr="006C7C2B">
        <w:rPr>
          <w:rFonts w:ascii="Times New Roman" w:hAnsi="Times New Roman" w:cs="Traditional Arabic" w:hint="cs"/>
          <w:sz w:val="22"/>
          <w:szCs w:val="26"/>
          <w:rtl/>
          <w:lang w:bidi="fa-IR"/>
        </w:rPr>
        <w:t>«</w:t>
      </w:r>
      <w:r w:rsidRPr="006C7C2B">
        <w:rPr>
          <w:rFonts w:ascii="Times New Roman" w:hAnsi="Times New Roman" w:cs="B Lotus" w:hint="cs"/>
          <w:sz w:val="22"/>
          <w:szCs w:val="26"/>
          <w:rtl/>
          <w:lang w:bidi="fa-IR"/>
        </w:rPr>
        <w:t>از خدا دربار</w:t>
      </w:r>
      <w:r w:rsidR="006C7C2B" w:rsidRPr="006C7C2B">
        <w:rPr>
          <w:rFonts w:ascii="Times New Roman" w:hAnsi="Times New Roman" w:cs="B Lotus" w:hint="cs"/>
          <w:sz w:val="22"/>
          <w:szCs w:val="26"/>
          <w:rtl/>
          <w:lang w:bidi="fa-IR"/>
        </w:rPr>
        <w:t>ه</w:t>
      </w:r>
      <w:r w:rsidRPr="006C7C2B">
        <w:rPr>
          <w:rFonts w:ascii="Times New Roman" w:hAnsi="Times New Roman" w:cs="B Lotus" w:hint="cs"/>
          <w:sz w:val="22"/>
          <w:szCs w:val="26"/>
          <w:rtl/>
          <w:lang w:bidi="fa-IR"/>
        </w:rPr>
        <w:t xml:space="preserve"> اسیرانی که در دست دارید بترسید، پیکرشان را بپوشانید و شکمشان را سیر کنید و در گفتار با آنها نرمی نشان دهید</w:t>
      </w:r>
      <w:r w:rsidR="006C7C2B" w:rsidRPr="006C7C2B">
        <w:rPr>
          <w:rFonts w:ascii="Times New Roman" w:hAnsi="Times New Roman" w:cs="Traditional Arabic" w:hint="cs"/>
          <w:sz w:val="22"/>
          <w:szCs w:val="26"/>
          <w:rtl/>
          <w:lang w:bidi="fa-IR"/>
        </w:rPr>
        <w:t>»</w:t>
      </w:r>
      <w:r w:rsidRPr="006C7C2B">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سرانجام از راه تاوان و مبادله یا بخشش آزادشان می‌کرد.</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راستی چه انگیزه‌ای سیره‌نگار منصف! را وادار کرده که بر چنین پیامبری افترا بندد و او را به خشونت متّهم کند؟ و چه دلیلی خاورشناسان محقّق! را به ستیزه‌گری با چنین بزرگ مردی برانگیخته است؟</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آیا می‌توان باورداشت که اهداف خالص علمی و تحقیقی، آنان</w:t>
      </w:r>
      <w:r w:rsidR="00503824">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را در این راه هدایت می‌کند؟! حیرت‌آور است که بسیاری از این خاورشناسان، بر آئین یهود پایبندند یا کیش </w:t>
      </w:r>
      <w:r w:rsidRPr="00B448A2">
        <w:rPr>
          <w:rFonts w:ascii="Times New Roman" w:hAnsi="Times New Roman" w:cs="B Lotus" w:hint="cs"/>
          <w:sz w:val="28"/>
          <w:szCs w:val="28"/>
          <w:rtl/>
          <w:lang w:bidi="fa-IR"/>
        </w:rPr>
        <w:t>مسیح</w:t>
      </w:r>
      <w:r w:rsidRPr="00B448A2">
        <w:rPr>
          <w:rFonts w:ascii="Times New Roman" w:hAnsi="Times New Roman" w:cs="B Lotus" w:hint="cs"/>
          <w:sz w:val="28"/>
          <w:szCs w:val="28"/>
          <w:lang w:bidi="fa-IR"/>
        </w:rPr>
        <w:sym w:font="AGA Arabesque" w:char="F075"/>
      </w:r>
      <w:r w:rsidRPr="00B448A2">
        <w:rPr>
          <w:rFonts w:ascii="Times New Roman" w:hAnsi="Times New Roman" w:cs="B Lotus" w:hint="cs"/>
          <w:sz w:val="28"/>
          <w:szCs w:val="28"/>
          <w:rtl/>
          <w:lang w:bidi="fa-IR"/>
        </w:rPr>
        <w:t xml:space="preserve"> را پذیرا</w:t>
      </w:r>
      <w:r>
        <w:rPr>
          <w:rFonts w:ascii="Times New Roman" w:hAnsi="Times New Roman" w:cs="B Lotus" w:hint="cs"/>
          <w:szCs w:val="28"/>
          <w:rtl/>
          <w:lang w:bidi="fa-IR"/>
        </w:rPr>
        <w:t xml:space="preserve"> شده‌اند با وجود این، به نبردهای پیامبر اسلام و رفتار دادگران</w:t>
      </w:r>
      <w:r w:rsidR="00503824">
        <w:rPr>
          <w:rFonts w:ascii="Times New Roman" w:hAnsi="Times New Roman" w:cs="B Lotus" w:hint="cs"/>
          <w:szCs w:val="28"/>
          <w:rtl/>
          <w:lang w:bidi="fa-IR"/>
        </w:rPr>
        <w:t>ه</w:t>
      </w:r>
      <w:r>
        <w:rPr>
          <w:rFonts w:ascii="Times New Roman" w:hAnsi="Times New Roman" w:cs="B Lotus" w:hint="cs"/>
          <w:szCs w:val="28"/>
          <w:rtl/>
          <w:lang w:bidi="fa-IR"/>
        </w:rPr>
        <w:t xml:space="preserve"> او با اسیران، اعتراض می‌کنند! شگفتا مگر خاورشناسان یهودی فراموش کرده‌اند که در تورات آمده است:</w:t>
      </w:r>
    </w:p>
    <w:p w:rsidR="00E5056E" w:rsidRPr="006C7C2B"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6C7C2B">
        <w:rPr>
          <w:rFonts w:ascii="Times New Roman" w:hAnsi="Times New Roman" w:cs="B Lotus" w:hint="cs"/>
          <w:sz w:val="28"/>
          <w:szCs w:val="28"/>
          <w:rtl/>
          <w:lang w:bidi="fa-IR"/>
        </w:rPr>
        <w:t>«(بنی‌اسرائیل) با مدیان بطوریکه خداوند موسی راامر فرموده بود جنگ کرده همه ذکورشان را کشتند ... و بنی اسرائیل، زنان مدیان و اطفال ایشان را به اسیری بردند و جمیع بهایم و جمیع مواشی ایشان و همه املاک ایشان را غارت کردند. و تمامی شهرها و مساکن و قلعه‌های ایشان را به آتش سوزانیدند... و اسیران و غارت وغنیمت را نزد موسی و العازار کاهن و جماعت بنی‌اسرائیل در لشکرگاه در عربات موآب که نزد اردن در مقابل اریحا است آوردند ... و موسی با ایشان گفت آیا همه زنان را زنده نگاه داشتید؟ ... الآن هر ذکوری از اطفال را بکشید و هر زنی که مرد را شناخته و با او همبستر شده باشد بکشید و از زنان هر دختری را که مرد را نشناخته و با او همبستر نشده برای خود زنده نگاه دارید»!</w:t>
      </w:r>
      <w:r w:rsidR="006C7C2B" w:rsidRPr="006C7C2B">
        <w:rPr>
          <w:rStyle w:val="FootnoteReference"/>
          <w:rFonts w:ascii="Times New Roman" w:hAnsi="Times New Roman" w:cs="B Lotus"/>
          <w:color w:val="000000"/>
          <w:spacing w:val="-4"/>
          <w:sz w:val="28"/>
          <w:szCs w:val="28"/>
          <w:rtl/>
          <w:lang w:bidi="fa-IR"/>
        </w:rPr>
        <w:footnoteReference w:id="336"/>
      </w:r>
      <w:r w:rsidRPr="006C7C2B">
        <w:rPr>
          <w:rFonts w:ascii="Times New Roman" w:hAnsi="Times New Roman" w:cs="B Lotus" w:hint="cs"/>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مگر خاورشناسان مسیحی از مندرجات «</w:t>
      </w:r>
      <w:r w:rsidR="006C7C2B">
        <w:rPr>
          <w:rFonts w:ascii="Times New Roman" w:hAnsi="Times New Roman" w:cs="B Lotus" w:hint="cs"/>
          <w:szCs w:val="28"/>
          <w:rtl/>
          <w:lang w:bidi="fa-IR"/>
        </w:rPr>
        <w:t>انجیل» آگاهی ندارند که می‌گوید:</w:t>
      </w:r>
    </w:p>
    <w:p w:rsidR="00E5056E" w:rsidRPr="00895790" w:rsidRDefault="00E5056E"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sidRPr="006C7C2B">
        <w:rPr>
          <w:rFonts w:ascii="Times New Roman" w:hAnsi="Times New Roman" w:cs="B Lotus" w:hint="cs"/>
          <w:sz w:val="28"/>
          <w:szCs w:val="28"/>
          <w:rtl/>
          <w:lang w:bidi="fa-IR"/>
        </w:rPr>
        <w:t>«گمان مبرید که آمده‌ام تا سلامتی بر زمین بگذارم، نیامده</w:t>
      </w:r>
      <w:r w:rsidRPr="006C7C2B">
        <w:rPr>
          <w:rFonts w:ascii="Times New Roman" w:hAnsi="Times New Roman" w:cs="B Lotus" w:hint="eastAsia"/>
          <w:sz w:val="28"/>
          <w:szCs w:val="28"/>
          <w:rtl/>
          <w:lang w:bidi="fa-IR"/>
        </w:rPr>
        <w:t>‌</w:t>
      </w:r>
      <w:r w:rsidRPr="006C7C2B">
        <w:rPr>
          <w:rFonts w:ascii="Times New Roman" w:hAnsi="Times New Roman" w:cs="B Lotus" w:hint="cs"/>
          <w:sz w:val="28"/>
          <w:szCs w:val="28"/>
          <w:rtl/>
          <w:lang w:bidi="fa-IR"/>
        </w:rPr>
        <w:t>ام تا سلامتی بگذارم بلکه شمشیر را»!</w:t>
      </w:r>
      <w:r w:rsidRPr="00060CBE">
        <w:rPr>
          <w:rStyle w:val="FootnoteReference"/>
          <w:rFonts w:cs="B Lotus"/>
          <w:sz w:val="28"/>
          <w:szCs w:val="28"/>
          <w:rtl/>
          <w:lang w:bidi="fa-IR"/>
        </w:rPr>
        <w:footnoteReference w:id="337"/>
      </w:r>
      <w:r w:rsidR="006C7C2B">
        <w:rPr>
          <w:rFonts w:ascii="Times New Roman" w:hAnsi="Times New Roman" w:cs="B Lotus" w:hint="cs"/>
          <w:sz w:val="28"/>
          <w:szCs w:val="28"/>
          <w:rtl/>
          <w:lang w:bidi="fa-IR"/>
        </w:rPr>
        <w:t>.</w:t>
      </w:r>
    </w:p>
    <w:p w:rsidR="00E5056E" w:rsidRPr="006C7C2B"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6C7C2B">
        <w:rPr>
          <w:rFonts w:ascii="Times New Roman" w:hAnsi="Times New Roman" w:cs="B Lotus" w:hint="cs"/>
          <w:sz w:val="28"/>
          <w:szCs w:val="28"/>
          <w:rtl/>
          <w:lang w:bidi="fa-IR"/>
        </w:rPr>
        <w:t>با وجود این، چگونه موسی</w:t>
      </w:r>
      <w:r w:rsidRPr="006C7C2B">
        <w:rPr>
          <w:rFonts w:ascii="Times New Roman" w:hAnsi="Times New Roman" w:cs="B Lotus" w:hint="cs"/>
          <w:sz w:val="28"/>
          <w:szCs w:val="28"/>
          <w:rtl/>
          <w:lang w:bidi="fa-IR"/>
        </w:rPr>
        <w:sym w:font="AGA Arabesque" w:char="F075"/>
      </w:r>
      <w:r w:rsidRPr="006C7C2B">
        <w:rPr>
          <w:rFonts w:ascii="Times New Roman" w:hAnsi="Times New Roman" w:cs="B Lotus" w:hint="cs"/>
          <w:sz w:val="28"/>
          <w:szCs w:val="28"/>
          <w:rtl/>
          <w:lang w:bidi="fa-IR"/>
        </w:rPr>
        <w:t xml:space="preserve"> و عیسی</w:t>
      </w:r>
      <w:r w:rsidRPr="006C7C2B">
        <w:rPr>
          <w:rFonts w:ascii="Times New Roman" w:hAnsi="Times New Roman" w:cs="B Lotus" w:hint="cs"/>
          <w:sz w:val="28"/>
          <w:szCs w:val="28"/>
          <w:rtl/>
          <w:lang w:bidi="fa-IR"/>
        </w:rPr>
        <w:sym w:font="AGA Arabesque" w:char="F075"/>
      </w:r>
      <w:r w:rsidRPr="006C7C2B">
        <w:rPr>
          <w:rFonts w:ascii="Times New Roman" w:hAnsi="Times New Roman" w:cs="B Lotus" w:hint="cs"/>
          <w:sz w:val="28"/>
          <w:szCs w:val="28"/>
          <w:rtl/>
          <w:lang w:bidi="fa-IR"/>
        </w:rPr>
        <w:t xml:space="preserve"> را از پیامبران راستین خدا می‌شمرند ولی محمّد مصطفی</w:t>
      </w:r>
      <w:r w:rsidRPr="006C7C2B">
        <w:rPr>
          <w:rFonts w:ascii="Times New Roman" w:hAnsi="Times New Roman" w:cs="B Lotus" w:hint="cs"/>
          <w:sz w:val="28"/>
          <w:szCs w:val="28"/>
          <w:rtl/>
          <w:lang w:bidi="fa-IR"/>
        </w:rPr>
        <w:sym w:font="AGA Arabesque" w:char="F072"/>
      </w:r>
      <w:r w:rsidRPr="006C7C2B">
        <w:rPr>
          <w:rFonts w:ascii="Times New Roman" w:hAnsi="Times New Roman" w:cs="B Lotus" w:hint="cs"/>
          <w:sz w:val="28"/>
          <w:szCs w:val="28"/>
          <w:rtl/>
          <w:lang w:bidi="fa-IR"/>
        </w:rPr>
        <w:t xml:space="preserve"> را با آن همه رحمت وانصاف و بزرگواری، انکار می‌کنند؟</w:t>
      </w:r>
    </w:p>
    <w:p w:rsidR="00E5056E" w:rsidRPr="006C7C2B"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sidRPr="006C7C2B">
        <w:rPr>
          <w:rFonts w:ascii="Times New Roman" w:hAnsi="Times New Roman" w:cs="B Lotus" w:hint="cs"/>
          <w:sz w:val="28"/>
          <w:szCs w:val="28"/>
          <w:rtl/>
          <w:lang w:bidi="fa-IR"/>
        </w:rPr>
        <w:t>اما نویسند</w:t>
      </w:r>
      <w:r w:rsidR="006C7C2B">
        <w:rPr>
          <w:rFonts w:ascii="Times New Roman" w:hAnsi="Times New Roman" w:cs="B Lotus" w:hint="cs"/>
          <w:sz w:val="28"/>
          <w:szCs w:val="28"/>
          <w:rtl/>
          <w:lang w:bidi="fa-IR"/>
        </w:rPr>
        <w:t>ه</w:t>
      </w:r>
      <w:r w:rsidRPr="006C7C2B">
        <w:rPr>
          <w:rFonts w:ascii="Times New Roman" w:hAnsi="Times New Roman" w:cs="B Lotus" w:hint="cs"/>
          <w:sz w:val="28"/>
          <w:szCs w:val="28"/>
          <w:rtl/>
          <w:lang w:bidi="fa-IR"/>
        </w:rPr>
        <w:t xml:space="preserve"> 23 سال و امثال او که به هیچ دین و </w:t>
      </w:r>
      <w:r w:rsidRPr="006C7C2B">
        <w:rPr>
          <w:rFonts w:ascii="Times New Roman" w:hAnsi="Times New Roman" w:cs="B Lotus" w:hint="cs"/>
          <w:szCs w:val="28"/>
          <w:rtl/>
          <w:lang w:bidi="fa-IR"/>
        </w:rPr>
        <w:t>شریعتی پایبند نیستند، چه می‌گویند؟ آنها دیگر چه حق دارند که بر جنگ</w:t>
      </w:r>
      <w:r w:rsidR="00503824">
        <w:rPr>
          <w:rFonts w:ascii="Times New Roman" w:hAnsi="Times New Roman" w:cs="B Lotus" w:hint="eastAsia"/>
          <w:szCs w:val="28"/>
          <w:rtl/>
          <w:lang w:bidi="fa-IR"/>
        </w:rPr>
        <w:t>‌</w:t>
      </w:r>
      <w:r w:rsidRPr="006C7C2B">
        <w:rPr>
          <w:rFonts w:ascii="Times New Roman" w:hAnsi="Times New Roman" w:cs="B Lotus" w:hint="cs"/>
          <w:szCs w:val="28"/>
          <w:rtl/>
          <w:lang w:bidi="fa-IR"/>
        </w:rPr>
        <w:t>های د</w:t>
      </w:r>
      <w:r w:rsidR="006C7C2B">
        <w:rPr>
          <w:rFonts w:ascii="Times New Roman" w:hAnsi="Times New Roman" w:cs="B Lotus" w:hint="cs"/>
          <w:szCs w:val="28"/>
          <w:rtl/>
          <w:lang w:bidi="fa-IR"/>
        </w:rPr>
        <w:t>فاعیِ پیامبر اسلام اعتراض کنند؟</w:t>
      </w:r>
    </w:p>
    <w:p w:rsidR="00E5056E" w:rsidRPr="006C7C2B" w:rsidRDefault="00E5056E" w:rsidP="0050382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حقیقت آن است که وقتی ایشان خدا و قوانین او را انکار می‌نمایند، هیچ معیار </w:t>
      </w:r>
      <w:r w:rsidRPr="006C7C2B">
        <w:rPr>
          <w:rFonts w:ascii="Times New Roman" w:hAnsi="Times New Roman" w:cs="B Lotus" w:hint="cs"/>
          <w:szCs w:val="28"/>
          <w:rtl/>
          <w:lang w:bidi="fa-IR"/>
        </w:rPr>
        <w:t xml:space="preserve">اخلاقی در دست ندارند تا حقِّ اعتراض نسبت به دیگران پیدا کنند! به قول </w:t>
      </w:r>
      <w:r w:rsidRPr="006C7C2B">
        <w:rPr>
          <w:rFonts w:ascii="Times New Roman" w:hAnsi="Times New Roman" w:cs="B Lotus" w:hint="cs"/>
          <w:sz w:val="28"/>
          <w:szCs w:val="28"/>
          <w:rtl/>
          <w:lang w:bidi="fa-IR"/>
        </w:rPr>
        <w:t>داستایوسکی</w:t>
      </w:r>
      <w:r w:rsidRPr="006C7C2B">
        <w:rPr>
          <w:rFonts w:ascii="Times New Roman" w:hAnsi="Times New Roman" w:cs="B Lotus" w:hint="cs"/>
          <w:szCs w:val="28"/>
          <w:rtl/>
          <w:lang w:bidi="fa-IR"/>
        </w:rPr>
        <w:t xml:space="preserve"> نویسند</w:t>
      </w:r>
      <w:r w:rsidR="00503824">
        <w:rPr>
          <w:rFonts w:ascii="Times New Roman" w:hAnsi="Times New Roman" w:cs="B Lotus" w:hint="cs"/>
          <w:szCs w:val="28"/>
          <w:rtl/>
          <w:lang w:bidi="fa-IR"/>
        </w:rPr>
        <w:t>ه</w:t>
      </w:r>
      <w:r w:rsidRPr="006C7C2B">
        <w:rPr>
          <w:rFonts w:ascii="Times New Roman" w:hAnsi="Times New Roman" w:cs="B Lotus" w:hint="cs"/>
          <w:szCs w:val="28"/>
          <w:rtl/>
          <w:lang w:bidi="fa-IR"/>
        </w:rPr>
        <w:t xml:space="preserve"> مشهور روسی: </w:t>
      </w:r>
      <w:r w:rsidRPr="006C7C2B">
        <w:rPr>
          <w:rFonts w:ascii="Times New Roman" w:hAnsi="Times New Roman" w:cs="B Lotus" w:hint="cs"/>
          <w:sz w:val="28"/>
          <w:szCs w:val="28"/>
          <w:rtl/>
          <w:lang w:bidi="fa-IR"/>
        </w:rPr>
        <w:t>«اگر خدا وجود نداشته باشد، هر کاری مباح است»!</w:t>
      </w:r>
      <w:r w:rsidRPr="006C7C2B">
        <w:rPr>
          <w:rFonts w:ascii="Times New Roman" w:hAnsi="Times New Roman" w:cs="B Lotus" w:hint="cs"/>
          <w:szCs w:val="28"/>
          <w:rtl/>
          <w:lang w:bidi="fa-IR"/>
        </w:rPr>
        <w:t xml:space="preserve"> و به تعبیر دیگر: «اگر از خدا پیام و قانونی در میان نباشد هر کاری مجاز خواهد بود»! زیرا ایمان به خدایی که پیام و هدفی ندارد با انکار او تفاوت نمی‌کند!</w:t>
      </w:r>
      <w:r w:rsidR="006C7C2B">
        <w:rPr>
          <w:rFonts w:ascii="Times New Roman" w:hAnsi="Times New Roman" w:cs="B Lotus" w:hint="cs"/>
          <w:szCs w:val="28"/>
          <w:rtl/>
          <w:lang w:bidi="fa-IR"/>
        </w:rPr>
        <w:t>.</w:t>
      </w:r>
    </w:p>
    <w:p w:rsidR="00E5056E" w:rsidRPr="006C7C2B"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همفکران نویسند</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23 سال ممکن است ادّعا </w:t>
      </w:r>
      <w:r w:rsidRPr="006C7C2B">
        <w:rPr>
          <w:rFonts w:ascii="Times New Roman" w:hAnsi="Times New Roman" w:cs="B Lotus" w:hint="cs"/>
          <w:szCs w:val="28"/>
          <w:rtl/>
          <w:lang w:bidi="fa-IR"/>
        </w:rPr>
        <w:t>نمایند که: هرچند ما به وجود خدا عقیده نداریم ولی چنین نیست که قوانین اخلاقی را منکر باشیم، ما برای «</w:t>
      </w:r>
      <w:r w:rsidRPr="006C7C2B">
        <w:rPr>
          <w:rFonts w:ascii="Times New Roman" w:hAnsi="Times New Roman" w:cs="B Lotus" w:hint="cs"/>
          <w:sz w:val="28"/>
          <w:szCs w:val="28"/>
          <w:rtl/>
          <w:lang w:bidi="fa-IR"/>
        </w:rPr>
        <w:t>حفظ منافع عموم</w:t>
      </w:r>
      <w:r w:rsidRPr="006C7C2B">
        <w:rPr>
          <w:rFonts w:ascii="Times New Roman" w:hAnsi="Times New Roman" w:cs="B Lotus" w:hint="cs"/>
          <w:szCs w:val="28"/>
          <w:rtl/>
          <w:lang w:bidi="fa-IR"/>
        </w:rPr>
        <w:t>» قوانین مزبور را پذیرفته و رعایت می‌کنیم!.</w:t>
      </w:r>
    </w:p>
    <w:p w:rsidR="00E5056E" w:rsidRDefault="00E5056E" w:rsidP="00503824">
      <w:pPr>
        <w:pStyle w:val="StyleComplexBLotus12ptJustifiedFirstline05cmCharChar"/>
        <w:tabs>
          <w:tab w:val="right" w:pos="7371"/>
        </w:tabs>
        <w:spacing w:line="240" w:lineRule="auto"/>
        <w:rPr>
          <w:rFonts w:ascii="Times New Roman" w:hAnsi="Times New Roman" w:cs="B Lotus"/>
          <w:szCs w:val="28"/>
          <w:rtl/>
          <w:lang w:bidi="fa-IR"/>
        </w:rPr>
      </w:pPr>
      <w:r w:rsidRPr="006C7C2B">
        <w:rPr>
          <w:rFonts w:ascii="Times New Roman" w:hAnsi="Times New Roman" w:cs="B Lotus" w:hint="cs"/>
          <w:szCs w:val="28"/>
          <w:rtl/>
          <w:lang w:bidi="fa-IR"/>
        </w:rPr>
        <w:t>پاسخ ما این است که: اگر بخواهیم «</w:t>
      </w:r>
      <w:r w:rsidRPr="006C7C2B">
        <w:rPr>
          <w:rFonts w:ascii="Times New Roman" w:hAnsi="Times New Roman" w:cs="B Lotus" w:hint="cs"/>
          <w:sz w:val="28"/>
          <w:szCs w:val="28"/>
          <w:rtl/>
          <w:lang w:bidi="fa-IR"/>
        </w:rPr>
        <w:t>قوانین اخلاقی</w:t>
      </w:r>
      <w:r w:rsidRPr="006C7C2B">
        <w:rPr>
          <w:rFonts w:ascii="Times New Roman" w:hAnsi="Times New Roman" w:cs="B Lotus" w:hint="cs"/>
          <w:szCs w:val="28"/>
          <w:rtl/>
          <w:lang w:bidi="fa-IR"/>
        </w:rPr>
        <w:t>» را بر مبنای «</w:t>
      </w:r>
      <w:r w:rsidRPr="006C7C2B">
        <w:rPr>
          <w:rFonts w:ascii="Times New Roman" w:hAnsi="Times New Roman" w:cs="B Lotus" w:hint="cs"/>
          <w:sz w:val="28"/>
          <w:szCs w:val="28"/>
          <w:rtl/>
          <w:lang w:bidi="fa-IR"/>
        </w:rPr>
        <w:t>منفعت‌جویی دنیوی</w:t>
      </w:r>
      <w:r w:rsidRPr="006C7C2B">
        <w:rPr>
          <w:rFonts w:ascii="Times New Roman" w:hAnsi="Times New Roman" w:cs="B Lotus" w:hint="cs"/>
          <w:szCs w:val="28"/>
          <w:rtl/>
          <w:lang w:bidi="fa-IR"/>
        </w:rPr>
        <w:t>» استوار سازیم، اعتبار آن را به کلّی متزلزل ساخته‌ایم زیرا انسان به طور طبیعی منافع خود را بر سود دیگران ترجیح می‌دهد چنانکه دوستان خویش را بر دشمنانش مقدّم می‌دارد و به فرندان خود بیش از فرندان بیگانه مهر می‌ورزد و اگر نزدیکانش به خطر افتند زیادتر از سایرین پریشان می‌شود و چون بر مصائبِ وی ، سردی نشان دهند بیش از دیگران در خور ملامتشان</w:t>
      </w:r>
      <w:r w:rsidR="00561220" w:rsidRPr="006C7C2B">
        <w:rPr>
          <w:rFonts w:ascii="Times New Roman" w:hAnsi="Times New Roman" w:cs="B Lotus" w:hint="cs"/>
          <w:szCs w:val="28"/>
          <w:rtl/>
          <w:lang w:bidi="fa-IR"/>
        </w:rPr>
        <w:t xml:space="preserve"> می‌</w:t>
      </w:r>
      <w:r w:rsidRPr="006C7C2B">
        <w:rPr>
          <w:rFonts w:ascii="Times New Roman" w:hAnsi="Times New Roman" w:cs="B Lotus" w:hint="cs"/>
          <w:szCs w:val="28"/>
          <w:rtl/>
          <w:lang w:bidi="fa-IR"/>
        </w:rPr>
        <w:t>شمرد ... پس اگر آدمی به خدا و زندگی آخرت دلبستگی پیدا کند خودخواهی و منفعت‌جویی در او تعدیل می‌گردد و می‌تواند به قوانین اخلاقی تن در دهد ولی چنانچه راه انکار خدا وآخرت در پیش گیرد، البته به زندگی دنیا دلبسته‌تر خواهد شد و بر از دست‌رفتن منافع آن، بیشتر اندوه می</w:t>
      </w:r>
      <w:r w:rsidRPr="006C7C2B">
        <w:rPr>
          <w:rFonts w:ascii="Times New Roman" w:hAnsi="Times New Roman" w:cs="B Lotus" w:hint="eastAsia"/>
          <w:szCs w:val="28"/>
          <w:rtl/>
          <w:lang w:bidi="fa-IR"/>
        </w:rPr>
        <w:t>‌خورد  و در این صورت اندیش</w:t>
      </w:r>
      <w:r w:rsidR="00503824">
        <w:rPr>
          <w:rFonts w:ascii="Times New Roman" w:hAnsi="Times New Roman" w:cs="B Lotus" w:hint="cs"/>
          <w:szCs w:val="28"/>
          <w:rtl/>
          <w:lang w:bidi="fa-IR"/>
        </w:rPr>
        <w:t>ه</w:t>
      </w:r>
      <w:r w:rsidRPr="006C7C2B">
        <w:rPr>
          <w:rFonts w:ascii="Times New Roman" w:hAnsi="Times New Roman" w:cs="B Lotus" w:hint="eastAsia"/>
          <w:szCs w:val="28"/>
          <w:rtl/>
          <w:lang w:bidi="fa-IR"/>
        </w:rPr>
        <w:t xml:space="preserve"> «</w:t>
      </w:r>
      <w:r w:rsidRPr="006C7C2B">
        <w:rPr>
          <w:rFonts w:ascii="Times New Roman" w:hAnsi="Times New Roman" w:cs="B Lotus" w:hint="eastAsia"/>
          <w:sz w:val="28"/>
          <w:szCs w:val="28"/>
          <w:rtl/>
          <w:lang w:bidi="fa-IR"/>
        </w:rPr>
        <w:t>منافع عموم</w:t>
      </w:r>
      <w:r w:rsidRPr="006C7C2B">
        <w:rPr>
          <w:rFonts w:ascii="Times New Roman" w:hAnsi="Times New Roman" w:cs="B Lotus" w:hint="eastAsia"/>
          <w:szCs w:val="28"/>
          <w:rtl/>
          <w:lang w:bidi="fa-IR"/>
        </w:rPr>
        <w:t>»! نمی‌تواند بر غریزة زنده وفعال «</w:t>
      </w:r>
      <w:r w:rsidRPr="006C7C2B">
        <w:rPr>
          <w:rFonts w:ascii="Times New Roman" w:hAnsi="Times New Roman" w:cs="B Lotus" w:hint="eastAsia"/>
          <w:sz w:val="28"/>
          <w:szCs w:val="28"/>
          <w:rtl/>
          <w:lang w:bidi="fa-IR"/>
        </w:rPr>
        <w:t>حبّ نفس</w:t>
      </w:r>
      <w:r w:rsidRPr="006C7C2B">
        <w:rPr>
          <w:rFonts w:ascii="Times New Roman" w:hAnsi="Times New Roman" w:cs="B Lotus" w:hint="eastAsia"/>
          <w:szCs w:val="28"/>
          <w:rtl/>
          <w:lang w:bidi="fa-IR"/>
        </w:rPr>
        <w:t>» یعنی «خ</w:t>
      </w:r>
      <w:r w:rsidRPr="006C7C2B">
        <w:rPr>
          <w:rFonts w:ascii="Times New Roman" w:hAnsi="Times New Roman" w:cs="B Lotus" w:hint="cs"/>
          <w:szCs w:val="28"/>
          <w:rtl/>
          <w:lang w:bidi="fa-IR"/>
        </w:rPr>
        <w:t>ویشتن دوستی» چیره شود و در کشاکش زندگانی، همواره دست رد بر سینة آن نهد. از این رو ادّعای مذکور که: ما به خاطر منافع عمومی باید از قوانین اخلاقی پیروی کنیم، هر چند این کار با منافع شخصی ما سازگار نباشد! نه معقول است و  نه الزام طبیعی برای ترک لذت و منفعت پیش می‌آورد. اوّلاً معقول نیست زیرا عقل، هنگامی فرد را به رعایت مصالح عموم فرامی‌خواند که مصلحت خود او نیز در جامعه تأمین شود ولی هیچکس نمی‌تواند ضمانت کند که اگر شما به خاطر دیگران از لذائد شخصی صرفنظر کردید، دیگران هم حتماً به خاطر شما بدین کار اقدام می‌کنند! اگر جریان کارِ عمومی بدین صورت</w:t>
      </w:r>
      <w:r w:rsidR="006C7C2B">
        <w:rPr>
          <w:rFonts w:ascii="Times New Roman" w:hAnsi="Times New Roman" w:cs="B Lotus" w:hint="cs"/>
          <w:szCs w:val="28"/>
          <w:rtl/>
          <w:lang w:bidi="fa-IR"/>
        </w:rPr>
        <w:t xml:space="preserve"> بود، این همه تضادهای تاریخی در</w:t>
      </w:r>
      <w:r w:rsidRPr="006C7C2B">
        <w:rPr>
          <w:rFonts w:ascii="Times New Roman" w:hAnsi="Times New Roman" w:cs="B Lotus" w:hint="cs"/>
          <w:szCs w:val="28"/>
          <w:rtl/>
          <w:lang w:bidi="fa-IR"/>
        </w:rPr>
        <w:t>میان بشر پیش نمی‌آمد یعنی کسی با مصلحان و بزرگان درنمی‌افتاد و بر نیکان عالم ستمی نمی‌رفت و خون</w:t>
      </w:r>
      <w:r>
        <w:rPr>
          <w:rFonts w:ascii="Times New Roman" w:hAnsi="Times New Roman" w:cs="B Lotus" w:hint="cs"/>
          <w:szCs w:val="28"/>
          <w:rtl/>
          <w:lang w:bidi="fa-IR"/>
        </w:rPr>
        <w:t xml:space="preserve"> بی‌گناهان بدست جبّاران ریخته نمی‌شد و خادمان و خیرخواهان بشر همواره به بالاترین امتیازات در جامعه دست می‌یافتند و از منافع و لذائذ بقدر کافی بهره‌مند می‌گشتند و دنیا به بهشت مبدّل می‌شد!</w:t>
      </w:r>
      <w:r w:rsidR="006C7C2B">
        <w:rPr>
          <w:rFonts w:ascii="Times New Roman" w:hAnsi="Times New Roman" w:cs="B Lotus" w:hint="cs"/>
          <w:szCs w:val="28"/>
          <w:rtl/>
          <w:lang w:bidi="fa-IR"/>
        </w:rPr>
        <w:t>.</w:t>
      </w:r>
    </w:p>
    <w:p w:rsidR="00E5056E" w:rsidRDefault="00E5056E" w:rsidP="0050382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ثانیاً اندیش</w:t>
      </w:r>
      <w:r w:rsidR="00503824">
        <w:rPr>
          <w:rFonts w:ascii="Times New Roman" w:hAnsi="Times New Roman" w:cs="B Lotus" w:hint="cs"/>
          <w:szCs w:val="28"/>
          <w:rtl/>
          <w:lang w:bidi="fa-IR"/>
        </w:rPr>
        <w:t>ه</w:t>
      </w:r>
      <w:r>
        <w:rPr>
          <w:rFonts w:ascii="Times New Roman" w:hAnsi="Times New Roman" w:cs="B Lotus" w:hint="cs"/>
          <w:szCs w:val="28"/>
          <w:rtl/>
          <w:lang w:bidi="fa-IR"/>
        </w:rPr>
        <w:t xml:space="preserve"> مزبور، الزام طبیعی برای ترک لذت و منفعت پیش نمی‌آورد زیرا «</w:t>
      </w:r>
      <w:r w:rsidRPr="006C7C2B">
        <w:rPr>
          <w:rFonts w:ascii="Times New Roman" w:hAnsi="Times New Roman" w:cs="B Lotus" w:hint="cs"/>
          <w:szCs w:val="28"/>
          <w:rtl/>
          <w:lang w:bidi="fa-IR"/>
        </w:rPr>
        <w:t xml:space="preserve">خویشتن دوستی» </w:t>
      </w:r>
      <w:r w:rsidRPr="006C7C2B">
        <w:rPr>
          <w:rFonts w:ascii="Times New Roman" w:hAnsi="Times New Roman" w:cs="B Lotus" w:hint="cs"/>
          <w:sz w:val="28"/>
          <w:szCs w:val="28"/>
          <w:rtl/>
          <w:lang w:bidi="fa-IR"/>
        </w:rPr>
        <w:t>نیرومندترین غریز</w:t>
      </w:r>
      <w:r w:rsidR="006C7C2B">
        <w:rPr>
          <w:rFonts w:ascii="Times New Roman" w:hAnsi="Times New Roman" w:cs="B Lotus" w:hint="cs"/>
          <w:sz w:val="28"/>
          <w:szCs w:val="28"/>
          <w:rtl/>
          <w:lang w:bidi="fa-IR"/>
        </w:rPr>
        <w:t>ه</w:t>
      </w:r>
      <w:r w:rsidRPr="006C7C2B">
        <w:rPr>
          <w:rFonts w:ascii="Times New Roman" w:hAnsi="Times New Roman" w:cs="B Lotus" w:hint="cs"/>
          <w:sz w:val="28"/>
          <w:szCs w:val="28"/>
          <w:rtl/>
          <w:lang w:bidi="fa-IR"/>
        </w:rPr>
        <w:t xml:space="preserve"> آدمی</w:t>
      </w:r>
      <w:r w:rsidRPr="006C7C2B">
        <w:rPr>
          <w:rFonts w:ascii="Times New Roman" w:hAnsi="Times New Roman" w:cs="B Lotus" w:hint="cs"/>
          <w:szCs w:val="28"/>
          <w:rtl/>
          <w:lang w:bidi="fa-IR"/>
        </w:rPr>
        <w:t xml:space="preserve"> است و هرگز یک پندار اجتماعی نمی‌تواند این غریز</w:t>
      </w:r>
      <w:r w:rsidR="00503824">
        <w:rPr>
          <w:rFonts w:ascii="Times New Roman" w:hAnsi="Times New Roman" w:cs="B Lotus" w:hint="cs"/>
          <w:szCs w:val="28"/>
          <w:rtl/>
          <w:lang w:bidi="fa-IR"/>
        </w:rPr>
        <w:t>ه</w:t>
      </w:r>
      <w:r w:rsidRPr="006C7C2B">
        <w:rPr>
          <w:rFonts w:ascii="Times New Roman" w:hAnsi="Times New Roman" w:cs="B Lotus" w:hint="cs"/>
          <w:szCs w:val="28"/>
          <w:rtl/>
          <w:lang w:bidi="fa-IR"/>
        </w:rPr>
        <w:t xml:space="preserve"> پرقدرت را مهار کند، مهارشدن غریزه به </w:t>
      </w:r>
      <w:r w:rsidRPr="006C7C2B">
        <w:rPr>
          <w:rFonts w:ascii="Times New Roman" w:hAnsi="Times New Roman" w:cs="B Lotus" w:hint="cs"/>
          <w:sz w:val="28"/>
          <w:szCs w:val="28"/>
          <w:rtl/>
          <w:lang w:bidi="fa-IR"/>
        </w:rPr>
        <w:t>ایمان محکم</w:t>
      </w:r>
      <w:r w:rsidRPr="006C7C2B">
        <w:rPr>
          <w:rFonts w:ascii="Times New Roman" w:hAnsi="Times New Roman" w:cs="B Lotus" w:hint="cs"/>
          <w:szCs w:val="28"/>
          <w:rtl/>
          <w:lang w:bidi="fa-IR"/>
        </w:rPr>
        <w:t xml:space="preserve"> به خداوند نیاز دارد. از این رو ادّعای مذکور به منزل</w:t>
      </w:r>
      <w:r w:rsidR="00503824">
        <w:rPr>
          <w:rFonts w:ascii="Times New Roman" w:hAnsi="Times New Roman" w:cs="B Lotus" w:hint="cs"/>
          <w:szCs w:val="28"/>
          <w:rtl/>
          <w:lang w:bidi="fa-IR"/>
        </w:rPr>
        <w:t>ه</w:t>
      </w:r>
      <w:r w:rsidRPr="006C7C2B">
        <w:rPr>
          <w:rFonts w:ascii="Times New Roman" w:hAnsi="Times New Roman" w:cs="B Lotus" w:hint="cs"/>
          <w:szCs w:val="28"/>
          <w:rtl/>
          <w:lang w:bidi="fa-IR"/>
        </w:rPr>
        <w:t xml:space="preserve"> شعاری شمرده می‌شود که در مرحلة عمل، بازارش رونقی ندارد!ک چنانکه نمی‌بینیم خداناشناسان، پیوسته «از خود گذشتگی» نشان دهند و در هر حال، منافع دیگران را بر سود خویشتن مقدّم دارند. بنظر ما، آدمی </w:t>
      </w:r>
      <w:r w:rsidR="00503824">
        <w:rPr>
          <w:rFonts w:ascii="Times New Roman" w:hAnsi="Times New Roman" w:cs="B Lotus" w:hint="cs"/>
          <w:szCs w:val="28"/>
          <w:rtl/>
          <w:lang w:bidi="fa-IR"/>
        </w:rPr>
        <w:t>-</w:t>
      </w:r>
      <w:r w:rsidRPr="006C7C2B">
        <w:rPr>
          <w:rFonts w:ascii="Times New Roman" w:hAnsi="Times New Roman" w:cs="B Lotus" w:hint="cs"/>
          <w:szCs w:val="28"/>
          <w:rtl/>
          <w:lang w:bidi="fa-IR"/>
        </w:rPr>
        <w:t>جز اولیای</w:t>
      </w:r>
      <w:r>
        <w:rPr>
          <w:rFonts w:ascii="Times New Roman" w:hAnsi="Times New Roman" w:cs="B Lotus" w:hint="cs"/>
          <w:szCs w:val="28"/>
          <w:rtl/>
          <w:lang w:bidi="fa-IR"/>
        </w:rPr>
        <w:t xml:space="preserve"> خداوند</w:t>
      </w:r>
      <w:r w:rsidR="00503824">
        <w:rPr>
          <w:rFonts w:ascii="Times New Roman" w:hAnsi="Times New Roman" w:cs="B Lotus" w:hint="cs"/>
          <w:szCs w:val="28"/>
          <w:rtl/>
          <w:lang w:bidi="fa-IR"/>
        </w:rPr>
        <w:t>-</w:t>
      </w:r>
      <w:r>
        <w:rPr>
          <w:rFonts w:ascii="Times New Roman" w:hAnsi="Times New Roman" w:cs="B Lotus" w:hint="cs"/>
          <w:szCs w:val="28"/>
          <w:rtl/>
          <w:lang w:bidi="fa-IR"/>
        </w:rPr>
        <w:t xml:space="preserve"> باندازه‌ای خودخواه است که ایمان به مبد</w:t>
      </w:r>
      <w:r w:rsidR="00503824">
        <w:rPr>
          <w:rFonts w:ascii="Times New Roman" w:hAnsi="Times New Roman" w:cs="B Lotus" w:hint="cs"/>
          <w:szCs w:val="28"/>
          <w:rtl/>
          <w:lang w:bidi="fa-IR"/>
        </w:rPr>
        <w:t xml:space="preserve">ا </w:t>
      </w:r>
      <w:r>
        <w:rPr>
          <w:rFonts w:ascii="Times New Roman" w:hAnsi="Times New Roman" w:cs="B Lotus" w:hint="cs"/>
          <w:szCs w:val="28"/>
          <w:rtl/>
          <w:lang w:bidi="fa-IR"/>
        </w:rPr>
        <w:t>و معاد، به سختی او را از نفع‌پرستی بازمی‌دارد تا چه رسد به آنکه این مانع و رادع بزرگ نیز در کار نباشد!</w:t>
      </w:r>
      <w:r w:rsidR="006C7C2B">
        <w:rPr>
          <w:rFonts w:ascii="Times New Roman" w:hAnsi="Times New Roman" w:cs="B Lotus" w:hint="cs"/>
          <w:szCs w:val="28"/>
          <w:rtl/>
          <w:lang w:bidi="fa-IR"/>
        </w:rPr>
        <w:t>.</w:t>
      </w:r>
    </w:p>
    <w:tbl>
      <w:tblPr>
        <w:bidiVisual/>
        <w:tblW w:w="0" w:type="auto"/>
        <w:tblInd w:w="79" w:type="dxa"/>
        <w:tblLook w:val="04A0" w:firstRow="1" w:lastRow="0" w:firstColumn="1" w:lastColumn="0" w:noHBand="0" w:noVBand="1"/>
      </w:tblPr>
      <w:tblGrid>
        <w:gridCol w:w="3402"/>
        <w:gridCol w:w="567"/>
        <w:gridCol w:w="3544"/>
      </w:tblGrid>
      <w:tr w:rsidR="00503824" w:rsidRPr="004D6D77" w:rsidTr="00992977">
        <w:tc>
          <w:tcPr>
            <w:tcW w:w="3402" w:type="dxa"/>
          </w:tcPr>
          <w:p w:rsidR="00503824" w:rsidRPr="004D6D77" w:rsidRDefault="00503824" w:rsidP="00992977">
            <w:pPr>
              <w:jc w:val="lowKashida"/>
              <w:rPr>
                <w:rFonts w:cs="B Lotus"/>
                <w:sz w:val="2"/>
                <w:szCs w:val="2"/>
                <w:rtl/>
                <w:lang w:bidi="fa-IR"/>
              </w:rPr>
            </w:pPr>
            <w:r w:rsidRPr="006C7C2B">
              <w:rPr>
                <w:rFonts w:cs="B Lotus" w:hint="cs"/>
                <w:rtl/>
                <w:lang w:bidi="fa-IR"/>
              </w:rPr>
              <w:t>باده درد آلودمان</w:t>
            </w:r>
            <w:r w:rsidRPr="006C7C2B">
              <w:rPr>
                <w:rStyle w:val="FootnoteReference"/>
                <w:rFonts w:cs="B Lotus"/>
                <w:rtl/>
                <w:lang w:bidi="fa-IR"/>
              </w:rPr>
              <w:footnoteReference w:id="338"/>
            </w:r>
            <w:r w:rsidRPr="006C7C2B">
              <w:rPr>
                <w:rFonts w:cs="B Lotus" w:hint="cs"/>
                <w:rtl/>
                <w:lang w:bidi="fa-IR"/>
              </w:rPr>
              <w:t xml:space="preserve"> مجنون کند</w:t>
            </w:r>
            <w:r w:rsidRPr="004D6D77">
              <w:rPr>
                <w:rFonts w:cs="B Lotus"/>
                <w:rtl/>
                <w:lang w:bidi="fa-IR"/>
              </w:rPr>
              <w:br/>
            </w:r>
          </w:p>
        </w:tc>
        <w:tc>
          <w:tcPr>
            <w:tcW w:w="567" w:type="dxa"/>
          </w:tcPr>
          <w:p w:rsidR="00503824" w:rsidRPr="004D6D77" w:rsidRDefault="00503824" w:rsidP="00992977">
            <w:pPr>
              <w:jc w:val="center"/>
              <w:rPr>
                <w:rFonts w:cs="B Lotus"/>
                <w:rtl/>
                <w:lang w:bidi="fa-IR"/>
              </w:rPr>
            </w:pPr>
          </w:p>
        </w:tc>
        <w:tc>
          <w:tcPr>
            <w:tcW w:w="3544" w:type="dxa"/>
          </w:tcPr>
          <w:p w:rsidR="00503824" w:rsidRPr="004D6D77" w:rsidRDefault="00503824" w:rsidP="00992977">
            <w:pPr>
              <w:jc w:val="lowKashida"/>
              <w:rPr>
                <w:rFonts w:cs="B Lotus"/>
                <w:sz w:val="2"/>
                <w:szCs w:val="2"/>
                <w:rtl/>
                <w:lang w:bidi="fa-IR"/>
              </w:rPr>
            </w:pPr>
            <w:r w:rsidRPr="006C7C2B">
              <w:rPr>
                <w:rFonts w:cs="B Lotus" w:hint="cs"/>
                <w:rtl/>
                <w:lang w:bidi="fa-IR"/>
              </w:rPr>
              <w:t>صاف اگر باشدندانم چون کند؟!</w:t>
            </w:r>
            <w:r w:rsidRPr="004D6D77">
              <w:rPr>
                <w:rFonts w:cs="B Lotus"/>
                <w:rtl/>
                <w:lang w:bidi="fa-IR"/>
              </w:rPr>
              <w:br/>
            </w:r>
          </w:p>
        </w:tc>
      </w:tr>
    </w:tbl>
    <w:p w:rsidR="00E5056E" w:rsidRDefault="00E5056E" w:rsidP="00503824">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خلاصه آنکه نویسند</w:t>
      </w:r>
      <w:r w:rsidR="00503824">
        <w:rPr>
          <w:rFonts w:ascii="Times New Roman" w:hAnsi="Times New Roman" w:cs="B Lotus" w:hint="cs"/>
          <w:szCs w:val="28"/>
          <w:rtl/>
          <w:lang w:bidi="fa-IR"/>
        </w:rPr>
        <w:t>ه</w:t>
      </w:r>
      <w:r>
        <w:rPr>
          <w:rFonts w:ascii="Times New Roman" w:hAnsi="Times New Roman" w:cs="B Lotus" w:hint="cs"/>
          <w:szCs w:val="28"/>
          <w:rtl/>
          <w:lang w:bidi="fa-IR"/>
        </w:rPr>
        <w:t xml:space="preserve"> 23 سال </w:t>
      </w:r>
      <w:r w:rsidRPr="00EA0DBE">
        <w:rPr>
          <w:rFonts w:ascii="Times New Roman" w:hAnsi="Times New Roman" w:cs="B Lotus" w:hint="cs"/>
          <w:sz w:val="28"/>
          <w:szCs w:val="28"/>
          <w:rtl/>
          <w:lang w:bidi="fa-IR"/>
        </w:rPr>
        <w:t>با وجود انکار و الحادش، دستاویزی ندارد تا به خود حقّ اعتراض برکار پیامبر</w:t>
      </w:r>
      <w:r w:rsidRPr="00EA0DBE">
        <w:rPr>
          <w:rFonts w:ascii="Times New Roman" w:hAnsi="Times New Roman" w:cs="B Lotus" w:hint="cs"/>
          <w:sz w:val="28"/>
          <w:szCs w:val="28"/>
          <w:lang w:bidi="fa-IR"/>
        </w:rPr>
        <w:sym w:font="AGA Arabesque" w:char="F072"/>
      </w:r>
      <w:r w:rsidRPr="00EA0DBE">
        <w:rPr>
          <w:rFonts w:ascii="Times New Roman" w:hAnsi="Times New Roman" w:cs="B Lotus" w:hint="cs"/>
          <w:sz w:val="28"/>
          <w:szCs w:val="28"/>
          <w:rtl/>
          <w:lang w:bidi="fa-IR"/>
        </w:rPr>
        <w:t xml:space="preserve"> دهد. با</w:t>
      </w:r>
      <w:r>
        <w:rPr>
          <w:rFonts w:ascii="Times New Roman" w:hAnsi="Times New Roman" w:cs="B Lotus" w:hint="cs"/>
          <w:sz w:val="28"/>
          <w:szCs w:val="28"/>
          <w:rtl/>
          <w:lang w:bidi="fa-IR"/>
        </w:rPr>
        <w:t xml:space="preserve"> وجود این، هرگز از خرده‌گیری روی </w:t>
      </w:r>
      <w:r w:rsidR="006C7C2B">
        <w:rPr>
          <w:rFonts w:ascii="Times New Roman" w:hAnsi="Times New Roman" w:cs="B Lotus" w:hint="cs"/>
          <w:sz w:val="28"/>
          <w:szCs w:val="28"/>
          <w:rtl/>
          <w:lang w:bidi="fa-IR"/>
        </w:rPr>
        <w:t>برنمی‌تابد چنانکه باز می‌نویسد:</w:t>
      </w:r>
    </w:p>
    <w:p w:rsidR="00E5056E" w:rsidRDefault="006C7C2B"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در فتح مکه دستور عفو عمومی صادر شد ولی پیغمبر چند تن را مس</w:t>
      </w:r>
      <w:r w:rsidR="00503824">
        <w:rPr>
          <w:rFonts w:ascii="Times New Roman" w:hAnsi="Times New Roman" w:cs="B Lotus" w:hint="cs"/>
          <w:sz w:val="28"/>
          <w:szCs w:val="28"/>
          <w:rtl/>
          <w:lang w:bidi="fa-IR"/>
        </w:rPr>
        <w:t>تثنی کرد و امر فرمود آنها را هر</w:t>
      </w:r>
      <w:r w:rsidR="00E5056E">
        <w:rPr>
          <w:rFonts w:ascii="Times New Roman" w:hAnsi="Times New Roman" w:cs="B Lotus" w:hint="cs"/>
          <w:sz w:val="28"/>
          <w:szCs w:val="28"/>
          <w:rtl/>
          <w:lang w:bidi="fa-IR"/>
        </w:rPr>
        <w:t>کجا یافتند بکشند، هر چند به پرده‌های کعبه پناه برده باشند. صفوان بن امیه، عبدالله بن خطل، مقس بن صباب(!!) عکرمه پسر ابوجهل، حویرث بن نقیذ بن وهب و ششمی عبدالله بن سعد بن ابی‌سرح نام داشت...</w:t>
      </w: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 xml:space="preserve">. </w:t>
      </w:r>
      <w:r w:rsidRPr="006C7C2B">
        <w:rPr>
          <w:rFonts w:ascii="Times New Roman" w:hAnsi="Times New Roman" w:cs="B Lotus" w:hint="cs"/>
          <w:sz w:val="26"/>
          <w:szCs w:val="26"/>
          <w:rtl/>
          <w:lang w:bidi="fa-IR"/>
        </w:rPr>
        <w:t>[</w:t>
      </w:r>
      <w:r w:rsidR="00E5056E" w:rsidRPr="006C7C2B">
        <w:rPr>
          <w:rFonts w:ascii="Times New Roman" w:hAnsi="Times New Roman" w:cs="B Lotus" w:hint="cs"/>
          <w:sz w:val="26"/>
          <w:szCs w:val="26"/>
          <w:rtl/>
          <w:lang w:bidi="fa-IR"/>
        </w:rPr>
        <w:t>صفح</w:t>
      </w:r>
      <w:r>
        <w:rPr>
          <w:rFonts w:ascii="Times New Roman" w:hAnsi="Times New Roman" w:cs="B Lotus" w:hint="cs"/>
          <w:sz w:val="26"/>
          <w:szCs w:val="26"/>
          <w:rtl/>
          <w:lang w:bidi="fa-IR"/>
        </w:rPr>
        <w:t>ه</w:t>
      </w:r>
      <w:r w:rsidR="00E5056E" w:rsidRPr="006C7C2B">
        <w:rPr>
          <w:rFonts w:ascii="Times New Roman" w:hAnsi="Times New Roman" w:cs="B Lotus" w:hint="cs"/>
          <w:sz w:val="26"/>
          <w:szCs w:val="26"/>
          <w:rtl/>
          <w:lang w:bidi="fa-IR"/>
        </w:rPr>
        <w:t xml:space="preserve"> 165</w:t>
      </w:r>
      <w:r w:rsidRPr="006C7C2B">
        <w:rPr>
          <w:rFonts w:ascii="Times New Roman" w:hAnsi="Times New Roman" w:cs="B Lotus" w:hint="cs"/>
          <w:sz w:val="26"/>
          <w:szCs w:val="26"/>
          <w:rtl/>
          <w:lang w:bidi="fa-IR"/>
        </w:rPr>
        <w:t>].</w:t>
      </w:r>
    </w:p>
    <w:p w:rsidR="00E5056E" w:rsidRPr="00EA0DB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 w:val="28"/>
          <w:szCs w:val="28"/>
          <w:rtl/>
          <w:lang w:bidi="fa-IR"/>
        </w:rPr>
        <w:t>در اینجا چند نکته را باید خاطرنشان ساخت.</w:t>
      </w:r>
    </w:p>
    <w:p w:rsidR="00E5056E" w:rsidRDefault="00E5056E" w:rsidP="00503824">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نخست</w:t>
      </w:r>
      <w:r>
        <w:rPr>
          <w:rFonts w:ascii="Times New Roman" w:hAnsi="Times New Roman" w:cs="B Lotus" w:hint="cs"/>
          <w:szCs w:val="28"/>
          <w:rtl/>
          <w:lang w:bidi="fa-IR"/>
        </w:rPr>
        <w:t xml:space="preserve"> آنکه: در پیروزی</w:t>
      </w:r>
      <w:r w:rsidR="00503824">
        <w:rPr>
          <w:rFonts w:ascii="Times New Roman" w:hAnsi="Times New Roman" w:cs="B Lotus" w:hint="eastAsia"/>
          <w:szCs w:val="28"/>
          <w:rtl/>
          <w:lang w:bidi="fa-IR"/>
        </w:rPr>
        <w:t>‌</w:t>
      </w:r>
      <w:r>
        <w:rPr>
          <w:rFonts w:ascii="Times New Roman" w:hAnsi="Times New Roman" w:cs="B Lotus" w:hint="cs"/>
          <w:szCs w:val="28"/>
          <w:rtl/>
          <w:lang w:bidi="fa-IR"/>
        </w:rPr>
        <w:t xml:space="preserve">های پس از انقلاب و نیز در فتوحات بعد از جنگ، معمولاً شدّت و خشونتی فراوان دیده می‌شود و افراد بسیاری بکام مرگ فرو می‌افتند ولی در فتح مکه، با آنکه مکیان قبلاً مسلمانان زیادی را بقتل رسانده بودند </w:t>
      </w:r>
      <w:r w:rsidR="006C7C2B">
        <w:rPr>
          <w:rFonts w:ascii="Times New Roman" w:hAnsi="Times New Roman" w:cs="B Lotus" w:hint="cs"/>
          <w:szCs w:val="28"/>
          <w:rtl/>
          <w:lang w:bidi="fa-IR"/>
        </w:rPr>
        <w:t xml:space="preserve">- </w:t>
      </w:r>
      <w:r>
        <w:rPr>
          <w:rFonts w:ascii="Times New Roman" w:hAnsi="Times New Roman" w:cs="B Lotus" w:hint="cs"/>
          <w:szCs w:val="28"/>
          <w:rtl/>
          <w:lang w:bidi="fa-IR"/>
        </w:rPr>
        <w:t>کسانیکه کشته شدند از عدد انگشتان یک دست تجاوز نکردند! و آن چند تن که به قتل رسیدند نیز</w:t>
      </w:r>
      <w:r w:rsidR="00503824">
        <w:rPr>
          <w:rFonts w:ascii="Times New Roman" w:hAnsi="Times New Roman" w:cs="B Lotus" w:hint="cs"/>
          <w:szCs w:val="28"/>
          <w:rtl/>
          <w:lang w:bidi="fa-IR"/>
        </w:rPr>
        <w:t xml:space="preserve"> </w:t>
      </w:r>
      <w:r w:rsidR="006C7C2B">
        <w:rPr>
          <w:rFonts w:ascii="Times New Roman" w:hAnsi="Times New Roman" w:cs="B Lotus" w:hint="cs"/>
          <w:szCs w:val="28"/>
          <w:rtl/>
          <w:lang w:bidi="fa-IR"/>
        </w:rPr>
        <w:t>-</w:t>
      </w:r>
      <w:r w:rsidR="000D32CA">
        <w:rPr>
          <w:rFonts w:ascii="Times New Roman" w:hAnsi="Times New Roman" w:cs="B Lotus" w:hint="cs"/>
          <w:szCs w:val="28"/>
          <w:rtl/>
          <w:lang w:bidi="fa-IR"/>
        </w:rPr>
        <w:t>چنانکه خواهد آمد</w:t>
      </w:r>
      <w:r w:rsidR="006C7C2B">
        <w:rPr>
          <w:rFonts w:ascii="Times New Roman" w:hAnsi="Times New Roman" w:cs="B Lotus" w:hint="cs"/>
          <w:szCs w:val="28"/>
          <w:rtl/>
          <w:lang w:bidi="fa-IR"/>
        </w:rPr>
        <w:t>-</w:t>
      </w:r>
      <w:r w:rsidR="006C7C2B">
        <w:rPr>
          <w:rFonts w:ascii="Times New Roman" w:hAnsi="Times New Roman" w:cs="Times New Roman" w:hint="cs"/>
          <w:szCs w:val="28"/>
          <w:rtl/>
          <w:lang w:bidi="fa-IR"/>
        </w:rPr>
        <w:t xml:space="preserve"> </w:t>
      </w:r>
      <w:r>
        <w:rPr>
          <w:rFonts w:ascii="Times New Roman" w:hAnsi="Times New Roman" w:cs="B Lotus" w:hint="cs"/>
          <w:szCs w:val="28"/>
          <w:rtl/>
          <w:lang w:bidi="fa-IR"/>
        </w:rPr>
        <w:t>سزاوار کیفر و در خور مرگ بودند. و این از</w:t>
      </w:r>
      <w:r w:rsidRPr="00107C6D">
        <w:rPr>
          <w:rFonts w:ascii="Times New Roman" w:hAnsi="Times New Roman" w:cs="B Lotus" w:hint="cs"/>
          <w:sz w:val="28"/>
          <w:szCs w:val="28"/>
          <w:rtl/>
          <w:lang w:bidi="fa-IR"/>
        </w:rPr>
        <w:t xml:space="preserve"> نوادر روزگار شمرده می‌شود و نشان</w:t>
      </w:r>
      <w:r w:rsidR="00503824">
        <w:rPr>
          <w:rFonts w:ascii="Times New Roman" w:hAnsi="Times New Roman" w:cs="B Lotus" w:hint="cs"/>
          <w:sz w:val="28"/>
          <w:szCs w:val="28"/>
          <w:rtl/>
          <w:lang w:bidi="fa-IR"/>
        </w:rPr>
        <w:t>ه</w:t>
      </w:r>
      <w:r w:rsidRPr="00107C6D">
        <w:rPr>
          <w:rFonts w:ascii="Times New Roman" w:hAnsi="Times New Roman" w:cs="B Lotus" w:hint="cs"/>
          <w:sz w:val="28"/>
          <w:szCs w:val="28"/>
          <w:rtl/>
          <w:lang w:bidi="fa-IR"/>
        </w:rPr>
        <w:t xml:space="preserve"> آن است که سیرت پیامبر اسلام</w:t>
      </w:r>
      <w:r w:rsidRPr="00107C6D">
        <w:rPr>
          <w:rFonts w:ascii="Times New Roman" w:hAnsi="Times New Roman" w:cs="B Lotus" w:hint="cs"/>
          <w:sz w:val="28"/>
          <w:szCs w:val="28"/>
          <w:lang w:bidi="fa-IR"/>
        </w:rPr>
        <w:sym w:font="AGA Arabesque" w:char="F072"/>
      </w:r>
      <w:r w:rsidRPr="00107C6D">
        <w:rPr>
          <w:rFonts w:ascii="Times New Roman" w:hAnsi="Times New Roman" w:cs="B Lotus" w:hint="cs"/>
          <w:sz w:val="28"/>
          <w:szCs w:val="28"/>
          <w:rtl/>
          <w:lang w:bidi="fa-IR"/>
        </w:rPr>
        <w:t xml:space="preserve"> با روش ملوک و فرمانروایان تفاوت بسیار داشته و هدف اصلی او، </w:t>
      </w:r>
      <w:r w:rsidRPr="006C7C2B">
        <w:rPr>
          <w:rFonts w:ascii="Times New Roman" w:hAnsi="Times New Roman" w:cs="B Lotus" w:hint="cs"/>
          <w:sz w:val="28"/>
          <w:szCs w:val="28"/>
          <w:rtl/>
          <w:lang w:bidi="fa-IR"/>
        </w:rPr>
        <w:t>فتح دل</w:t>
      </w:r>
      <w:r w:rsidR="006C7C2B">
        <w:rPr>
          <w:rFonts w:ascii="Times New Roman" w:hAnsi="Times New Roman" w:cs="B Lotus" w:hint="eastAsia"/>
          <w:sz w:val="28"/>
          <w:szCs w:val="28"/>
          <w:rtl/>
          <w:lang w:bidi="fa-IR"/>
        </w:rPr>
        <w:t>‌</w:t>
      </w:r>
      <w:r w:rsidRPr="006C7C2B">
        <w:rPr>
          <w:rFonts w:ascii="Times New Roman" w:hAnsi="Times New Roman" w:cs="B Lotus" w:hint="cs"/>
          <w:sz w:val="28"/>
          <w:szCs w:val="28"/>
          <w:rtl/>
          <w:lang w:bidi="fa-IR"/>
        </w:rPr>
        <w:t>ها بوده است نه فتح سرزمین</w:t>
      </w:r>
      <w:r w:rsidR="006C7C2B">
        <w:rPr>
          <w:rFonts w:ascii="Times New Roman" w:hAnsi="Times New Roman" w:cs="B Lotus" w:hint="eastAsia"/>
          <w:sz w:val="28"/>
          <w:szCs w:val="28"/>
          <w:rtl/>
          <w:lang w:bidi="fa-IR"/>
        </w:rPr>
        <w:t>‌</w:t>
      </w:r>
      <w:r w:rsidRPr="006C7C2B">
        <w:rPr>
          <w:rFonts w:ascii="Times New Roman" w:hAnsi="Times New Roman" w:cs="B Lotus" w:hint="cs"/>
          <w:sz w:val="28"/>
          <w:szCs w:val="28"/>
          <w:rtl/>
          <w:lang w:bidi="fa-IR"/>
        </w:rPr>
        <w:t>ها!.</w:t>
      </w:r>
    </w:p>
    <w:p w:rsidR="00E5056E" w:rsidRPr="006C7C2B" w:rsidRDefault="00E5056E" w:rsidP="00503824">
      <w:pPr>
        <w:pStyle w:val="StyleComplexBLotus12ptJustifiedFirstline05cmCharChar"/>
        <w:tabs>
          <w:tab w:val="right" w:pos="7371"/>
        </w:tabs>
        <w:spacing w:line="240" w:lineRule="auto"/>
        <w:rPr>
          <w:rFonts w:ascii="Times New Roman" w:hAnsi="Times New Roman" w:cs="B Lotus"/>
          <w:sz w:val="28"/>
          <w:szCs w:val="28"/>
          <w:rtl/>
          <w:lang w:bidi="fa-IR"/>
        </w:rPr>
      </w:pPr>
      <w:r w:rsidRPr="006C7C2B">
        <w:rPr>
          <w:rFonts w:ascii="Times New Roman" w:hAnsi="Times New Roman" w:cs="B Lotus" w:hint="cs"/>
          <w:sz w:val="28"/>
          <w:szCs w:val="28"/>
          <w:rtl/>
          <w:lang w:bidi="fa-IR"/>
        </w:rPr>
        <w:t>هنگام ورود به مکه، پیامبر اصرار فراوان داشت تا خونریزی نشود بهمین جهت چون شنید یکی از فرماندهان سپاهش یعنی سَعد بن عُبادَ</w:t>
      </w:r>
      <w:r w:rsidR="00503824">
        <w:rPr>
          <w:rFonts w:ascii="Times New Roman" w:hAnsi="Times New Roman" w:cs="B Lotus" w:hint="cs"/>
          <w:sz w:val="28"/>
          <w:szCs w:val="28"/>
          <w:rtl/>
          <w:lang w:bidi="fa-IR"/>
        </w:rPr>
        <w:t>ه</w:t>
      </w:r>
      <w:r w:rsidR="006C7C2B" w:rsidRPr="006C7C2B">
        <w:rPr>
          <w:rFonts w:ascii="Times New Roman" w:hAnsi="Times New Roman" w:cs="B Lotus" w:hint="cs"/>
          <w:sz w:val="28"/>
          <w:szCs w:val="28"/>
          <w:rtl/>
          <w:lang w:bidi="fa-IR"/>
        </w:rPr>
        <w:t xml:space="preserve"> فریاد می‌زند:</w:t>
      </w:r>
    </w:p>
    <w:p w:rsidR="00E5056E" w:rsidRDefault="006C7C2B"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6C7C2B">
        <w:rPr>
          <w:rStyle w:val="Char1"/>
          <w:rFonts w:hint="cs"/>
          <w:rtl/>
        </w:rPr>
        <w:t>الیَومُ یَومُ المَلحَمَةِ، الیَومُ تُستَحَلُّ الحُرمَة</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E5056E" w:rsidRPr="006C7C2B" w:rsidRDefault="006C7C2B" w:rsidP="006C7C2B">
      <w:pPr>
        <w:pStyle w:val="StyleComplexBLotus12ptJustifiedFirstline05cmCharChar"/>
        <w:tabs>
          <w:tab w:val="right" w:pos="7371"/>
        </w:tabs>
        <w:spacing w:line="240" w:lineRule="auto"/>
        <w:rPr>
          <w:rFonts w:ascii="Times New Roman" w:hAnsi="Times New Roman" w:cs="B Lotus"/>
          <w:sz w:val="26"/>
          <w:szCs w:val="26"/>
          <w:rtl/>
          <w:lang w:bidi="fa-IR"/>
        </w:rPr>
      </w:pPr>
      <w:r w:rsidRPr="006C7C2B">
        <w:rPr>
          <w:rFonts w:ascii="Times New Roman" w:hAnsi="Times New Roman" w:cs="Traditional Arabic" w:hint="cs"/>
          <w:sz w:val="26"/>
          <w:szCs w:val="26"/>
          <w:rtl/>
          <w:lang w:bidi="fa-IR"/>
        </w:rPr>
        <w:t>«</w:t>
      </w:r>
      <w:r w:rsidR="00E5056E" w:rsidRPr="006C7C2B">
        <w:rPr>
          <w:rFonts w:ascii="Times New Roman" w:hAnsi="Times New Roman" w:cs="B Lotus" w:hint="cs"/>
          <w:sz w:val="26"/>
          <w:szCs w:val="26"/>
          <w:rtl/>
          <w:lang w:bidi="fa-IR"/>
        </w:rPr>
        <w:t>امروز، روز خونریزی است! امروز، حرمت‌شکنی حلال می‌گردد</w:t>
      </w:r>
      <w:r w:rsidRPr="006C7C2B">
        <w:rPr>
          <w:rFonts w:ascii="Times New Roman" w:hAnsi="Times New Roman" w:cs="Traditional Arabic" w:hint="cs"/>
          <w:sz w:val="26"/>
          <w:szCs w:val="26"/>
          <w:rtl/>
          <w:lang w:bidi="fa-IR"/>
        </w:rPr>
        <w:t>»</w:t>
      </w:r>
      <w:r w:rsidR="00E5056E" w:rsidRPr="006C7C2B">
        <w:rPr>
          <w:rFonts w:ascii="Times New Roman" w:hAnsi="Times New Roman" w:cs="B Lotus" w:hint="cs"/>
          <w:sz w:val="26"/>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بلافاصله، </w:t>
      </w:r>
      <w:r w:rsidRPr="006C7C2B">
        <w:rPr>
          <w:rFonts w:ascii="Times New Roman" w:hAnsi="Times New Roman" w:cs="B Lotus" w:hint="cs"/>
          <w:sz w:val="28"/>
          <w:szCs w:val="28"/>
          <w:rtl/>
          <w:lang w:bidi="fa-IR"/>
        </w:rPr>
        <w:t xml:space="preserve">علی بن </w:t>
      </w:r>
      <w:r w:rsidR="006C7C2B">
        <w:rPr>
          <w:rFonts w:ascii="Times New Roman" w:hAnsi="Times New Roman" w:cs="B Lotus" w:hint="cs"/>
          <w:sz w:val="28"/>
          <w:szCs w:val="28"/>
          <w:rtl/>
          <w:lang w:bidi="fa-IR"/>
        </w:rPr>
        <w:t>ا</w:t>
      </w:r>
      <w:r w:rsidRPr="006C7C2B">
        <w:rPr>
          <w:rFonts w:ascii="Times New Roman" w:hAnsi="Times New Roman" w:cs="B Lotus" w:hint="cs"/>
          <w:sz w:val="28"/>
          <w:szCs w:val="28"/>
          <w:rtl/>
          <w:lang w:bidi="fa-IR"/>
        </w:rPr>
        <w:t>بی‌طالب</w:t>
      </w:r>
      <w:r w:rsidRPr="006C7C2B">
        <w:rPr>
          <w:rFonts w:ascii="Times New Roman" w:hAnsi="Times New Roman" w:cs="B Lotus" w:hint="cs"/>
          <w:sz w:val="28"/>
          <w:szCs w:val="28"/>
          <w:rtl/>
          <w:lang w:bidi="fa-IR"/>
        </w:rPr>
        <w:sym w:font="AGA Arabesque" w:char="F075"/>
      </w:r>
      <w:r>
        <w:rPr>
          <w:rFonts w:ascii="Times New Roman" w:hAnsi="Times New Roman" w:cs="B Lotus" w:hint="cs"/>
          <w:sz w:val="28"/>
          <w:szCs w:val="28"/>
          <w:rtl/>
          <w:lang w:bidi="fa-IR"/>
        </w:rPr>
        <w:t xml:space="preserve"> را فرستاد تا پرچم را از دست سعد بگیرد و نخستین کسی باشد که به مکّه وارد می‌شود</w:t>
      </w:r>
      <w:r w:rsidRPr="00060CBE">
        <w:rPr>
          <w:rStyle w:val="FootnoteReference"/>
          <w:rFonts w:cs="B Lotus"/>
          <w:sz w:val="28"/>
          <w:szCs w:val="28"/>
          <w:rtl/>
          <w:lang w:bidi="fa-IR"/>
        </w:rPr>
        <w:footnoteReference w:id="339"/>
      </w:r>
      <w:r w:rsidR="006C7C2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(سیر</w:t>
      </w:r>
      <w:r w:rsidR="006C7C2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ابن هشام، ج 2، ص 407 و تاریخ طبری، ج 2، ص 56)</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از ورود به مکه نیز برخلاف فاتحانی که بر خود می‌بالند و فخرفروشی می‌کنند یا به تهدید قوم مغلوب می‌پردازند،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کنار درِ کعبه ایستاد و بانگ برداشت: </w:t>
      </w:r>
    </w:p>
    <w:p w:rsidR="00E5056E" w:rsidRDefault="006C7C2B"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6C7C2B">
        <w:rPr>
          <w:rStyle w:val="Char1"/>
          <w:rFonts w:hint="cs"/>
          <w:rtl/>
        </w:rPr>
        <w:t>لا إلهَ إلّا اللهُ وَحدَهُ لاشَری</w:t>
      </w:r>
      <w:r>
        <w:rPr>
          <w:rStyle w:val="Char1"/>
          <w:rFonts w:hint="cs"/>
          <w:rtl/>
        </w:rPr>
        <w:t>كَ لَه، صَدَقَ وَعدَهُ وَ</w:t>
      </w:r>
      <w:r w:rsidR="00E5056E" w:rsidRPr="006C7C2B">
        <w:rPr>
          <w:rStyle w:val="Char1"/>
          <w:rFonts w:hint="cs"/>
          <w:rtl/>
        </w:rPr>
        <w:t>نَصَرَ عَبدَهُ وَهَزَمَ الأَحزابَ وَحدَهُ، أَلا کَلُّ مائُرَةٍ أَو دَمٍ أَو مالٍ یُدَّعی فَهُوَ تَحتَ قَدَمَیَّ هاتَینِ إِلاّ سَدانَةَ البَیتِ وَسِقایَةَ الحاجِّ، أَلا وَقَتیلُ الخَطَأِ شَبهِ العَمدِ بِالسَّوطِ وَالعَصا فَفیهِ الدِّیَةُ مُغَلَّظَةً مِأَةٌ مِنَ الإِبِلِ أَربَعُونَ مِنها ف</w:t>
      </w:r>
      <w:r>
        <w:rPr>
          <w:rStyle w:val="Char1"/>
          <w:rFonts w:hint="cs"/>
          <w:rtl/>
        </w:rPr>
        <w:t>ي</w:t>
      </w:r>
      <w:r w:rsidR="00E5056E" w:rsidRPr="006C7C2B">
        <w:rPr>
          <w:rStyle w:val="Char1"/>
          <w:rFonts w:hint="cs"/>
          <w:rtl/>
        </w:rPr>
        <w:t xml:space="preserve"> بُطُونِها أَولادُها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E5056E" w:rsidRPr="00CE1DA2" w:rsidRDefault="00E5056E" w:rsidP="00503824">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یعنی: </w:t>
      </w:r>
      <w:r w:rsidR="006C7C2B" w:rsidRPr="006C7C2B">
        <w:rPr>
          <w:rFonts w:ascii="Times New Roman" w:hAnsi="Times New Roman" w:cs="Traditional Arabic" w:hint="cs"/>
          <w:sz w:val="22"/>
          <w:szCs w:val="26"/>
          <w:rtl/>
          <w:lang w:bidi="fa-IR"/>
        </w:rPr>
        <w:t>«</w:t>
      </w:r>
      <w:r w:rsidRPr="006C7C2B">
        <w:rPr>
          <w:rFonts w:ascii="Times New Roman" w:hAnsi="Times New Roman" w:cs="B Lotus" w:hint="cs"/>
          <w:sz w:val="22"/>
          <w:szCs w:val="26"/>
          <w:rtl/>
          <w:lang w:bidi="fa-IR"/>
        </w:rPr>
        <w:t>هیچ معبودی جز خدا نیست، یکتا است و بی‌شریک، وعده‌اش را به راستی وفا کرد و بنده‌اش را یاری نمود و گروههای دشمن را به تنهایی درهم شکست، بدانید که تمام مفاخر جاهلیّت یا خون و مالی که (از نزاع</w:t>
      </w:r>
      <w:r w:rsidR="00503824">
        <w:rPr>
          <w:rFonts w:ascii="Times New Roman" w:hAnsi="Times New Roman" w:cs="B Lotus" w:hint="eastAsia"/>
          <w:sz w:val="22"/>
          <w:szCs w:val="26"/>
          <w:rtl/>
          <w:lang w:bidi="fa-IR"/>
        </w:rPr>
        <w:t>‌</w:t>
      </w:r>
      <w:r w:rsidRPr="006C7C2B">
        <w:rPr>
          <w:rFonts w:ascii="Times New Roman" w:hAnsi="Times New Roman" w:cs="B Lotus" w:hint="cs"/>
          <w:sz w:val="22"/>
          <w:szCs w:val="26"/>
          <w:rtl/>
          <w:lang w:bidi="fa-IR"/>
        </w:rPr>
        <w:t>های قبائل) ادّعا می‌شود در زیر پای من قرار دارد</w:t>
      </w:r>
      <w:r w:rsidR="006C7C2B" w:rsidRPr="006C7C2B">
        <w:rPr>
          <w:rStyle w:val="FootnoteReference"/>
          <w:rFonts w:ascii="Times New Roman" w:hAnsi="Times New Roman" w:cs="B Lotus"/>
          <w:color w:val="000000"/>
          <w:spacing w:val="-4"/>
          <w:sz w:val="22"/>
          <w:szCs w:val="26"/>
          <w:rtl/>
          <w:lang w:bidi="fa-IR"/>
        </w:rPr>
        <w:footnoteReference w:id="340"/>
      </w:r>
      <w:r w:rsidRPr="006C7C2B">
        <w:rPr>
          <w:rFonts w:ascii="Times New Roman" w:hAnsi="Times New Roman" w:cs="B Lotus" w:hint="cs"/>
          <w:sz w:val="22"/>
          <w:szCs w:val="26"/>
          <w:rtl/>
          <w:lang w:bidi="fa-IR"/>
        </w:rPr>
        <w:t>، مگر افتخارِ خدمتگزاری به خان</w:t>
      </w:r>
      <w:r w:rsidR="00503824">
        <w:rPr>
          <w:rFonts w:ascii="Times New Roman" w:hAnsi="Times New Roman" w:cs="B Lotus" w:hint="cs"/>
          <w:sz w:val="22"/>
          <w:szCs w:val="26"/>
          <w:rtl/>
          <w:lang w:bidi="fa-IR"/>
        </w:rPr>
        <w:t>ه</w:t>
      </w:r>
      <w:r w:rsidRPr="006C7C2B">
        <w:rPr>
          <w:rFonts w:ascii="Times New Roman" w:hAnsi="Times New Roman" w:cs="B Lotus" w:hint="cs"/>
          <w:sz w:val="22"/>
          <w:szCs w:val="26"/>
          <w:rtl/>
          <w:lang w:bidi="fa-IR"/>
        </w:rPr>
        <w:t xml:space="preserve"> خدا و آب‌رسانی به زائران کعبه. بدانید از این پس، کسیکه بخطا کشته شود </w:t>
      </w:r>
      <w:r w:rsidR="006C7C2B">
        <w:rPr>
          <w:rFonts w:ascii="Times New Roman" w:hAnsi="Times New Roman" w:cs="B Lotus" w:hint="cs"/>
          <w:sz w:val="22"/>
          <w:szCs w:val="26"/>
          <w:rtl/>
          <w:lang w:bidi="fa-IR"/>
        </w:rPr>
        <w:t>-</w:t>
      </w:r>
      <w:r w:rsidRPr="006C7C2B">
        <w:rPr>
          <w:rFonts w:ascii="Times New Roman" w:hAnsi="Times New Roman" w:cs="B Lotus" w:hint="cs"/>
          <w:sz w:val="22"/>
          <w:szCs w:val="26"/>
          <w:rtl/>
          <w:lang w:bidi="fa-IR"/>
        </w:rPr>
        <w:t>خطائی که شبیه به عمد باشد</w:t>
      </w:r>
      <w:r w:rsidR="006C7C2B">
        <w:rPr>
          <w:rFonts w:ascii="Times New Roman" w:hAnsi="Times New Roman" w:cs="B Lotus" w:hint="cs"/>
          <w:sz w:val="22"/>
          <w:szCs w:val="26"/>
          <w:rtl/>
          <w:lang w:bidi="fa-IR"/>
        </w:rPr>
        <w:t>-</w:t>
      </w:r>
      <w:r w:rsidRPr="006C7C2B">
        <w:rPr>
          <w:rFonts w:ascii="Times New Roman" w:hAnsi="Times New Roman" w:cs="B Lotus" w:hint="cs"/>
          <w:sz w:val="22"/>
          <w:szCs w:val="26"/>
          <w:rtl/>
          <w:lang w:bidi="fa-IR"/>
        </w:rPr>
        <w:t xml:space="preserve"> مانند قتل با تازیانه یا ع</w:t>
      </w:r>
      <w:r w:rsidRPr="006C7C2B">
        <w:rPr>
          <w:rFonts w:ascii="Times New Roman" w:hAnsi="Times New Roman" w:cs="B Lotus" w:hint="cs"/>
          <w:sz w:val="26"/>
          <w:szCs w:val="26"/>
          <w:rtl/>
          <w:lang w:bidi="fa-IR"/>
        </w:rPr>
        <w:t>صا، خونبهایی بس گران دارد، صد شتر که چهل عدد از آنها باید آبستن باشد</w:t>
      </w:r>
      <w:r w:rsidR="006C7C2B" w:rsidRPr="006C7C2B">
        <w:rPr>
          <w:rFonts w:ascii="Times New Roman" w:hAnsi="Times New Roman" w:cs="Traditional Arabic" w:hint="cs"/>
          <w:sz w:val="26"/>
          <w:szCs w:val="26"/>
          <w:rtl/>
          <w:lang w:bidi="fa-IR"/>
        </w:rPr>
        <w:t>»</w:t>
      </w:r>
      <w:r w:rsidRPr="006C7C2B">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sidRPr="00CE1DA2">
        <w:rPr>
          <w:rFonts w:ascii="Times New Roman" w:hAnsi="Times New Roman" w:cs="B Lotus" w:hint="cs"/>
          <w:sz w:val="28"/>
          <w:szCs w:val="28"/>
          <w:rtl/>
          <w:lang w:bidi="fa-IR"/>
        </w:rPr>
        <w:t>و بدین وسیله، پیامبر بزرگ</w:t>
      </w:r>
      <w:r w:rsidRPr="00CE1DA2">
        <w:rPr>
          <w:rFonts w:ascii="Times New Roman" w:hAnsi="Times New Roman" w:cs="B Lotus" w:hint="cs"/>
          <w:sz w:val="28"/>
          <w:szCs w:val="28"/>
          <w:lang w:bidi="fa-IR"/>
        </w:rPr>
        <w:sym w:font="AGA Arabesque" w:char="F072"/>
      </w:r>
      <w:r w:rsidRPr="00CE1DA2">
        <w:rPr>
          <w:rFonts w:ascii="Times New Roman" w:hAnsi="Times New Roman" w:cs="B Lotus" w:hint="cs"/>
          <w:sz w:val="28"/>
          <w:szCs w:val="28"/>
          <w:rtl/>
          <w:lang w:bidi="fa-IR"/>
        </w:rPr>
        <w:t xml:space="preserve"> به نزاع</w:t>
      </w:r>
      <w:r w:rsidR="006C7C2B">
        <w:rPr>
          <w:rFonts w:ascii="Times New Roman" w:hAnsi="Times New Roman" w:cs="B Lotus" w:hint="eastAsia"/>
          <w:sz w:val="28"/>
          <w:szCs w:val="28"/>
          <w:rtl/>
          <w:lang w:bidi="fa-IR"/>
        </w:rPr>
        <w:t>‌</w:t>
      </w:r>
      <w:r w:rsidRPr="00CE1DA2">
        <w:rPr>
          <w:rFonts w:ascii="Times New Roman" w:hAnsi="Times New Roman" w:cs="B Lotus" w:hint="cs"/>
          <w:sz w:val="28"/>
          <w:szCs w:val="28"/>
          <w:rtl/>
          <w:lang w:bidi="fa-IR"/>
        </w:rPr>
        <w:t>ها و انتقام‌جویی</w:t>
      </w:r>
      <w:r w:rsidR="006C7C2B">
        <w:rPr>
          <w:rFonts w:ascii="Times New Roman" w:hAnsi="Times New Roman" w:cs="B Lotus" w:hint="eastAsia"/>
          <w:sz w:val="28"/>
          <w:szCs w:val="28"/>
          <w:rtl/>
          <w:lang w:bidi="fa-IR"/>
        </w:rPr>
        <w:t>‌</w:t>
      </w:r>
      <w:r w:rsidRPr="00CE1DA2">
        <w:rPr>
          <w:rFonts w:ascii="Times New Roman" w:hAnsi="Times New Roman" w:cs="B Lotus" w:hint="cs"/>
          <w:sz w:val="28"/>
          <w:szCs w:val="28"/>
          <w:rtl/>
          <w:lang w:bidi="fa-IR"/>
        </w:rPr>
        <w:t>های بی‌پایانِ قبائل، پایان بخشید و م</w:t>
      </w:r>
      <w:r>
        <w:rPr>
          <w:rFonts w:ascii="Times New Roman" w:hAnsi="Times New Roman" w:cs="B Lotus" w:hint="cs"/>
          <w:szCs w:val="28"/>
          <w:rtl/>
          <w:lang w:bidi="fa-IR"/>
        </w:rPr>
        <w:t>فاخر پوچ عربی را از میان برداشت و تاوان قتل را در نظر آنان بسی سنگین جلوه‌گر ساخت تا از خونریزی دست بردارند و جامعه‌ای آسود</w:t>
      </w:r>
      <w:r w:rsidR="006C7C2B">
        <w:rPr>
          <w:rFonts w:ascii="Times New Roman" w:hAnsi="Times New Roman" w:cs="B Lotus" w:hint="cs"/>
          <w:szCs w:val="28"/>
          <w:rtl/>
          <w:lang w:bidi="fa-IR"/>
        </w:rPr>
        <w:t>ه و آرام پدید آید. آنگاه فرمود:</w:t>
      </w:r>
    </w:p>
    <w:p w:rsidR="00E5056E" w:rsidRDefault="006C7C2B" w:rsidP="0050382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6C7C2B">
        <w:rPr>
          <w:rStyle w:val="Char3"/>
          <w:rFonts w:hint="cs"/>
          <w:rtl/>
        </w:rPr>
        <w:t xml:space="preserve">یا مَعشَرَ قُرَیشٍ إِنَّ اللهَ قَد أَذهَبَ </w:t>
      </w:r>
      <w:r>
        <w:rPr>
          <w:rStyle w:val="Char3"/>
          <w:rFonts w:hint="cs"/>
          <w:rtl/>
        </w:rPr>
        <w:t>عَنکُم نَخوَةَ الجاهِلِیَّةِ وَ</w:t>
      </w:r>
      <w:r w:rsidR="00E5056E" w:rsidRPr="006C7C2B">
        <w:rPr>
          <w:rStyle w:val="Char3"/>
          <w:rFonts w:hint="cs"/>
          <w:rtl/>
        </w:rPr>
        <w:t xml:space="preserve">تَعَظُّمَها </w:t>
      </w:r>
      <w:r>
        <w:rPr>
          <w:rStyle w:val="Char3"/>
          <w:rFonts w:hint="cs"/>
          <w:rtl/>
        </w:rPr>
        <w:t>بِالآباءِ. النّاسُ مِن آدَمَ وَ</w:t>
      </w:r>
      <w:r w:rsidR="00E5056E" w:rsidRPr="006C7C2B">
        <w:rPr>
          <w:rStyle w:val="Char3"/>
          <w:rFonts w:hint="cs"/>
          <w:rtl/>
        </w:rPr>
        <w:t>آدَمُ مِن تُرابٍ، ثُمَّ تَلاهذِهِ الآیَةَ:</w:t>
      </w:r>
      <w:r>
        <w:rPr>
          <w:rStyle w:val="Char3"/>
          <w:rFonts w:hint="cs"/>
          <w:rtl/>
        </w:rPr>
        <w:t xml:space="preserve"> </w:t>
      </w:r>
      <w:r>
        <w:rPr>
          <w:rFonts w:ascii="Times New Roman" w:hAnsi="Times New Roman" w:cs="Traditional Arabic" w:hint="cs"/>
          <w:szCs w:val="28"/>
          <w:rtl/>
          <w:lang w:bidi="fa-IR"/>
        </w:rPr>
        <w:t>﴿</w:t>
      </w:r>
      <w:r w:rsidR="00503824" w:rsidRPr="00503824">
        <w:rPr>
          <w:rFonts w:ascii="KFGQPC Uthmanic Script HAFS" w:cs="KFGQPC Uthmanic Script HAFS" w:hint="eastAsia"/>
          <w:sz w:val="28"/>
          <w:szCs w:val="28"/>
          <w:rtl/>
        </w:rPr>
        <w:t>يَ</w:t>
      </w:r>
      <w:r w:rsidR="00503824" w:rsidRPr="00503824">
        <w:rPr>
          <w:rFonts w:ascii="KFGQPC Uthmanic Script HAFS" w:cs="KFGQPC Uthmanic Script HAFS" w:hint="cs"/>
          <w:sz w:val="28"/>
          <w:szCs w:val="28"/>
          <w:rtl/>
        </w:rPr>
        <w:t>ٰٓ</w:t>
      </w:r>
      <w:r w:rsidR="00503824" w:rsidRPr="00503824">
        <w:rPr>
          <w:rFonts w:ascii="KFGQPC Uthmanic Script HAFS" w:cs="KFGQPC Uthmanic Script HAFS" w:hint="eastAsia"/>
          <w:sz w:val="28"/>
          <w:szCs w:val="28"/>
          <w:rtl/>
        </w:rPr>
        <w:t>أَيُّهَا</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cs"/>
          <w:sz w:val="28"/>
          <w:szCs w:val="28"/>
          <w:rtl/>
        </w:rPr>
        <w:t>ٱ</w:t>
      </w:r>
      <w:r w:rsidR="00503824" w:rsidRPr="00503824">
        <w:rPr>
          <w:rFonts w:ascii="KFGQPC Uthmanic Script HAFS" w:cs="KFGQPC Uthmanic Script HAFS" w:hint="eastAsia"/>
          <w:sz w:val="28"/>
          <w:szCs w:val="28"/>
          <w:rtl/>
        </w:rPr>
        <w:t>لنَّاسُ</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eastAsia"/>
          <w:sz w:val="28"/>
          <w:szCs w:val="28"/>
          <w:rtl/>
        </w:rPr>
        <w:t>إِنَّا</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eastAsia"/>
          <w:sz w:val="28"/>
          <w:szCs w:val="28"/>
          <w:rtl/>
        </w:rPr>
        <w:t>خَلَق</w:t>
      </w:r>
      <w:r w:rsidR="00503824" w:rsidRPr="00503824">
        <w:rPr>
          <w:rFonts w:ascii="KFGQPC Uthmanic Script HAFS" w:cs="KFGQPC Uthmanic Script HAFS" w:hint="cs"/>
          <w:sz w:val="28"/>
          <w:szCs w:val="28"/>
          <w:rtl/>
        </w:rPr>
        <w:t>ۡ</w:t>
      </w:r>
      <w:r w:rsidR="00503824" w:rsidRPr="00503824">
        <w:rPr>
          <w:rFonts w:ascii="KFGQPC Uthmanic Script HAFS" w:cs="KFGQPC Uthmanic Script HAFS" w:hint="eastAsia"/>
          <w:sz w:val="28"/>
          <w:szCs w:val="28"/>
          <w:rtl/>
        </w:rPr>
        <w:t>نَ</w:t>
      </w:r>
      <w:r w:rsidR="00503824" w:rsidRPr="00503824">
        <w:rPr>
          <w:rFonts w:ascii="KFGQPC Uthmanic Script HAFS" w:cs="KFGQPC Uthmanic Script HAFS" w:hint="cs"/>
          <w:sz w:val="28"/>
          <w:szCs w:val="28"/>
          <w:rtl/>
        </w:rPr>
        <w:t>ٰ</w:t>
      </w:r>
      <w:r w:rsidR="00503824" w:rsidRPr="00503824">
        <w:rPr>
          <w:rFonts w:ascii="KFGQPC Uthmanic Script HAFS" w:cs="KFGQPC Uthmanic Script HAFS" w:hint="eastAsia"/>
          <w:sz w:val="28"/>
          <w:szCs w:val="28"/>
          <w:rtl/>
        </w:rPr>
        <w:t>كُم</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eastAsia"/>
          <w:sz w:val="28"/>
          <w:szCs w:val="28"/>
          <w:rtl/>
        </w:rPr>
        <w:t>مِّن</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eastAsia"/>
          <w:sz w:val="28"/>
          <w:szCs w:val="28"/>
          <w:rtl/>
        </w:rPr>
        <w:t>ذَكَر</w:t>
      </w:r>
      <w:r w:rsidR="00503824" w:rsidRPr="00503824">
        <w:rPr>
          <w:rFonts w:ascii="KFGQPC Uthmanic Script HAFS" w:cs="KFGQPC Uthmanic Script HAFS" w:hint="cs"/>
          <w:sz w:val="28"/>
          <w:szCs w:val="28"/>
          <w:rtl/>
        </w:rPr>
        <w:t>ٖ</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eastAsia"/>
          <w:sz w:val="28"/>
          <w:szCs w:val="28"/>
          <w:rtl/>
        </w:rPr>
        <w:t>وَأُنثَى</w:t>
      </w:r>
      <w:r w:rsidR="00503824" w:rsidRPr="00503824">
        <w:rPr>
          <w:rFonts w:ascii="KFGQPC Uthmanic Script HAFS" w:cs="KFGQPC Uthmanic Script HAFS" w:hint="cs"/>
          <w:sz w:val="28"/>
          <w:szCs w:val="28"/>
          <w:rtl/>
        </w:rPr>
        <w:t>ٰ</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eastAsia"/>
          <w:sz w:val="28"/>
          <w:szCs w:val="28"/>
          <w:rtl/>
        </w:rPr>
        <w:t>وَجَعَل</w:t>
      </w:r>
      <w:r w:rsidR="00503824" w:rsidRPr="00503824">
        <w:rPr>
          <w:rFonts w:ascii="KFGQPC Uthmanic Script HAFS" w:cs="KFGQPC Uthmanic Script HAFS" w:hint="cs"/>
          <w:sz w:val="28"/>
          <w:szCs w:val="28"/>
          <w:rtl/>
        </w:rPr>
        <w:t>ۡ</w:t>
      </w:r>
      <w:r w:rsidR="00503824" w:rsidRPr="00503824">
        <w:rPr>
          <w:rFonts w:ascii="KFGQPC Uthmanic Script HAFS" w:cs="KFGQPC Uthmanic Script HAFS" w:hint="eastAsia"/>
          <w:sz w:val="28"/>
          <w:szCs w:val="28"/>
          <w:rtl/>
        </w:rPr>
        <w:t>نَ</w:t>
      </w:r>
      <w:r w:rsidR="00503824" w:rsidRPr="00503824">
        <w:rPr>
          <w:rFonts w:ascii="KFGQPC Uthmanic Script HAFS" w:cs="KFGQPC Uthmanic Script HAFS" w:hint="cs"/>
          <w:sz w:val="28"/>
          <w:szCs w:val="28"/>
          <w:rtl/>
        </w:rPr>
        <w:t>ٰ</w:t>
      </w:r>
      <w:r w:rsidR="00503824" w:rsidRPr="00503824">
        <w:rPr>
          <w:rFonts w:ascii="KFGQPC Uthmanic Script HAFS" w:cs="KFGQPC Uthmanic Script HAFS" w:hint="eastAsia"/>
          <w:sz w:val="28"/>
          <w:szCs w:val="28"/>
          <w:rtl/>
        </w:rPr>
        <w:t>كُم</w:t>
      </w:r>
      <w:r w:rsidR="00503824" w:rsidRPr="00503824">
        <w:rPr>
          <w:rFonts w:ascii="KFGQPC Uthmanic Script HAFS" w:cs="KFGQPC Uthmanic Script HAFS" w:hint="cs"/>
          <w:sz w:val="28"/>
          <w:szCs w:val="28"/>
          <w:rtl/>
        </w:rPr>
        <w:t>ۡ</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eastAsia"/>
          <w:sz w:val="28"/>
          <w:szCs w:val="28"/>
          <w:rtl/>
        </w:rPr>
        <w:t>شُعُوب</w:t>
      </w:r>
      <w:r w:rsidR="00503824" w:rsidRPr="00503824">
        <w:rPr>
          <w:rFonts w:ascii="KFGQPC Uthmanic Script HAFS" w:cs="KFGQPC Uthmanic Script HAFS" w:hint="cs"/>
          <w:sz w:val="28"/>
          <w:szCs w:val="28"/>
          <w:rtl/>
        </w:rPr>
        <w:t>ٗ</w:t>
      </w:r>
      <w:r w:rsidR="00503824" w:rsidRPr="00503824">
        <w:rPr>
          <w:rFonts w:ascii="KFGQPC Uthmanic Script HAFS" w:cs="KFGQPC Uthmanic Script HAFS" w:hint="eastAsia"/>
          <w:sz w:val="28"/>
          <w:szCs w:val="28"/>
          <w:rtl/>
        </w:rPr>
        <w:t>ا</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eastAsia"/>
          <w:sz w:val="28"/>
          <w:szCs w:val="28"/>
          <w:rtl/>
        </w:rPr>
        <w:t>وَقَبَا</w:t>
      </w:r>
      <w:r w:rsidR="00503824" w:rsidRPr="00503824">
        <w:rPr>
          <w:rFonts w:ascii="KFGQPC Uthmanic Script HAFS" w:cs="KFGQPC Uthmanic Script HAFS" w:hint="cs"/>
          <w:sz w:val="28"/>
          <w:szCs w:val="28"/>
          <w:rtl/>
        </w:rPr>
        <w:t>ٓ</w:t>
      </w:r>
      <w:r w:rsidR="00503824" w:rsidRPr="00503824">
        <w:rPr>
          <w:rFonts w:ascii="KFGQPC Uthmanic Script HAFS" w:cs="KFGQPC Uthmanic Script HAFS" w:hint="eastAsia"/>
          <w:sz w:val="28"/>
          <w:szCs w:val="28"/>
          <w:rtl/>
        </w:rPr>
        <w:t>ئِلَ</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eastAsia"/>
          <w:sz w:val="28"/>
          <w:szCs w:val="28"/>
          <w:rtl/>
        </w:rPr>
        <w:t>لِتَعَارَفُو</w:t>
      </w:r>
      <w:r w:rsidR="00503824" w:rsidRPr="00503824">
        <w:rPr>
          <w:rFonts w:ascii="KFGQPC Uthmanic Script HAFS" w:cs="KFGQPC Uthmanic Script HAFS" w:hint="cs"/>
          <w:sz w:val="28"/>
          <w:szCs w:val="28"/>
          <w:rtl/>
        </w:rPr>
        <w:t>ٓ</w:t>
      </w:r>
      <w:r w:rsidR="00503824" w:rsidRPr="00503824">
        <w:rPr>
          <w:rFonts w:ascii="KFGQPC Uthmanic Script HAFS" w:cs="KFGQPC Uthmanic Script HAFS" w:hint="eastAsia"/>
          <w:sz w:val="28"/>
          <w:szCs w:val="28"/>
          <w:rtl/>
        </w:rPr>
        <w:t>اْ</w:t>
      </w:r>
      <w:r w:rsidR="00503824" w:rsidRPr="00503824">
        <w:rPr>
          <w:rFonts w:ascii="KFGQPC Uthmanic Script HAFS" w:cs="KFGQPC Uthmanic Script HAFS" w:hint="cs"/>
          <w:sz w:val="28"/>
          <w:szCs w:val="28"/>
          <w:rtl/>
        </w:rPr>
        <w:t>ۚ</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eastAsia"/>
          <w:sz w:val="28"/>
          <w:szCs w:val="28"/>
          <w:rtl/>
        </w:rPr>
        <w:t>إِنَّ</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eastAsia"/>
          <w:sz w:val="28"/>
          <w:szCs w:val="28"/>
          <w:rtl/>
        </w:rPr>
        <w:t>أَك</w:t>
      </w:r>
      <w:r w:rsidR="00503824" w:rsidRPr="00503824">
        <w:rPr>
          <w:rFonts w:ascii="KFGQPC Uthmanic Script HAFS" w:cs="KFGQPC Uthmanic Script HAFS" w:hint="cs"/>
          <w:sz w:val="28"/>
          <w:szCs w:val="28"/>
          <w:rtl/>
        </w:rPr>
        <w:t>ۡ</w:t>
      </w:r>
      <w:r w:rsidR="00503824" w:rsidRPr="00503824">
        <w:rPr>
          <w:rFonts w:ascii="KFGQPC Uthmanic Script HAFS" w:cs="KFGQPC Uthmanic Script HAFS" w:hint="eastAsia"/>
          <w:sz w:val="28"/>
          <w:szCs w:val="28"/>
          <w:rtl/>
        </w:rPr>
        <w:t>رَمَكُم</w:t>
      </w:r>
      <w:r w:rsidR="00503824" w:rsidRPr="00503824">
        <w:rPr>
          <w:rFonts w:ascii="KFGQPC Uthmanic Script HAFS" w:cs="KFGQPC Uthmanic Script HAFS" w:hint="cs"/>
          <w:sz w:val="28"/>
          <w:szCs w:val="28"/>
          <w:rtl/>
        </w:rPr>
        <w:t>ۡ</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eastAsia"/>
          <w:sz w:val="28"/>
          <w:szCs w:val="28"/>
          <w:rtl/>
        </w:rPr>
        <w:t>عِندَ</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cs"/>
          <w:sz w:val="28"/>
          <w:szCs w:val="28"/>
          <w:rtl/>
        </w:rPr>
        <w:t>ٱ</w:t>
      </w:r>
      <w:r w:rsidR="00503824" w:rsidRPr="00503824">
        <w:rPr>
          <w:rFonts w:ascii="KFGQPC Uthmanic Script HAFS" w:cs="KFGQPC Uthmanic Script HAFS" w:hint="eastAsia"/>
          <w:sz w:val="28"/>
          <w:szCs w:val="28"/>
          <w:rtl/>
        </w:rPr>
        <w:t>للَّهِ</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eastAsia"/>
          <w:sz w:val="28"/>
          <w:szCs w:val="28"/>
          <w:rtl/>
        </w:rPr>
        <w:t>أَت</w:t>
      </w:r>
      <w:r w:rsidR="00503824" w:rsidRPr="00503824">
        <w:rPr>
          <w:rFonts w:ascii="KFGQPC Uthmanic Script HAFS" w:cs="KFGQPC Uthmanic Script HAFS" w:hint="cs"/>
          <w:sz w:val="28"/>
          <w:szCs w:val="28"/>
          <w:rtl/>
        </w:rPr>
        <w:t>ۡ</w:t>
      </w:r>
      <w:r w:rsidR="00503824" w:rsidRPr="00503824">
        <w:rPr>
          <w:rFonts w:ascii="KFGQPC Uthmanic Script HAFS" w:cs="KFGQPC Uthmanic Script HAFS" w:hint="eastAsia"/>
          <w:sz w:val="28"/>
          <w:szCs w:val="28"/>
          <w:rtl/>
        </w:rPr>
        <w:t>قَى</w:t>
      </w:r>
      <w:r w:rsidR="00503824" w:rsidRPr="00503824">
        <w:rPr>
          <w:rFonts w:ascii="KFGQPC Uthmanic Script HAFS" w:cs="KFGQPC Uthmanic Script HAFS" w:hint="cs"/>
          <w:sz w:val="28"/>
          <w:szCs w:val="28"/>
          <w:rtl/>
        </w:rPr>
        <w:t>ٰ</w:t>
      </w:r>
      <w:r w:rsidR="00503824" w:rsidRPr="00503824">
        <w:rPr>
          <w:rFonts w:ascii="KFGQPC Uthmanic Script HAFS" w:cs="KFGQPC Uthmanic Script HAFS" w:hint="eastAsia"/>
          <w:sz w:val="28"/>
          <w:szCs w:val="28"/>
          <w:rtl/>
        </w:rPr>
        <w:t>كُم</w:t>
      </w:r>
      <w:r w:rsidR="00503824" w:rsidRPr="00503824">
        <w:rPr>
          <w:rFonts w:ascii="KFGQPC Uthmanic Script HAFS" w:cs="KFGQPC Uthmanic Script HAFS" w:hint="cs"/>
          <w:sz w:val="28"/>
          <w:szCs w:val="28"/>
          <w:rtl/>
        </w:rPr>
        <w:t>ۡۚ</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eastAsia"/>
          <w:sz w:val="28"/>
          <w:szCs w:val="28"/>
          <w:rtl/>
        </w:rPr>
        <w:t>إِنَّ</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cs"/>
          <w:sz w:val="28"/>
          <w:szCs w:val="28"/>
          <w:rtl/>
        </w:rPr>
        <w:t>ٱ</w:t>
      </w:r>
      <w:r w:rsidR="00503824" w:rsidRPr="00503824">
        <w:rPr>
          <w:rFonts w:ascii="KFGQPC Uthmanic Script HAFS" w:cs="KFGQPC Uthmanic Script HAFS" w:hint="eastAsia"/>
          <w:sz w:val="28"/>
          <w:szCs w:val="28"/>
          <w:rtl/>
        </w:rPr>
        <w:t>للَّهَ</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eastAsia"/>
          <w:sz w:val="28"/>
          <w:szCs w:val="28"/>
          <w:rtl/>
        </w:rPr>
        <w:t>عَلِيمٌ</w:t>
      </w:r>
      <w:r w:rsidR="00503824" w:rsidRPr="00503824">
        <w:rPr>
          <w:rFonts w:ascii="KFGQPC Uthmanic Script HAFS" w:cs="KFGQPC Uthmanic Script HAFS"/>
          <w:sz w:val="28"/>
          <w:szCs w:val="28"/>
          <w:rtl/>
        </w:rPr>
        <w:t xml:space="preserve"> </w:t>
      </w:r>
      <w:r w:rsidR="00503824" w:rsidRPr="00503824">
        <w:rPr>
          <w:rFonts w:ascii="KFGQPC Uthmanic Script HAFS" w:cs="KFGQPC Uthmanic Script HAFS" w:hint="eastAsia"/>
          <w:sz w:val="28"/>
          <w:szCs w:val="28"/>
          <w:rtl/>
        </w:rPr>
        <w:t>خَبِير</w:t>
      </w:r>
      <w:r w:rsidR="00503824" w:rsidRPr="00503824">
        <w:rPr>
          <w:rFonts w:ascii="KFGQPC Uthmanic Script HAFS" w:cs="KFGQPC Uthmanic Script HAFS" w:hint="cs"/>
          <w:sz w:val="28"/>
          <w:szCs w:val="28"/>
          <w:rtl/>
        </w:rPr>
        <w:t>ٞ١٣</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503824">
        <w:rPr>
          <w:rFonts w:ascii="Times New Roman" w:hAnsi="Times New Roman" w:cs="B Lotus" w:hint="cs"/>
          <w:sz w:val="22"/>
          <w:szCs w:val="26"/>
          <w:rtl/>
          <w:lang w:bidi="fa-IR"/>
        </w:rPr>
        <w:t>الحجرات: 13</w:t>
      </w:r>
      <w:r>
        <w:rPr>
          <w:rFonts w:ascii="Times New Roman" w:hAnsi="Times New Roman" w:cs="B Lotus" w:hint="cs"/>
          <w:sz w:val="22"/>
          <w:szCs w:val="26"/>
          <w:rtl/>
          <w:lang w:bidi="fa-IR"/>
        </w:rPr>
        <w:t>]</w:t>
      </w:r>
      <w:r>
        <w:rPr>
          <w:rFonts w:ascii="Times New Roman" w:hAnsi="Times New Roman" w:cs="Traditional Arabic" w:hint="cs"/>
          <w:szCs w:val="28"/>
          <w:rtl/>
          <w:lang w:bidi="fa-IR"/>
        </w:rPr>
        <w:t>»</w:t>
      </w:r>
      <w:r>
        <w:rPr>
          <w:rFonts w:ascii="Times New Roman" w:hAnsi="Times New Roman" w:cs="B Lotus" w:hint="cs"/>
          <w:szCs w:val="28"/>
          <w:rtl/>
          <w:lang w:bidi="fa-IR"/>
        </w:rPr>
        <w:t>.</w:t>
      </w:r>
    </w:p>
    <w:p w:rsidR="00E5056E" w:rsidRPr="006C7C2B" w:rsidRDefault="00E5056E" w:rsidP="006C7C2B">
      <w:pPr>
        <w:pStyle w:val="StyleComplexBLotus12ptJustifiedFirstline05cmCharChar"/>
        <w:tabs>
          <w:tab w:val="right" w:pos="7371"/>
        </w:tabs>
        <w:spacing w:line="240" w:lineRule="auto"/>
        <w:rPr>
          <w:rFonts w:ascii="Times New Roman" w:hAnsi="Times New Roman" w:cs="B Lotus"/>
          <w:sz w:val="20"/>
          <w:rtl/>
          <w:lang w:bidi="fa-IR"/>
        </w:rPr>
      </w:pPr>
      <w:r>
        <w:rPr>
          <w:rFonts w:ascii="Times New Roman" w:hAnsi="Times New Roman" w:cs="B Lotus" w:hint="cs"/>
          <w:szCs w:val="28"/>
          <w:rtl/>
          <w:lang w:bidi="fa-IR"/>
        </w:rPr>
        <w:t xml:space="preserve">یعنی: </w:t>
      </w:r>
      <w:r w:rsidR="006C7C2B" w:rsidRPr="006C7C2B">
        <w:rPr>
          <w:rFonts w:ascii="Times New Roman" w:hAnsi="Times New Roman" w:cs="Traditional Arabic" w:hint="cs"/>
          <w:sz w:val="22"/>
          <w:szCs w:val="26"/>
          <w:rtl/>
          <w:lang w:bidi="fa-IR"/>
        </w:rPr>
        <w:t>«</w:t>
      </w:r>
      <w:r w:rsidRPr="006C7C2B">
        <w:rPr>
          <w:rFonts w:ascii="Times New Roman" w:hAnsi="Times New Roman" w:cs="B Lotus" w:hint="cs"/>
          <w:sz w:val="22"/>
          <w:szCs w:val="26"/>
          <w:rtl/>
          <w:lang w:bidi="fa-IR"/>
        </w:rPr>
        <w:t>آلا ای گروه قریش! از امروز خداوند، بزرگ‌نمایی</w:t>
      </w:r>
      <w:r w:rsidR="006C7C2B">
        <w:rPr>
          <w:rFonts w:ascii="Times New Roman" w:hAnsi="Times New Roman" w:cs="B Lotus" w:hint="eastAsia"/>
          <w:sz w:val="22"/>
          <w:szCs w:val="26"/>
          <w:rtl/>
          <w:lang w:bidi="fa-IR"/>
        </w:rPr>
        <w:t>‌</w:t>
      </w:r>
      <w:r w:rsidRPr="006C7C2B">
        <w:rPr>
          <w:rFonts w:ascii="Times New Roman" w:hAnsi="Times New Roman" w:cs="B Lotus" w:hint="cs"/>
          <w:sz w:val="22"/>
          <w:szCs w:val="26"/>
          <w:rtl/>
          <w:lang w:bidi="fa-IR"/>
        </w:rPr>
        <w:t>های دوران جاهلیّت و فخرفروشی به پدران را از میان شما بُرد. همة مردم از آدم آفریده شده‌اند و آدم از خاک است! سپس این آیه را خواند:</w:t>
      </w:r>
    </w:p>
    <w:p w:rsidR="00E5056E" w:rsidRDefault="006C7C2B"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 w:val="22"/>
          <w:szCs w:val="26"/>
          <w:rtl/>
          <w:lang w:bidi="fa-IR"/>
        </w:rPr>
        <w:t>«</w:t>
      </w:r>
      <w:r w:rsidR="00E5056E" w:rsidRPr="006C7C2B">
        <w:rPr>
          <w:rFonts w:ascii="Times New Roman" w:hAnsi="Times New Roman" w:cs="B Lotus" w:hint="cs"/>
          <w:sz w:val="22"/>
          <w:szCs w:val="26"/>
          <w:rtl/>
          <w:lang w:bidi="fa-IR"/>
        </w:rPr>
        <w:t>هان ای مردمان، ما شما را از مرد و زنی آفریدیم و به صورت تیره‌ها و اقوام گوناگون درآوردیم تا بتوانید یکدیگر را شناسایی کنید (وگرنه) گرامی‌ترین شما نزد خدا کسی است که پرهیزکارتر باشد، همانا خدا (بر احوال و اعمالتان) دانا و آگاه است</w:t>
      </w:r>
      <w:r>
        <w:rPr>
          <w:rFonts w:ascii="Times New Roman" w:hAnsi="Times New Roman" w:cs="B Lotus" w:hint="cs"/>
          <w:sz w:val="22"/>
          <w:szCs w:val="26"/>
          <w:rtl/>
          <w:lang w:bidi="fa-IR"/>
        </w:rPr>
        <w:t>»</w:t>
      </w:r>
      <w:r w:rsidRPr="006C7C2B">
        <w:rPr>
          <w:rFonts w:ascii="Times New Roman" w:hAnsi="Times New Roman" w:cs="Traditional Arabic" w:hint="cs"/>
          <w:sz w:val="22"/>
          <w:szCs w:val="26"/>
          <w:rtl/>
          <w:lang w:bidi="fa-IR"/>
        </w:rPr>
        <w:t>»</w:t>
      </w:r>
      <w:r w:rsidR="00E5056E" w:rsidRPr="006C7C2B">
        <w:rPr>
          <w:rFonts w:ascii="Times New Roman" w:hAnsi="Times New Roman" w:cs="B Lotus" w:hint="cs"/>
          <w:sz w:val="22"/>
          <w:szCs w:val="26"/>
          <w:rtl/>
          <w:lang w:bidi="fa-IR"/>
        </w:rPr>
        <w:t xml:space="preserve">. </w:t>
      </w:r>
      <w:r>
        <w:rPr>
          <w:rFonts w:ascii="Times New Roman" w:hAnsi="Times New Roman" w:cs="B Lotus" w:hint="cs"/>
          <w:szCs w:val="28"/>
          <w:rtl/>
          <w:lang w:bidi="fa-IR"/>
        </w:rPr>
        <w:t>سپس فرمود:</w:t>
      </w:r>
    </w:p>
    <w:p w:rsidR="00E5056E" w:rsidRDefault="006C7C2B"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6C7C2B">
        <w:rPr>
          <w:rStyle w:val="Char3"/>
          <w:rFonts w:hint="cs"/>
          <w:rtl/>
        </w:rPr>
        <w:t>یا مَعشَرَ قُرَیشٍ ما تَرَونَ أَنّی فاعِلٌ فیکُم</w:t>
      </w:r>
      <w:r>
        <w:rPr>
          <w:rFonts w:ascii="Times New Roman" w:hAnsi="Times New Roman" w:cs="Traditional Arabic" w:hint="cs"/>
          <w:sz w:val="28"/>
          <w:szCs w:val="28"/>
          <w:rtl/>
          <w:lang w:bidi="fa-IR"/>
        </w:rPr>
        <w:t>»</w:t>
      </w:r>
      <w:r w:rsidR="00E5056E">
        <w:rPr>
          <w:rFonts w:ascii="Times New Roman" w:hAnsi="Times New Roman" w:cs="B Lotus" w:hint="cs"/>
          <w:szCs w:val="28"/>
          <w:rtl/>
          <w:lang w:bidi="fa-IR"/>
        </w:rPr>
        <w:t>؟</w:t>
      </w:r>
      <w:r>
        <w:rPr>
          <w:rFonts w:ascii="Times New Roman" w:hAnsi="Times New Roman" w:cs="B Lotus" w:hint="cs"/>
          <w:szCs w:val="28"/>
          <w:rtl/>
          <w:lang w:bidi="fa-IR"/>
        </w:rPr>
        <w:t>.</w:t>
      </w:r>
    </w:p>
    <w:p w:rsidR="00E5056E" w:rsidRPr="006C7C2B" w:rsidRDefault="006C7C2B"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6C7C2B">
        <w:rPr>
          <w:rFonts w:ascii="Times New Roman" w:hAnsi="Times New Roman" w:cs="Traditional Arabic" w:hint="cs"/>
          <w:sz w:val="22"/>
          <w:szCs w:val="26"/>
          <w:rtl/>
          <w:lang w:bidi="fa-IR"/>
        </w:rPr>
        <w:t>«</w:t>
      </w:r>
      <w:r w:rsidR="00E5056E" w:rsidRPr="006C7C2B">
        <w:rPr>
          <w:rFonts w:ascii="Times New Roman" w:hAnsi="Times New Roman" w:cs="B Lotus" w:hint="cs"/>
          <w:sz w:val="22"/>
          <w:szCs w:val="26"/>
          <w:rtl/>
          <w:lang w:bidi="fa-IR"/>
        </w:rPr>
        <w:t>ای قریشیان! بنظرتان می‌رسد که من دربار</w:t>
      </w:r>
      <w:r w:rsidR="00503824">
        <w:rPr>
          <w:rFonts w:ascii="Times New Roman" w:hAnsi="Times New Roman" w:cs="B Lotus" w:hint="cs"/>
          <w:sz w:val="22"/>
          <w:szCs w:val="26"/>
          <w:rtl/>
          <w:lang w:bidi="fa-IR"/>
        </w:rPr>
        <w:t>ه</w:t>
      </w:r>
      <w:r w:rsidR="00E5056E" w:rsidRPr="006C7C2B">
        <w:rPr>
          <w:rFonts w:ascii="Times New Roman" w:hAnsi="Times New Roman" w:cs="B Lotus" w:hint="cs"/>
          <w:sz w:val="22"/>
          <w:szCs w:val="26"/>
          <w:rtl/>
          <w:lang w:bidi="fa-IR"/>
        </w:rPr>
        <w:t xml:space="preserve"> شما چه خواهم کرد</w:t>
      </w:r>
      <w:r w:rsidRPr="006C7C2B">
        <w:rPr>
          <w:rFonts w:ascii="Times New Roman" w:hAnsi="Times New Roman" w:cs="Traditional Arabic" w:hint="cs"/>
          <w:sz w:val="22"/>
          <w:szCs w:val="26"/>
          <w:rtl/>
          <w:lang w:bidi="fa-IR"/>
        </w:rPr>
        <w:t>»</w:t>
      </w:r>
      <w:r w:rsidR="00E5056E" w:rsidRPr="006C7C2B">
        <w:rPr>
          <w:rFonts w:ascii="Times New Roman" w:hAnsi="Times New Roman" w:cs="B Lotus" w:hint="cs"/>
          <w:sz w:val="22"/>
          <w:szCs w:val="26"/>
          <w:rtl/>
          <w:lang w:bidi="fa-IR"/>
        </w:rPr>
        <w:t xml:space="preserve">؟ </w:t>
      </w:r>
      <w:r w:rsidR="00E5056E">
        <w:rPr>
          <w:rFonts w:ascii="Times New Roman" w:hAnsi="Times New Roman" w:cs="B Lotus" w:hint="cs"/>
          <w:szCs w:val="28"/>
          <w:rtl/>
          <w:lang w:bidi="fa-IR"/>
        </w:rPr>
        <w:t xml:space="preserve">گفتند: </w:t>
      </w:r>
      <w:r w:rsidRPr="006C7C2B">
        <w:rPr>
          <w:rFonts w:ascii="Times New Roman" w:hAnsi="Times New Roman" w:cs="Traditional Arabic" w:hint="cs"/>
          <w:szCs w:val="28"/>
          <w:rtl/>
          <w:lang w:bidi="fa-IR"/>
        </w:rPr>
        <w:t>«</w:t>
      </w:r>
      <w:r>
        <w:rPr>
          <w:rStyle w:val="Char1"/>
          <w:rFonts w:hint="cs"/>
          <w:rtl/>
        </w:rPr>
        <w:t>خَیراً، أَخٌ کَریمٌ وَ</w:t>
      </w:r>
      <w:r w:rsidR="00E5056E" w:rsidRPr="006C7C2B">
        <w:rPr>
          <w:rStyle w:val="Char1"/>
          <w:rFonts w:hint="cs"/>
          <w:rtl/>
        </w:rPr>
        <w:t>أبنُ أَخٍ کَریمٍ</w:t>
      </w:r>
      <w:r w:rsidRPr="006C7C2B">
        <w:rPr>
          <w:rFonts w:ascii="Times New Roman" w:hAnsi="Times New Roman" w:cs="Traditional Arabic" w:hint="cs"/>
          <w:sz w:val="28"/>
          <w:szCs w:val="28"/>
          <w:rtl/>
          <w:lang w:bidi="fa-IR"/>
        </w:rPr>
        <w:t>»</w:t>
      </w:r>
      <w:r w:rsidR="00E5056E" w:rsidRPr="00FD0410">
        <w:rPr>
          <w:rFonts w:ascii="Times New Roman" w:hAnsi="Times New Roman" w:cs="B Lotus" w:hint="cs"/>
          <w:b/>
          <w:bCs/>
          <w:sz w:val="28"/>
          <w:szCs w:val="28"/>
          <w:rtl/>
          <w:lang w:bidi="fa-IR"/>
        </w:rPr>
        <w:t>!</w:t>
      </w:r>
      <w:r w:rsidR="00E5056E" w:rsidRPr="00CE1DA2">
        <w:rPr>
          <w:rFonts w:ascii="Times New Roman" w:hAnsi="Times New Roman" w:cs="B Lotus" w:hint="cs"/>
          <w:szCs w:val="28"/>
          <w:rtl/>
          <w:lang w:bidi="fa-IR"/>
        </w:rPr>
        <w:t>.</w:t>
      </w:r>
    </w:p>
    <w:p w:rsidR="00E5056E" w:rsidRDefault="006C7C2B" w:rsidP="006C7C2B">
      <w:pPr>
        <w:pStyle w:val="StyleComplexBLotus12ptJustifiedFirstline05cmCharChar"/>
        <w:tabs>
          <w:tab w:val="right" w:pos="7371"/>
        </w:tabs>
        <w:spacing w:line="240" w:lineRule="auto"/>
        <w:rPr>
          <w:rFonts w:ascii="Times New Roman" w:hAnsi="Times New Roman" w:cs="B Lotus"/>
          <w:szCs w:val="28"/>
          <w:rtl/>
          <w:lang w:bidi="fa-IR"/>
        </w:rPr>
      </w:pPr>
      <w:r w:rsidRPr="006C7C2B">
        <w:rPr>
          <w:rFonts w:ascii="Times New Roman" w:hAnsi="Times New Roman" w:cs="Traditional Arabic" w:hint="cs"/>
          <w:sz w:val="22"/>
          <w:szCs w:val="26"/>
          <w:rtl/>
          <w:lang w:bidi="fa-IR"/>
        </w:rPr>
        <w:t>«</w:t>
      </w:r>
      <w:r w:rsidR="00E5056E" w:rsidRPr="006C7C2B">
        <w:rPr>
          <w:rFonts w:ascii="Times New Roman" w:hAnsi="Times New Roman" w:cs="B Lotus" w:hint="cs"/>
          <w:sz w:val="22"/>
          <w:szCs w:val="26"/>
          <w:rtl/>
          <w:lang w:bidi="fa-IR"/>
        </w:rPr>
        <w:t>نیکویی می‌کنی که برادری بزرگوار و برادرزاده‌ای بزرگواری</w:t>
      </w:r>
      <w:r w:rsidRPr="006C7C2B">
        <w:rPr>
          <w:rFonts w:ascii="Times New Roman" w:hAnsi="Times New Roman" w:cs="Traditional Arabic" w:hint="cs"/>
          <w:sz w:val="22"/>
          <w:szCs w:val="26"/>
          <w:rtl/>
          <w:lang w:bidi="fa-IR"/>
        </w:rPr>
        <w:t>»</w:t>
      </w:r>
      <w:r w:rsidR="00E5056E" w:rsidRPr="006C7C2B">
        <w:rPr>
          <w:rFonts w:ascii="Times New Roman" w:hAnsi="Times New Roman" w:cs="B Lotus" w:hint="cs"/>
          <w:sz w:val="22"/>
          <w:szCs w:val="26"/>
          <w:rtl/>
          <w:lang w:bidi="fa-IR"/>
        </w:rPr>
        <w:t xml:space="preserve">! </w:t>
      </w:r>
      <w:r>
        <w:rPr>
          <w:rFonts w:ascii="Times New Roman" w:hAnsi="Times New Roman" w:cs="B Lotus" w:hint="cs"/>
          <w:szCs w:val="28"/>
          <w:rtl/>
          <w:lang w:bidi="fa-IR"/>
        </w:rPr>
        <w:t>فرمود:</w:t>
      </w:r>
    </w:p>
    <w:p w:rsidR="00E5056E" w:rsidRDefault="006C7C2B"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6C7C2B">
        <w:rPr>
          <w:rStyle w:val="Char3"/>
          <w:rFonts w:hint="cs"/>
          <w:rtl/>
        </w:rPr>
        <w:t>إِذهَبُوا، فَأَنتُمَ الطُّلَقاءُ</w:t>
      </w:r>
      <w:r>
        <w:rPr>
          <w:rFonts w:ascii="Times New Roman" w:hAnsi="Times New Roman" w:cs="Traditional Arabic" w:hint="cs"/>
          <w:szCs w:val="28"/>
          <w:rtl/>
          <w:lang w:bidi="fa-IR"/>
        </w:rPr>
        <w:t>»</w:t>
      </w:r>
      <w:r>
        <w:rPr>
          <w:rFonts w:ascii="Times New Roman" w:hAnsi="Times New Roman" w:cs="B Lotus" w:hint="cs"/>
          <w:szCs w:val="28"/>
          <w:rtl/>
          <w:lang w:bidi="fa-IR"/>
        </w:rPr>
        <w:t>.</w:t>
      </w:r>
    </w:p>
    <w:p w:rsidR="00E5056E" w:rsidRPr="00AD36E3" w:rsidRDefault="006C7C2B"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sidRPr="006C7C2B">
        <w:rPr>
          <w:rFonts w:ascii="Times New Roman" w:hAnsi="Times New Roman" w:cs="Traditional Arabic" w:hint="cs"/>
          <w:sz w:val="22"/>
          <w:szCs w:val="26"/>
          <w:rtl/>
          <w:lang w:bidi="fa-IR"/>
        </w:rPr>
        <w:t>«</w:t>
      </w:r>
      <w:r w:rsidR="00E5056E" w:rsidRPr="006C7C2B">
        <w:rPr>
          <w:rFonts w:ascii="Times New Roman" w:hAnsi="Times New Roman" w:cs="B Lotus" w:hint="cs"/>
          <w:sz w:val="22"/>
          <w:szCs w:val="26"/>
          <w:rtl/>
          <w:lang w:bidi="fa-IR"/>
        </w:rPr>
        <w:t>بروید که شما آزاد شده‌اید</w:t>
      </w:r>
      <w:r w:rsidRPr="006C7C2B">
        <w:rPr>
          <w:rFonts w:ascii="Times New Roman" w:hAnsi="Times New Roman" w:cs="Traditional Arabic" w:hint="cs"/>
          <w:sz w:val="26"/>
          <w:szCs w:val="26"/>
          <w:rtl/>
          <w:lang w:bidi="fa-IR"/>
        </w:rPr>
        <w:t>»</w:t>
      </w:r>
      <w:r w:rsidRPr="006C7C2B">
        <w:rPr>
          <w:rStyle w:val="FootnoteReference"/>
          <w:rFonts w:ascii="Times New Roman" w:hAnsi="Times New Roman" w:cs="B Lotus"/>
          <w:color w:val="000000"/>
          <w:spacing w:val="-4"/>
          <w:sz w:val="28"/>
          <w:szCs w:val="28"/>
          <w:rtl/>
          <w:lang w:bidi="fa-IR"/>
        </w:rPr>
        <w:footnoteReference w:id="341"/>
      </w:r>
      <w:r w:rsidR="00E5056E" w:rsidRPr="00AD36E3">
        <w:rPr>
          <w:rFonts w:ascii="Times New Roman" w:hAnsi="Times New Roman" w:cs="B Lotus" w:hint="cs"/>
          <w:sz w:val="28"/>
          <w:szCs w:val="28"/>
          <w:rtl/>
          <w:lang w:bidi="fa-IR"/>
        </w:rPr>
        <w:t>.</w:t>
      </w:r>
    </w:p>
    <w:p w:rsidR="00503824" w:rsidRDefault="00E5056E" w:rsidP="00503824">
      <w:pPr>
        <w:pStyle w:val="StyleComplexBLotus12ptJustifiedFirstline05cmCharChar"/>
        <w:tabs>
          <w:tab w:val="right" w:pos="7371"/>
        </w:tabs>
        <w:spacing w:line="240" w:lineRule="auto"/>
        <w:rPr>
          <w:rFonts w:ascii="Times New Roman" w:hAnsi="Times New Roman" w:cs="B Lotus"/>
          <w:szCs w:val="28"/>
          <w:rtl/>
          <w:lang w:bidi="fa-IR"/>
        </w:rPr>
      </w:pPr>
      <w:r w:rsidRPr="00AD36E3">
        <w:rPr>
          <w:rFonts w:ascii="Times New Roman" w:hAnsi="Times New Roman" w:cs="B Lotus" w:hint="cs"/>
          <w:sz w:val="28"/>
          <w:szCs w:val="28"/>
          <w:rtl/>
          <w:lang w:bidi="fa-IR"/>
        </w:rPr>
        <w:t>و بدین صورت فرمان عفو عمومی را صادر کرد. پس، گذشت و رحمت در اسلام</w:t>
      </w:r>
      <w:r w:rsidR="00503824">
        <w:rPr>
          <w:rFonts w:ascii="Times New Roman" w:hAnsi="Times New Roman" w:cs="B Lotus" w:hint="cs"/>
          <w:sz w:val="28"/>
          <w:szCs w:val="28"/>
          <w:rtl/>
          <w:lang w:bidi="fa-IR"/>
        </w:rPr>
        <w:t xml:space="preserve"> -</w:t>
      </w:r>
      <w:r w:rsidRPr="00AD36E3">
        <w:rPr>
          <w:rFonts w:ascii="Times New Roman" w:hAnsi="Times New Roman" w:cs="B Lotus" w:hint="cs"/>
          <w:sz w:val="28"/>
          <w:szCs w:val="28"/>
          <w:rtl/>
          <w:lang w:bidi="fa-IR"/>
        </w:rPr>
        <w:t>همانگونه که بارها گفتیم</w:t>
      </w:r>
      <w:r w:rsidR="006C7C2B">
        <w:rPr>
          <w:rFonts w:ascii="Times New Roman" w:hAnsi="Times New Roman" w:cs="B Lotus" w:hint="cs"/>
          <w:sz w:val="28"/>
          <w:szCs w:val="28"/>
          <w:rtl/>
          <w:lang w:bidi="fa-IR"/>
        </w:rPr>
        <w:t>-</w:t>
      </w:r>
      <w:r w:rsidRPr="00AD36E3">
        <w:rPr>
          <w:rFonts w:ascii="Times New Roman" w:hAnsi="Times New Roman" w:cs="B Lotus" w:hint="cs"/>
          <w:sz w:val="28"/>
          <w:szCs w:val="28"/>
          <w:rtl/>
          <w:lang w:bidi="fa-IR"/>
        </w:rPr>
        <w:t xml:space="preserve"> به مراتب بر قهر و خشونت غلبه داشت و هدف اصلی از تلاش</w:t>
      </w:r>
      <w:r w:rsidR="00503824">
        <w:rPr>
          <w:rFonts w:ascii="Times New Roman" w:hAnsi="Times New Roman" w:cs="B Lotus" w:hint="eastAsia"/>
          <w:sz w:val="28"/>
          <w:szCs w:val="28"/>
          <w:rtl/>
          <w:lang w:bidi="fa-IR"/>
        </w:rPr>
        <w:t>‌</w:t>
      </w:r>
      <w:r w:rsidRPr="00AD36E3">
        <w:rPr>
          <w:rFonts w:ascii="Times New Roman" w:hAnsi="Times New Roman" w:cs="B Lotus" w:hint="cs"/>
          <w:sz w:val="28"/>
          <w:szCs w:val="28"/>
          <w:rtl/>
          <w:lang w:bidi="fa-IR"/>
        </w:rPr>
        <w:t>های رسول خدا</w:t>
      </w:r>
      <w:r w:rsidRPr="00AD36E3">
        <w:rPr>
          <w:rFonts w:ascii="Times New Roman" w:hAnsi="Times New Roman" w:cs="B Lotus" w:hint="cs"/>
          <w:sz w:val="28"/>
          <w:szCs w:val="28"/>
          <w:lang w:bidi="fa-IR"/>
        </w:rPr>
        <w:sym w:font="AGA Arabesque" w:char="F072"/>
      </w:r>
      <w:r w:rsidRPr="00AD36E3">
        <w:rPr>
          <w:rFonts w:ascii="Times New Roman" w:hAnsi="Times New Roman" w:cs="B Lotus" w:hint="cs"/>
          <w:sz w:val="28"/>
          <w:szCs w:val="28"/>
          <w:rtl/>
          <w:lang w:bidi="fa-IR"/>
        </w:rPr>
        <w:t xml:space="preserve"> هدایت مردم و فتح قلوب آنها</w:t>
      </w:r>
      <w:r>
        <w:rPr>
          <w:rFonts w:ascii="Times New Roman" w:hAnsi="Times New Roman" w:cs="B Lotus" w:hint="cs"/>
          <w:szCs w:val="28"/>
          <w:rtl/>
          <w:lang w:bidi="fa-IR"/>
        </w:rPr>
        <w:t xml:space="preserve"> بوده است چنانکه در پیروزی مکه این مقصود به تحقق پیوست و به تعبیر قرآن مجید: مردمان، دسته‌دسته در دین خدا وارد شدند ... .</w:t>
      </w:r>
    </w:p>
    <w:p w:rsidR="00E5056E" w:rsidRDefault="00245479" w:rsidP="00503824">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rPr>
        <w:t>يَد</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خُلُونَ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فِي</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دِينِ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للَّهِ</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أَف</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وَاج</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النصر: 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E5056E" w:rsidP="00615876">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امّا نویسند</w:t>
      </w:r>
      <w:r w:rsidR="00615876">
        <w:rPr>
          <w:rFonts w:ascii="Times New Roman" w:hAnsi="Times New Roman" w:cs="B Lotus" w:hint="cs"/>
          <w:szCs w:val="28"/>
          <w:rtl/>
          <w:lang w:bidi="fa-IR"/>
        </w:rPr>
        <w:t>ه</w:t>
      </w:r>
      <w:r>
        <w:rPr>
          <w:rFonts w:ascii="Times New Roman" w:hAnsi="Times New Roman" w:cs="B Lotus" w:hint="cs"/>
          <w:szCs w:val="28"/>
          <w:rtl/>
          <w:lang w:bidi="fa-IR"/>
        </w:rPr>
        <w:t xml:space="preserve"> 23 سال عادت ندارد که بر رویدادهای شکوهمندِ صدر اسلام تکیه کند و با ذکر جمله‌ای کوتاه که: (در فتح مکه عفو عمومی صادر شد) بسرعت از آن می‌گذرد و به ذکرِ مقتولین معدود مکّه می‌پردازد و به خاطر نیّت مخصوصی که دارد، کشتی اندیشه‌اش در اینجا لنگر</w:t>
      </w:r>
      <w:r w:rsidR="00561220">
        <w:rPr>
          <w:rFonts w:ascii="Times New Roman" w:hAnsi="Times New Roman" w:cs="B Lotus" w:hint="cs"/>
          <w:szCs w:val="28"/>
          <w:rtl/>
          <w:lang w:bidi="fa-IR"/>
        </w:rPr>
        <w:t xml:space="preserve"> می‌</w:t>
      </w:r>
      <w:r>
        <w:rPr>
          <w:rFonts w:ascii="Times New Roman" w:hAnsi="Times New Roman" w:cs="B Lotus" w:hint="cs"/>
          <w:szCs w:val="28"/>
          <w:rtl/>
          <w:lang w:bidi="fa-IR"/>
        </w:rPr>
        <w:t>اندازد!</w:t>
      </w:r>
      <w:r w:rsidR="006C7C2B">
        <w:rPr>
          <w:rFonts w:ascii="Times New Roman" w:hAnsi="Times New Roman" w:cs="B Lotus" w:hint="cs"/>
          <w:szCs w:val="28"/>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دوّم</w:t>
      </w:r>
      <w:r>
        <w:rPr>
          <w:rFonts w:ascii="Times New Roman" w:hAnsi="Times New Roman" w:cs="B Lotus" w:hint="cs"/>
          <w:szCs w:val="28"/>
          <w:rtl/>
          <w:lang w:bidi="fa-IR"/>
        </w:rPr>
        <w:t xml:space="preserve"> آنکه: از میان آن شش تن که نویسند</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23 سال می‌شمرد و چهار تن دیگر نیز که بر آنها می‌افزاید (فرتنا، قریبه، هند بنت عتبه، ساره مولاه عمرو بن هشام) شش نفر را پیامبر بزرگوار ببخشود ولی جناب سیره‌نگار در این باره کم</w:t>
      </w:r>
      <w:r w:rsidR="00503824">
        <w:rPr>
          <w:rFonts w:ascii="Times New Roman" w:hAnsi="Times New Roman" w:cs="B Lotus" w:hint="eastAsia"/>
          <w:szCs w:val="28"/>
          <w:rtl/>
          <w:lang w:bidi="fa-IR"/>
        </w:rPr>
        <w:t>‌</w:t>
      </w:r>
      <w:r>
        <w:rPr>
          <w:rFonts w:ascii="Times New Roman" w:hAnsi="Times New Roman" w:cs="B Lotus" w:hint="cs"/>
          <w:szCs w:val="28"/>
          <w:rtl/>
          <w:lang w:bidi="fa-IR"/>
        </w:rPr>
        <w:t>ترین اشاره‌ای نمی‌کند مبادا رحمت نبوی بر خواننده جلوه‌گر شود و مقصود او را که ادّعای تندی و سخت‌دلی در کار پیامبر است بر باد دهد!.</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لازم می‌بینیم کسانی را که مشمول عفو پیامبر اکرم شدند نام ببریم تا این موضوع چنانکه سزاوار است روشن شود.</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از ده تنی که نویسنده نام آورده، یکی</w:t>
      </w:r>
      <w:r w:rsidRPr="00503824">
        <w:rPr>
          <w:rFonts w:ascii="Times New Roman" w:hAnsi="Times New Roman" w:cs="B Lotus" w:hint="cs"/>
          <w:szCs w:val="28"/>
          <w:rtl/>
          <w:lang w:bidi="fa-IR"/>
        </w:rPr>
        <w:t xml:space="preserve">: </w:t>
      </w:r>
      <w:r w:rsidRPr="00503824">
        <w:rPr>
          <w:rFonts w:ascii="Times New Roman" w:hAnsi="Times New Roman" w:cs="B Lotus" w:hint="cs"/>
          <w:sz w:val="28"/>
          <w:szCs w:val="28"/>
          <w:rtl/>
          <w:lang w:bidi="fa-IR"/>
        </w:rPr>
        <w:t xml:space="preserve">صَفوان بن </w:t>
      </w:r>
      <w:r w:rsidR="00503824">
        <w:rPr>
          <w:rFonts w:ascii="Times New Roman" w:hAnsi="Times New Roman" w:cs="B Lotus" w:hint="cs"/>
          <w:sz w:val="28"/>
          <w:szCs w:val="28"/>
          <w:rtl/>
          <w:lang w:bidi="fa-IR"/>
        </w:rPr>
        <w:t>ا</w:t>
      </w:r>
      <w:r w:rsidRPr="00503824">
        <w:rPr>
          <w:rFonts w:ascii="Times New Roman" w:hAnsi="Times New Roman" w:cs="B Lotus" w:hint="cs"/>
          <w:sz w:val="28"/>
          <w:szCs w:val="28"/>
          <w:rtl/>
          <w:lang w:bidi="fa-IR"/>
        </w:rPr>
        <w:t>ُمَیَّة</w:t>
      </w:r>
      <w:r>
        <w:rPr>
          <w:rFonts w:ascii="Times New Roman" w:hAnsi="Times New Roman" w:cs="B Lotus" w:hint="cs"/>
          <w:szCs w:val="28"/>
          <w:rtl/>
          <w:lang w:bidi="fa-IR"/>
        </w:rPr>
        <w:t xml:space="preserve"> بوده است. ابن اسحق و واقدی و طبری دربار</w:t>
      </w:r>
      <w:r w:rsidR="00503824">
        <w:rPr>
          <w:rFonts w:ascii="Times New Roman" w:hAnsi="Times New Roman" w:cs="B Lotus" w:hint="cs"/>
          <w:szCs w:val="28"/>
          <w:rtl/>
          <w:lang w:bidi="fa-IR"/>
        </w:rPr>
        <w:t>ه</w:t>
      </w:r>
      <w:r>
        <w:rPr>
          <w:rFonts w:ascii="Times New Roman" w:hAnsi="Times New Roman" w:cs="B Lotus" w:hint="cs"/>
          <w:szCs w:val="28"/>
          <w:rtl/>
          <w:lang w:bidi="fa-IR"/>
        </w:rPr>
        <w:t xml:space="preserve"> وی نوشته‌اند که: اوقصد داشت خویشتن را در دریا افکند و خودکشی کند از این رو از مکه بی</w:t>
      </w:r>
      <w:r w:rsidRPr="00AD36E3">
        <w:rPr>
          <w:rFonts w:ascii="Times New Roman" w:hAnsi="Times New Roman" w:cs="B Lotus" w:hint="cs"/>
          <w:sz w:val="28"/>
          <w:szCs w:val="28"/>
          <w:rtl/>
          <w:lang w:bidi="fa-IR"/>
        </w:rPr>
        <w:t>رون رفت. رسول خدا</w:t>
      </w:r>
      <w:r w:rsidRPr="00AD36E3">
        <w:rPr>
          <w:rFonts w:ascii="Times New Roman" w:hAnsi="Times New Roman" w:cs="B Lotus" w:hint="cs"/>
          <w:sz w:val="28"/>
          <w:szCs w:val="28"/>
          <w:lang w:bidi="fa-IR"/>
        </w:rPr>
        <w:sym w:font="AGA Arabesque" w:char="F072"/>
      </w:r>
      <w:r w:rsidRPr="00AD36E3">
        <w:rPr>
          <w:rFonts w:ascii="Times New Roman" w:hAnsi="Times New Roman" w:cs="B Lotus" w:hint="cs"/>
          <w:sz w:val="28"/>
          <w:szCs w:val="28"/>
          <w:rtl/>
          <w:lang w:bidi="fa-IR"/>
        </w:rPr>
        <w:t xml:space="preserve"> بدرخواست</w:t>
      </w:r>
      <w:r>
        <w:rPr>
          <w:rFonts w:ascii="Times New Roman" w:hAnsi="Times New Roman" w:cs="B Lotus" w:hint="cs"/>
          <w:szCs w:val="28"/>
          <w:rtl/>
          <w:lang w:bidi="fa-IR"/>
        </w:rPr>
        <w:t xml:space="preserve"> </w:t>
      </w:r>
      <w:r w:rsidRPr="00503824">
        <w:rPr>
          <w:rFonts w:ascii="Times New Roman" w:hAnsi="Times New Roman" w:cs="B Lotus" w:hint="cs"/>
          <w:sz w:val="28"/>
          <w:szCs w:val="28"/>
          <w:rtl/>
          <w:lang w:bidi="fa-IR"/>
        </w:rPr>
        <w:t>عُمَیر بن وَهب</w:t>
      </w:r>
      <w:r>
        <w:rPr>
          <w:rFonts w:ascii="Times New Roman" w:hAnsi="Times New Roman" w:cs="B Lotus" w:hint="cs"/>
          <w:szCs w:val="28"/>
          <w:rtl/>
          <w:lang w:bidi="fa-IR"/>
        </w:rPr>
        <w:t xml:space="preserve"> وی را امان داد سپس عمامة خود را برایش فرستاد تا آسوده</w:t>
      </w:r>
      <w:r w:rsidR="00503824">
        <w:rPr>
          <w:rFonts w:ascii="Times New Roman" w:hAnsi="Times New Roman" w:cs="B Lotus" w:hint="cs"/>
          <w:szCs w:val="28"/>
          <w:rtl/>
          <w:lang w:bidi="fa-IR"/>
        </w:rPr>
        <w:t xml:space="preserve"> </w:t>
      </w:r>
      <w:r>
        <w:rPr>
          <w:rFonts w:ascii="Times New Roman" w:hAnsi="Times New Roman" w:cs="B Lotus" w:hint="cs"/>
          <w:szCs w:val="28"/>
          <w:rtl/>
          <w:lang w:bidi="fa-IR"/>
        </w:rPr>
        <w:t>‌خاطره گردد و به مکه بازآید. صفوان برگشت و اسلام، اختیار کرد. (سیر</w:t>
      </w:r>
      <w:r w:rsidR="00503824">
        <w:rPr>
          <w:rFonts w:ascii="Times New Roman" w:hAnsi="Times New Roman" w:cs="B Lotus" w:hint="cs"/>
          <w:szCs w:val="28"/>
          <w:rtl/>
          <w:lang w:bidi="fa-IR"/>
        </w:rPr>
        <w:t>ه</w:t>
      </w:r>
      <w:r>
        <w:rPr>
          <w:rFonts w:ascii="Times New Roman" w:hAnsi="Times New Roman" w:cs="B Lotus" w:hint="cs"/>
          <w:szCs w:val="28"/>
          <w:rtl/>
          <w:lang w:bidi="fa-IR"/>
        </w:rPr>
        <w:t xml:space="preserve"> ابن هشام، ج 2، ص 417 و 418 و مغازی واقدی، ج 2، ص 853 و تاریخ طبری، ج 3، ص 63)</w:t>
      </w:r>
    </w:p>
    <w:p w:rsidR="00E5056E" w:rsidRPr="0027061A" w:rsidRDefault="00E5056E" w:rsidP="00503824">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شخص دیگر از میان آن ده </w:t>
      </w:r>
      <w:r w:rsidRPr="006C7C2B">
        <w:rPr>
          <w:rFonts w:ascii="Times New Roman" w:hAnsi="Times New Roman" w:cs="B Lotus" w:hint="cs"/>
          <w:szCs w:val="28"/>
          <w:rtl/>
          <w:lang w:bidi="fa-IR"/>
        </w:rPr>
        <w:t xml:space="preserve">تن: </w:t>
      </w:r>
      <w:r w:rsidRPr="006C7C2B">
        <w:rPr>
          <w:rFonts w:ascii="Times New Roman" w:hAnsi="Times New Roman" w:cs="B Lotus" w:hint="cs"/>
          <w:sz w:val="28"/>
          <w:szCs w:val="28"/>
          <w:rtl/>
          <w:lang w:bidi="fa-IR"/>
        </w:rPr>
        <w:t>عِکرِمَ</w:t>
      </w:r>
      <w:r w:rsidR="006C7C2B">
        <w:rPr>
          <w:rFonts w:ascii="Times New Roman" w:hAnsi="Times New Roman" w:cs="B Lotus" w:hint="cs"/>
          <w:sz w:val="28"/>
          <w:szCs w:val="28"/>
          <w:rtl/>
          <w:lang w:bidi="fa-IR"/>
        </w:rPr>
        <w:t>ه</w:t>
      </w:r>
      <w:r w:rsidRPr="006C7C2B">
        <w:rPr>
          <w:rFonts w:ascii="Times New Roman" w:hAnsi="Times New Roman" w:cs="B Lotus" w:hint="cs"/>
          <w:sz w:val="28"/>
          <w:szCs w:val="28"/>
          <w:rtl/>
          <w:lang w:bidi="fa-IR"/>
        </w:rPr>
        <w:t xml:space="preserve"> بن </w:t>
      </w:r>
      <w:r w:rsidR="006C7C2B">
        <w:rPr>
          <w:rFonts w:ascii="Times New Roman" w:hAnsi="Times New Roman" w:cs="B Lotus" w:hint="cs"/>
          <w:sz w:val="28"/>
          <w:szCs w:val="28"/>
          <w:rtl/>
          <w:lang w:bidi="fa-IR"/>
        </w:rPr>
        <w:t>ا</w:t>
      </w:r>
      <w:r w:rsidRPr="006C7C2B">
        <w:rPr>
          <w:rFonts w:ascii="Times New Roman" w:hAnsi="Times New Roman" w:cs="B Lotus" w:hint="cs"/>
          <w:sz w:val="28"/>
          <w:szCs w:val="28"/>
          <w:rtl/>
          <w:lang w:bidi="fa-IR"/>
        </w:rPr>
        <w:t>بی جَهل</w:t>
      </w:r>
      <w:r w:rsidRPr="006C7C2B">
        <w:rPr>
          <w:rFonts w:ascii="Times New Roman" w:hAnsi="Times New Roman" w:cs="B Lotus" w:hint="cs"/>
          <w:szCs w:val="28"/>
          <w:rtl/>
          <w:lang w:bidi="fa-IR"/>
        </w:rPr>
        <w:t xml:space="preserve"> نام داشت. مورّخان اتّفاق دارند که او را نیز پیامبر به خواهش همسرش </w:t>
      </w:r>
      <w:r w:rsidR="00503824">
        <w:rPr>
          <w:rFonts w:ascii="Times New Roman" w:hAnsi="Times New Roman" w:cs="B Lotus" w:hint="cs"/>
          <w:sz w:val="28"/>
          <w:szCs w:val="28"/>
          <w:rtl/>
          <w:lang w:bidi="fa-IR"/>
        </w:rPr>
        <w:t>ا</w:t>
      </w:r>
      <w:r w:rsidRPr="006C7C2B">
        <w:rPr>
          <w:rFonts w:ascii="Times New Roman" w:hAnsi="Times New Roman" w:cs="B Lotus" w:hint="cs"/>
          <w:sz w:val="28"/>
          <w:szCs w:val="28"/>
          <w:rtl/>
          <w:lang w:bidi="fa-IR"/>
        </w:rPr>
        <w:t>ُمّ حکیم</w:t>
      </w:r>
      <w:r w:rsidRPr="006C7C2B">
        <w:rPr>
          <w:rFonts w:ascii="Times New Roman" w:hAnsi="Times New Roman" w:cs="B Lotus" w:hint="cs"/>
          <w:szCs w:val="28"/>
          <w:rtl/>
          <w:lang w:bidi="fa-IR"/>
        </w:rPr>
        <w:t xml:space="preserve"> امان داد. وی که از مکه بیرون رفته بود بازگشت و اسلام را پذیرفت. (سیر</w:t>
      </w:r>
      <w:r w:rsidR="00503824">
        <w:rPr>
          <w:rFonts w:ascii="Times New Roman" w:hAnsi="Times New Roman" w:cs="B Lotus" w:hint="cs"/>
          <w:szCs w:val="28"/>
          <w:rtl/>
          <w:lang w:bidi="fa-IR"/>
        </w:rPr>
        <w:t>ه</w:t>
      </w:r>
      <w:r w:rsidRPr="006C7C2B">
        <w:rPr>
          <w:rFonts w:ascii="Times New Roman" w:hAnsi="Times New Roman" w:cs="B Lotus" w:hint="cs"/>
          <w:szCs w:val="28"/>
          <w:rtl/>
          <w:lang w:bidi="fa-IR"/>
        </w:rPr>
        <w:t xml:space="preserve"> ابن هشام، ج 3،</w:t>
      </w:r>
      <w:r>
        <w:rPr>
          <w:rFonts w:ascii="Times New Roman" w:hAnsi="Times New Roman" w:cs="B Lotus" w:hint="cs"/>
          <w:szCs w:val="28"/>
          <w:rtl/>
          <w:lang w:bidi="fa-IR"/>
        </w:rPr>
        <w:t xml:space="preserve"> ص 418 و مغازی واقدی، ج 2، ص 851 و تاریخ طبری، ج 3، ص 63)</w:t>
      </w:r>
    </w:p>
    <w:p w:rsidR="00E5056E" w:rsidRPr="006C7C2B" w:rsidRDefault="00E5056E" w:rsidP="00503824">
      <w:pPr>
        <w:pStyle w:val="StyleComplexBLotus12ptJustifiedFirstline05cmCharChar"/>
        <w:tabs>
          <w:tab w:val="right" w:pos="7371"/>
        </w:tabs>
        <w:spacing w:line="240" w:lineRule="auto"/>
        <w:rPr>
          <w:rFonts w:ascii="Times New Roman" w:hAnsi="Times New Roman" w:cs="B Lotus"/>
          <w:sz w:val="28"/>
          <w:szCs w:val="28"/>
          <w:rtl/>
          <w:lang w:bidi="fa-IR"/>
        </w:rPr>
      </w:pPr>
      <w:r w:rsidRPr="0027061A">
        <w:rPr>
          <w:rFonts w:ascii="Times New Roman" w:hAnsi="Times New Roman" w:cs="B Lotus" w:hint="cs"/>
          <w:sz w:val="28"/>
          <w:szCs w:val="28"/>
          <w:rtl/>
          <w:lang w:bidi="fa-IR"/>
        </w:rPr>
        <w:t>سوّمین نفر از کسانیکه مورد بخشایش رسول خدا</w:t>
      </w:r>
      <w:r w:rsidRPr="0027061A">
        <w:rPr>
          <w:rFonts w:ascii="Times New Roman" w:hAnsi="Times New Roman" w:cs="B Lotus" w:hint="cs"/>
          <w:sz w:val="28"/>
          <w:szCs w:val="28"/>
          <w:lang w:bidi="fa-IR"/>
        </w:rPr>
        <w:sym w:font="AGA Arabesque" w:char="F072"/>
      </w:r>
      <w:r w:rsidRPr="0027061A">
        <w:rPr>
          <w:rFonts w:ascii="Times New Roman" w:hAnsi="Times New Roman" w:cs="B Lotus" w:hint="cs"/>
          <w:sz w:val="28"/>
          <w:szCs w:val="28"/>
          <w:rtl/>
          <w:lang w:bidi="fa-IR"/>
        </w:rPr>
        <w:t xml:space="preserve"> قرار </w:t>
      </w:r>
      <w:r w:rsidRPr="006C7C2B">
        <w:rPr>
          <w:rFonts w:ascii="Times New Roman" w:hAnsi="Times New Roman" w:cs="B Lotus" w:hint="cs"/>
          <w:sz w:val="28"/>
          <w:szCs w:val="28"/>
          <w:rtl/>
          <w:lang w:bidi="fa-IR"/>
        </w:rPr>
        <w:t xml:space="preserve">گرفتند: عبدالله بن سَعد بن </w:t>
      </w:r>
      <w:r w:rsidR="006C7C2B">
        <w:rPr>
          <w:rFonts w:ascii="Times New Roman" w:hAnsi="Times New Roman" w:cs="B Lotus" w:hint="cs"/>
          <w:sz w:val="28"/>
          <w:szCs w:val="28"/>
          <w:rtl/>
          <w:lang w:bidi="fa-IR"/>
        </w:rPr>
        <w:t>ا</w:t>
      </w:r>
      <w:r w:rsidRPr="006C7C2B">
        <w:rPr>
          <w:rFonts w:ascii="Times New Roman" w:hAnsi="Times New Roman" w:cs="B Lotus" w:hint="cs"/>
          <w:sz w:val="28"/>
          <w:szCs w:val="28"/>
          <w:rtl/>
          <w:lang w:bidi="fa-IR"/>
        </w:rPr>
        <w:t>بی</w:t>
      </w:r>
      <w:r w:rsidRPr="006C7C2B">
        <w:rPr>
          <w:rFonts w:ascii="Times New Roman" w:hAnsi="Times New Roman" w:cs="B Lotus" w:hint="eastAsia"/>
          <w:sz w:val="28"/>
          <w:szCs w:val="28"/>
          <w:rtl/>
          <w:lang w:bidi="fa-IR"/>
        </w:rPr>
        <w:t>‌س</w:t>
      </w:r>
      <w:r w:rsidRPr="006C7C2B">
        <w:rPr>
          <w:rFonts w:ascii="Times New Roman" w:hAnsi="Times New Roman" w:cs="B Lotus" w:hint="cs"/>
          <w:sz w:val="28"/>
          <w:szCs w:val="28"/>
          <w:rtl/>
          <w:lang w:bidi="fa-IR"/>
        </w:rPr>
        <w:t>َ</w:t>
      </w:r>
      <w:r w:rsidRPr="006C7C2B">
        <w:rPr>
          <w:rFonts w:ascii="Times New Roman" w:hAnsi="Times New Roman" w:cs="B Lotus" w:hint="eastAsia"/>
          <w:sz w:val="28"/>
          <w:szCs w:val="28"/>
          <w:rtl/>
          <w:lang w:bidi="fa-IR"/>
        </w:rPr>
        <w:t xml:space="preserve">رح بود. </w:t>
      </w:r>
      <w:r w:rsidRPr="006C7C2B">
        <w:rPr>
          <w:rFonts w:ascii="Times New Roman" w:hAnsi="Times New Roman" w:cs="B Lotus" w:hint="cs"/>
          <w:sz w:val="28"/>
          <w:szCs w:val="28"/>
          <w:rtl/>
          <w:lang w:bidi="fa-IR"/>
        </w:rPr>
        <w:t>نویسند</w:t>
      </w:r>
      <w:r w:rsidR="00503824">
        <w:rPr>
          <w:rFonts w:ascii="Times New Roman" w:hAnsi="Times New Roman" w:cs="B Lotus" w:hint="cs"/>
          <w:sz w:val="28"/>
          <w:szCs w:val="28"/>
          <w:rtl/>
          <w:lang w:bidi="fa-IR"/>
        </w:rPr>
        <w:t>ه</w:t>
      </w:r>
      <w:r w:rsidRPr="006C7C2B">
        <w:rPr>
          <w:rFonts w:ascii="Times New Roman" w:hAnsi="Times New Roman" w:cs="B Lotus" w:hint="cs"/>
          <w:sz w:val="28"/>
          <w:szCs w:val="28"/>
          <w:rtl/>
          <w:lang w:bidi="fa-IR"/>
        </w:rPr>
        <w:t xml:space="preserve"> 23 سال اعتراف دارد که پیامبر از خون عبدالله درگذشت ولی داستان او را به صورتی می‌آورد که شبهه برانگیزد و تردید پدید آورد! می‌نویسد: </w:t>
      </w:r>
    </w:p>
    <w:p w:rsidR="00E5056E" w:rsidRDefault="006C7C2B"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sidRPr="006C7C2B">
        <w:rPr>
          <w:rFonts w:ascii="Times New Roman" w:hAnsi="Times New Roman" w:cs="B Lotus" w:hint="cs"/>
          <w:sz w:val="28"/>
          <w:szCs w:val="28"/>
          <w:rtl/>
          <w:lang w:bidi="fa-IR"/>
        </w:rPr>
        <w:t>ششمی عبدالله بن سعد بن ابی‌سرح نام داشت که مدتی در مدینه از نویسندگان وحی بود ولی گاهی آخر آیات را با اجازة پیغمبر تغییر می‌داد(!!) مثلاً پیغمبر گفته بود:</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6C7C2B">
        <w:rPr>
          <w:rFonts w:ascii="KFGQPC Uthmanic Script HAFS" w:cs="KFGQPC Uthmanic Script HAFS" w:hint="eastAsia"/>
          <w:sz w:val="28"/>
          <w:szCs w:val="28"/>
          <w:rtl/>
        </w:rPr>
        <w:t>وَ</w:t>
      </w:r>
      <w:r w:rsidRPr="006C7C2B">
        <w:rPr>
          <w:rFonts w:ascii="KFGQPC Uthmanic Script HAFS" w:cs="KFGQPC Uthmanic Script HAFS" w:hint="cs"/>
          <w:sz w:val="28"/>
          <w:szCs w:val="28"/>
          <w:rtl/>
        </w:rPr>
        <w:t>ٱ</w:t>
      </w:r>
      <w:r w:rsidRPr="006C7C2B">
        <w:rPr>
          <w:rFonts w:ascii="KFGQPC Uthmanic Script HAFS" w:cs="KFGQPC Uthmanic Script HAFS" w:hint="eastAsia"/>
          <w:sz w:val="28"/>
          <w:szCs w:val="28"/>
          <w:rtl/>
        </w:rPr>
        <w:t>للَّهُ</w:t>
      </w:r>
      <w:r w:rsidRPr="006C7C2B">
        <w:rPr>
          <w:rFonts w:ascii="KFGQPC Uthmanic Script HAFS" w:cs="KFGQPC Uthmanic Script HAFS"/>
          <w:sz w:val="28"/>
          <w:szCs w:val="28"/>
          <w:rtl/>
        </w:rPr>
        <w:t xml:space="preserve"> </w:t>
      </w:r>
      <w:r w:rsidRPr="006C7C2B">
        <w:rPr>
          <w:rFonts w:ascii="KFGQPC Uthmanic Script HAFS" w:cs="KFGQPC Uthmanic Script HAFS" w:hint="eastAsia"/>
          <w:sz w:val="28"/>
          <w:szCs w:val="28"/>
          <w:rtl/>
        </w:rPr>
        <w:t>عَزِيزٌ</w:t>
      </w:r>
      <w:r w:rsidRPr="006C7C2B">
        <w:rPr>
          <w:rFonts w:ascii="KFGQPC Uthmanic Script HAFS" w:cs="KFGQPC Uthmanic Script HAFS"/>
          <w:sz w:val="28"/>
          <w:szCs w:val="28"/>
          <w:rtl/>
        </w:rPr>
        <w:t xml:space="preserve"> </w:t>
      </w:r>
      <w:r w:rsidRPr="006C7C2B">
        <w:rPr>
          <w:rFonts w:ascii="KFGQPC Uthmanic Script HAFS" w:cs="KFGQPC Uthmanic Script HAFS" w:hint="eastAsia"/>
          <w:sz w:val="28"/>
          <w:szCs w:val="28"/>
          <w:rtl/>
        </w:rPr>
        <w:t>حَكِيم</w:t>
      </w:r>
      <w:r w:rsidRPr="006C7C2B">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E5056E" w:rsidRPr="006C7C2B">
        <w:rPr>
          <w:rFonts w:ascii="Times New Roman" w:hAnsi="Times New Roman" w:cs="B Lotus" w:hint="cs"/>
          <w:sz w:val="28"/>
          <w:szCs w:val="28"/>
          <w:rtl/>
          <w:lang w:bidi="fa-IR"/>
        </w:rPr>
        <w:t xml:space="preserve">او می‌گفت چطور است بگذاریم: </w:t>
      </w:r>
      <w:r>
        <w:rPr>
          <w:rFonts w:ascii="Times New Roman" w:hAnsi="Times New Roman" w:cs="Traditional Arabic" w:hint="cs"/>
          <w:sz w:val="28"/>
          <w:szCs w:val="28"/>
          <w:rtl/>
          <w:lang w:bidi="fa-IR"/>
        </w:rPr>
        <w:t>﴿</w:t>
      </w:r>
      <w:r w:rsidRPr="006C7C2B">
        <w:rPr>
          <w:rFonts w:ascii="KFGQPC Uthmanic Script HAFS" w:cs="KFGQPC Uthmanic Script HAFS" w:hint="eastAsia"/>
          <w:sz w:val="28"/>
          <w:szCs w:val="28"/>
          <w:rtl/>
        </w:rPr>
        <w:t>وَ</w:t>
      </w:r>
      <w:r w:rsidRPr="006C7C2B">
        <w:rPr>
          <w:rFonts w:ascii="KFGQPC Uthmanic Script HAFS" w:cs="KFGQPC Uthmanic Script HAFS" w:hint="cs"/>
          <w:sz w:val="28"/>
          <w:szCs w:val="28"/>
          <w:rtl/>
        </w:rPr>
        <w:t>ٱ</w:t>
      </w:r>
      <w:r w:rsidRPr="006C7C2B">
        <w:rPr>
          <w:rFonts w:ascii="KFGQPC Uthmanic Script HAFS" w:cs="KFGQPC Uthmanic Script HAFS" w:hint="eastAsia"/>
          <w:sz w:val="28"/>
          <w:szCs w:val="28"/>
          <w:rtl/>
        </w:rPr>
        <w:t>للَّهُ</w:t>
      </w:r>
      <w:r w:rsidRPr="006C7C2B">
        <w:rPr>
          <w:rFonts w:ascii="KFGQPC Uthmanic Script HAFS" w:cs="KFGQPC Uthmanic Script HAFS"/>
          <w:sz w:val="28"/>
          <w:szCs w:val="28"/>
          <w:rtl/>
        </w:rPr>
        <w:t xml:space="preserve"> </w:t>
      </w:r>
      <w:r w:rsidRPr="006C7C2B">
        <w:rPr>
          <w:rFonts w:ascii="KFGQPC Uthmanic Script HAFS" w:cs="KFGQPC Uthmanic Script HAFS" w:hint="eastAsia"/>
          <w:sz w:val="28"/>
          <w:szCs w:val="28"/>
          <w:rtl/>
        </w:rPr>
        <w:t>عَلِيمٌ</w:t>
      </w:r>
      <w:r w:rsidRPr="006C7C2B">
        <w:rPr>
          <w:rFonts w:ascii="KFGQPC Uthmanic Script HAFS" w:cs="KFGQPC Uthmanic Script HAFS"/>
          <w:sz w:val="28"/>
          <w:szCs w:val="28"/>
          <w:rtl/>
        </w:rPr>
        <w:t xml:space="preserve"> </w:t>
      </w:r>
      <w:r w:rsidRPr="006C7C2B">
        <w:rPr>
          <w:rFonts w:ascii="KFGQPC Uthmanic Script HAFS" w:cs="KFGQPC Uthmanic Script HAFS" w:hint="eastAsia"/>
          <w:sz w:val="28"/>
          <w:szCs w:val="28"/>
          <w:rtl/>
        </w:rPr>
        <w:t>حَكِيم</w:t>
      </w:r>
      <w:r w:rsidRPr="006C7C2B">
        <w:rPr>
          <w:rFonts w:ascii="KFGQPC Uthmanic Script HAFS" w:cs="KFGQPC Uthmanic Script HAFS" w:hint="cs"/>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E5056E" w:rsidRPr="006C7C2B">
        <w:rPr>
          <w:rFonts w:ascii="Times New Roman" w:hAnsi="Times New Roman" w:cs="B Lotus" w:hint="cs"/>
          <w:sz w:val="28"/>
          <w:szCs w:val="28"/>
          <w:rtl/>
          <w:lang w:bidi="fa-IR"/>
        </w:rPr>
        <w:t xml:space="preserve">پیغمبر می‌گفت مانعی ندارد(!!) پس از تکرار چند تغییر از این قبیل(!!) از اسلام برگشت به این دلیل که چگونه ممکن است وحی الهی با القاء من تغییر کند... (در فتح مکه) عبدالله بن سعد بن ابی‌السرح که برادر رضاعی عثمان بود به وی پناهنده شد، عثمان چند روزی او را مخفی </w:t>
      </w:r>
      <w:r w:rsidR="00E5056E">
        <w:rPr>
          <w:rFonts w:ascii="Times New Roman" w:hAnsi="Times New Roman" w:cs="B Lotus" w:hint="cs"/>
          <w:sz w:val="28"/>
          <w:szCs w:val="28"/>
          <w:rtl/>
          <w:lang w:bidi="fa-IR"/>
        </w:rPr>
        <w:t>کرد تا جوش وخروش</w:t>
      </w:r>
      <w:r w:rsidR="00503824">
        <w:rPr>
          <w:rFonts w:ascii="Times New Roman" w:hAnsi="Times New Roman" w:cs="B Lotus" w:hint="eastAsia"/>
          <w:sz w:val="28"/>
          <w:szCs w:val="28"/>
          <w:rtl/>
          <w:lang w:bidi="fa-IR"/>
        </w:rPr>
        <w:t>‌</w:t>
      </w:r>
      <w:r w:rsidR="00E5056E">
        <w:rPr>
          <w:rFonts w:ascii="Times New Roman" w:hAnsi="Times New Roman" w:cs="B Lotus" w:hint="cs"/>
          <w:sz w:val="28"/>
          <w:szCs w:val="28"/>
          <w:rtl/>
          <w:lang w:bidi="fa-IR"/>
        </w:rPr>
        <w:t>ها تسکین یافت آنگاه او را نزد پیغمبر آورده و استدعای عفو او را کرد. پیغمبر پس از مدتی سکوت، فرمود (نعم) یعنی با اکراه شفاعت عثمان را پذیرفت. عبدالله مجدداً اسلام آورد و سپس با عثمان از محضر پیغمبر بیرون شدند</w:t>
      </w: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 xml:space="preserve">. </w:t>
      </w:r>
      <w:r w:rsidRPr="006C7C2B">
        <w:rPr>
          <w:rFonts w:ascii="Times New Roman" w:hAnsi="Times New Roman" w:cs="B Lotus" w:hint="cs"/>
          <w:sz w:val="26"/>
          <w:szCs w:val="26"/>
          <w:rtl/>
          <w:lang w:bidi="fa-IR"/>
        </w:rPr>
        <w:t>[</w:t>
      </w:r>
      <w:r w:rsidR="00E5056E" w:rsidRPr="006C7C2B">
        <w:rPr>
          <w:rFonts w:ascii="Times New Roman" w:hAnsi="Times New Roman" w:cs="B Lotus" w:hint="cs"/>
          <w:sz w:val="26"/>
          <w:szCs w:val="26"/>
          <w:rtl/>
          <w:lang w:bidi="fa-IR"/>
        </w:rPr>
        <w:t>صفح</w:t>
      </w:r>
      <w:r>
        <w:rPr>
          <w:rFonts w:ascii="Times New Roman" w:hAnsi="Times New Roman" w:cs="B Lotus" w:hint="cs"/>
          <w:sz w:val="26"/>
          <w:szCs w:val="26"/>
          <w:rtl/>
          <w:lang w:bidi="fa-IR"/>
        </w:rPr>
        <w:t>ه</w:t>
      </w:r>
      <w:r w:rsidR="00E5056E" w:rsidRPr="006C7C2B">
        <w:rPr>
          <w:rFonts w:ascii="Times New Roman" w:hAnsi="Times New Roman" w:cs="B Lotus" w:hint="cs"/>
          <w:sz w:val="26"/>
          <w:szCs w:val="26"/>
          <w:rtl/>
          <w:lang w:bidi="fa-IR"/>
        </w:rPr>
        <w:t xml:space="preserve"> 165</w:t>
      </w:r>
      <w:r w:rsidRPr="006C7C2B">
        <w:rPr>
          <w:rFonts w:ascii="Times New Roman" w:hAnsi="Times New Roman" w:cs="B Lotus" w:hint="cs"/>
          <w:sz w:val="26"/>
          <w:szCs w:val="26"/>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واضح است کسی که به دروغ ادّعای وحی و پیغمبری کند هر دم به پیشنهاد این و آن، وحی خود را دگرگون نمی‌سازد و این عمل را بارها تکرار نمی‌کند چرا که اینکار به رسوایی او می‌انجامد و مشت وی را نزد پیروانش بازخواهد کرد! بویژه که در گفتارش سخن ناصواب و بیرون از قاعده‌ای هم نیامده باشد مانند: </w:t>
      </w:r>
      <w:r w:rsidR="006C7C2B">
        <w:rPr>
          <w:rFonts w:ascii="Times New Roman" w:hAnsi="Times New Roman" w:cs="B Lotus" w:hint="cs"/>
          <w:sz w:val="28"/>
          <w:szCs w:val="28"/>
          <w:rtl/>
          <w:lang w:bidi="fa-IR"/>
        </w:rPr>
        <w:t xml:space="preserve"> </w:t>
      </w:r>
      <w:r w:rsidR="006C7C2B">
        <w:rPr>
          <w:rFonts w:ascii="Times New Roman" w:hAnsi="Times New Roman" w:cs="Traditional Arabic" w:hint="cs"/>
          <w:sz w:val="28"/>
          <w:szCs w:val="28"/>
          <w:rtl/>
          <w:lang w:bidi="fa-IR"/>
        </w:rPr>
        <w:t>﴿</w:t>
      </w:r>
      <w:r w:rsidR="006C7C2B" w:rsidRPr="006C7C2B">
        <w:rPr>
          <w:rFonts w:ascii="KFGQPC Uthmanic Script HAFS" w:cs="KFGQPC Uthmanic Script HAFS" w:hint="eastAsia"/>
          <w:sz w:val="28"/>
          <w:szCs w:val="28"/>
          <w:rtl/>
        </w:rPr>
        <w:t>وَ</w:t>
      </w:r>
      <w:r w:rsidR="006C7C2B" w:rsidRPr="006C7C2B">
        <w:rPr>
          <w:rFonts w:ascii="KFGQPC Uthmanic Script HAFS" w:cs="KFGQPC Uthmanic Script HAFS" w:hint="cs"/>
          <w:sz w:val="28"/>
          <w:szCs w:val="28"/>
          <w:rtl/>
        </w:rPr>
        <w:t>ٱ</w:t>
      </w:r>
      <w:r w:rsidR="006C7C2B" w:rsidRPr="006C7C2B">
        <w:rPr>
          <w:rFonts w:ascii="KFGQPC Uthmanic Script HAFS" w:cs="KFGQPC Uthmanic Script HAFS" w:hint="eastAsia"/>
          <w:sz w:val="28"/>
          <w:szCs w:val="28"/>
          <w:rtl/>
        </w:rPr>
        <w:t>للَّهُ</w:t>
      </w:r>
      <w:r w:rsidR="006C7C2B" w:rsidRPr="006C7C2B">
        <w:rPr>
          <w:rFonts w:ascii="KFGQPC Uthmanic Script HAFS" w:cs="KFGQPC Uthmanic Script HAFS"/>
          <w:sz w:val="28"/>
          <w:szCs w:val="28"/>
          <w:rtl/>
        </w:rPr>
        <w:t xml:space="preserve"> </w:t>
      </w:r>
      <w:r w:rsidR="006C7C2B" w:rsidRPr="006C7C2B">
        <w:rPr>
          <w:rFonts w:ascii="KFGQPC Uthmanic Script HAFS" w:cs="KFGQPC Uthmanic Script HAFS" w:hint="eastAsia"/>
          <w:sz w:val="28"/>
          <w:szCs w:val="28"/>
          <w:rtl/>
        </w:rPr>
        <w:t>عَزِيزٌ</w:t>
      </w:r>
      <w:r w:rsidR="006C7C2B" w:rsidRPr="006C7C2B">
        <w:rPr>
          <w:rFonts w:ascii="KFGQPC Uthmanic Script HAFS" w:cs="KFGQPC Uthmanic Script HAFS"/>
          <w:sz w:val="28"/>
          <w:szCs w:val="28"/>
          <w:rtl/>
        </w:rPr>
        <w:t xml:space="preserve"> </w:t>
      </w:r>
      <w:r w:rsidR="006C7C2B" w:rsidRPr="006C7C2B">
        <w:rPr>
          <w:rFonts w:ascii="KFGQPC Uthmanic Script HAFS" w:cs="KFGQPC Uthmanic Script HAFS" w:hint="eastAsia"/>
          <w:sz w:val="28"/>
          <w:szCs w:val="28"/>
          <w:rtl/>
        </w:rPr>
        <w:t>حَكِيم</w:t>
      </w:r>
      <w:r w:rsidR="006C7C2B" w:rsidRPr="006C7C2B">
        <w:rPr>
          <w:rFonts w:ascii="KFGQPC Uthmanic Script HAFS" w:cs="KFGQPC Uthmanic Script HAFS" w:hint="cs"/>
          <w:sz w:val="28"/>
          <w:szCs w:val="28"/>
          <w:rtl/>
        </w:rPr>
        <w:t>ٞ</w:t>
      </w:r>
      <w:r w:rsidR="006C7C2B">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که تغییر آن، لزومی ندارد. تا چه رسد به پیامبرراستینی نظیر محمّد</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که بر نویسندگانِ وحی خود، آیاتی از این قبیل می‌خوانده است: </w:t>
      </w:r>
    </w:p>
    <w:p w:rsidR="00E5056E" w:rsidRDefault="00245479" w:rsidP="00615876">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rPr>
        <w:t>وَإِذَا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تُت</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لَى</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عَلَي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هِم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ءَايَاتُنَا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بَيِّنَ</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ت</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قَالَ</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لَّذِينَ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لَا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يَر</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جُونَ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لِقَا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ءَنَا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ٱ</w:t>
      </w:r>
      <w:r w:rsidR="00615876" w:rsidRPr="00615876">
        <w:rPr>
          <w:rFonts w:ascii="KFGQPC Uthmanic Script HAFS" w:cs="KFGQPC Uthmanic Script HAFS" w:hint="eastAsia"/>
          <w:sz w:val="28"/>
          <w:szCs w:val="28"/>
          <w:rtl/>
        </w:rPr>
        <w:t>ئ</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تِ</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بِقُر</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ءَانٍ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غَي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رِ</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هَ</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ذَا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أَو</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بَدِّل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هُ</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قُل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يَكُونُ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لِي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أَن</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أُبَدِّلَهُ</w:t>
      </w:r>
      <w:r w:rsidR="00615876" w:rsidRPr="00615876">
        <w:rPr>
          <w:rFonts w:ascii="KFGQPC Uthmanic Script HAFS" w:cs="KFGQPC Uthmanic Script HAFS" w:hint="cs"/>
          <w:sz w:val="28"/>
          <w:szCs w:val="28"/>
          <w:rtl/>
        </w:rPr>
        <w:t>ۥ</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مِن</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تِل</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قَا</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نَف</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سِي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إِن</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أَتَّبِعُ</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إِلَّا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مَا</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يُوحَى</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إِلَيَّ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إِنِّي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أَخَافُ</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إِن</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عَصَي</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تُ</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رَبِّي</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عَذَابَ</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يَو</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hint="eastAsia"/>
          <w:sz w:val="28"/>
          <w:szCs w:val="28"/>
          <w:rtl/>
        </w:rPr>
        <w:t>مٍ</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eastAsia"/>
          <w:sz w:val="28"/>
          <w:szCs w:val="28"/>
          <w:rtl/>
        </w:rPr>
        <w:t>عَظِيم</w:t>
      </w:r>
      <w:r w:rsidR="00615876" w:rsidRPr="00615876">
        <w:rPr>
          <w:rFonts w:ascii="KFGQPC Uthmanic Script HAFS" w:cs="KFGQPC Uthmanic Script HAFS" w:hint="cs"/>
          <w:sz w:val="28"/>
          <w:szCs w:val="28"/>
          <w:rtl/>
        </w:rPr>
        <w:t>ٖ</w:t>
      </w:r>
      <w:r w:rsidR="00615876" w:rsidRPr="00615876">
        <w:rPr>
          <w:rFonts w:ascii="KFGQPC Uthmanic Script HAFS" w:cs="KFGQPC Uthmanic Script HAFS"/>
          <w:sz w:val="28"/>
          <w:szCs w:val="28"/>
          <w:rtl/>
        </w:rPr>
        <w:t xml:space="preserve"> </w:t>
      </w:r>
      <w:r w:rsidR="00615876" w:rsidRPr="00615876">
        <w:rPr>
          <w:rFonts w:ascii="KFGQPC Uthmanic Script HAFS" w:cs="KFGQPC Uthmanic Script HAFS" w:hint="cs"/>
          <w:sz w:val="28"/>
          <w:szCs w:val="28"/>
          <w:rtl/>
        </w:rPr>
        <w:t>١٥</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یونس: 15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615876" w:rsidP="00615876">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چون آیات روشن ما بر ایشان تلاوت گردد، آنانکه به ملاقات ما امید ندارند گویند که قرآنی جز این بیاور یا همین را (به دیگر سخن) تبدیل کن! بگو مرا نسزد که از خاطر خویش قرآن را تبدیل کنم، جز آنچه به من وحی می‌شود چیزی را پیروی نمی‌کنم، همانا من اگر خداوندم را نافرمانی کنم از عذاب روزی بزرگ بیم دارم</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245479" w:rsidP="00615876">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lang w:bidi="fa-IR"/>
        </w:rPr>
        <w:t>وَلَو</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تَقَوَّلَ</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عَلَي</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نَا</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بَع</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ضَ</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cs"/>
          <w:sz w:val="28"/>
          <w:szCs w:val="28"/>
          <w:rtl/>
          <w:lang w:bidi="fa-IR"/>
        </w:rPr>
        <w:t>ٱ</w:t>
      </w:r>
      <w:r w:rsidR="00615876" w:rsidRPr="00615876">
        <w:rPr>
          <w:rFonts w:ascii="KFGQPC Uthmanic Script HAFS" w:cs="KFGQPC Uthmanic Script HAFS" w:hint="eastAsia"/>
          <w:sz w:val="28"/>
          <w:szCs w:val="28"/>
          <w:rtl/>
          <w:lang w:bidi="fa-IR"/>
        </w:rPr>
        <w:t>ل</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أَقَاوِيلِ</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cs"/>
          <w:sz w:val="28"/>
          <w:szCs w:val="28"/>
          <w:rtl/>
          <w:lang w:bidi="fa-IR"/>
        </w:rPr>
        <w:t>٤٤</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لَأَخَذ</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نَا</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مِن</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هُ</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بِ</w:t>
      </w:r>
      <w:r w:rsidR="00615876" w:rsidRPr="00615876">
        <w:rPr>
          <w:rFonts w:ascii="KFGQPC Uthmanic Script HAFS" w:cs="KFGQPC Uthmanic Script HAFS" w:hint="cs"/>
          <w:sz w:val="28"/>
          <w:szCs w:val="28"/>
          <w:rtl/>
          <w:lang w:bidi="fa-IR"/>
        </w:rPr>
        <w:t>ٱ</w:t>
      </w:r>
      <w:r w:rsidR="00615876" w:rsidRPr="00615876">
        <w:rPr>
          <w:rFonts w:ascii="KFGQPC Uthmanic Script HAFS" w:cs="KFGQPC Uthmanic Script HAFS" w:hint="eastAsia"/>
          <w:sz w:val="28"/>
          <w:szCs w:val="28"/>
          <w:rtl/>
          <w:lang w:bidi="fa-IR"/>
        </w:rPr>
        <w:t>ل</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يَمِينِ</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cs"/>
          <w:sz w:val="28"/>
          <w:szCs w:val="28"/>
          <w:rtl/>
          <w:lang w:bidi="fa-IR"/>
        </w:rPr>
        <w:t>٤٥</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ثُمَّ</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لَقَطَع</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نَا</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مِن</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هُ</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cs"/>
          <w:sz w:val="28"/>
          <w:szCs w:val="28"/>
          <w:rtl/>
          <w:lang w:bidi="fa-IR"/>
        </w:rPr>
        <w:t>ٱ</w:t>
      </w:r>
      <w:r w:rsidR="00615876" w:rsidRPr="00615876">
        <w:rPr>
          <w:rFonts w:ascii="KFGQPC Uthmanic Script HAFS" w:cs="KFGQPC Uthmanic Script HAFS" w:hint="eastAsia"/>
          <w:sz w:val="28"/>
          <w:szCs w:val="28"/>
          <w:rtl/>
          <w:lang w:bidi="fa-IR"/>
        </w:rPr>
        <w:t>ل</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وَتِينَ</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cs"/>
          <w:sz w:val="28"/>
          <w:szCs w:val="28"/>
          <w:rtl/>
          <w:lang w:bidi="fa-IR"/>
        </w:rPr>
        <w:t>٤٦</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sidRPr="00146B40">
        <w:rPr>
          <w:rFonts w:ascii="mylotus" w:hAnsi="mylotus" w:cs="mylotus"/>
          <w:spacing w:val="-4"/>
          <w:sz w:val="26"/>
          <w:szCs w:val="26"/>
          <w:rtl/>
          <w:lang w:bidi="fa-IR"/>
        </w:rPr>
        <w:t>الحاقة</w:t>
      </w:r>
      <w:r w:rsidR="00146B40">
        <w:rPr>
          <w:rFonts w:ascii="Times New Roman" w:hAnsi="Times New Roman" w:cs="B Lotus" w:hint="cs"/>
          <w:spacing w:val="-4"/>
          <w:sz w:val="26"/>
          <w:szCs w:val="26"/>
          <w:rtl/>
          <w:lang w:bidi="fa-IR"/>
        </w:rPr>
        <w:t>: 44-46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615876" w:rsidP="00615876">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اگر (پیامبر) بدروغ پاره‌ای از سخنان را بر ما بندد البته با دست قدرت او را می‌گیریم سپس شریان وی را قطع می‌کنیم</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245479" w:rsidP="00615876">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615876" w:rsidRPr="00615876">
        <w:rPr>
          <w:rFonts w:ascii="KFGQPC Uthmanic Script HAFS" w:cs="KFGQPC Uthmanic Script HAFS" w:hint="eastAsia"/>
          <w:sz w:val="28"/>
          <w:szCs w:val="28"/>
          <w:rtl/>
          <w:lang w:bidi="fa-IR"/>
        </w:rPr>
        <w:t>وَمَا</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يَنطِقُ</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عَنِ</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cs"/>
          <w:sz w:val="28"/>
          <w:szCs w:val="28"/>
          <w:rtl/>
          <w:lang w:bidi="fa-IR"/>
        </w:rPr>
        <w:t>ٱ</w:t>
      </w:r>
      <w:r w:rsidR="00615876" w:rsidRPr="00615876">
        <w:rPr>
          <w:rFonts w:ascii="KFGQPC Uthmanic Script HAFS" w:cs="KFGQPC Uthmanic Script HAFS" w:hint="eastAsia"/>
          <w:sz w:val="28"/>
          <w:szCs w:val="28"/>
          <w:rtl/>
          <w:lang w:bidi="fa-IR"/>
        </w:rPr>
        <w:t>ل</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هَوَى</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cs"/>
          <w:sz w:val="28"/>
          <w:szCs w:val="28"/>
          <w:rtl/>
          <w:lang w:bidi="fa-IR"/>
        </w:rPr>
        <w:t>٣</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إِن</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هُوَ</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إِلَّا</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وَح</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hint="eastAsia"/>
          <w:sz w:val="28"/>
          <w:szCs w:val="28"/>
          <w:rtl/>
          <w:lang w:bidi="fa-IR"/>
        </w:rPr>
        <w:t>ي</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eastAsia"/>
          <w:sz w:val="28"/>
          <w:szCs w:val="28"/>
          <w:rtl/>
          <w:lang w:bidi="fa-IR"/>
        </w:rPr>
        <w:t>يُوحَى</w:t>
      </w:r>
      <w:r w:rsidR="00615876" w:rsidRPr="00615876">
        <w:rPr>
          <w:rFonts w:ascii="KFGQPC Uthmanic Script HAFS" w:cs="KFGQPC Uthmanic Script HAFS" w:hint="cs"/>
          <w:sz w:val="28"/>
          <w:szCs w:val="28"/>
          <w:rtl/>
          <w:lang w:bidi="fa-IR"/>
        </w:rPr>
        <w:t>ٰ</w:t>
      </w:r>
      <w:r w:rsidR="00615876" w:rsidRPr="00615876">
        <w:rPr>
          <w:rFonts w:ascii="KFGQPC Uthmanic Script HAFS" w:cs="KFGQPC Uthmanic Script HAFS"/>
          <w:sz w:val="28"/>
          <w:szCs w:val="28"/>
          <w:rtl/>
          <w:lang w:bidi="fa-IR"/>
        </w:rPr>
        <w:t xml:space="preserve"> </w:t>
      </w:r>
      <w:r w:rsidR="00615876" w:rsidRPr="00615876">
        <w:rPr>
          <w:rFonts w:ascii="KFGQPC Uthmanic Script HAFS" w:cs="KFGQPC Uthmanic Script HAFS" w:hint="cs"/>
          <w:sz w:val="28"/>
          <w:szCs w:val="28"/>
          <w:rtl/>
          <w:lang w:bidi="fa-IR"/>
        </w:rPr>
        <w:t>٤</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النجم: 3-4</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615876" w:rsidP="00615876">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پیامبر به دلخواه سخن نمی‌گوید، سخنش جز وحی که به او می‌رسد هیچ نیست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50382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آیا خردمند می‌پذیرد که پیامبر اسلام بر نویسندگان وحیش چنین سخنانی را بخواند و آنگاه </w:t>
      </w:r>
      <w:r w:rsidR="00503824">
        <w:rPr>
          <w:rFonts w:ascii="Times New Roman" w:hAnsi="Times New Roman" w:cs="B Lotus" w:hint="cs"/>
          <w:szCs w:val="28"/>
          <w:rtl/>
          <w:lang w:bidi="fa-IR"/>
        </w:rPr>
        <w:t>-</w:t>
      </w:r>
      <w:r>
        <w:rPr>
          <w:rFonts w:ascii="Times New Roman" w:hAnsi="Times New Roman" w:cs="B Lotus" w:hint="cs"/>
          <w:szCs w:val="28"/>
          <w:rtl/>
          <w:lang w:bidi="fa-IR"/>
        </w:rPr>
        <w:t>بدون هیچ ضرورتی</w:t>
      </w:r>
      <w:r w:rsidR="00503824">
        <w:rPr>
          <w:rFonts w:ascii="Times New Roman" w:hAnsi="Times New Roman" w:cs="B Lotus" w:hint="cs"/>
          <w:szCs w:val="28"/>
          <w:rtl/>
          <w:lang w:bidi="fa-IR"/>
        </w:rPr>
        <w:t>-</w:t>
      </w:r>
      <w:r>
        <w:rPr>
          <w:rFonts w:ascii="Times New Roman" w:hAnsi="Times New Roman" w:cs="B Lotus" w:hint="cs"/>
          <w:szCs w:val="28"/>
          <w:rtl/>
          <w:lang w:bidi="fa-IR"/>
        </w:rPr>
        <w:t xml:space="preserve"> با رایزنیِ یکی از ایشان، بارها متن وحی را تغییر دهد؟!</w:t>
      </w:r>
      <w:r w:rsidR="00615876">
        <w:rPr>
          <w:rFonts w:ascii="Times New Roman" w:hAnsi="Times New Roman" w:cs="B Lotus" w:hint="cs"/>
          <w:szCs w:val="28"/>
          <w:rtl/>
          <w:lang w:bidi="fa-IR"/>
        </w:rPr>
        <w:t>.</w:t>
      </w:r>
    </w:p>
    <w:p w:rsidR="00E5056E" w:rsidRDefault="00E5056E" w:rsidP="00503824">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از اینکه بگذریم، ابن هشام دربار</w:t>
      </w:r>
      <w:r w:rsidR="00503824">
        <w:rPr>
          <w:rFonts w:ascii="Times New Roman" w:hAnsi="Times New Roman" w:cs="B Lotus" w:hint="cs"/>
          <w:szCs w:val="28"/>
          <w:rtl/>
          <w:lang w:bidi="fa-IR"/>
        </w:rPr>
        <w:t>ه</w:t>
      </w:r>
      <w:r>
        <w:rPr>
          <w:rFonts w:ascii="Times New Roman" w:hAnsi="Times New Roman" w:cs="B Lotus" w:hint="cs"/>
          <w:szCs w:val="28"/>
          <w:rtl/>
          <w:lang w:bidi="fa-IR"/>
        </w:rPr>
        <w:t xml:space="preserve"> سابق</w:t>
      </w:r>
      <w:r w:rsidR="00503824">
        <w:rPr>
          <w:rFonts w:ascii="Times New Roman" w:hAnsi="Times New Roman" w:cs="B Lotus" w:hint="cs"/>
          <w:szCs w:val="28"/>
          <w:rtl/>
          <w:lang w:bidi="fa-IR"/>
        </w:rPr>
        <w:t>ه</w:t>
      </w:r>
      <w:r>
        <w:rPr>
          <w:rFonts w:ascii="Times New Roman" w:hAnsi="Times New Roman" w:cs="B Lotus" w:hint="cs"/>
          <w:szCs w:val="28"/>
          <w:rtl/>
          <w:lang w:bidi="fa-IR"/>
        </w:rPr>
        <w:t xml:space="preserve"> عبدال</w:t>
      </w:r>
      <w:r w:rsidR="006C7C2B">
        <w:rPr>
          <w:rFonts w:ascii="Times New Roman" w:hAnsi="Times New Roman" w:cs="B Lotus" w:hint="cs"/>
          <w:szCs w:val="28"/>
          <w:rtl/>
          <w:lang w:bidi="fa-IR"/>
        </w:rPr>
        <w:t>له بن سعد همین اندازه می‌نویسد:</w:t>
      </w:r>
    </w:p>
    <w:p w:rsidR="00E5056E" w:rsidRDefault="006C7C2B"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6C7C2B">
        <w:rPr>
          <w:rStyle w:val="Char1"/>
          <w:rFonts w:hint="cs"/>
          <w:rtl/>
        </w:rPr>
        <w:t>کانَ یَکتُبَ لِرَسولِ اللهِ</w:t>
      </w:r>
      <w:r w:rsidR="00E5056E" w:rsidRPr="006C7C2B">
        <w:rPr>
          <w:rStyle w:val="Char1"/>
          <w:rFonts w:hint="cs"/>
          <w:rtl/>
        </w:rPr>
        <w:sym w:font="AGA Arabesque" w:char="F072"/>
      </w:r>
      <w:r w:rsidR="00E5056E" w:rsidRPr="006C7C2B">
        <w:rPr>
          <w:rStyle w:val="Char1"/>
          <w:rFonts w:hint="cs"/>
          <w:rtl/>
        </w:rPr>
        <w:t xml:space="preserve"> الوَحیَ فَارتَدَّ مُشرِکاً راجِعاً إِلی قُرَیشٍ</w:t>
      </w:r>
      <w:r>
        <w:rPr>
          <w:rFonts w:ascii="Times New Roman" w:hAnsi="Times New Roman" w:cs="Traditional Arabic" w:hint="cs"/>
          <w:szCs w:val="28"/>
          <w:rtl/>
          <w:lang w:bidi="fa-IR"/>
        </w:rPr>
        <w:t>»</w:t>
      </w:r>
      <w:r w:rsidRPr="006C7C2B">
        <w:rPr>
          <w:rStyle w:val="FootnoteReference"/>
          <w:rFonts w:ascii="Times New Roman" w:hAnsi="Times New Roman" w:cs="B Lotus"/>
          <w:color w:val="000000"/>
          <w:spacing w:val="-4"/>
          <w:szCs w:val="28"/>
          <w:rtl/>
          <w:lang w:bidi="fa-IR"/>
        </w:rPr>
        <w:footnoteReference w:id="342"/>
      </w:r>
      <w:r>
        <w:rPr>
          <w:rFonts w:ascii="Times New Roman" w:hAnsi="Times New Roman" w:cs="B Lotus" w:hint="cs"/>
          <w:szCs w:val="28"/>
          <w:rtl/>
          <w:lang w:bidi="fa-IR"/>
        </w:rPr>
        <w:t>.</w:t>
      </w:r>
    </w:p>
    <w:p w:rsidR="00E5056E" w:rsidRPr="00930223"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6C7C2B" w:rsidRPr="006C7C2B">
        <w:rPr>
          <w:rFonts w:ascii="Times New Roman" w:hAnsi="Times New Roman" w:cs="Traditional Arabic" w:hint="cs"/>
          <w:sz w:val="22"/>
          <w:szCs w:val="26"/>
          <w:rtl/>
          <w:lang w:bidi="fa-IR"/>
        </w:rPr>
        <w:t>«</w:t>
      </w:r>
      <w:r w:rsidRPr="006C7C2B">
        <w:rPr>
          <w:rFonts w:ascii="Times New Roman" w:hAnsi="Times New Roman" w:cs="B Lotus" w:hint="cs"/>
          <w:sz w:val="22"/>
          <w:szCs w:val="26"/>
          <w:rtl/>
          <w:lang w:bidi="fa-IR"/>
        </w:rPr>
        <w:t>او (عبدالله بن سعد) وحی را برای رسول خدا</w:t>
      </w:r>
      <w:r w:rsidRPr="006C7C2B">
        <w:rPr>
          <w:rFonts w:ascii="Times New Roman" w:hAnsi="Times New Roman" w:cs="B Lotus" w:hint="cs"/>
          <w:sz w:val="26"/>
          <w:szCs w:val="30"/>
          <w:lang w:bidi="fa-IR"/>
        </w:rPr>
        <w:sym w:font="AGA Arabesque" w:char="F072"/>
      </w:r>
      <w:r w:rsidRPr="006C7C2B">
        <w:rPr>
          <w:rFonts w:ascii="Times New Roman" w:hAnsi="Times New Roman" w:cs="B Lotus" w:hint="cs"/>
          <w:sz w:val="22"/>
          <w:szCs w:val="26"/>
          <w:rtl/>
          <w:lang w:bidi="fa-IR"/>
        </w:rPr>
        <w:t xml:space="preserve"> می‌نوشت، آنگ</w:t>
      </w:r>
      <w:r w:rsidR="00503824">
        <w:rPr>
          <w:rFonts w:ascii="Times New Roman" w:hAnsi="Times New Roman" w:cs="B Lotus" w:hint="cs"/>
          <w:sz w:val="22"/>
          <w:szCs w:val="26"/>
          <w:rtl/>
          <w:lang w:bidi="fa-IR"/>
        </w:rPr>
        <w:t>اه مرتد شد و به شرک گرایید و به</w:t>
      </w:r>
      <w:r w:rsidR="00503824">
        <w:rPr>
          <w:rFonts w:ascii="Times New Roman" w:hAnsi="Times New Roman" w:cs="B Lotus" w:hint="eastAsia"/>
          <w:sz w:val="22"/>
          <w:szCs w:val="26"/>
          <w:rtl/>
          <w:lang w:bidi="fa-IR"/>
        </w:rPr>
        <w:t>‌</w:t>
      </w:r>
      <w:r w:rsidRPr="006C7C2B">
        <w:rPr>
          <w:rFonts w:ascii="Times New Roman" w:hAnsi="Times New Roman" w:cs="B Lotus" w:hint="cs"/>
          <w:sz w:val="22"/>
          <w:szCs w:val="26"/>
          <w:rtl/>
          <w:lang w:bidi="fa-IR"/>
        </w:rPr>
        <w:t>سوی قریش بازگشت</w:t>
      </w:r>
      <w:r w:rsidR="006C7C2B" w:rsidRPr="006C7C2B">
        <w:rPr>
          <w:rFonts w:ascii="Times New Roman" w:hAnsi="Times New Roman" w:cs="Traditional Arabic" w:hint="cs"/>
          <w:sz w:val="22"/>
          <w:szCs w:val="26"/>
          <w:rtl/>
          <w:lang w:bidi="fa-IR"/>
        </w:rPr>
        <w:t>»</w:t>
      </w:r>
      <w:r w:rsidRPr="006C7C2B">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طبری نیز در تار</w:t>
      </w:r>
      <w:r w:rsidR="006C7C2B">
        <w:rPr>
          <w:rFonts w:ascii="Times New Roman" w:hAnsi="Times New Roman" w:cs="B Lotus" w:hint="cs"/>
          <w:szCs w:val="28"/>
          <w:rtl/>
          <w:lang w:bidi="fa-IR"/>
        </w:rPr>
        <w:t>یخش به همین بسنده نموده است که:</w:t>
      </w:r>
    </w:p>
    <w:p w:rsidR="00E5056E" w:rsidRDefault="006C7C2B"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6C7C2B">
        <w:rPr>
          <w:rStyle w:val="Char1"/>
          <w:rFonts w:hint="cs"/>
          <w:rtl/>
        </w:rPr>
        <w:t>کانَ قَد أَسلَمَ فَارتَدَّ مُشرِکاً</w:t>
      </w:r>
      <w:r>
        <w:rPr>
          <w:rFonts w:ascii="Times New Roman" w:hAnsi="Times New Roman" w:cs="Traditional Arabic" w:hint="cs"/>
          <w:szCs w:val="28"/>
          <w:rtl/>
          <w:lang w:bidi="fa-IR"/>
        </w:rPr>
        <w:t>»</w:t>
      </w:r>
      <w:r w:rsidRPr="006C7C2B">
        <w:rPr>
          <w:rStyle w:val="FootnoteReference"/>
          <w:rFonts w:ascii="Times New Roman" w:hAnsi="Times New Roman" w:cs="B Lotus"/>
          <w:color w:val="000000"/>
          <w:spacing w:val="-4"/>
          <w:szCs w:val="28"/>
          <w:rtl/>
          <w:lang w:bidi="fa-IR"/>
        </w:rPr>
        <w:footnoteReference w:id="343"/>
      </w:r>
      <w:r w:rsidR="00E5056E">
        <w:rPr>
          <w:rFonts w:ascii="Times New Roman" w:hAnsi="Times New Roman" w:cs="B Lotus" w:hint="cs"/>
          <w:szCs w:val="28"/>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6C7C2B" w:rsidRPr="006C7C2B">
        <w:rPr>
          <w:rFonts w:ascii="Times New Roman" w:hAnsi="Times New Roman" w:cs="Traditional Arabic" w:hint="cs"/>
          <w:sz w:val="22"/>
          <w:szCs w:val="26"/>
          <w:rtl/>
          <w:lang w:bidi="fa-IR"/>
        </w:rPr>
        <w:t>«</w:t>
      </w:r>
      <w:r w:rsidRPr="006C7C2B">
        <w:rPr>
          <w:rFonts w:ascii="Times New Roman" w:hAnsi="Times New Roman" w:cs="B Lotus" w:hint="cs"/>
          <w:sz w:val="22"/>
          <w:szCs w:val="26"/>
          <w:rtl/>
          <w:lang w:bidi="fa-IR"/>
        </w:rPr>
        <w:t>وی مسلمان شده بود سپس به شرک باز گردید</w:t>
      </w:r>
      <w:r w:rsidR="006C7C2B" w:rsidRPr="006C7C2B">
        <w:rPr>
          <w:rFonts w:ascii="Times New Roman" w:hAnsi="Times New Roman" w:cs="Traditional Arabic" w:hint="cs"/>
          <w:sz w:val="22"/>
          <w:szCs w:val="26"/>
          <w:rtl/>
          <w:lang w:bidi="fa-IR"/>
        </w:rPr>
        <w:t>»</w:t>
      </w:r>
      <w:r w:rsidRPr="006C7C2B">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ولی در تفسیر خود، این داستان را تفصیل بیشتر</w:t>
      </w:r>
      <w:r w:rsidRPr="00930223">
        <w:rPr>
          <w:rFonts w:ascii="Times New Roman" w:hAnsi="Times New Roman" w:cs="B Lotus" w:hint="cs"/>
          <w:sz w:val="28"/>
          <w:szCs w:val="28"/>
          <w:rtl/>
          <w:lang w:bidi="fa-IR"/>
        </w:rPr>
        <w:t xml:space="preserve">ی داده و از قول </w:t>
      </w:r>
      <w:r w:rsidRPr="006C7C2B">
        <w:rPr>
          <w:rFonts w:ascii="Times New Roman" w:hAnsi="Times New Roman" w:cs="B Lotus" w:hint="cs"/>
          <w:sz w:val="28"/>
          <w:szCs w:val="28"/>
          <w:rtl/>
          <w:lang w:bidi="fa-IR"/>
        </w:rPr>
        <w:t>سُدِیّ</w:t>
      </w:r>
      <w:r w:rsidRPr="00930223">
        <w:rPr>
          <w:rFonts w:ascii="Times New Roman" w:hAnsi="Times New Roman" w:cs="B Lotus" w:hint="cs"/>
          <w:sz w:val="28"/>
          <w:szCs w:val="28"/>
          <w:rtl/>
          <w:lang w:bidi="fa-IR"/>
        </w:rPr>
        <w:t xml:space="preserve"> می‌نویسد</w:t>
      </w:r>
      <w:r>
        <w:rPr>
          <w:rFonts w:ascii="Times New Roman" w:hAnsi="Times New Roman" w:cs="B Lotus" w:hint="cs"/>
          <w:sz w:val="28"/>
          <w:szCs w:val="28"/>
          <w:rtl/>
          <w:lang w:bidi="fa-IR"/>
        </w:rPr>
        <w:t>:</w:t>
      </w:r>
      <w:r w:rsidRPr="00930223">
        <w:rPr>
          <w:rFonts w:ascii="Times New Roman" w:hAnsi="Times New Roman" w:cs="B Lotus" w:hint="cs"/>
          <w:sz w:val="28"/>
          <w:szCs w:val="28"/>
          <w:rtl/>
          <w:lang w:bidi="fa-IR"/>
        </w:rPr>
        <w:t xml:space="preserve"> </w:t>
      </w:r>
    </w:p>
    <w:p w:rsidR="00E5056E" w:rsidRPr="00930223" w:rsidRDefault="006C7C2B"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6C7C2B">
        <w:rPr>
          <w:rStyle w:val="Char1"/>
          <w:rFonts w:hint="cs"/>
          <w:rtl/>
        </w:rPr>
        <w:t>کانَ یَکتُبُ لِلنَّبِیِّ</w:t>
      </w:r>
      <w:r w:rsidR="00E5056E" w:rsidRPr="006C7C2B">
        <w:rPr>
          <w:rStyle w:val="Char1"/>
          <w:rFonts w:hint="cs"/>
          <w:rtl/>
        </w:rPr>
        <w:sym w:font="AGA Arabesque" w:char="F072"/>
      </w:r>
      <w:r w:rsidR="00E5056E" w:rsidRPr="006C7C2B">
        <w:rPr>
          <w:rStyle w:val="Char1"/>
          <w:rFonts w:hint="cs"/>
          <w:rtl/>
        </w:rPr>
        <w:t xml:space="preserve"> فَکانَ إِذا أَملی عَلَیهِ:</w:t>
      </w:r>
      <w:r>
        <w:rPr>
          <w:rStyle w:val="Char1"/>
          <w:rFonts w:hint="cs"/>
          <w:rtl/>
        </w:rPr>
        <w:t xml:space="preserve"> سَمعیاً عَلیماً</w:t>
      </w:r>
      <w:r w:rsidR="00E5056E" w:rsidRPr="006C7C2B">
        <w:rPr>
          <w:rStyle w:val="Char1"/>
          <w:rFonts w:hint="cs"/>
          <w:rtl/>
        </w:rPr>
        <w:t xml:space="preserve"> کَتَبَ هُوَ:</w:t>
      </w:r>
      <w:r>
        <w:rPr>
          <w:rStyle w:val="Char1"/>
          <w:rFonts w:hint="cs"/>
          <w:rtl/>
        </w:rPr>
        <w:t xml:space="preserve"> عَلیماً حَکیماً وَ</w:t>
      </w:r>
      <w:r w:rsidR="00E5056E" w:rsidRPr="006C7C2B">
        <w:rPr>
          <w:rStyle w:val="Char1"/>
          <w:rFonts w:hint="cs"/>
          <w:rtl/>
        </w:rPr>
        <w:t>إِذا قالَ: عَلیماً حَکیماً، کَتَبَ: سَمعیاً عَلیماً، فَشَ</w:t>
      </w:r>
      <w:r>
        <w:rPr>
          <w:rStyle w:val="Char1"/>
          <w:rFonts w:hint="cs"/>
          <w:rtl/>
        </w:rPr>
        <w:t>كَّ وَکَفَرَ وَ</w:t>
      </w:r>
      <w:r w:rsidR="00E5056E" w:rsidRPr="006C7C2B">
        <w:rPr>
          <w:rStyle w:val="Char1"/>
          <w:rFonts w:hint="cs"/>
          <w:rtl/>
        </w:rPr>
        <w:t>قالَ: إِن کانَ مُحَمَّدٌ یُوحی إ</w:t>
      </w:r>
      <w:r>
        <w:rPr>
          <w:rStyle w:val="Char1"/>
          <w:rFonts w:hint="cs"/>
          <w:rtl/>
        </w:rPr>
        <w:t>ِلَیهِ فَقَد أوُحِیَ إِلَیَّ وَ</w:t>
      </w:r>
      <w:r w:rsidR="00E5056E" w:rsidRPr="006C7C2B">
        <w:rPr>
          <w:rStyle w:val="Char1"/>
          <w:rFonts w:hint="cs"/>
          <w:rtl/>
        </w:rPr>
        <w:t>إِن کانَ اللهُ یُنزِلُهُ فَقَد أَنزَلتُ مِثلَ ما أَنزَلَ اللهُ. قالَ مُحَمَّدٌ: سَمعیاً عَلیماً، فَقُلتُ أَنا عَلیماً حَکیماً. فَلَحِقَ بِالمُشرِکینَ</w:t>
      </w:r>
      <w:r>
        <w:rPr>
          <w:rFonts w:ascii="Times New Roman" w:hAnsi="Times New Roman" w:cs="Traditional Arabic" w:hint="cs"/>
          <w:sz w:val="28"/>
          <w:szCs w:val="28"/>
          <w:rtl/>
          <w:lang w:bidi="fa-IR"/>
        </w:rPr>
        <w:t>»</w:t>
      </w:r>
      <w:r w:rsidRPr="006C7C2B">
        <w:rPr>
          <w:rStyle w:val="FootnoteReference"/>
          <w:rFonts w:ascii="Times New Roman" w:hAnsi="Times New Roman" w:cs="B Lotus"/>
          <w:color w:val="000000"/>
          <w:spacing w:val="-4"/>
          <w:sz w:val="28"/>
          <w:szCs w:val="28"/>
          <w:rtl/>
          <w:lang w:bidi="fa-IR"/>
        </w:rPr>
        <w:footnoteReference w:id="344"/>
      </w:r>
      <w:r>
        <w:rPr>
          <w:rFonts w:ascii="Times New Roman" w:hAnsi="Times New Roman" w:cs="B Lotus" w:hint="cs"/>
          <w:sz w:val="28"/>
          <w:szCs w:val="28"/>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sidRPr="00930223">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930223">
        <w:rPr>
          <w:rFonts w:ascii="Times New Roman" w:hAnsi="Times New Roman" w:cs="B Lotus" w:hint="cs"/>
          <w:sz w:val="28"/>
          <w:szCs w:val="28"/>
          <w:rtl/>
          <w:lang w:bidi="fa-IR"/>
        </w:rPr>
        <w:t xml:space="preserve"> </w:t>
      </w:r>
      <w:r w:rsidR="006C7C2B" w:rsidRPr="006C7C2B">
        <w:rPr>
          <w:rFonts w:ascii="Times New Roman" w:hAnsi="Times New Roman" w:cs="Traditional Arabic" w:hint="cs"/>
          <w:sz w:val="26"/>
          <w:szCs w:val="26"/>
          <w:rtl/>
          <w:lang w:bidi="fa-IR"/>
        </w:rPr>
        <w:t>«</w:t>
      </w:r>
      <w:r w:rsidRPr="006C7C2B">
        <w:rPr>
          <w:rFonts w:ascii="Times New Roman" w:hAnsi="Times New Roman" w:cs="B Lotus" w:hint="cs"/>
          <w:sz w:val="26"/>
          <w:szCs w:val="26"/>
          <w:rtl/>
          <w:lang w:bidi="fa-IR"/>
        </w:rPr>
        <w:t>(عبدالله بن سعد) برای پیامبر</w:t>
      </w:r>
      <w:r w:rsidRPr="006C7C2B">
        <w:rPr>
          <w:rFonts w:ascii="Times New Roman" w:hAnsi="Times New Roman" w:cs="B Lotus" w:hint="cs"/>
          <w:sz w:val="26"/>
          <w:szCs w:val="26"/>
          <w:lang w:bidi="fa-IR"/>
        </w:rPr>
        <w:sym w:font="AGA Arabesque" w:char="F072"/>
      </w:r>
      <w:r w:rsidRPr="006C7C2B">
        <w:rPr>
          <w:rFonts w:ascii="Times New Roman" w:hAnsi="Times New Roman" w:cs="B Lotus" w:hint="cs"/>
          <w:sz w:val="26"/>
          <w:szCs w:val="26"/>
          <w:rtl/>
          <w:lang w:bidi="fa-IR"/>
        </w:rPr>
        <w:t xml:space="preserve"> وحی را می‌نوشت و چون پیامبر بر او: </w:t>
      </w:r>
      <w:r w:rsidRPr="006C7C2B">
        <w:rPr>
          <w:rStyle w:val="Char2"/>
          <w:rFonts w:hint="cs"/>
          <w:rtl/>
        </w:rPr>
        <w:t xml:space="preserve">سمعیاً علیماً </w:t>
      </w:r>
      <w:r w:rsidRPr="006C7C2B">
        <w:rPr>
          <w:rFonts w:ascii="Times New Roman" w:hAnsi="Times New Roman" w:cs="B Lotus" w:hint="cs"/>
          <w:sz w:val="26"/>
          <w:szCs w:val="26"/>
          <w:rtl/>
          <w:lang w:bidi="fa-IR"/>
        </w:rPr>
        <w:t xml:space="preserve">را املاء می‌کرد عبدالله بن سعد بجایش: </w:t>
      </w:r>
      <w:r w:rsidRPr="00503824">
        <w:rPr>
          <w:rStyle w:val="Char2"/>
          <w:rFonts w:hint="cs"/>
          <w:rtl/>
        </w:rPr>
        <w:t>علیماً حکیماً</w:t>
      </w:r>
      <w:r w:rsidRPr="006C7C2B">
        <w:rPr>
          <w:rFonts w:ascii="Times New Roman" w:hAnsi="Times New Roman" w:cs="B Lotus" w:hint="cs"/>
          <w:sz w:val="26"/>
          <w:szCs w:val="26"/>
          <w:rtl/>
          <w:lang w:bidi="fa-IR"/>
        </w:rPr>
        <w:t xml:space="preserve"> را می‌نگاشت و هنگامیکه پیغمبر: </w:t>
      </w:r>
      <w:r w:rsidRPr="006C7C2B">
        <w:rPr>
          <w:rStyle w:val="Char2"/>
          <w:rFonts w:hint="cs"/>
          <w:rtl/>
        </w:rPr>
        <w:t>علیماً حکیماً</w:t>
      </w:r>
      <w:r w:rsidRPr="006C7C2B">
        <w:rPr>
          <w:rFonts w:ascii="Times New Roman" w:hAnsi="Times New Roman" w:cs="B Lotus" w:hint="cs"/>
          <w:sz w:val="26"/>
          <w:szCs w:val="26"/>
          <w:rtl/>
          <w:lang w:bidi="fa-IR"/>
        </w:rPr>
        <w:t xml:space="preserve"> می‌گفت، وی بجای آن: </w:t>
      </w:r>
      <w:r w:rsidRPr="00503824">
        <w:rPr>
          <w:rStyle w:val="Char2"/>
          <w:rFonts w:hint="cs"/>
          <w:rtl/>
        </w:rPr>
        <w:t>سمعیاً علیماً</w:t>
      </w:r>
      <w:r w:rsidRPr="006C7C2B">
        <w:rPr>
          <w:rFonts w:ascii="Times New Roman" w:hAnsi="Times New Roman" w:cs="B Lotus" w:hint="cs"/>
          <w:sz w:val="26"/>
          <w:szCs w:val="26"/>
          <w:rtl/>
          <w:lang w:bidi="fa-IR"/>
        </w:rPr>
        <w:t xml:space="preserve"> را می‌نوشت. آنگاه در کار وحی به شک افتاد و کافر شد و گفت اگر به محمّد وحی می‌رسد مرا نیز وحی می‌آید! و اگر خدا این سخنان را فرو می‌فرستد من نیز مانند آنچه خدا فرستاده نازل کردم! محمّد گفت: </w:t>
      </w:r>
      <w:r w:rsidRPr="006C7C2B">
        <w:rPr>
          <w:rStyle w:val="Char2"/>
          <w:rFonts w:hint="cs"/>
          <w:rtl/>
        </w:rPr>
        <w:t>سمعیاً علیماً</w:t>
      </w:r>
      <w:r w:rsidRPr="006C7C2B">
        <w:rPr>
          <w:rFonts w:ascii="Times New Roman" w:hAnsi="Times New Roman" w:cs="B Lotus" w:hint="cs"/>
          <w:sz w:val="26"/>
          <w:szCs w:val="26"/>
          <w:rtl/>
          <w:lang w:bidi="fa-IR"/>
        </w:rPr>
        <w:t xml:space="preserve">، من گفتم: </w:t>
      </w:r>
      <w:r w:rsidRPr="006C7C2B">
        <w:rPr>
          <w:rStyle w:val="Char2"/>
          <w:rFonts w:hint="cs"/>
          <w:rtl/>
        </w:rPr>
        <w:t>علیماً حکیماً!</w:t>
      </w:r>
      <w:r w:rsidRPr="006C7C2B">
        <w:rPr>
          <w:rFonts w:ascii="Times New Roman" w:hAnsi="Times New Roman" w:cs="B Lotus" w:hint="cs"/>
          <w:sz w:val="26"/>
          <w:szCs w:val="26"/>
          <w:rtl/>
          <w:lang w:bidi="fa-IR"/>
        </w:rPr>
        <w:t xml:space="preserve"> سپس به مشرکان پیوست</w:t>
      </w:r>
      <w:r w:rsidR="006C7C2B" w:rsidRPr="006C7C2B">
        <w:rPr>
          <w:rFonts w:ascii="Times New Roman" w:hAnsi="Times New Roman" w:cs="Traditional Arabic" w:hint="cs"/>
          <w:sz w:val="26"/>
          <w:szCs w:val="26"/>
          <w:rtl/>
          <w:lang w:bidi="fa-IR"/>
        </w:rPr>
        <w:t>»</w:t>
      </w:r>
      <w:r w:rsidRPr="006C7C2B">
        <w:rPr>
          <w:rFonts w:ascii="Times New Roman" w:hAnsi="Times New Roman" w:cs="B Lotus" w:hint="cs"/>
          <w:sz w:val="26"/>
          <w:szCs w:val="26"/>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گزارش، پیامبر خدا هرگز با مشورت عبدالله بن سعد آیات خدا را تبدیل نکرد بلکه این عبدالله بود که به ر</w:t>
      </w:r>
      <w:r w:rsidR="000D32CA">
        <w:rPr>
          <w:rFonts w:ascii="Times New Roman" w:hAnsi="Times New Roman" w:cs="B Lotus" w:hint="cs"/>
          <w:sz w:val="28"/>
          <w:szCs w:val="28"/>
          <w:rtl/>
          <w:lang w:bidi="fa-IR"/>
        </w:rPr>
        <w:t>ا</w:t>
      </w:r>
      <w:r>
        <w:rPr>
          <w:rFonts w:ascii="Times New Roman" w:hAnsi="Times New Roman" w:cs="B Lotus" w:hint="cs"/>
          <w:sz w:val="28"/>
          <w:szCs w:val="28"/>
          <w:rtl/>
          <w:lang w:bidi="fa-IR"/>
        </w:rPr>
        <w:t>ی خویش نام</w:t>
      </w:r>
      <w:r w:rsidR="00503824">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خدا را جابجا می‌نوشت و از سر نادانی می‌پنداشت که او نیز شریک وحی شده و آیه نازل می‌کند!</w:t>
      </w:r>
      <w:r w:rsidR="006C7C2B">
        <w:rPr>
          <w:rFonts w:ascii="Times New Roman" w:hAnsi="Times New Roman" w:cs="B Lotus" w:hint="cs"/>
          <w:sz w:val="28"/>
          <w:szCs w:val="28"/>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چهارمین تن از کسانیکه مشمول عفو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شدند کنیزکی بنام: </w:t>
      </w:r>
      <w:r w:rsidRPr="006C7C2B">
        <w:rPr>
          <w:rFonts w:ascii="Times New Roman" w:hAnsi="Times New Roman" w:cs="B Lotus" w:hint="cs"/>
          <w:sz w:val="28"/>
          <w:szCs w:val="28"/>
          <w:rtl/>
          <w:lang w:bidi="fa-IR"/>
        </w:rPr>
        <w:t>فَرتَنا</w:t>
      </w:r>
      <w:r>
        <w:rPr>
          <w:rFonts w:ascii="Times New Roman" w:hAnsi="Times New Roman" w:cs="B Lotus" w:hint="cs"/>
          <w:sz w:val="28"/>
          <w:szCs w:val="28"/>
          <w:rtl/>
          <w:lang w:bidi="fa-IR"/>
        </w:rPr>
        <w:t xml:space="preserve"> ب</w:t>
      </w:r>
      <w:r w:rsidR="006C7C2B">
        <w:rPr>
          <w:rFonts w:ascii="Times New Roman" w:hAnsi="Times New Roman" w:cs="B Lotus" w:hint="cs"/>
          <w:sz w:val="28"/>
          <w:szCs w:val="28"/>
          <w:rtl/>
          <w:lang w:bidi="fa-IR"/>
        </w:rPr>
        <w:t>ود. واقدی در این باره می‌نویسد:</w:t>
      </w:r>
    </w:p>
    <w:p w:rsidR="00E5056E" w:rsidRDefault="006C7C2B"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6C7C2B">
        <w:rPr>
          <w:rStyle w:val="Char1"/>
          <w:rFonts w:hint="cs"/>
          <w:rtl/>
        </w:rPr>
        <w:t>أَمّا فَرتَنا فَاستُؤمِنَ لَها حَتّی آمَنَت وَعاشَت حَتّی کُسِرَ ضِلعٌ مِن أًَضلاعِها زَمَنَ عُثمانَ بنِ عَفّان فَماتَت مِنهُ</w:t>
      </w:r>
      <w:r>
        <w:rPr>
          <w:rFonts w:ascii="Times New Roman" w:hAnsi="Times New Roman" w:cs="Traditional Arabic" w:hint="cs"/>
          <w:sz w:val="28"/>
          <w:szCs w:val="28"/>
          <w:rtl/>
          <w:lang w:bidi="fa-IR"/>
        </w:rPr>
        <w:t>»</w:t>
      </w:r>
      <w:r w:rsidRPr="006C7C2B">
        <w:rPr>
          <w:rStyle w:val="FootnoteReference"/>
          <w:rFonts w:ascii="Times New Roman" w:hAnsi="Times New Roman" w:cs="B Lotus"/>
          <w:color w:val="000000"/>
          <w:spacing w:val="-4"/>
          <w:sz w:val="28"/>
          <w:szCs w:val="28"/>
          <w:rtl/>
          <w:lang w:bidi="fa-IR"/>
        </w:rPr>
        <w:footnoteReference w:id="345"/>
      </w:r>
      <w:r>
        <w:rPr>
          <w:rFonts w:ascii="Times New Roman" w:hAnsi="Times New Roman" w:cs="B Lotus" w:hint="cs"/>
          <w:sz w:val="28"/>
          <w:szCs w:val="28"/>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6C7C2B" w:rsidRPr="006C7C2B">
        <w:rPr>
          <w:rFonts w:ascii="Times New Roman" w:hAnsi="Times New Roman" w:cs="Traditional Arabic" w:hint="cs"/>
          <w:sz w:val="26"/>
          <w:szCs w:val="26"/>
          <w:rtl/>
          <w:lang w:bidi="fa-IR"/>
        </w:rPr>
        <w:t>«</w:t>
      </w:r>
      <w:r w:rsidRPr="006C7C2B">
        <w:rPr>
          <w:rFonts w:ascii="Times New Roman" w:hAnsi="Times New Roman" w:cs="B Lotus" w:hint="cs"/>
          <w:sz w:val="26"/>
          <w:szCs w:val="26"/>
          <w:rtl/>
          <w:lang w:bidi="fa-IR"/>
        </w:rPr>
        <w:t>برای فرتنا از پیامبر امان خواسته شد تا اینکه وی ایمان آورد و زندگی را ادامه داد تابه زمان خلافت عثمان بن عفّان، یکی از استخوان</w:t>
      </w:r>
      <w:r w:rsidR="00503824">
        <w:rPr>
          <w:rFonts w:ascii="Times New Roman" w:hAnsi="Times New Roman" w:cs="B Lotus" w:hint="eastAsia"/>
          <w:sz w:val="26"/>
          <w:szCs w:val="26"/>
          <w:rtl/>
          <w:lang w:bidi="fa-IR"/>
        </w:rPr>
        <w:t>‌</w:t>
      </w:r>
      <w:r w:rsidRPr="006C7C2B">
        <w:rPr>
          <w:rFonts w:ascii="Times New Roman" w:hAnsi="Times New Roman" w:cs="B Lotus" w:hint="cs"/>
          <w:sz w:val="26"/>
          <w:szCs w:val="26"/>
          <w:rtl/>
          <w:lang w:bidi="fa-IR"/>
        </w:rPr>
        <w:t>های پهلویش شکست و از این حادثه، درگذشت</w:t>
      </w:r>
      <w:r w:rsidR="006C7C2B" w:rsidRPr="006C7C2B">
        <w:rPr>
          <w:rFonts w:ascii="Times New Roman" w:hAnsi="Times New Roman" w:cs="Traditional Arabic" w:hint="cs"/>
          <w:sz w:val="26"/>
          <w:szCs w:val="26"/>
          <w:rtl/>
          <w:lang w:bidi="fa-IR"/>
        </w:rPr>
        <w:t>»</w:t>
      </w:r>
      <w:r w:rsidRPr="006C7C2B">
        <w:rPr>
          <w:rFonts w:ascii="Times New Roman" w:hAnsi="Times New Roman" w:cs="B Lotus" w:hint="cs"/>
          <w:sz w:val="26"/>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پنجمین کس که از سوی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بخوشده شد</w:t>
      </w:r>
      <w:r w:rsidRPr="006C7C2B">
        <w:rPr>
          <w:rFonts w:ascii="Times New Roman" w:hAnsi="Times New Roman" w:cs="B Lotus" w:hint="cs"/>
          <w:b/>
          <w:bCs/>
          <w:sz w:val="28"/>
          <w:szCs w:val="28"/>
          <w:rtl/>
          <w:lang w:bidi="fa-IR"/>
        </w:rPr>
        <w:t xml:space="preserve">، </w:t>
      </w:r>
      <w:r w:rsidRPr="006C7C2B">
        <w:rPr>
          <w:rFonts w:ascii="Times New Roman" w:hAnsi="Times New Roman" w:cs="B Lotus" w:hint="cs"/>
          <w:sz w:val="28"/>
          <w:szCs w:val="28"/>
          <w:rtl/>
          <w:lang w:bidi="fa-IR"/>
        </w:rPr>
        <w:t>هِند بِنت عُتبَ</w:t>
      </w:r>
      <w:r w:rsidR="006C7C2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بود که باتّفاق مورّخان در روزفتح مکه، اسلام آورد و با پیامبر خدا بیعت کرد. (مغازی واقدی، ج 2، ص 850 و تاریخ طبری، ج 3، ص 60)</w:t>
      </w:r>
      <w:r w:rsidR="006C7C2B">
        <w:rPr>
          <w:rFonts w:ascii="Times New Roman" w:hAnsi="Times New Roman" w:cs="B Lotus" w:hint="cs"/>
          <w:sz w:val="28"/>
          <w:szCs w:val="28"/>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ششمین تن از آنانکه مورد عفو پیامبر واقع شدند: </w:t>
      </w:r>
      <w:r w:rsidRPr="006C7C2B">
        <w:rPr>
          <w:rFonts w:ascii="Times New Roman" w:hAnsi="Times New Roman" w:cs="B Lotus" w:hint="cs"/>
          <w:sz w:val="28"/>
          <w:szCs w:val="28"/>
          <w:rtl/>
          <w:lang w:bidi="fa-IR"/>
        </w:rPr>
        <w:t>سارَ</w:t>
      </w:r>
      <w:r w:rsidR="006C7C2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(مولاه عمرو بن هشام) بود ک</w:t>
      </w:r>
      <w:r w:rsidR="006C7C2B">
        <w:rPr>
          <w:rFonts w:ascii="Times New Roman" w:hAnsi="Times New Roman" w:cs="B Lotus" w:hint="cs"/>
          <w:sz w:val="28"/>
          <w:szCs w:val="28"/>
          <w:rtl/>
          <w:lang w:bidi="fa-IR"/>
        </w:rPr>
        <w:t>ه ابن اسحاق درباره‌اش می‌نویسد:</w:t>
      </w:r>
    </w:p>
    <w:p w:rsidR="00E5056E" w:rsidRDefault="006C7C2B"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6C7C2B">
        <w:rPr>
          <w:rStyle w:val="Char1"/>
          <w:rFonts w:hint="cs"/>
          <w:rtl/>
        </w:rPr>
        <w:t>سارَة فَاستُؤمِنَ لَها فَأَمَّنَها، ثُمَّ بَقِیَت حَتّی أَوطَأَها رَجُلٌ مِنَ النّاسِ فَرَساً ف</w:t>
      </w:r>
      <w:r>
        <w:rPr>
          <w:rStyle w:val="Char1"/>
          <w:rFonts w:hint="cs"/>
          <w:rtl/>
        </w:rPr>
        <w:t>ي</w:t>
      </w:r>
      <w:r w:rsidR="00E5056E" w:rsidRPr="006C7C2B">
        <w:rPr>
          <w:rStyle w:val="Char1"/>
          <w:rFonts w:hint="cs"/>
          <w:rtl/>
        </w:rPr>
        <w:t xml:space="preserve"> زَمَنِ عُمَر بنِ الخَطّابِ بِالأَبطَحِ فَقَتَلَها</w:t>
      </w:r>
      <w:r>
        <w:rPr>
          <w:rFonts w:ascii="Times New Roman" w:hAnsi="Times New Roman" w:cs="Traditional Arabic" w:hint="cs"/>
          <w:sz w:val="28"/>
          <w:szCs w:val="28"/>
          <w:rtl/>
          <w:lang w:bidi="fa-IR"/>
        </w:rPr>
        <w:t>»</w:t>
      </w:r>
      <w:r w:rsidRPr="006C7C2B">
        <w:rPr>
          <w:rStyle w:val="FootnoteReference"/>
          <w:rFonts w:ascii="Times New Roman" w:hAnsi="Times New Roman" w:cs="B Lotus"/>
          <w:color w:val="000000"/>
          <w:spacing w:val="-4"/>
          <w:sz w:val="28"/>
          <w:szCs w:val="28"/>
          <w:rtl/>
          <w:lang w:bidi="fa-IR"/>
        </w:rPr>
        <w:footnoteReference w:id="346"/>
      </w:r>
      <w:r w:rsidR="00E5056E">
        <w:rPr>
          <w:rFonts w:ascii="Times New Roman" w:hAnsi="Times New Roman" w:cs="B Lotus" w:hint="cs"/>
          <w:sz w:val="28"/>
          <w:szCs w:val="28"/>
          <w:rtl/>
          <w:lang w:bidi="fa-IR"/>
        </w:rPr>
        <w:t>.</w:t>
      </w:r>
    </w:p>
    <w:p w:rsidR="00E5056E" w:rsidRPr="006C7C2B" w:rsidRDefault="00E5056E" w:rsidP="006C7C2B">
      <w:pPr>
        <w:pStyle w:val="StyleComplexBLotus12ptJustifiedFirstline05cmCharChar"/>
        <w:tabs>
          <w:tab w:val="right" w:pos="7371"/>
        </w:tabs>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 xml:space="preserve">یعنی: </w:t>
      </w:r>
      <w:r w:rsidR="006C7C2B" w:rsidRPr="006C7C2B">
        <w:rPr>
          <w:rFonts w:ascii="Times New Roman" w:hAnsi="Times New Roman" w:cs="Traditional Arabic" w:hint="cs"/>
          <w:sz w:val="26"/>
          <w:szCs w:val="26"/>
          <w:rtl/>
          <w:lang w:bidi="fa-IR"/>
        </w:rPr>
        <w:t>«</w:t>
      </w:r>
      <w:r w:rsidRPr="006C7C2B">
        <w:rPr>
          <w:rFonts w:ascii="Times New Roman" w:hAnsi="Times New Roman" w:cs="B Lotus" w:hint="cs"/>
          <w:sz w:val="26"/>
          <w:szCs w:val="26"/>
          <w:rtl/>
          <w:lang w:bidi="fa-IR"/>
        </w:rPr>
        <w:t>برای ساره‌ امان خواسته شد و پیامبر او را امان داد. سپس ساره باقی ماند تا بروزگار خلافت عمر بن خطّاب، مردی سوارکار در محلّ</w:t>
      </w:r>
      <w:r w:rsidR="006C7C2B">
        <w:rPr>
          <w:rFonts w:ascii="Times New Roman" w:hAnsi="Times New Roman" w:cs="B Lotus" w:hint="cs"/>
          <w:sz w:val="26"/>
          <w:szCs w:val="26"/>
          <w:rtl/>
          <w:lang w:bidi="fa-IR"/>
        </w:rPr>
        <w:t>ه</w:t>
      </w:r>
      <w:r w:rsidRPr="006C7C2B">
        <w:rPr>
          <w:rFonts w:ascii="Times New Roman" w:hAnsi="Times New Roman" w:cs="B Lotus" w:hint="cs"/>
          <w:sz w:val="26"/>
          <w:szCs w:val="26"/>
          <w:rtl/>
          <w:lang w:bidi="fa-IR"/>
        </w:rPr>
        <w:t xml:space="preserve"> </w:t>
      </w:r>
      <w:r w:rsidR="006C7C2B">
        <w:rPr>
          <w:rFonts w:ascii="Times New Roman" w:hAnsi="Times New Roman" w:cs="B Lotus" w:hint="cs"/>
          <w:sz w:val="26"/>
          <w:szCs w:val="26"/>
          <w:rtl/>
          <w:lang w:bidi="fa-IR"/>
        </w:rPr>
        <w:t>ا</w:t>
      </w:r>
      <w:r w:rsidRPr="006C7C2B">
        <w:rPr>
          <w:rFonts w:ascii="Times New Roman" w:hAnsi="Times New Roman" w:cs="B Lotus" w:hint="cs"/>
          <w:sz w:val="26"/>
          <w:szCs w:val="26"/>
          <w:rtl/>
          <w:lang w:bidi="fa-IR"/>
        </w:rPr>
        <w:t>بطح با او برخورد کرد و در زیر لگد اسب کشته شد</w:t>
      </w:r>
      <w:r w:rsidR="006C7C2B" w:rsidRPr="006C7C2B">
        <w:rPr>
          <w:rFonts w:ascii="Times New Roman" w:hAnsi="Times New Roman" w:cs="Traditional Arabic" w:hint="cs"/>
          <w:sz w:val="26"/>
          <w:szCs w:val="26"/>
          <w:rtl/>
          <w:lang w:bidi="fa-IR"/>
        </w:rPr>
        <w:t>»</w:t>
      </w:r>
      <w:r w:rsidRPr="006C7C2B">
        <w:rPr>
          <w:rFonts w:ascii="Times New Roman" w:hAnsi="Times New Roman" w:cs="B Lotus" w:hint="cs"/>
          <w:sz w:val="26"/>
          <w:szCs w:val="26"/>
          <w:rtl/>
          <w:lang w:bidi="fa-IR"/>
        </w:rPr>
        <w:t>.</w:t>
      </w:r>
    </w:p>
    <w:p w:rsidR="00E5056E" w:rsidRDefault="00E5056E" w:rsidP="000D32C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نویسند</w:t>
      </w:r>
      <w:r w:rsidR="006C7C2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از عفو پیامبر دربار</w:t>
      </w:r>
      <w:r w:rsidR="000D32C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عدّه (جز عبدالله بن سعد) هیچ سخن به میان نمی‌آورد ولی از حکم قتلشان </w:t>
      </w:r>
      <w:r w:rsidR="006C7C2B">
        <w:rPr>
          <w:rFonts w:ascii="Times New Roman" w:hAnsi="Times New Roman" w:cs="B Lotus" w:hint="cs"/>
          <w:sz w:val="28"/>
          <w:szCs w:val="28"/>
          <w:rtl/>
          <w:lang w:bidi="fa-IR"/>
        </w:rPr>
        <w:t>-</w:t>
      </w:r>
      <w:r>
        <w:rPr>
          <w:rFonts w:ascii="Times New Roman" w:hAnsi="Times New Roman" w:cs="B Lotus" w:hint="cs"/>
          <w:sz w:val="28"/>
          <w:szCs w:val="28"/>
          <w:rtl/>
          <w:lang w:bidi="fa-IR"/>
        </w:rPr>
        <w:t>بدون آنکه جرائم آنان را یاد کند</w:t>
      </w:r>
      <w:r w:rsidR="006C7C2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البته با نام و نشان، داد سخن می‌دهد! و کمال انصافش را به نمایش می‌گذارد!.</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سوّم</w:t>
      </w:r>
      <w:r>
        <w:rPr>
          <w:rFonts w:ascii="Times New Roman" w:hAnsi="Times New Roman" w:cs="B Lotus" w:hint="cs"/>
          <w:sz w:val="28"/>
          <w:szCs w:val="28"/>
          <w:rtl/>
          <w:lang w:bidi="fa-IR"/>
        </w:rPr>
        <w:t xml:space="preserve"> آنکه: هر چند در فتح مکه، چهار تن از مشرکان بدلیل (جنایات خود) گرفتار مرگ شدند ولی می‌توان گفت که اگر آنها نیز مانند سایرین، اظهار ندامت می‌کردند و امان و عفو می‌خواستند بی‌گمان، مشمول بزرگواری و بخشایش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می‌شدند. امّا آنان بر جسارت خویش افزودند و خود را دچار کیفر ساختند. </w:t>
      </w:r>
    </w:p>
    <w:tbl>
      <w:tblPr>
        <w:bidiVisual/>
        <w:tblW w:w="0" w:type="auto"/>
        <w:tblInd w:w="79" w:type="dxa"/>
        <w:tblLook w:val="04A0" w:firstRow="1" w:lastRow="0" w:firstColumn="1" w:lastColumn="0" w:noHBand="0" w:noVBand="1"/>
      </w:tblPr>
      <w:tblGrid>
        <w:gridCol w:w="3402"/>
        <w:gridCol w:w="567"/>
        <w:gridCol w:w="3544"/>
      </w:tblGrid>
      <w:tr w:rsidR="00503824" w:rsidRPr="004D6D77" w:rsidTr="00992977">
        <w:tc>
          <w:tcPr>
            <w:tcW w:w="3402" w:type="dxa"/>
          </w:tcPr>
          <w:p w:rsidR="00503824" w:rsidRPr="004D6D77" w:rsidRDefault="00503824" w:rsidP="00992977">
            <w:pPr>
              <w:jc w:val="lowKashida"/>
              <w:rPr>
                <w:rFonts w:cs="B Lotus"/>
                <w:sz w:val="2"/>
                <w:szCs w:val="2"/>
                <w:rtl/>
                <w:lang w:bidi="fa-IR"/>
              </w:rPr>
            </w:pPr>
            <w:r w:rsidRPr="006C7C2B">
              <w:rPr>
                <w:rFonts w:cs="B Lotus" w:hint="cs"/>
                <w:rtl/>
                <w:lang w:bidi="fa-IR"/>
              </w:rPr>
              <w:t>چو تو خود کنی اختر خویش را بد</w:t>
            </w:r>
            <w:r w:rsidRPr="004D6D77">
              <w:rPr>
                <w:rFonts w:cs="B Lotus"/>
                <w:rtl/>
                <w:lang w:bidi="fa-IR"/>
              </w:rPr>
              <w:br/>
            </w:r>
          </w:p>
        </w:tc>
        <w:tc>
          <w:tcPr>
            <w:tcW w:w="567" w:type="dxa"/>
          </w:tcPr>
          <w:p w:rsidR="00503824" w:rsidRPr="004D6D77" w:rsidRDefault="00503824" w:rsidP="00992977">
            <w:pPr>
              <w:jc w:val="center"/>
              <w:rPr>
                <w:rFonts w:cs="B Lotus"/>
                <w:rtl/>
                <w:lang w:bidi="fa-IR"/>
              </w:rPr>
            </w:pPr>
          </w:p>
        </w:tc>
        <w:tc>
          <w:tcPr>
            <w:tcW w:w="3544" w:type="dxa"/>
          </w:tcPr>
          <w:p w:rsidR="00503824" w:rsidRPr="004D6D77" w:rsidRDefault="00503824" w:rsidP="00992977">
            <w:pPr>
              <w:jc w:val="lowKashida"/>
              <w:rPr>
                <w:rFonts w:cs="B Lotus"/>
                <w:sz w:val="2"/>
                <w:szCs w:val="2"/>
                <w:rtl/>
                <w:lang w:bidi="fa-IR"/>
              </w:rPr>
            </w:pPr>
            <w:r w:rsidRPr="006C7C2B">
              <w:rPr>
                <w:rFonts w:cs="B Lotus" w:hint="cs"/>
                <w:rtl/>
                <w:lang w:bidi="fa-IR"/>
              </w:rPr>
              <w:t>مدار از فلک چشم، نیک اختری را!</w:t>
            </w:r>
            <w:r w:rsidRPr="004D6D77">
              <w:rPr>
                <w:rFonts w:cs="B Lotus"/>
                <w:rtl/>
                <w:lang w:bidi="fa-IR"/>
              </w:rPr>
              <w:br/>
            </w:r>
          </w:p>
        </w:tc>
      </w:tr>
    </w:tbl>
    <w:p w:rsidR="00E5056E" w:rsidRPr="006C7C2B" w:rsidRDefault="00E5056E" w:rsidP="00503824">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یکی </w:t>
      </w:r>
      <w:r w:rsidRPr="00243D86">
        <w:rPr>
          <w:rFonts w:ascii="Times New Roman" w:hAnsi="Times New Roman" w:cs="B Lotus" w:hint="cs"/>
          <w:sz w:val="28"/>
          <w:szCs w:val="28"/>
          <w:rtl/>
          <w:lang w:bidi="fa-IR"/>
        </w:rPr>
        <w:t>از افراد مزبور</w:t>
      </w:r>
      <w:r>
        <w:rPr>
          <w:rFonts w:ascii="Times New Roman" w:hAnsi="Times New Roman" w:cs="B Lotus" w:hint="cs"/>
          <w:sz w:val="28"/>
          <w:szCs w:val="28"/>
          <w:rtl/>
          <w:lang w:bidi="fa-IR"/>
        </w:rPr>
        <w:t>:</w:t>
      </w:r>
      <w:r w:rsidRPr="00243D86">
        <w:rPr>
          <w:rFonts w:ascii="Times New Roman" w:hAnsi="Times New Roman" w:cs="B Lotus" w:hint="cs"/>
          <w:sz w:val="28"/>
          <w:szCs w:val="28"/>
          <w:rtl/>
          <w:lang w:bidi="fa-IR"/>
        </w:rPr>
        <w:t xml:space="preserve"> </w:t>
      </w:r>
      <w:r w:rsidRPr="006C7C2B">
        <w:rPr>
          <w:rFonts w:ascii="Times New Roman" w:hAnsi="Times New Roman" w:cs="B Lotus" w:hint="cs"/>
          <w:sz w:val="28"/>
          <w:szCs w:val="28"/>
          <w:rtl/>
          <w:lang w:bidi="fa-IR"/>
        </w:rPr>
        <w:t>عبدالله بن خَطَل نام داشت. این مرد، اسلام را پذیرفته و از سوی پیامبر</w:t>
      </w:r>
      <w:r w:rsidRPr="006C7C2B">
        <w:rPr>
          <w:rFonts w:ascii="Times New Roman" w:hAnsi="Times New Roman" w:cs="B Lotus" w:hint="cs"/>
          <w:sz w:val="28"/>
          <w:szCs w:val="28"/>
          <w:lang w:bidi="fa-IR"/>
        </w:rPr>
        <w:sym w:font="AGA Arabesque" w:char="F072"/>
      </w:r>
      <w:r w:rsidRPr="006C7C2B">
        <w:rPr>
          <w:rFonts w:ascii="Times New Roman" w:hAnsi="Times New Roman" w:cs="B Lotus" w:hint="cs"/>
          <w:sz w:val="28"/>
          <w:szCs w:val="28"/>
          <w:rtl/>
          <w:lang w:bidi="fa-IR"/>
        </w:rPr>
        <w:t xml:space="preserve"> م</w:t>
      </w:r>
      <w:r w:rsidR="00503824">
        <w:rPr>
          <w:rFonts w:ascii="Times New Roman" w:hAnsi="Times New Roman" w:cs="B Lotus" w:hint="cs"/>
          <w:sz w:val="28"/>
          <w:szCs w:val="28"/>
          <w:rtl/>
          <w:lang w:bidi="fa-IR"/>
        </w:rPr>
        <w:t>ا</w:t>
      </w:r>
      <w:r w:rsidRPr="006C7C2B">
        <w:rPr>
          <w:rFonts w:ascii="Times New Roman" w:hAnsi="Times New Roman" w:cs="B Lotus" w:hint="cs"/>
          <w:sz w:val="28"/>
          <w:szCs w:val="28"/>
          <w:rtl/>
          <w:lang w:bidi="fa-IR"/>
        </w:rPr>
        <w:t>مور</w:t>
      </w:r>
      <w:r w:rsidRPr="006C7C2B">
        <w:rPr>
          <w:rFonts w:ascii="Times New Roman" w:hAnsi="Times New Roman" w:cs="B Lotus" w:hint="cs"/>
          <w:szCs w:val="28"/>
          <w:rtl/>
          <w:lang w:bidi="fa-IR"/>
        </w:rPr>
        <w:t xml:space="preserve"> شده بود تا صدقات را گرد آورد، </w:t>
      </w:r>
      <w:r w:rsidR="00503824">
        <w:rPr>
          <w:rFonts w:ascii="Times New Roman" w:hAnsi="Times New Roman" w:cs="B Lotus" w:hint="cs"/>
          <w:szCs w:val="28"/>
          <w:rtl/>
          <w:lang w:bidi="fa-IR"/>
        </w:rPr>
        <w:t>امّا در</w:t>
      </w:r>
      <w:r w:rsidRPr="006C7C2B">
        <w:rPr>
          <w:rFonts w:ascii="Times New Roman" w:hAnsi="Times New Roman" w:cs="B Lotus" w:hint="cs"/>
          <w:szCs w:val="28"/>
          <w:rtl/>
          <w:lang w:bidi="fa-IR"/>
        </w:rPr>
        <w:t>میان راه، مصاحب خود را که مردی مسلمان و از قبیل</w:t>
      </w:r>
      <w:r w:rsidR="00503824">
        <w:rPr>
          <w:rFonts w:ascii="Times New Roman" w:hAnsi="Times New Roman" w:cs="B Lotus" w:hint="cs"/>
          <w:szCs w:val="28"/>
          <w:rtl/>
          <w:lang w:bidi="fa-IR"/>
        </w:rPr>
        <w:t>ه</w:t>
      </w:r>
      <w:r w:rsidRPr="006C7C2B">
        <w:rPr>
          <w:rFonts w:ascii="Times New Roman" w:hAnsi="Times New Roman" w:cs="B Lotus" w:hint="cs"/>
          <w:szCs w:val="28"/>
          <w:rtl/>
          <w:lang w:bidi="fa-IR"/>
        </w:rPr>
        <w:t xml:space="preserve"> </w:t>
      </w:r>
      <w:r w:rsidRPr="006C7C2B">
        <w:rPr>
          <w:rFonts w:ascii="Times New Roman" w:hAnsi="Times New Roman" w:cs="B Lotus" w:hint="cs"/>
          <w:sz w:val="28"/>
          <w:szCs w:val="28"/>
          <w:rtl/>
          <w:lang w:bidi="fa-IR"/>
        </w:rPr>
        <w:t>بَنی‌خُزاعَ</w:t>
      </w:r>
      <w:r w:rsidR="00503824">
        <w:rPr>
          <w:rFonts w:ascii="Times New Roman" w:hAnsi="Times New Roman" w:cs="B Lotus" w:hint="cs"/>
          <w:sz w:val="28"/>
          <w:szCs w:val="28"/>
          <w:rtl/>
          <w:lang w:bidi="fa-IR"/>
        </w:rPr>
        <w:t>ه</w:t>
      </w:r>
      <w:r w:rsidRPr="006C7C2B">
        <w:rPr>
          <w:rFonts w:ascii="Times New Roman" w:hAnsi="Times New Roman" w:cs="B Lotus" w:hint="cs"/>
          <w:szCs w:val="28"/>
          <w:rtl/>
          <w:lang w:bidi="fa-IR"/>
        </w:rPr>
        <w:t xml:space="preserve"> بود، کشت و صدقات مستمندان را دزدیده و به مشرکان قریش پیوست! ضمناً این مردِ ناپاک در مکّه دوکنیز فاسق و بدکاره داشت که با بت‌پرستان، مجالس شرابخواری به پا می‌ساختند و آن دو کنیز اشعاری را که ابن خَطَل در هجو رسول </w:t>
      </w:r>
      <w:r w:rsidRPr="006C7C2B">
        <w:rPr>
          <w:rFonts w:ascii="Times New Roman" w:hAnsi="Times New Roman" w:cs="B Lotus" w:hint="cs"/>
          <w:sz w:val="28"/>
          <w:szCs w:val="28"/>
          <w:rtl/>
          <w:lang w:bidi="fa-IR"/>
        </w:rPr>
        <w:t>خدا</w:t>
      </w:r>
      <w:r w:rsidRPr="006C7C2B">
        <w:rPr>
          <w:rFonts w:ascii="Times New Roman" w:hAnsi="Times New Roman" w:cs="B Lotus" w:hint="cs"/>
          <w:sz w:val="28"/>
          <w:szCs w:val="28"/>
          <w:lang w:bidi="fa-IR"/>
        </w:rPr>
        <w:sym w:font="AGA Arabesque" w:char="F072"/>
      </w:r>
      <w:r w:rsidRPr="006C7C2B">
        <w:rPr>
          <w:rFonts w:ascii="Times New Roman" w:hAnsi="Times New Roman" w:cs="B Lotus" w:hint="cs"/>
          <w:sz w:val="28"/>
          <w:szCs w:val="28"/>
          <w:rtl/>
          <w:lang w:bidi="fa-IR"/>
        </w:rPr>
        <w:t xml:space="preserve"> سروده بود در آن مجالس می‌خواندند.</w:t>
      </w:r>
    </w:p>
    <w:p w:rsidR="00E5056E" w:rsidRDefault="00E5056E" w:rsidP="00503824">
      <w:pPr>
        <w:pStyle w:val="StyleComplexBLotus12ptJustifiedFirstline05cmCharChar"/>
        <w:tabs>
          <w:tab w:val="right" w:pos="7371"/>
        </w:tabs>
        <w:spacing w:line="240" w:lineRule="auto"/>
        <w:rPr>
          <w:rFonts w:ascii="Times New Roman" w:hAnsi="Times New Roman" w:cs="B Lotus"/>
          <w:szCs w:val="28"/>
          <w:rtl/>
          <w:lang w:bidi="fa-IR"/>
        </w:rPr>
      </w:pPr>
      <w:r w:rsidRPr="00243D86">
        <w:rPr>
          <w:rFonts w:ascii="Times New Roman" w:hAnsi="Times New Roman" w:cs="B Lotus" w:hint="cs"/>
          <w:sz w:val="28"/>
          <w:szCs w:val="28"/>
          <w:rtl/>
          <w:lang w:bidi="fa-IR"/>
        </w:rPr>
        <w:t xml:space="preserve">پس از فتح مکّه، یکی از آن دوزن، از پیامبر </w:t>
      </w:r>
      <w:r w:rsidR="00503824">
        <w:rPr>
          <w:rFonts w:ascii="Times New Roman" w:hAnsi="Times New Roman" w:cs="B Lotus" w:hint="cs"/>
          <w:sz w:val="28"/>
          <w:szCs w:val="28"/>
          <w:rtl/>
          <w:lang w:bidi="fa-IR"/>
        </w:rPr>
        <w:t>ا</w:t>
      </w:r>
      <w:r w:rsidRPr="00243D86">
        <w:rPr>
          <w:rFonts w:ascii="Times New Roman" w:hAnsi="Times New Roman" w:cs="B Lotus" w:hint="cs"/>
          <w:sz w:val="28"/>
          <w:szCs w:val="28"/>
          <w:rtl/>
          <w:lang w:bidi="fa-IR"/>
        </w:rPr>
        <w:t>مان خواست و رسول اکرم</w:t>
      </w:r>
      <w:r w:rsidRPr="00243D86">
        <w:rPr>
          <w:rFonts w:ascii="Times New Roman" w:hAnsi="Times New Roman" w:cs="B Lotus" w:hint="cs"/>
          <w:sz w:val="28"/>
          <w:szCs w:val="28"/>
          <w:lang w:bidi="fa-IR"/>
        </w:rPr>
        <w:sym w:font="AGA Arabesque" w:char="F072"/>
      </w:r>
      <w:r w:rsidRPr="00243D86">
        <w:rPr>
          <w:rFonts w:ascii="Times New Roman" w:hAnsi="Times New Roman" w:cs="B Lotus" w:hint="cs"/>
          <w:sz w:val="28"/>
          <w:szCs w:val="28"/>
          <w:rtl/>
          <w:lang w:bidi="fa-IR"/>
        </w:rPr>
        <w:t xml:space="preserve"> او</w:t>
      </w:r>
      <w:r w:rsidRPr="00A5403A">
        <w:rPr>
          <w:rFonts w:ascii="Times New Roman" w:hAnsi="Times New Roman" w:cs="B Lotus" w:hint="cs"/>
          <w:sz w:val="28"/>
          <w:szCs w:val="28"/>
          <w:rtl/>
          <w:lang w:bidi="fa-IR"/>
        </w:rPr>
        <w:t xml:space="preserve"> را عفو نمود. اما عبدالله بن خ</w:t>
      </w:r>
      <w:r>
        <w:rPr>
          <w:rFonts w:ascii="Times New Roman" w:hAnsi="Times New Roman" w:cs="B Lotus" w:hint="cs"/>
          <w:sz w:val="28"/>
          <w:szCs w:val="28"/>
          <w:rtl/>
          <w:lang w:bidi="fa-IR"/>
        </w:rPr>
        <w:t>َ</w:t>
      </w:r>
      <w:r w:rsidRPr="00A5403A">
        <w:rPr>
          <w:rFonts w:ascii="Times New Roman" w:hAnsi="Times New Roman" w:cs="B Lotus" w:hint="cs"/>
          <w:sz w:val="28"/>
          <w:szCs w:val="28"/>
          <w:rtl/>
          <w:lang w:bidi="fa-IR"/>
        </w:rPr>
        <w:t>ط</w:t>
      </w:r>
      <w:r>
        <w:rPr>
          <w:rFonts w:ascii="Times New Roman" w:hAnsi="Times New Roman" w:cs="B Lotus" w:hint="cs"/>
          <w:sz w:val="28"/>
          <w:szCs w:val="28"/>
          <w:rtl/>
          <w:lang w:bidi="fa-IR"/>
        </w:rPr>
        <w:t>َ</w:t>
      </w:r>
      <w:r w:rsidRPr="00A5403A">
        <w:rPr>
          <w:rFonts w:ascii="Times New Roman" w:hAnsi="Times New Roman" w:cs="B Lotus" w:hint="cs"/>
          <w:sz w:val="28"/>
          <w:szCs w:val="28"/>
          <w:rtl/>
          <w:lang w:bidi="fa-IR"/>
        </w:rPr>
        <w:t xml:space="preserve">ل لباس رزم پوشیده و </w:t>
      </w:r>
      <w:r w:rsidRPr="006C7C2B">
        <w:rPr>
          <w:rFonts w:ascii="Times New Roman" w:hAnsi="Times New Roman" w:cs="B Lotus" w:hint="cs"/>
          <w:sz w:val="28"/>
          <w:szCs w:val="28"/>
          <w:rtl/>
          <w:lang w:bidi="fa-IR"/>
        </w:rPr>
        <w:t>به دختران سعد بن عاص وعد</w:t>
      </w:r>
      <w:r w:rsidR="006C7C2B">
        <w:rPr>
          <w:rFonts w:ascii="Times New Roman" w:hAnsi="Times New Roman" w:cs="B Lotus" w:hint="cs"/>
          <w:sz w:val="28"/>
          <w:szCs w:val="28"/>
          <w:rtl/>
          <w:lang w:bidi="fa-IR"/>
        </w:rPr>
        <w:t>ه</w:t>
      </w:r>
      <w:r w:rsidRPr="006C7C2B">
        <w:rPr>
          <w:rFonts w:ascii="Times New Roman" w:hAnsi="Times New Roman" w:cs="B Lotus" w:hint="cs"/>
          <w:sz w:val="28"/>
          <w:szCs w:val="28"/>
          <w:rtl/>
          <w:lang w:bidi="fa-IR"/>
        </w:rPr>
        <w:t xml:space="preserve"> هنرنمایی در پیکار داد! ولی همینکه با سپاه مسلمانان روبرو شد از دیدن آنها </w:t>
      </w:r>
      <w:r w:rsidRPr="006C7C2B">
        <w:rPr>
          <w:rFonts w:ascii="Times New Roman" w:hAnsi="Times New Roman" w:cs="B Lotus" w:hint="cs"/>
          <w:szCs w:val="28"/>
          <w:rtl/>
          <w:lang w:bidi="fa-IR"/>
        </w:rPr>
        <w:t>سخ</w:t>
      </w:r>
      <w:r>
        <w:rPr>
          <w:rFonts w:ascii="Times New Roman" w:hAnsi="Times New Roman" w:cs="B Lotus" w:hint="cs"/>
          <w:szCs w:val="28"/>
          <w:rtl/>
          <w:lang w:bidi="fa-IR"/>
        </w:rPr>
        <w:t>ت هراسان گردید و فرار را برقرار ترجیح داد! و سرانجام خود و کنیر فاسقش بدست مسلمین از پای درآمدند و کانون فسادشان برچیده شد. (مغازی واقدی، ج 2، ص 826 و 827 و 859 و 860. و سیر</w:t>
      </w:r>
      <w:r w:rsidR="00503824">
        <w:rPr>
          <w:rFonts w:ascii="Times New Roman" w:hAnsi="Times New Roman" w:cs="B Lotus" w:hint="cs"/>
          <w:szCs w:val="28"/>
          <w:rtl/>
          <w:lang w:bidi="fa-IR"/>
        </w:rPr>
        <w:t>ه</w:t>
      </w:r>
      <w:r>
        <w:rPr>
          <w:rFonts w:ascii="Times New Roman" w:hAnsi="Times New Roman" w:cs="B Lotus" w:hint="cs"/>
          <w:szCs w:val="28"/>
          <w:rtl/>
          <w:lang w:bidi="fa-IR"/>
        </w:rPr>
        <w:t xml:space="preserve"> ابن هشام، ج 2، ص 410. و تاریخ طبری، ج 3، ص 59)</w:t>
      </w:r>
      <w:r w:rsidR="006C7C2B">
        <w:rPr>
          <w:rFonts w:ascii="Times New Roman" w:hAnsi="Times New Roman" w:cs="B Lotus" w:hint="cs"/>
          <w:szCs w:val="28"/>
          <w:rtl/>
          <w:lang w:bidi="fa-IR"/>
        </w:rPr>
        <w:t>.</w:t>
      </w:r>
    </w:p>
    <w:p w:rsidR="00E5056E" w:rsidRDefault="00E5056E" w:rsidP="000D32C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سوّمین کس از آنانکه گرفتار کیفر شدند</w:t>
      </w:r>
      <w:r w:rsidRPr="00503824">
        <w:rPr>
          <w:rFonts w:ascii="Times New Roman" w:hAnsi="Times New Roman" w:cs="B Lotus" w:hint="cs"/>
          <w:szCs w:val="28"/>
          <w:rtl/>
          <w:lang w:bidi="fa-IR"/>
        </w:rPr>
        <w:t xml:space="preserve">: </w:t>
      </w:r>
      <w:r w:rsidRPr="00503824">
        <w:rPr>
          <w:rFonts w:ascii="Times New Roman" w:hAnsi="Times New Roman" w:cs="B Lotus" w:hint="cs"/>
          <w:sz w:val="28"/>
          <w:szCs w:val="28"/>
          <w:rtl/>
          <w:lang w:bidi="fa-IR"/>
        </w:rPr>
        <w:t>مِقیَس بن صُبابَ</w:t>
      </w:r>
      <w:r w:rsidR="00503824">
        <w:rPr>
          <w:rFonts w:ascii="Times New Roman" w:hAnsi="Times New Roman" w:cs="B Lotus" w:hint="cs"/>
          <w:sz w:val="28"/>
          <w:szCs w:val="28"/>
          <w:rtl/>
          <w:lang w:bidi="fa-IR"/>
        </w:rPr>
        <w:t>ه</w:t>
      </w:r>
      <w:r w:rsidRPr="00060CBE">
        <w:rPr>
          <w:rStyle w:val="FootnoteReference"/>
          <w:rFonts w:cs="B Lotus"/>
          <w:sz w:val="28"/>
          <w:szCs w:val="28"/>
          <w:rtl/>
          <w:lang w:bidi="fa-IR"/>
        </w:rPr>
        <w:footnoteReference w:id="347"/>
      </w:r>
      <w:r>
        <w:rPr>
          <w:rFonts w:ascii="Times New Roman" w:hAnsi="Times New Roman" w:cs="B Lotus" w:hint="cs"/>
          <w:szCs w:val="28"/>
          <w:rtl/>
          <w:lang w:bidi="fa-IR"/>
        </w:rPr>
        <w:t xml:space="preserve"> بود. واقدی دربار</w:t>
      </w:r>
      <w:r w:rsidR="00503824">
        <w:rPr>
          <w:rFonts w:ascii="Times New Roman" w:hAnsi="Times New Roman" w:cs="B Lotus" w:hint="cs"/>
          <w:szCs w:val="28"/>
          <w:rtl/>
          <w:lang w:bidi="fa-IR"/>
        </w:rPr>
        <w:t>ه</w:t>
      </w:r>
      <w:r>
        <w:rPr>
          <w:rFonts w:ascii="Times New Roman" w:hAnsi="Times New Roman" w:cs="B Lotus" w:hint="cs"/>
          <w:szCs w:val="28"/>
          <w:rtl/>
          <w:lang w:bidi="fa-IR"/>
        </w:rPr>
        <w:t xml:space="preserve"> وی چنین می‌نویسد: «جرم مِقیَس بن صُبابَه آن بود که برادرش هاشم، مسلمان شده و به همراه پیامبر </w:t>
      </w:r>
      <w:r w:rsidRPr="006C7C2B">
        <w:rPr>
          <w:rFonts w:ascii="Times New Roman" w:hAnsi="Times New Roman" w:cs="B Lotus" w:hint="cs"/>
          <w:szCs w:val="28"/>
          <w:rtl/>
          <w:lang w:bidi="fa-IR"/>
        </w:rPr>
        <w:t xml:space="preserve">در جنگ </w:t>
      </w:r>
      <w:r w:rsidRPr="006C7C2B">
        <w:rPr>
          <w:rFonts w:ascii="Times New Roman" w:hAnsi="Times New Roman" w:cs="B Lotus" w:hint="cs"/>
          <w:sz w:val="28"/>
          <w:szCs w:val="28"/>
          <w:rtl/>
          <w:lang w:bidi="fa-IR"/>
        </w:rPr>
        <w:t>مُرَیسیع</w:t>
      </w:r>
      <w:r w:rsidRPr="006C7C2B">
        <w:rPr>
          <w:rFonts w:ascii="Times New Roman" w:hAnsi="Times New Roman" w:cs="B Lotus" w:hint="cs"/>
          <w:szCs w:val="28"/>
          <w:rtl/>
          <w:lang w:bidi="fa-IR"/>
        </w:rPr>
        <w:t xml:space="preserve"> (غزو</w:t>
      </w:r>
      <w:r w:rsidR="006C7C2B">
        <w:rPr>
          <w:rFonts w:ascii="Times New Roman" w:hAnsi="Times New Roman" w:cs="B Lotus" w:hint="cs"/>
          <w:szCs w:val="28"/>
          <w:rtl/>
          <w:lang w:bidi="fa-IR"/>
        </w:rPr>
        <w:t>ه</w:t>
      </w:r>
      <w:r w:rsidRPr="006C7C2B">
        <w:rPr>
          <w:rFonts w:ascii="Times New Roman" w:hAnsi="Times New Roman" w:cs="B Lotus" w:hint="cs"/>
          <w:szCs w:val="28"/>
          <w:rtl/>
          <w:lang w:bidi="fa-IR"/>
        </w:rPr>
        <w:t xml:space="preserve"> بنی</w:t>
      </w:r>
      <w:r w:rsidRPr="006C7C2B">
        <w:rPr>
          <w:rFonts w:ascii="Times New Roman" w:hAnsi="Times New Roman" w:cs="B Lotus" w:hint="eastAsia"/>
          <w:szCs w:val="28"/>
          <w:rtl/>
          <w:lang w:bidi="fa-IR"/>
        </w:rPr>
        <w:t>‌الم</w:t>
      </w:r>
      <w:r w:rsidRPr="006C7C2B">
        <w:rPr>
          <w:rFonts w:ascii="Times New Roman" w:hAnsi="Times New Roman" w:cs="B Lotus" w:hint="cs"/>
          <w:szCs w:val="28"/>
          <w:rtl/>
          <w:lang w:bidi="fa-IR"/>
        </w:rPr>
        <w:t>ُ</w:t>
      </w:r>
      <w:r w:rsidRPr="006C7C2B">
        <w:rPr>
          <w:rFonts w:ascii="Times New Roman" w:hAnsi="Times New Roman" w:cs="B Lotus" w:hint="eastAsia"/>
          <w:szCs w:val="28"/>
          <w:rtl/>
          <w:lang w:bidi="fa-IR"/>
        </w:rPr>
        <w:t>صط</w:t>
      </w:r>
      <w:r w:rsidRPr="006C7C2B">
        <w:rPr>
          <w:rFonts w:ascii="Times New Roman" w:hAnsi="Times New Roman" w:cs="B Lotus" w:hint="cs"/>
          <w:szCs w:val="28"/>
          <w:rtl/>
          <w:lang w:bidi="fa-IR"/>
        </w:rPr>
        <w:t>َ</w:t>
      </w:r>
      <w:r w:rsidRPr="006C7C2B">
        <w:rPr>
          <w:rFonts w:ascii="Times New Roman" w:hAnsi="Times New Roman" w:cs="B Lotus" w:hint="eastAsia"/>
          <w:szCs w:val="28"/>
          <w:rtl/>
          <w:lang w:bidi="fa-IR"/>
        </w:rPr>
        <w:t>ل</w:t>
      </w:r>
      <w:r w:rsidRPr="006C7C2B">
        <w:rPr>
          <w:rFonts w:ascii="Times New Roman" w:hAnsi="Times New Roman" w:cs="B Lotus" w:hint="cs"/>
          <w:szCs w:val="28"/>
          <w:rtl/>
          <w:lang w:bidi="fa-IR"/>
        </w:rPr>
        <w:t>ِ</w:t>
      </w:r>
      <w:r w:rsidRPr="006C7C2B">
        <w:rPr>
          <w:rFonts w:ascii="Times New Roman" w:hAnsi="Times New Roman" w:cs="B Lotus" w:hint="eastAsia"/>
          <w:szCs w:val="28"/>
          <w:rtl/>
          <w:lang w:bidi="fa-IR"/>
        </w:rPr>
        <w:t>ق) شرک کرد، اتّفاقاً مردی از قبیل</w:t>
      </w:r>
      <w:r w:rsidR="00503824">
        <w:rPr>
          <w:rFonts w:ascii="Times New Roman" w:hAnsi="Times New Roman" w:cs="B Lotus" w:hint="cs"/>
          <w:szCs w:val="28"/>
          <w:rtl/>
          <w:lang w:bidi="fa-IR"/>
        </w:rPr>
        <w:t>ه</w:t>
      </w:r>
      <w:r w:rsidRPr="006C7C2B">
        <w:rPr>
          <w:rFonts w:ascii="Times New Roman" w:hAnsi="Times New Roman" w:cs="B Lotus" w:hint="eastAsia"/>
          <w:szCs w:val="28"/>
          <w:rtl/>
          <w:lang w:bidi="fa-IR"/>
        </w:rPr>
        <w:t xml:space="preserve"> بنی‌ع</w:t>
      </w:r>
      <w:r w:rsidRPr="006C7C2B">
        <w:rPr>
          <w:rFonts w:ascii="Times New Roman" w:hAnsi="Times New Roman" w:cs="B Lotus" w:hint="cs"/>
          <w:szCs w:val="28"/>
          <w:rtl/>
          <w:lang w:bidi="fa-IR"/>
        </w:rPr>
        <w:t>َ</w:t>
      </w:r>
      <w:r w:rsidRPr="006C7C2B">
        <w:rPr>
          <w:rFonts w:ascii="Times New Roman" w:hAnsi="Times New Roman" w:cs="B Lotus" w:hint="eastAsia"/>
          <w:szCs w:val="28"/>
          <w:rtl/>
          <w:lang w:bidi="fa-IR"/>
        </w:rPr>
        <w:t>مر</w:t>
      </w:r>
      <w:r w:rsidRPr="006C7C2B">
        <w:rPr>
          <w:rFonts w:ascii="Times New Roman" w:hAnsi="Times New Roman" w:cs="B Lotus" w:hint="cs"/>
          <w:szCs w:val="28"/>
          <w:rtl/>
          <w:lang w:bidi="fa-IR"/>
        </w:rPr>
        <w:t>و</w:t>
      </w:r>
      <w:r w:rsidRPr="006C7C2B">
        <w:rPr>
          <w:rFonts w:ascii="Times New Roman" w:hAnsi="Times New Roman" w:cs="B Lotus" w:hint="eastAsia"/>
          <w:szCs w:val="28"/>
          <w:rtl/>
          <w:lang w:bidi="fa-IR"/>
        </w:rPr>
        <w:t xml:space="preserve"> بن ع</w:t>
      </w:r>
      <w:r w:rsidRPr="006C7C2B">
        <w:rPr>
          <w:rFonts w:ascii="Times New Roman" w:hAnsi="Times New Roman" w:cs="B Lotus" w:hint="cs"/>
          <w:szCs w:val="28"/>
          <w:rtl/>
          <w:lang w:bidi="fa-IR"/>
        </w:rPr>
        <w:t>َ</w:t>
      </w:r>
      <w:r w:rsidRPr="006C7C2B">
        <w:rPr>
          <w:rFonts w:ascii="Times New Roman" w:hAnsi="Times New Roman" w:cs="B Lotus" w:hint="eastAsia"/>
          <w:szCs w:val="28"/>
          <w:rtl/>
          <w:lang w:bidi="fa-IR"/>
        </w:rPr>
        <w:t xml:space="preserve">وف (و بقولی: </w:t>
      </w:r>
      <w:r w:rsidR="000D32CA">
        <w:rPr>
          <w:rFonts w:ascii="Times New Roman" w:hAnsi="Times New Roman" w:cs="B Lotus" w:hint="cs"/>
          <w:sz w:val="28"/>
          <w:szCs w:val="28"/>
          <w:rtl/>
          <w:lang w:bidi="fa-IR"/>
        </w:rPr>
        <w:t>ا</w:t>
      </w:r>
      <w:r w:rsidRPr="006C7C2B">
        <w:rPr>
          <w:rFonts w:ascii="Times New Roman" w:hAnsi="Times New Roman" w:cs="B Lotus" w:hint="cs"/>
          <w:sz w:val="28"/>
          <w:szCs w:val="28"/>
          <w:rtl/>
          <w:lang w:bidi="fa-IR"/>
        </w:rPr>
        <w:t>َ</w:t>
      </w:r>
      <w:r w:rsidRPr="006C7C2B">
        <w:rPr>
          <w:rFonts w:ascii="Times New Roman" w:hAnsi="Times New Roman" w:cs="B Lotus" w:hint="eastAsia"/>
          <w:sz w:val="28"/>
          <w:szCs w:val="28"/>
          <w:rtl/>
          <w:lang w:bidi="fa-IR"/>
        </w:rPr>
        <w:t>وس بن ثاب</w:t>
      </w:r>
      <w:r w:rsidRPr="006C7C2B">
        <w:rPr>
          <w:rFonts w:ascii="Times New Roman" w:hAnsi="Times New Roman" w:cs="B Lotus" w:hint="cs"/>
          <w:sz w:val="28"/>
          <w:szCs w:val="28"/>
          <w:rtl/>
          <w:lang w:bidi="fa-IR"/>
        </w:rPr>
        <w:t>ِ</w:t>
      </w:r>
      <w:r w:rsidRPr="006C7C2B">
        <w:rPr>
          <w:rFonts w:ascii="Times New Roman" w:hAnsi="Times New Roman" w:cs="B Lotus" w:hint="eastAsia"/>
          <w:sz w:val="28"/>
          <w:szCs w:val="28"/>
          <w:rtl/>
          <w:lang w:bidi="fa-IR"/>
        </w:rPr>
        <w:t>ت</w:t>
      </w:r>
      <w:r w:rsidRPr="006C7C2B">
        <w:rPr>
          <w:rFonts w:ascii="Times New Roman" w:hAnsi="Times New Roman" w:cs="B Lotus" w:hint="eastAsia"/>
          <w:szCs w:val="28"/>
          <w:rtl/>
          <w:lang w:bidi="fa-IR"/>
        </w:rPr>
        <w:t>) از راه خطا و</w:t>
      </w:r>
      <w:r w:rsidRPr="006C7C2B">
        <w:rPr>
          <w:rFonts w:ascii="Times New Roman" w:hAnsi="Times New Roman" w:cs="B Lotus" w:hint="cs"/>
          <w:szCs w:val="28"/>
          <w:rtl/>
          <w:lang w:bidi="fa-IR"/>
        </w:rPr>
        <w:t xml:space="preserve"> </w:t>
      </w:r>
      <w:r w:rsidRPr="006C7C2B">
        <w:rPr>
          <w:rFonts w:ascii="Times New Roman" w:hAnsi="Times New Roman" w:cs="B Lotus" w:hint="eastAsia"/>
          <w:szCs w:val="28"/>
          <w:rtl/>
          <w:lang w:bidi="fa-IR"/>
        </w:rPr>
        <w:t>ناآگاهی</w:t>
      </w:r>
      <w:r w:rsidRPr="006C7C2B">
        <w:rPr>
          <w:rFonts w:ascii="Times New Roman" w:hAnsi="Times New Roman" w:cs="B Lotus" w:hint="cs"/>
          <w:szCs w:val="28"/>
          <w:rtl/>
          <w:lang w:bidi="fa-IR"/>
        </w:rPr>
        <w:t>، وی را کشت زیرا گمان کرد ک</w:t>
      </w:r>
      <w:r w:rsidRPr="006C7C2B">
        <w:rPr>
          <w:rFonts w:ascii="Times New Roman" w:hAnsi="Times New Roman" w:cs="B Lotus" w:hint="cs"/>
          <w:sz w:val="28"/>
          <w:szCs w:val="28"/>
          <w:rtl/>
          <w:lang w:bidi="fa-IR"/>
        </w:rPr>
        <w:t>ه او یکی از رزمندگان مشرکین است. مِقیَس</w:t>
      </w:r>
      <w:r w:rsidRPr="00243D86">
        <w:rPr>
          <w:rFonts w:ascii="Times New Roman" w:hAnsi="Times New Roman" w:cs="B Lotus" w:hint="cs"/>
          <w:sz w:val="28"/>
          <w:szCs w:val="28"/>
          <w:rtl/>
          <w:lang w:bidi="fa-IR"/>
        </w:rPr>
        <w:t xml:space="preserve"> پس از اط</w:t>
      </w:r>
      <w:r>
        <w:rPr>
          <w:rFonts w:ascii="Times New Roman" w:hAnsi="Times New Roman" w:cs="B Lotus" w:hint="cs"/>
          <w:sz w:val="28"/>
          <w:szCs w:val="28"/>
          <w:rtl/>
          <w:lang w:bidi="fa-IR"/>
        </w:rPr>
        <w:t>ّ</w:t>
      </w:r>
      <w:r w:rsidRPr="00243D86">
        <w:rPr>
          <w:rFonts w:ascii="Times New Roman" w:hAnsi="Times New Roman" w:cs="B Lotus" w:hint="cs"/>
          <w:sz w:val="28"/>
          <w:szCs w:val="28"/>
          <w:rtl/>
          <w:lang w:bidi="fa-IR"/>
        </w:rPr>
        <w:t>لاع از این موضوع به مدینه آمد و رسول خدا</w:t>
      </w:r>
      <w:r w:rsidRPr="00243D86">
        <w:rPr>
          <w:rFonts w:ascii="Times New Roman" w:hAnsi="Times New Roman" w:cs="B Lotus" w:hint="cs"/>
          <w:sz w:val="28"/>
          <w:szCs w:val="28"/>
          <w:lang w:bidi="fa-IR"/>
        </w:rPr>
        <w:sym w:font="AGA Arabesque" w:char="F072"/>
      </w:r>
      <w:r>
        <w:rPr>
          <w:rFonts w:ascii="Times New Roman" w:hAnsi="Times New Roman" w:cs="B Lotus" w:hint="cs"/>
          <w:szCs w:val="28"/>
          <w:rtl/>
          <w:lang w:bidi="fa-IR"/>
        </w:rPr>
        <w:t xml:space="preserve"> حکم فرمود که بنی‌عَمرو بن عَوف خونبهای برادرش را به او بپردازند. مِقیَس خونبها را گرفت و اظهار مسلمانی کرد. سپس بر کشند</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برادر خود حمله برد و او را بقتل رساند و از اسلام به کفر بازگشت و اشعاری دراین زمینه سرود»!. (</w:t>
      </w:r>
      <w:r w:rsidRPr="00992977">
        <w:rPr>
          <w:rFonts w:ascii="mylotus" w:hAnsi="mylotus" w:cs="mylotus"/>
          <w:szCs w:val="28"/>
          <w:rtl/>
          <w:lang w:bidi="fa-IR"/>
        </w:rPr>
        <w:t>ال</w:t>
      </w:r>
      <w:r w:rsidR="00992977" w:rsidRPr="00992977">
        <w:rPr>
          <w:rFonts w:ascii="mylotus" w:hAnsi="mylotus" w:cs="mylotus"/>
          <w:szCs w:val="28"/>
          <w:rtl/>
          <w:lang w:bidi="fa-IR"/>
        </w:rPr>
        <w:t>ـ</w:t>
      </w:r>
      <w:r w:rsidRPr="00992977">
        <w:rPr>
          <w:rFonts w:ascii="mylotus" w:hAnsi="mylotus" w:cs="mylotus"/>
          <w:szCs w:val="28"/>
          <w:rtl/>
          <w:lang w:bidi="fa-IR"/>
        </w:rPr>
        <w:t>مغازی</w:t>
      </w:r>
      <w:r>
        <w:rPr>
          <w:rFonts w:ascii="Times New Roman" w:hAnsi="Times New Roman" w:cs="B Lotus" w:hint="cs"/>
          <w:szCs w:val="28"/>
          <w:rtl/>
          <w:lang w:bidi="fa-IR"/>
        </w:rPr>
        <w:t>، ج 2، ص</w:t>
      </w:r>
      <w:r w:rsidR="0099297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861)</w:t>
      </w:r>
    </w:p>
    <w:p w:rsidR="00E5056E" w:rsidRPr="006C7C2B"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باری، این مرد نیرنگ‌باز و جنایتکار پس از فتح مکّه به جای آنکه راه توبه در پیش گیرد یا امان بخواهد، با ندیمان خود شراب نوشیده و مست و خراب! به میان مسلمانان آمد و با </w:t>
      </w:r>
      <w:r w:rsidRPr="006C7C2B">
        <w:rPr>
          <w:rFonts w:ascii="Times New Roman" w:hAnsi="Times New Roman" w:cs="B Lotus" w:hint="cs"/>
          <w:szCs w:val="28"/>
          <w:rtl/>
          <w:lang w:bidi="fa-IR"/>
        </w:rPr>
        <w:t xml:space="preserve">ضربات شمشیر ایشان، جان به جان آفرین تسلیم کرد. و به قولی: </w:t>
      </w:r>
      <w:r w:rsidRPr="006C7C2B">
        <w:rPr>
          <w:rFonts w:ascii="Times New Roman" w:hAnsi="Times New Roman" w:cs="B Lotus" w:hint="cs"/>
          <w:sz w:val="28"/>
          <w:szCs w:val="28"/>
          <w:rtl/>
          <w:lang w:bidi="fa-IR"/>
        </w:rPr>
        <w:t>نُمَیلَ</w:t>
      </w:r>
      <w:r w:rsidR="00992977">
        <w:rPr>
          <w:rFonts w:ascii="Times New Roman" w:hAnsi="Times New Roman" w:cs="B Lotus" w:hint="cs"/>
          <w:sz w:val="28"/>
          <w:szCs w:val="28"/>
          <w:rtl/>
          <w:lang w:bidi="fa-IR"/>
        </w:rPr>
        <w:t>ه</w:t>
      </w:r>
      <w:r w:rsidRPr="006C7C2B">
        <w:rPr>
          <w:rFonts w:ascii="Times New Roman" w:hAnsi="Times New Roman" w:cs="B Lotus" w:hint="cs"/>
          <w:sz w:val="28"/>
          <w:szCs w:val="28"/>
          <w:rtl/>
          <w:lang w:bidi="fa-IR"/>
        </w:rPr>
        <w:t xml:space="preserve"> بن عبدالله</w:t>
      </w:r>
      <w:r w:rsidRPr="006C7C2B">
        <w:rPr>
          <w:rFonts w:ascii="Times New Roman" w:hAnsi="Times New Roman" w:cs="B Lotus" w:hint="cs"/>
          <w:szCs w:val="28"/>
          <w:rtl/>
          <w:lang w:bidi="fa-IR"/>
        </w:rPr>
        <w:t xml:space="preserve"> اورا کشت. (</w:t>
      </w:r>
      <w:r w:rsidRPr="00992977">
        <w:rPr>
          <w:rFonts w:ascii="mylotus" w:hAnsi="mylotus" w:cs="mylotus"/>
          <w:szCs w:val="28"/>
          <w:rtl/>
          <w:lang w:bidi="fa-IR"/>
        </w:rPr>
        <w:t>ال</w:t>
      </w:r>
      <w:r w:rsidR="00992977" w:rsidRPr="00992977">
        <w:rPr>
          <w:rFonts w:ascii="mylotus" w:hAnsi="mylotus" w:cs="mylotus"/>
          <w:szCs w:val="28"/>
          <w:rtl/>
          <w:lang w:bidi="fa-IR"/>
        </w:rPr>
        <w:t>ـ</w:t>
      </w:r>
      <w:r w:rsidRPr="00992977">
        <w:rPr>
          <w:rFonts w:ascii="mylotus" w:hAnsi="mylotus" w:cs="mylotus"/>
          <w:szCs w:val="28"/>
          <w:rtl/>
          <w:lang w:bidi="fa-IR"/>
        </w:rPr>
        <w:t>مغازی</w:t>
      </w:r>
      <w:r w:rsidRPr="006C7C2B">
        <w:rPr>
          <w:rFonts w:ascii="Times New Roman" w:hAnsi="Times New Roman" w:cs="B Lotus" w:hint="cs"/>
          <w:szCs w:val="28"/>
          <w:rtl/>
          <w:lang w:bidi="fa-IR"/>
        </w:rPr>
        <w:t>، ج 2، ص 860 و 861 و سیر</w:t>
      </w:r>
      <w:r w:rsidR="00992977">
        <w:rPr>
          <w:rFonts w:ascii="Times New Roman" w:hAnsi="Times New Roman" w:cs="B Lotus" w:hint="cs"/>
          <w:szCs w:val="28"/>
          <w:rtl/>
          <w:lang w:bidi="fa-IR"/>
        </w:rPr>
        <w:t>ه</w:t>
      </w:r>
      <w:r w:rsidRPr="006C7C2B">
        <w:rPr>
          <w:rFonts w:ascii="Times New Roman" w:hAnsi="Times New Roman" w:cs="B Lotus" w:hint="cs"/>
          <w:szCs w:val="28"/>
          <w:rtl/>
          <w:lang w:bidi="fa-IR"/>
        </w:rPr>
        <w:t xml:space="preserve"> ابن هشام، ج 2، ص 410 و تاریخ طبری، ج 3، ص 59)</w:t>
      </w:r>
    </w:p>
    <w:p w:rsidR="00E5056E" w:rsidRPr="006C7C2B"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sidRPr="006C7C2B">
        <w:rPr>
          <w:rFonts w:ascii="Times New Roman" w:hAnsi="Times New Roman" w:cs="B Lotus" w:hint="cs"/>
          <w:szCs w:val="28"/>
          <w:rtl/>
          <w:lang w:bidi="fa-IR"/>
        </w:rPr>
        <w:t>چهارمین ک</w:t>
      </w:r>
      <w:r w:rsidRPr="006C7C2B">
        <w:rPr>
          <w:rFonts w:ascii="Times New Roman" w:hAnsi="Times New Roman" w:cs="B Lotus" w:hint="cs"/>
          <w:sz w:val="28"/>
          <w:szCs w:val="28"/>
          <w:rtl/>
          <w:lang w:bidi="fa-IR"/>
        </w:rPr>
        <w:t>س که در فتح مکّه به قتل رسید: حُوَیرِث بن نقَیذ، شکنجه‌گر قریشی بود! وی هر چند می‌توانست رسول خدا</w:t>
      </w:r>
      <w:r w:rsidRPr="006C7C2B">
        <w:rPr>
          <w:rFonts w:ascii="Times New Roman" w:hAnsi="Times New Roman" w:cs="B Lotus" w:hint="cs"/>
          <w:sz w:val="28"/>
          <w:szCs w:val="28"/>
          <w:lang w:bidi="fa-IR"/>
        </w:rPr>
        <w:sym w:font="AGA Arabesque" w:char="F072"/>
      </w:r>
      <w:r w:rsidRPr="006C7C2B">
        <w:rPr>
          <w:rFonts w:ascii="Times New Roman" w:hAnsi="Times New Roman" w:cs="B Lotus" w:hint="cs"/>
          <w:sz w:val="28"/>
          <w:szCs w:val="28"/>
          <w:rtl/>
          <w:lang w:bidi="fa-IR"/>
        </w:rPr>
        <w:t xml:space="preserve"> و یارانش را در مکه آزار داد تا آنجا که چون عبّاس عموی پیامبر، خواست دختران رسول خدا</w:t>
      </w:r>
      <w:r w:rsidRPr="006C7C2B">
        <w:rPr>
          <w:rFonts w:ascii="Times New Roman" w:hAnsi="Times New Roman" w:cs="B Lotus" w:hint="cs"/>
          <w:sz w:val="28"/>
          <w:szCs w:val="28"/>
          <w:lang w:bidi="fa-IR"/>
        </w:rPr>
        <w:sym w:font="AGA Arabesque" w:char="F072"/>
      </w:r>
      <w:r w:rsidRPr="006C7C2B">
        <w:rPr>
          <w:rFonts w:ascii="Times New Roman" w:hAnsi="Times New Roman" w:cs="B Lotus" w:hint="cs"/>
          <w:sz w:val="28"/>
          <w:szCs w:val="28"/>
          <w:rtl/>
          <w:lang w:bidi="fa-IR"/>
        </w:rPr>
        <w:t xml:space="preserve"> یعنی فاطمه</w:t>
      </w:r>
      <w:r w:rsidRPr="006C7C2B">
        <w:rPr>
          <w:rFonts w:ascii="Times New Roman" w:hAnsi="Times New Roman" w:cs="B Lotus" w:hint="cs"/>
          <w:sz w:val="28"/>
          <w:szCs w:val="28"/>
          <w:rtl/>
          <w:lang w:bidi="fa-IR"/>
        </w:rPr>
        <w:sym w:font="AGA Arabesque" w:char="F075"/>
      </w:r>
      <w:r w:rsidRPr="006C7C2B">
        <w:rPr>
          <w:rFonts w:ascii="Times New Roman" w:hAnsi="Times New Roman" w:cs="B Lotus" w:hint="cs"/>
          <w:sz w:val="28"/>
          <w:szCs w:val="28"/>
          <w:rtl/>
          <w:lang w:bidi="fa-IR"/>
        </w:rPr>
        <w:t xml:space="preserve"> و </w:t>
      </w:r>
      <w:r w:rsidR="00992977">
        <w:rPr>
          <w:rFonts w:ascii="Times New Roman" w:hAnsi="Times New Roman" w:cs="B Lotus" w:hint="cs"/>
          <w:sz w:val="28"/>
          <w:szCs w:val="28"/>
          <w:rtl/>
          <w:lang w:bidi="fa-IR"/>
        </w:rPr>
        <w:t>ا</w:t>
      </w:r>
      <w:r w:rsidRPr="006C7C2B">
        <w:rPr>
          <w:rFonts w:ascii="Times New Roman" w:hAnsi="Times New Roman" w:cs="B Lotus" w:hint="cs"/>
          <w:sz w:val="28"/>
          <w:szCs w:val="28"/>
          <w:rtl/>
          <w:lang w:bidi="fa-IR"/>
        </w:rPr>
        <w:t>مّ</w:t>
      </w:r>
      <w:r w:rsidR="00992977">
        <w:rPr>
          <w:rFonts w:ascii="Times New Roman" w:hAnsi="Times New Roman" w:cs="B Lotus" w:hint="cs"/>
          <w:sz w:val="28"/>
          <w:szCs w:val="28"/>
          <w:rtl/>
          <w:lang w:bidi="fa-IR"/>
        </w:rPr>
        <w:t xml:space="preserve"> </w:t>
      </w:r>
      <w:r w:rsidRPr="006C7C2B">
        <w:rPr>
          <w:rFonts w:ascii="Times New Roman" w:hAnsi="Times New Roman" w:cs="B Lotus" w:hint="cs"/>
          <w:sz w:val="28"/>
          <w:szCs w:val="28"/>
          <w:rtl/>
          <w:lang w:bidi="fa-IR"/>
        </w:rPr>
        <w:t>‌کلثوم</w:t>
      </w:r>
      <w:r w:rsidRPr="006C7C2B">
        <w:rPr>
          <w:rFonts w:ascii="Times New Roman" w:hAnsi="Times New Roman" w:cs="B Lotus" w:hint="cs"/>
          <w:sz w:val="28"/>
          <w:szCs w:val="28"/>
          <w:rtl/>
          <w:lang w:bidi="fa-IR"/>
        </w:rPr>
        <w:sym w:font="AGA Arabesque" w:char="F075"/>
      </w:r>
      <w:r w:rsidRPr="006C7C2B">
        <w:rPr>
          <w:rFonts w:ascii="Times New Roman" w:hAnsi="Times New Roman" w:cs="B Lotus" w:hint="cs"/>
          <w:sz w:val="28"/>
          <w:szCs w:val="28"/>
          <w:rtl/>
          <w:lang w:bidi="fa-IR"/>
        </w:rPr>
        <w:t xml:space="preserve"> را از مکّه به مدینه فرستد، حُوَیرِث در پی آنان شتافت و شترشان را زخم زد بطوریکه دختران پیامبر از شتر به زمین پرتاب شدند. این مرد جانورخوی! پس از فتح مکّه نه با کسی روی مسالمت نشان داد و نه از رسول خدا</w:t>
      </w:r>
      <w:r w:rsidRPr="006C7C2B">
        <w:rPr>
          <w:rFonts w:ascii="Times New Roman" w:hAnsi="Times New Roman" w:cs="B Lotus" w:hint="cs"/>
          <w:sz w:val="28"/>
          <w:szCs w:val="28"/>
          <w:lang w:bidi="fa-IR"/>
        </w:rPr>
        <w:sym w:font="AGA Arabesque" w:char="F072"/>
      </w:r>
      <w:r w:rsidRPr="006C7C2B">
        <w:rPr>
          <w:rFonts w:ascii="Times New Roman" w:hAnsi="Times New Roman" w:cs="B Lotus" w:hint="cs"/>
          <w:sz w:val="28"/>
          <w:szCs w:val="28"/>
          <w:rtl/>
          <w:lang w:bidi="fa-IR"/>
        </w:rPr>
        <w:t xml:space="preserve"> عفو طلبید و نه</w:t>
      </w:r>
      <w:r w:rsidRPr="006C7C2B">
        <w:rPr>
          <w:rFonts w:ascii="Times New Roman" w:hAnsi="Times New Roman" w:cs="B Lotus" w:hint="cs"/>
          <w:szCs w:val="28"/>
          <w:rtl/>
          <w:lang w:bidi="fa-IR"/>
        </w:rPr>
        <w:t xml:space="preserve"> از وی أمان خواست، پس ناگزیر به کیفر شکنجه‌ها و اعمال ناپسندش نائل آمد! (سیر</w:t>
      </w:r>
      <w:r w:rsidR="00992977">
        <w:rPr>
          <w:rFonts w:ascii="Times New Roman" w:hAnsi="Times New Roman" w:cs="B Lotus" w:hint="cs"/>
          <w:szCs w:val="28"/>
          <w:rtl/>
          <w:lang w:bidi="fa-IR"/>
        </w:rPr>
        <w:t>ه</w:t>
      </w:r>
      <w:r w:rsidRPr="006C7C2B">
        <w:rPr>
          <w:rFonts w:ascii="Times New Roman" w:hAnsi="Times New Roman" w:cs="B Lotus" w:hint="cs"/>
          <w:szCs w:val="28"/>
          <w:rtl/>
          <w:lang w:bidi="fa-IR"/>
        </w:rPr>
        <w:t xml:space="preserve"> ابن هشام، ج 2، ص 410 و مغازی واقدی، ج 2، ص 857 و تاریخ طبری، ج 3، ص 59)</w:t>
      </w:r>
      <w:r w:rsidR="00992977">
        <w:rPr>
          <w:rFonts w:ascii="Times New Roman" w:hAnsi="Times New Roman" w:cs="B Lotus" w:hint="cs"/>
          <w:szCs w:val="28"/>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اینجا باید خاطرنشان سازیم که به گواهی تاریخ، پیامبر </w:t>
      </w:r>
      <w:r w:rsidRPr="00243D86">
        <w:rPr>
          <w:rFonts w:ascii="Times New Roman" w:hAnsi="Times New Roman" w:cs="B Lotus" w:hint="cs"/>
          <w:sz w:val="28"/>
          <w:szCs w:val="28"/>
          <w:rtl/>
          <w:lang w:bidi="fa-IR"/>
        </w:rPr>
        <w:t>اسلام</w:t>
      </w:r>
      <w:r w:rsidRPr="00243D86">
        <w:rPr>
          <w:rFonts w:ascii="Times New Roman" w:hAnsi="Times New Roman" w:cs="B Lotus" w:hint="cs"/>
          <w:sz w:val="28"/>
          <w:szCs w:val="28"/>
          <w:lang w:bidi="fa-IR"/>
        </w:rPr>
        <w:sym w:font="AGA Arabesque" w:char="F072"/>
      </w:r>
      <w:r w:rsidRPr="00243D86">
        <w:rPr>
          <w:rFonts w:ascii="Times New Roman" w:hAnsi="Times New Roman" w:cs="B Lotus" w:hint="cs"/>
          <w:sz w:val="28"/>
          <w:szCs w:val="28"/>
          <w:rtl/>
          <w:lang w:bidi="fa-IR"/>
        </w:rPr>
        <w:t xml:space="preserve"> هرگز عنصر</w:t>
      </w:r>
      <w:r>
        <w:rPr>
          <w:rFonts w:ascii="Times New Roman" w:hAnsi="Times New Roman" w:cs="B Lotus" w:hint="cs"/>
          <w:szCs w:val="28"/>
          <w:rtl/>
          <w:lang w:bidi="fa-IR"/>
        </w:rPr>
        <w:t xml:space="preserve">ی کینه‌توز و انتقام‌جو نبود به این معنی که چون مجرمان از گناه خود پشیمان می‌شدند یا </w:t>
      </w:r>
      <w:r w:rsidR="00992977">
        <w:rPr>
          <w:rFonts w:ascii="Times New Roman" w:hAnsi="Times New Roman" w:cs="B Lotus" w:hint="cs"/>
          <w:szCs w:val="28"/>
          <w:rtl/>
          <w:lang w:bidi="fa-IR"/>
        </w:rPr>
        <w:t>ا</w:t>
      </w:r>
      <w:r>
        <w:rPr>
          <w:rFonts w:ascii="Times New Roman" w:hAnsi="Times New Roman" w:cs="B Lotus" w:hint="cs"/>
          <w:szCs w:val="28"/>
          <w:rtl/>
          <w:lang w:bidi="fa-IR"/>
        </w:rPr>
        <w:t xml:space="preserve">مان می‌خواستند، آنان را مورد بخشایش قرار می‌داد. گواه ما علاوه بر آنچه گذشت، ماجرای مردی بنام: </w:t>
      </w:r>
      <w:r w:rsidRPr="00992977">
        <w:rPr>
          <w:rFonts w:ascii="Times New Roman" w:hAnsi="Times New Roman" w:cs="B Lotus" w:hint="cs"/>
          <w:sz w:val="28"/>
          <w:szCs w:val="28"/>
          <w:rtl/>
          <w:lang w:bidi="fa-IR"/>
        </w:rPr>
        <w:t xml:space="preserve">هَبّار بن </w:t>
      </w:r>
      <w:r w:rsidR="00992977">
        <w:rPr>
          <w:rFonts w:ascii="Times New Roman" w:hAnsi="Times New Roman" w:cs="B Lotus" w:hint="cs"/>
          <w:sz w:val="28"/>
          <w:szCs w:val="28"/>
          <w:rtl/>
          <w:lang w:bidi="fa-IR"/>
        </w:rPr>
        <w:t>ا</w:t>
      </w:r>
      <w:r w:rsidRPr="00992977">
        <w:rPr>
          <w:rFonts w:ascii="Times New Roman" w:hAnsi="Times New Roman" w:cs="B Lotus" w:hint="cs"/>
          <w:sz w:val="28"/>
          <w:szCs w:val="28"/>
          <w:rtl/>
          <w:lang w:bidi="fa-IR"/>
        </w:rPr>
        <w:t>َسوَد</w:t>
      </w:r>
      <w:r>
        <w:rPr>
          <w:rFonts w:ascii="Times New Roman" w:hAnsi="Times New Roman" w:cs="B Lotus" w:hint="cs"/>
          <w:szCs w:val="28"/>
          <w:rtl/>
          <w:lang w:bidi="fa-IR"/>
        </w:rPr>
        <w:t xml:space="preserve"> است. این مرد در مکّه بر دختر بزرگ پیامبر، </w:t>
      </w:r>
      <w:r w:rsidRPr="00992977">
        <w:rPr>
          <w:rFonts w:ascii="Times New Roman" w:hAnsi="Times New Roman" w:cs="B Lotus" w:hint="cs"/>
          <w:sz w:val="28"/>
          <w:szCs w:val="28"/>
          <w:rtl/>
          <w:lang w:bidi="fa-IR"/>
        </w:rPr>
        <w:t>زینب</w:t>
      </w:r>
      <w:r w:rsidRPr="00992977">
        <w:rPr>
          <w:rFonts w:ascii="Times New Roman" w:hAnsi="Times New Roman" w:cs="B Lotus" w:hint="cs"/>
          <w:szCs w:val="28"/>
          <w:rtl/>
          <w:lang w:bidi="fa-IR"/>
        </w:rPr>
        <w:t xml:space="preserve"> </w:t>
      </w:r>
      <w:r>
        <w:rPr>
          <w:rFonts w:ascii="Times New Roman" w:hAnsi="Times New Roman" w:cs="B Lotus" w:hint="cs"/>
          <w:szCs w:val="28"/>
          <w:rtl/>
          <w:lang w:bidi="fa-IR"/>
        </w:rPr>
        <w:t>یورش برد و</w:t>
      </w:r>
      <w:r w:rsidR="00992977">
        <w:rPr>
          <w:rFonts w:ascii="Times New Roman" w:hAnsi="Times New Roman" w:cs="B Lotus" w:hint="cs"/>
          <w:szCs w:val="28"/>
          <w:rtl/>
          <w:lang w:bidi="fa-IR"/>
        </w:rPr>
        <w:t xml:space="preserve"> </w:t>
      </w:r>
      <w:r>
        <w:rPr>
          <w:rFonts w:ascii="Times New Roman" w:hAnsi="Times New Roman" w:cs="B Lotus" w:hint="cs"/>
          <w:szCs w:val="28"/>
          <w:rtl/>
          <w:lang w:bidi="fa-IR"/>
        </w:rPr>
        <w:t>نیز</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خود را بر پشت او کوبید، زینب که آبستن بود سقط جنین کرد و فرزند او کشته شد. پیامبر خدا چون از این فاجعه آگاه شد، اعلان داشت که خون هبّار </w:t>
      </w:r>
      <w:r w:rsidR="00992977">
        <w:rPr>
          <w:rFonts w:ascii="Times New Roman" w:hAnsi="Times New Roman" w:cs="B Lotus" w:hint="cs"/>
          <w:szCs w:val="28"/>
          <w:rtl/>
          <w:lang w:bidi="fa-IR"/>
        </w:rPr>
        <w:t>-</w:t>
      </w:r>
      <w:r>
        <w:rPr>
          <w:rFonts w:ascii="Times New Roman" w:hAnsi="Times New Roman" w:cs="B Lotus" w:hint="cs"/>
          <w:szCs w:val="28"/>
          <w:rtl/>
          <w:lang w:bidi="fa-IR"/>
        </w:rPr>
        <w:t>به خاطر جنایتش</w:t>
      </w:r>
      <w:r w:rsidR="00992977">
        <w:rPr>
          <w:rFonts w:ascii="Times New Roman" w:hAnsi="Times New Roman" w:cs="B Lotus" w:hint="cs"/>
          <w:szCs w:val="28"/>
          <w:rtl/>
          <w:lang w:bidi="fa-IR"/>
        </w:rPr>
        <w:t>-</w:t>
      </w:r>
      <w:r>
        <w:rPr>
          <w:rFonts w:ascii="Times New Roman" w:hAnsi="Times New Roman" w:cs="Times New Roman" w:hint="cs"/>
          <w:szCs w:val="28"/>
          <w:rtl/>
          <w:lang w:bidi="fa-IR"/>
        </w:rPr>
        <w:t>–</w:t>
      </w:r>
      <w:r>
        <w:rPr>
          <w:rFonts w:ascii="Times New Roman" w:hAnsi="Times New Roman" w:cs="B Lotus" w:hint="cs"/>
          <w:szCs w:val="28"/>
          <w:rtl/>
          <w:lang w:bidi="fa-IR"/>
        </w:rPr>
        <w:t xml:space="preserve"> هدر است! در فتح مکّه هَبار گریخت و مدّتی بعد که رسول خدا و اصحابش از </w:t>
      </w:r>
      <w:r w:rsidRPr="00992977">
        <w:rPr>
          <w:rFonts w:ascii="Times New Roman" w:hAnsi="Times New Roman" w:cs="B Lotus" w:hint="cs"/>
          <w:sz w:val="28"/>
          <w:szCs w:val="28"/>
          <w:rtl/>
          <w:lang w:bidi="fa-IR"/>
        </w:rPr>
        <w:t>جِعِّرانَ</w:t>
      </w:r>
      <w:r w:rsidR="00992977">
        <w:rPr>
          <w:rFonts w:ascii="Times New Roman" w:hAnsi="Times New Roman" w:cs="B Lotus" w:hint="cs"/>
          <w:sz w:val="28"/>
          <w:szCs w:val="28"/>
          <w:rtl/>
          <w:lang w:bidi="fa-IR"/>
        </w:rPr>
        <w:t>ه</w:t>
      </w:r>
      <w:r>
        <w:rPr>
          <w:rFonts w:ascii="Times New Roman" w:hAnsi="Times New Roman" w:cs="B Lotus" w:hint="cs"/>
          <w:szCs w:val="28"/>
          <w:rtl/>
          <w:lang w:bidi="fa-IR"/>
        </w:rPr>
        <w:t xml:space="preserve"> </w:t>
      </w:r>
      <w:r w:rsidRPr="006C7C2B">
        <w:rPr>
          <w:rFonts w:ascii="Times New Roman" w:hAnsi="Times New Roman" w:cs="B Lotus" w:hint="cs"/>
          <w:szCs w:val="28"/>
          <w:rtl/>
          <w:lang w:bidi="fa-IR"/>
        </w:rPr>
        <w:t>بازگشته بودند، یاران پیامبر او را در مسجد دیدند! مناسب است دنبال</w:t>
      </w:r>
      <w:r w:rsidR="00992977">
        <w:rPr>
          <w:rFonts w:ascii="Times New Roman" w:hAnsi="Times New Roman" w:cs="B Lotus" w:hint="cs"/>
          <w:szCs w:val="28"/>
          <w:rtl/>
          <w:lang w:bidi="fa-IR"/>
        </w:rPr>
        <w:t>ه</w:t>
      </w:r>
      <w:r w:rsidRPr="006C7C2B">
        <w:rPr>
          <w:rFonts w:ascii="Times New Roman" w:hAnsi="Times New Roman" w:cs="B Lotus" w:hint="cs"/>
          <w:szCs w:val="28"/>
          <w:rtl/>
          <w:lang w:bidi="fa-IR"/>
        </w:rPr>
        <w:t xml:space="preserve"> این ماجری را از قول یکی از صحابه (نیای </w:t>
      </w:r>
      <w:r w:rsidRPr="006C7C2B">
        <w:rPr>
          <w:rFonts w:ascii="Times New Roman" w:hAnsi="Times New Roman" w:cs="B Lotus" w:hint="cs"/>
          <w:sz w:val="28"/>
          <w:szCs w:val="28"/>
          <w:rtl/>
          <w:lang w:bidi="fa-IR"/>
        </w:rPr>
        <w:t>جُبَیر بن مُطعِم</w:t>
      </w:r>
      <w:r w:rsidRPr="006C7C2B">
        <w:rPr>
          <w:rFonts w:ascii="Times New Roman" w:hAnsi="Times New Roman" w:cs="B Lotus" w:hint="cs"/>
          <w:szCs w:val="28"/>
          <w:rtl/>
          <w:lang w:bidi="fa-IR"/>
        </w:rPr>
        <w:t>) بخوانیم: واقدی ب</w:t>
      </w:r>
      <w:r w:rsidR="006C7C2B">
        <w:rPr>
          <w:rFonts w:ascii="Times New Roman" w:hAnsi="Times New Roman" w:cs="B Lotus" w:hint="cs"/>
          <w:szCs w:val="28"/>
          <w:rtl/>
          <w:lang w:bidi="fa-IR"/>
        </w:rPr>
        <w:t>ا اسناد خود از قول وی می‌نویسد:</w:t>
      </w:r>
    </w:p>
    <w:p w:rsidR="00E5056E" w:rsidRDefault="006C7C2B" w:rsidP="000D32C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6C7C2B">
        <w:rPr>
          <w:rStyle w:val="Char1"/>
          <w:rFonts w:hint="cs"/>
          <w:rtl/>
        </w:rPr>
        <w:t>کُنتُ جالِساً مَعَ النَّبِیِّ</w:t>
      </w:r>
      <w:r w:rsidR="00E5056E" w:rsidRPr="006C7C2B">
        <w:rPr>
          <w:rStyle w:val="Char1"/>
          <w:rFonts w:hint="cs"/>
          <w:rtl/>
        </w:rPr>
        <w:sym w:font="AGA Arabesque" w:char="F072"/>
      </w:r>
      <w:r w:rsidR="00E5056E" w:rsidRPr="006C7C2B">
        <w:rPr>
          <w:rStyle w:val="Char1"/>
          <w:rFonts w:hint="cs"/>
          <w:rtl/>
        </w:rPr>
        <w:t xml:space="preserve"> ف</w:t>
      </w:r>
      <w:r w:rsidR="000D32CA">
        <w:rPr>
          <w:rStyle w:val="Char1"/>
          <w:rFonts w:hint="cs"/>
          <w:rtl/>
        </w:rPr>
        <w:t>ي</w:t>
      </w:r>
      <w:r w:rsidR="00E5056E" w:rsidRPr="006C7C2B">
        <w:rPr>
          <w:rStyle w:val="Char1"/>
          <w:rFonts w:hint="cs"/>
          <w:rtl/>
        </w:rPr>
        <w:t xml:space="preserve"> أَصحابِهِ ف</w:t>
      </w:r>
      <w:r>
        <w:rPr>
          <w:rStyle w:val="Char1"/>
          <w:rFonts w:hint="cs"/>
          <w:rtl/>
        </w:rPr>
        <w:t>ي</w:t>
      </w:r>
      <w:r w:rsidR="00E5056E" w:rsidRPr="006C7C2B">
        <w:rPr>
          <w:rStyle w:val="Char1"/>
          <w:rFonts w:hint="cs"/>
          <w:rtl/>
        </w:rPr>
        <w:t xml:space="preserve"> مَسجِدِهِ مُنصَرَفَهُ مِنَ الجِعِّرانَةِ فَطَلَعَ هَبّارُ بنُ الأَسوَدِ مِن بابِ رَسُولِ الله</w:t>
      </w:r>
      <w:r w:rsidR="00E5056E" w:rsidRPr="006C7C2B">
        <w:rPr>
          <w:rStyle w:val="Char1"/>
          <w:rFonts w:hint="cs"/>
          <w:rtl/>
        </w:rPr>
        <w:sym w:font="AGA Arabesque" w:char="F072"/>
      </w:r>
      <w:r w:rsidR="00E5056E" w:rsidRPr="006C7C2B">
        <w:rPr>
          <w:rStyle w:val="Char1"/>
          <w:rFonts w:hint="cs"/>
          <w:rtl/>
        </w:rPr>
        <w:t>ِ فَلَمّا نَظَرَ القَومُ إِلَیهِ قالُوا: یا رَسُولَ اللهِ، هَبّارُ بنُ الأَسوَد! قالَ رَسُولُ اللهِ</w:t>
      </w:r>
      <w:r w:rsidR="00E5056E" w:rsidRPr="006C7C2B">
        <w:rPr>
          <w:rStyle w:val="Char1"/>
          <w:rFonts w:hint="cs"/>
          <w:rtl/>
        </w:rPr>
        <w:sym w:font="AGA Arabesque" w:char="F072"/>
      </w:r>
      <w:r w:rsidR="00E5056E" w:rsidRPr="006C7C2B">
        <w:rPr>
          <w:rStyle w:val="Char1"/>
          <w:rFonts w:hint="cs"/>
          <w:rtl/>
        </w:rPr>
        <w:t xml:space="preserve"> قَد رَأَیتُهُ. فَأَرادَ بَعضُ القَومِ القِیامَ إِلَیهِ فَأَشارَ النَّبِیُّ</w:t>
      </w:r>
      <w:r w:rsidR="00E5056E" w:rsidRPr="006C7C2B">
        <w:rPr>
          <w:rStyle w:val="Char1"/>
          <w:rFonts w:hint="cs"/>
          <w:rtl/>
        </w:rPr>
        <w:sym w:font="AGA Arabesque" w:char="F072"/>
      </w:r>
      <w:r w:rsidR="00992977">
        <w:rPr>
          <w:rStyle w:val="Char1"/>
          <w:rFonts w:hint="cs"/>
          <w:rtl/>
        </w:rPr>
        <w:t xml:space="preserve"> أَنِ اجلِس! وَ</w:t>
      </w:r>
      <w:r w:rsidR="00E5056E" w:rsidRPr="006C7C2B">
        <w:rPr>
          <w:rStyle w:val="Char1"/>
          <w:rFonts w:hint="cs"/>
          <w:rtl/>
        </w:rPr>
        <w:t>وَقَفَ عَلیهِ هَبّارٌ فَقالَ: السَّلامُ عَلَی</w:t>
      </w:r>
      <w:r>
        <w:rPr>
          <w:rStyle w:val="Char1"/>
          <w:rFonts w:hint="cs"/>
          <w:rtl/>
        </w:rPr>
        <w:t>ك</w:t>
      </w:r>
      <w:r w:rsidR="00E5056E" w:rsidRPr="006C7C2B">
        <w:rPr>
          <w:rStyle w:val="Char1"/>
          <w:rFonts w:hint="cs"/>
          <w:rtl/>
        </w:rPr>
        <w:t>َ یا رَسُولَ اللهِ، أَشهَدُ أَن لا إِلهَ إِلّا اللهُ وَأَنَّ</w:t>
      </w:r>
      <w:r>
        <w:rPr>
          <w:rStyle w:val="Char1"/>
          <w:rFonts w:hint="cs"/>
          <w:rtl/>
        </w:rPr>
        <w:t>كَ رَسُولُ اللهِ وَ</w:t>
      </w:r>
      <w:r w:rsidR="00E5056E" w:rsidRPr="006C7C2B">
        <w:rPr>
          <w:rStyle w:val="Char1"/>
          <w:rFonts w:hint="cs"/>
          <w:rtl/>
        </w:rPr>
        <w:t>لَقَد هَرَبتُ مِن</w:t>
      </w:r>
      <w:r>
        <w:rPr>
          <w:rStyle w:val="Char1"/>
          <w:rFonts w:hint="cs"/>
          <w:rtl/>
        </w:rPr>
        <w:t>كَ فِي البِلادِ وَ</w:t>
      </w:r>
      <w:r w:rsidR="00E5056E" w:rsidRPr="006C7C2B">
        <w:rPr>
          <w:rStyle w:val="Char1"/>
          <w:rFonts w:hint="cs"/>
          <w:rtl/>
        </w:rPr>
        <w:t>أَرَدتُ اللُّحُوقَ بِالأَعاجِمِ، ثُمَّ ذَکَرتُ عائِدَتَ</w:t>
      </w:r>
      <w:r>
        <w:rPr>
          <w:rStyle w:val="Char1"/>
          <w:rFonts w:hint="cs"/>
          <w:rtl/>
        </w:rPr>
        <w:t>كَ وَ</w:t>
      </w:r>
      <w:r w:rsidR="00E5056E" w:rsidRPr="006C7C2B">
        <w:rPr>
          <w:rStyle w:val="Char1"/>
          <w:rFonts w:hint="cs"/>
          <w:rtl/>
        </w:rPr>
        <w:t>فَضلَ</w:t>
      </w:r>
      <w:r>
        <w:rPr>
          <w:rStyle w:val="Char1"/>
          <w:rFonts w:hint="cs"/>
          <w:rtl/>
        </w:rPr>
        <w:t>كَ وَ</w:t>
      </w:r>
      <w:r w:rsidR="00E5056E" w:rsidRPr="006C7C2B">
        <w:rPr>
          <w:rStyle w:val="Char1"/>
          <w:rFonts w:hint="cs"/>
          <w:rtl/>
        </w:rPr>
        <w:t>بَرَّ</w:t>
      </w:r>
      <w:r>
        <w:rPr>
          <w:rStyle w:val="Char1"/>
          <w:rFonts w:hint="cs"/>
          <w:rtl/>
        </w:rPr>
        <w:t>كَ وَ</w:t>
      </w:r>
      <w:r w:rsidR="00E5056E" w:rsidRPr="006C7C2B">
        <w:rPr>
          <w:rStyle w:val="Char1"/>
          <w:rFonts w:hint="cs"/>
          <w:rtl/>
        </w:rPr>
        <w:t>صَفحَ</w:t>
      </w:r>
      <w:r>
        <w:rPr>
          <w:rStyle w:val="Char1"/>
          <w:rFonts w:hint="cs"/>
          <w:rtl/>
        </w:rPr>
        <w:t>ك</w:t>
      </w:r>
      <w:r w:rsidR="00E5056E" w:rsidRPr="006C7C2B">
        <w:rPr>
          <w:rStyle w:val="Char1"/>
          <w:rFonts w:hint="cs"/>
          <w:rtl/>
        </w:rPr>
        <w:t>َ عَمَّن جَهِلَ عَلَی</w:t>
      </w:r>
      <w:r>
        <w:rPr>
          <w:rStyle w:val="Char1"/>
          <w:rFonts w:hint="cs"/>
          <w:rtl/>
        </w:rPr>
        <w:t>كَ وَ</w:t>
      </w:r>
      <w:r w:rsidR="00E5056E" w:rsidRPr="006C7C2B">
        <w:rPr>
          <w:rStyle w:val="Char1"/>
          <w:rFonts w:hint="cs"/>
          <w:rtl/>
        </w:rPr>
        <w:t>کُنّا یا رَسُولَ اللهِ أَهلَ الشِّر</w:t>
      </w:r>
      <w:r>
        <w:rPr>
          <w:rStyle w:val="Char1"/>
          <w:rFonts w:hint="cs"/>
          <w:rtl/>
        </w:rPr>
        <w:t>ك</w:t>
      </w:r>
      <w:r w:rsidR="00E5056E" w:rsidRPr="006C7C2B">
        <w:rPr>
          <w:rStyle w:val="Char1"/>
          <w:rFonts w:hint="cs"/>
          <w:rtl/>
        </w:rPr>
        <w:t>ِ، فَهَدانَا اللهُ</w:t>
      </w:r>
      <w:r>
        <w:rPr>
          <w:rStyle w:val="Char1"/>
          <w:rFonts w:hint="cs"/>
        </w:rPr>
        <w:sym w:font="AGA Arabesque" w:char="F055"/>
      </w:r>
      <w:r w:rsidR="00E5056E" w:rsidRPr="006C7C2B">
        <w:rPr>
          <w:rStyle w:val="Char1"/>
          <w:rFonts w:hint="cs"/>
          <w:rtl/>
        </w:rPr>
        <w:t xml:space="preserve"> بِ</w:t>
      </w:r>
      <w:r>
        <w:rPr>
          <w:rStyle w:val="Char1"/>
          <w:rFonts w:hint="cs"/>
          <w:rtl/>
        </w:rPr>
        <w:t>كَ وَ</w:t>
      </w:r>
      <w:r w:rsidR="00E5056E" w:rsidRPr="006C7C2B">
        <w:rPr>
          <w:rStyle w:val="Char1"/>
          <w:rFonts w:hint="cs"/>
          <w:rtl/>
        </w:rPr>
        <w:t>أنقَذَنا بِ</w:t>
      </w:r>
      <w:r>
        <w:rPr>
          <w:rStyle w:val="Char1"/>
          <w:rFonts w:hint="cs"/>
          <w:rtl/>
        </w:rPr>
        <w:t>ك</w:t>
      </w:r>
      <w:r w:rsidR="00E5056E" w:rsidRPr="006C7C2B">
        <w:rPr>
          <w:rStyle w:val="Char1"/>
          <w:rFonts w:hint="cs"/>
          <w:rtl/>
        </w:rPr>
        <w:t>َ مِنَ الهَلَکَةِ فَاصفَح عَن جَهلی وَعَمّا کانَ یَبلُغُ</w:t>
      </w:r>
      <w:r>
        <w:rPr>
          <w:rStyle w:val="Char1"/>
          <w:rFonts w:hint="cs"/>
          <w:rtl/>
        </w:rPr>
        <w:t>ك</w:t>
      </w:r>
      <w:r w:rsidR="00E5056E" w:rsidRPr="006C7C2B">
        <w:rPr>
          <w:rStyle w:val="Char1"/>
          <w:rFonts w:hint="cs"/>
          <w:rtl/>
        </w:rPr>
        <w:t>َ عَنّی فَإِنّی مُقِرٌّبِسُوءِ فِعلی، مُعتَرِفٌ بِذَنبی! فَقالَ رَسولُ اللهِ: قَد عَفَوتُ عَن</w:t>
      </w:r>
      <w:r>
        <w:rPr>
          <w:rStyle w:val="Char1"/>
          <w:rFonts w:hint="cs"/>
          <w:rtl/>
        </w:rPr>
        <w:t>كَ وَ</w:t>
      </w:r>
      <w:r w:rsidR="00E5056E" w:rsidRPr="006C7C2B">
        <w:rPr>
          <w:rStyle w:val="Char1"/>
          <w:rFonts w:hint="cs"/>
          <w:rtl/>
        </w:rPr>
        <w:t>قَد أَحسَنَ اللهُ بِ</w:t>
      </w:r>
      <w:r>
        <w:rPr>
          <w:rStyle w:val="Char1"/>
          <w:rFonts w:hint="cs"/>
          <w:rtl/>
        </w:rPr>
        <w:t>ك</w:t>
      </w:r>
      <w:r w:rsidR="00E5056E" w:rsidRPr="006C7C2B">
        <w:rPr>
          <w:rStyle w:val="Char1"/>
          <w:rFonts w:hint="cs"/>
          <w:rtl/>
        </w:rPr>
        <w:t>َ حَیثُ هَدا</w:t>
      </w:r>
      <w:r>
        <w:rPr>
          <w:rStyle w:val="Char1"/>
          <w:rFonts w:hint="cs"/>
          <w:rtl/>
        </w:rPr>
        <w:t>كَ لِلإِسلام، وَ</w:t>
      </w:r>
      <w:r w:rsidR="00E5056E" w:rsidRPr="006C7C2B">
        <w:rPr>
          <w:rStyle w:val="Char1"/>
          <w:rFonts w:hint="cs"/>
          <w:rtl/>
        </w:rPr>
        <w:t>الإِسلامُ یَجُبُّ ما کانَ قَبلَهُ</w:t>
      </w:r>
      <w:r>
        <w:rPr>
          <w:rFonts w:ascii="Times New Roman" w:hAnsi="Times New Roman" w:cs="Traditional Arabic" w:hint="cs"/>
          <w:szCs w:val="28"/>
          <w:rtl/>
          <w:lang w:bidi="fa-IR"/>
        </w:rPr>
        <w:t>»</w:t>
      </w:r>
      <w:r w:rsidRPr="006C7C2B">
        <w:rPr>
          <w:rStyle w:val="FootnoteReference"/>
          <w:rFonts w:ascii="Times New Roman" w:hAnsi="Times New Roman" w:cs="B Lotus"/>
          <w:color w:val="000000"/>
          <w:spacing w:val="-4"/>
          <w:szCs w:val="28"/>
          <w:rtl/>
          <w:lang w:bidi="fa-IR"/>
        </w:rPr>
        <w:footnoteReference w:id="348"/>
      </w:r>
      <w:r w:rsidR="00E5056E">
        <w:rPr>
          <w:rFonts w:ascii="Times New Roman" w:hAnsi="Times New Roman" w:cs="B Lotus" w:hint="cs"/>
          <w:szCs w:val="28"/>
          <w:rtl/>
          <w:lang w:bidi="fa-IR"/>
        </w:rPr>
        <w:t>.</w:t>
      </w:r>
    </w:p>
    <w:p w:rsidR="00E5056E" w:rsidRPr="006C7C2B" w:rsidRDefault="00E5056E" w:rsidP="00992977">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B Lotus" w:hint="cs"/>
          <w:szCs w:val="28"/>
          <w:rtl/>
          <w:lang w:bidi="fa-IR"/>
        </w:rPr>
        <w:t>یعنی:</w:t>
      </w:r>
      <w:r w:rsidRPr="006C7C2B">
        <w:rPr>
          <w:rFonts w:ascii="Times New Roman" w:hAnsi="Times New Roman" w:cs="B Lotus" w:hint="cs"/>
          <w:sz w:val="22"/>
          <w:szCs w:val="26"/>
          <w:rtl/>
          <w:lang w:bidi="fa-IR"/>
        </w:rPr>
        <w:t xml:space="preserve"> </w:t>
      </w:r>
      <w:r w:rsidR="006C7C2B" w:rsidRPr="006C7C2B">
        <w:rPr>
          <w:rFonts w:ascii="Times New Roman" w:hAnsi="Times New Roman" w:cs="Traditional Arabic" w:hint="cs"/>
          <w:sz w:val="22"/>
          <w:szCs w:val="26"/>
          <w:rtl/>
          <w:lang w:bidi="fa-IR"/>
        </w:rPr>
        <w:t>«</w:t>
      </w:r>
      <w:r w:rsidRPr="006C7C2B">
        <w:rPr>
          <w:rFonts w:ascii="Times New Roman" w:hAnsi="Times New Roman" w:cs="B Lotus" w:hint="cs"/>
          <w:sz w:val="22"/>
          <w:szCs w:val="26"/>
          <w:rtl/>
          <w:lang w:bidi="fa-IR"/>
        </w:rPr>
        <w:t>من بهنگام بازگشت پیامبر از جِعّرانَه با وی و جمعی از یارانش در مسجد نشسته بودم. ناگاه</w:t>
      </w:r>
      <w:r w:rsidRPr="00992977">
        <w:rPr>
          <w:rFonts w:ascii="Times New Roman" w:hAnsi="Times New Roman" w:cs="B Lotus" w:hint="cs"/>
          <w:sz w:val="22"/>
          <w:szCs w:val="26"/>
          <w:rtl/>
          <w:lang w:bidi="fa-IR"/>
        </w:rPr>
        <w:t xml:space="preserve">، </w:t>
      </w:r>
      <w:r w:rsidRPr="00992977">
        <w:rPr>
          <w:rFonts w:ascii="Times New Roman" w:hAnsi="Times New Roman" w:cs="B Lotus" w:hint="cs"/>
          <w:sz w:val="26"/>
          <w:szCs w:val="26"/>
          <w:rtl/>
          <w:lang w:bidi="fa-IR"/>
        </w:rPr>
        <w:t xml:space="preserve">هَبّار بن </w:t>
      </w:r>
      <w:r w:rsidR="00992977">
        <w:rPr>
          <w:rFonts w:ascii="Times New Roman" w:hAnsi="Times New Roman" w:cs="B Lotus" w:hint="cs"/>
          <w:sz w:val="26"/>
          <w:szCs w:val="26"/>
          <w:rtl/>
          <w:lang w:bidi="fa-IR"/>
        </w:rPr>
        <w:t>ا</w:t>
      </w:r>
      <w:r w:rsidRPr="00992977">
        <w:rPr>
          <w:rFonts w:ascii="Times New Roman" w:hAnsi="Times New Roman" w:cs="B Lotus" w:hint="cs"/>
          <w:sz w:val="26"/>
          <w:szCs w:val="26"/>
          <w:rtl/>
          <w:lang w:bidi="fa-IR"/>
        </w:rPr>
        <w:t>َسوَد</w:t>
      </w:r>
      <w:r w:rsidRPr="006C7C2B">
        <w:rPr>
          <w:rFonts w:ascii="Times New Roman" w:hAnsi="Times New Roman" w:cs="B Lotus" w:hint="cs"/>
          <w:sz w:val="22"/>
          <w:szCs w:val="26"/>
          <w:rtl/>
          <w:lang w:bidi="fa-IR"/>
        </w:rPr>
        <w:t xml:space="preserve"> از در مسجد که آنرا: بابُ رَسولِ الله، می‌گفتند نمایان شد. همین که چشم حاضران بر او افتاد گفتند: ای رسول خدا، هبّار بن أسود! پیامبر فرمود: وی را دیدم. یکی از آن جمع خواست تا بسوی هبّار برخیزد! ولی پیامبر به اشاره فرمود که بنشین! هبّار پیش آمد و در برابر پیامبر ایستاد و گفت: </w:t>
      </w:r>
    </w:p>
    <w:p w:rsidR="00E5056E" w:rsidRPr="006C7C2B" w:rsidRDefault="00E5056E" w:rsidP="00992977">
      <w:pPr>
        <w:pStyle w:val="StyleComplexBLotus12ptJustifiedFirstline05cmCharChar"/>
        <w:tabs>
          <w:tab w:val="right" w:pos="7371"/>
        </w:tabs>
        <w:spacing w:line="240" w:lineRule="auto"/>
        <w:rPr>
          <w:rFonts w:ascii="Times New Roman" w:hAnsi="Times New Roman" w:cs="B Lotus"/>
          <w:sz w:val="26"/>
          <w:szCs w:val="26"/>
          <w:rtl/>
          <w:lang w:bidi="fa-IR"/>
        </w:rPr>
      </w:pPr>
      <w:r w:rsidRPr="006C7C2B">
        <w:rPr>
          <w:rFonts w:ascii="Times New Roman" w:hAnsi="Times New Roman" w:cs="B Lotus" w:hint="cs"/>
          <w:sz w:val="22"/>
          <w:szCs w:val="26"/>
          <w:rtl/>
          <w:lang w:bidi="fa-IR"/>
        </w:rPr>
        <w:t>درود بر تو ای فرستاد</w:t>
      </w:r>
      <w:r w:rsidR="006C7C2B">
        <w:rPr>
          <w:rFonts w:ascii="Times New Roman" w:hAnsi="Times New Roman" w:cs="B Lotus" w:hint="cs"/>
          <w:sz w:val="22"/>
          <w:szCs w:val="26"/>
          <w:rtl/>
          <w:lang w:bidi="fa-IR"/>
        </w:rPr>
        <w:t>ه</w:t>
      </w:r>
      <w:r w:rsidRPr="006C7C2B">
        <w:rPr>
          <w:rFonts w:ascii="Times New Roman" w:hAnsi="Times New Roman" w:cs="B Lotus" w:hint="cs"/>
          <w:sz w:val="22"/>
          <w:szCs w:val="26"/>
          <w:rtl/>
          <w:lang w:bidi="fa-IR"/>
        </w:rPr>
        <w:t xml:space="preserve"> خدا! من گواهی می‌دهم که جز الله، کسی سزاوار بندگی نیست و تو فرستاد</w:t>
      </w:r>
      <w:r w:rsidR="00992977">
        <w:rPr>
          <w:rFonts w:ascii="Times New Roman" w:hAnsi="Times New Roman" w:cs="B Lotus" w:hint="cs"/>
          <w:sz w:val="22"/>
          <w:szCs w:val="26"/>
          <w:rtl/>
          <w:lang w:bidi="fa-IR"/>
        </w:rPr>
        <w:t>ه</w:t>
      </w:r>
      <w:r w:rsidRPr="006C7C2B">
        <w:rPr>
          <w:rFonts w:ascii="Times New Roman" w:hAnsi="Times New Roman" w:cs="B Lotus" w:hint="cs"/>
          <w:sz w:val="22"/>
          <w:szCs w:val="26"/>
          <w:rtl/>
          <w:lang w:bidi="fa-IR"/>
        </w:rPr>
        <w:t xml:space="preserve"> او هستی. من از بیم کیفر تو به شهرهای گوناگون گریختم و خواستم تا به غیر عرب ملحق شوم، سپس ب</w:t>
      </w:r>
      <w:r w:rsidRPr="006C7C2B">
        <w:rPr>
          <w:rFonts w:ascii="Times New Roman" w:hAnsi="Times New Roman" w:cs="B Lotus" w:hint="cs"/>
          <w:sz w:val="26"/>
          <w:szCs w:val="26"/>
          <w:rtl/>
          <w:lang w:bidi="fa-IR"/>
        </w:rPr>
        <w:t>خشش و بزرگواری و نیکی و گذشتت را دربار</w:t>
      </w:r>
      <w:r w:rsidR="00992977">
        <w:rPr>
          <w:rFonts w:ascii="Times New Roman" w:hAnsi="Times New Roman" w:cs="B Lotus" w:hint="cs"/>
          <w:sz w:val="26"/>
          <w:szCs w:val="26"/>
          <w:rtl/>
          <w:lang w:bidi="fa-IR"/>
        </w:rPr>
        <w:t>ه</w:t>
      </w:r>
      <w:r w:rsidRPr="006C7C2B">
        <w:rPr>
          <w:rFonts w:ascii="Times New Roman" w:hAnsi="Times New Roman" w:cs="B Lotus" w:hint="cs"/>
          <w:sz w:val="26"/>
          <w:szCs w:val="26"/>
          <w:rtl/>
          <w:lang w:bidi="fa-IR"/>
        </w:rPr>
        <w:t xml:space="preserve"> کسانیکه به نادانی با تو رفتار کردند به نظرم آوردم، ای رسول خدا ما اهل شرک بودیم و خدای توانا و بزرگ بوسیل</w:t>
      </w:r>
      <w:r w:rsidR="00992977">
        <w:rPr>
          <w:rFonts w:ascii="Times New Roman" w:hAnsi="Times New Roman" w:cs="B Lotus" w:hint="cs"/>
          <w:sz w:val="26"/>
          <w:szCs w:val="26"/>
          <w:rtl/>
          <w:lang w:bidi="fa-IR"/>
        </w:rPr>
        <w:t>ه</w:t>
      </w:r>
      <w:r w:rsidRPr="006C7C2B">
        <w:rPr>
          <w:rFonts w:ascii="Times New Roman" w:hAnsi="Times New Roman" w:cs="B Lotus" w:hint="cs"/>
          <w:sz w:val="26"/>
          <w:szCs w:val="26"/>
          <w:rtl/>
          <w:lang w:bidi="fa-IR"/>
        </w:rPr>
        <w:t xml:space="preserve"> تو ما را هدایت کرد و از هلاکت نج</w:t>
      </w:r>
      <w:r w:rsidR="00992977">
        <w:rPr>
          <w:rFonts w:ascii="Times New Roman" w:hAnsi="Times New Roman" w:cs="B Lotus" w:hint="cs"/>
          <w:sz w:val="26"/>
          <w:szCs w:val="26"/>
          <w:rtl/>
          <w:lang w:bidi="fa-IR"/>
        </w:rPr>
        <w:t>ات بخشید. پس، از نادانی من و هر</w:t>
      </w:r>
      <w:r w:rsidRPr="006C7C2B">
        <w:rPr>
          <w:rFonts w:ascii="Times New Roman" w:hAnsi="Times New Roman" w:cs="B Lotus" w:hint="cs"/>
          <w:sz w:val="26"/>
          <w:szCs w:val="26"/>
          <w:rtl/>
          <w:lang w:bidi="fa-IR"/>
        </w:rPr>
        <w:t>چه از من به تو رسیده درگذر که به بدکاری خود اقرار می‌کنم و به گناهم اعتراف دارم. رسول خدا</w:t>
      </w:r>
      <w:r w:rsidRPr="006C7C2B">
        <w:rPr>
          <w:rFonts w:ascii="Times New Roman" w:hAnsi="Times New Roman" w:cs="B Lotus" w:hint="cs"/>
          <w:sz w:val="26"/>
          <w:szCs w:val="26"/>
          <w:lang w:bidi="fa-IR"/>
        </w:rPr>
        <w:sym w:font="AGA Arabesque" w:char="F072"/>
      </w:r>
      <w:r w:rsidRPr="006C7C2B">
        <w:rPr>
          <w:rFonts w:ascii="Times New Roman" w:hAnsi="Times New Roman" w:cs="B Lotus" w:hint="cs"/>
          <w:sz w:val="26"/>
          <w:szCs w:val="26"/>
          <w:rtl/>
          <w:lang w:bidi="fa-IR"/>
        </w:rPr>
        <w:t xml:space="preserve"> فرمود: </w:t>
      </w:r>
    </w:p>
    <w:p w:rsidR="00E5056E" w:rsidRPr="006C7C2B" w:rsidRDefault="00E5056E" w:rsidP="006C7C2B">
      <w:pPr>
        <w:pStyle w:val="StyleComplexBLotus12ptJustifiedFirstline05cmCharChar"/>
        <w:tabs>
          <w:tab w:val="right" w:pos="7371"/>
        </w:tabs>
        <w:spacing w:line="240" w:lineRule="auto"/>
        <w:rPr>
          <w:rFonts w:ascii="Times New Roman" w:hAnsi="Times New Roman" w:cs="B Lotus"/>
          <w:sz w:val="22"/>
          <w:szCs w:val="26"/>
          <w:rtl/>
          <w:lang w:bidi="fa-IR"/>
        </w:rPr>
      </w:pPr>
      <w:r w:rsidRPr="006C7C2B">
        <w:rPr>
          <w:rFonts w:ascii="Times New Roman" w:hAnsi="Times New Roman" w:cs="B Lotus" w:hint="cs"/>
          <w:sz w:val="22"/>
          <w:szCs w:val="26"/>
          <w:rtl/>
          <w:lang w:bidi="fa-IR"/>
        </w:rPr>
        <w:t>تو را عفو کردم وخداوند درباره‌ات نیکی نمود که تو را به اسلام رهنمون شد و اسلام آنچه را که درگذشته روی داده، قطع می‌کند</w:t>
      </w:r>
      <w:r w:rsidR="006C7C2B" w:rsidRPr="006C7C2B">
        <w:rPr>
          <w:rFonts w:ascii="Times New Roman" w:hAnsi="Times New Roman" w:cs="Traditional Arabic" w:hint="cs"/>
          <w:sz w:val="22"/>
          <w:szCs w:val="26"/>
          <w:rtl/>
          <w:lang w:bidi="fa-IR"/>
        </w:rPr>
        <w:t>»</w:t>
      </w:r>
      <w:r w:rsidRPr="006C7C2B">
        <w:rPr>
          <w:rFonts w:ascii="Times New Roman" w:hAnsi="Times New Roman" w:cs="B Lotus" w:hint="cs"/>
          <w:sz w:val="22"/>
          <w:szCs w:val="26"/>
          <w:rtl/>
          <w:lang w:bidi="fa-IR"/>
        </w:rPr>
        <w:t>.</w:t>
      </w:r>
    </w:p>
    <w:p w:rsidR="00E5056E" w:rsidRPr="004D0A76" w:rsidRDefault="00E5056E" w:rsidP="0099297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نمون</w:t>
      </w:r>
      <w:r w:rsidR="00992977">
        <w:rPr>
          <w:rFonts w:ascii="Times New Roman" w:hAnsi="Times New Roman" w:cs="B Lotus" w:hint="cs"/>
          <w:szCs w:val="28"/>
          <w:rtl/>
          <w:lang w:bidi="fa-IR"/>
        </w:rPr>
        <w:t>خ</w:t>
      </w:r>
      <w:r>
        <w:rPr>
          <w:rFonts w:ascii="Times New Roman" w:hAnsi="Times New Roman" w:cs="B Lotus" w:hint="cs"/>
          <w:szCs w:val="28"/>
          <w:rtl/>
          <w:lang w:bidi="fa-IR"/>
        </w:rPr>
        <w:t xml:space="preserve"> دیگر، عفو </w:t>
      </w:r>
      <w:r w:rsidRPr="006C7C2B">
        <w:rPr>
          <w:rFonts w:ascii="Times New Roman" w:hAnsi="Times New Roman" w:cs="B Lotus" w:hint="cs"/>
          <w:sz w:val="28"/>
          <w:szCs w:val="28"/>
          <w:rtl/>
          <w:lang w:bidi="fa-IR"/>
        </w:rPr>
        <w:t>سُهَیل بن عَمرو</w:t>
      </w:r>
      <w:r w:rsidRPr="006C7C2B">
        <w:rPr>
          <w:rFonts w:ascii="Times New Roman" w:hAnsi="Times New Roman" w:cs="B Lotus" w:hint="cs"/>
          <w:szCs w:val="28"/>
          <w:rtl/>
          <w:lang w:bidi="fa-IR"/>
        </w:rPr>
        <w:t xml:space="preserve"> است</w:t>
      </w:r>
      <w:r>
        <w:rPr>
          <w:rFonts w:ascii="Times New Roman" w:hAnsi="Times New Roman" w:cs="B Lotus" w:hint="cs"/>
          <w:szCs w:val="28"/>
          <w:rtl/>
          <w:lang w:bidi="fa-IR"/>
        </w:rPr>
        <w:t>. این مرد کسی بود که در جنگ</w:t>
      </w:r>
      <w:r w:rsidR="006C7C2B">
        <w:rPr>
          <w:rFonts w:ascii="Times New Roman" w:hAnsi="Times New Roman" w:cs="B Lotus" w:hint="eastAsia"/>
          <w:szCs w:val="28"/>
          <w:rtl/>
          <w:lang w:bidi="fa-IR"/>
        </w:rPr>
        <w:t>‌</w:t>
      </w:r>
      <w:r>
        <w:rPr>
          <w:rFonts w:ascii="Times New Roman" w:hAnsi="Times New Roman" w:cs="B Lotus" w:hint="cs"/>
          <w:szCs w:val="28"/>
          <w:rtl/>
          <w:lang w:bidi="fa-IR"/>
        </w:rPr>
        <w:t>های بسیار با پیامبر روبرو شد و در فتنه‌های گوناگون دخالت داشت. در «بَدر» به اسارت مسلمین درآمد و</w:t>
      </w:r>
      <w:r w:rsidRPr="004D0A76">
        <w:rPr>
          <w:rFonts w:ascii="Times New Roman" w:hAnsi="Times New Roman" w:cs="B Lotus" w:hint="cs"/>
          <w:sz w:val="28"/>
          <w:szCs w:val="28"/>
          <w:rtl/>
          <w:lang w:bidi="fa-IR"/>
        </w:rPr>
        <w:t xml:space="preserve"> با «فدیه» آزاد شد، در «ح</w:t>
      </w:r>
      <w:r>
        <w:rPr>
          <w:rFonts w:ascii="Times New Roman" w:hAnsi="Times New Roman" w:cs="B Lotus" w:hint="cs"/>
          <w:sz w:val="28"/>
          <w:szCs w:val="28"/>
          <w:rtl/>
          <w:lang w:bidi="fa-IR"/>
        </w:rPr>
        <w:t>ُ</w:t>
      </w:r>
      <w:r w:rsidRPr="004D0A76">
        <w:rPr>
          <w:rFonts w:ascii="Times New Roman" w:hAnsi="Times New Roman" w:cs="B Lotus" w:hint="cs"/>
          <w:sz w:val="28"/>
          <w:szCs w:val="28"/>
          <w:rtl/>
          <w:lang w:bidi="fa-IR"/>
        </w:rPr>
        <w:t>د</w:t>
      </w:r>
      <w:r>
        <w:rPr>
          <w:rFonts w:ascii="Times New Roman" w:hAnsi="Times New Roman" w:cs="B Lotus" w:hint="cs"/>
          <w:sz w:val="28"/>
          <w:szCs w:val="28"/>
          <w:rtl/>
          <w:lang w:bidi="fa-IR"/>
        </w:rPr>
        <w:t>َیبِیَ</w:t>
      </w:r>
      <w:r w:rsidRPr="004D0A76">
        <w:rPr>
          <w:rFonts w:ascii="Times New Roman" w:hAnsi="Times New Roman" w:cs="B Lotus" w:hint="cs"/>
          <w:sz w:val="28"/>
          <w:szCs w:val="28"/>
          <w:rtl/>
          <w:lang w:bidi="fa-IR"/>
        </w:rPr>
        <w:t>ه» بعنوان نمایند</w:t>
      </w:r>
      <w:r w:rsidR="006C7C2B">
        <w:rPr>
          <w:rFonts w:ascii="Times New Roman" w:hAnsi="Times New Roman" w:cs="B Lotus" w:hint="cs"/>
          <w:sz w:val="28"/>
          <w:szCs w:val="28"/>
          <w:rtl/>
          <w:lang w:bidi="fa-IR"/>
        </w:rPr>
        <w:t>ه</w:t>
      </w:r>
      <w:r w:rsidRPr="004D0A76">
        <w:rPr>
          <w:rFonts w:ascii="Times New Roman" w:hAnsi="Times New Roman" w:cs="B Lotus" w:hint="cs"/>
          <w:sz w:val="28"/>
          <w:szCs w:val="28"/>
          <w:rtl/>
          <w:lang w:bidi="fa-IR"/>
        </w:rPr>
        <w:t xml:space="preserve"> مشرکین از سوی آنها نزد پیامبر آمد. در فتح مکّه از پای ننشست و مردم را به جنگ با رسول خدا</w:t>
      </w:r>
      <w:r w:rsidRPr="004D0A76">
        <w:rPr>
          <w:rFonts w:ascii="Times New Roman" w:hAnsi="Times New Roman" w:cs="B Lotus" w:hint="cs"/>
          <w:sz w:val="28"/>
          <w:szCs w:val="28"/>
          <w:lang w:bidi="fa-IR"/>
        </w:rPr>
        <w:sym w:font="AGA Arabesque" w:char="F072"/>
      </w:r>
      <w:r w:rsidRPr="004D0A76">
        <w:rPr>
          <w:rFonts w:ascii="Times New Roman" w:hAnsi="Times New Roman" w:cs="B Lotus" w:hint="cs"/>
          <w:sz w:val="28"/>
          <w:szCs w:val="28"/>
          <w:rtl/>
          <w:lang w:bidi="fa-IR"/>
        </w:rPr>
        <w:t xml:space="preserve"> فراخواند و بگزارش ابن</w:t>
      </w:r>
      <w:r>
        <w:rPr>
          <w:rFonts w:ascii="Times New Roman" w:hAnsi="Times New Roman" w:cs="B Lotus" w:hint="cs"/>
          <w:sz w:val="28"/>
          <w:szCs w:val="28"/>
          <w:rtl/>
          <w:lang w:bidi="fa-IR"/>
        </w:rPr>
        <w:t xml:space="preserve"> </w:t>
      </w:r>
      <w:r w:rsidRPr="004D0A76">
        <w:rPr>
          <w:rFonts w:ascii="Times New Roman" w:hAnsi="Times New Roman" w:cs="B Lotus" w:hint="cs"/>
          <w:sz w:val="28"/>
          <w:szCs w:val="28"/>
          <w:rtl/>
          <w:lang w:bidi="fa-IR"/>
        </w:rPr>
        <w:t xml:space="preserve">اسحق، او و </w:t>
      </w:r>
      <w:r>
        <w:rPr>
          <w:rFonts w:ascii="Times New Roman" w:hAnsi="Times New Roman" w:cs="B Lotus" w:hint="cs"/>
          <w:sz w:val="28"/>
          <w:szCs w:val="28"/>
          <w:rtl/>
          <w:lang w:bidi="fa-IR"/>
        </w:rPr>
        <w:t>صَ</w:t>
      </w:r>
      <w:r w:rsidRPr="004D0A76">
        <w:rPr>
          <w:rFonts w:ascii="Times New Roman" w:hAnsi="Times New Roman" w:cs="B Lotus" w:hint="cs"/>
          <w:sz w:val="28"/>
          <w:szCs w:val="28"/>
          <w:rtl/>
          <w:lang w:bidi="fa-IR"/>
        </w:rPr>
        <w:t>فوان وع</w:t>
      </w:r>
      <w:r>
        <w:rPr>
          <w:rFonts w:ascii="Times New Roman" w:hAnsi="Times New Roman" w:cs="B Lotus" w:hint="cs"/>
          <w:sz w:val="28"/>
          <w:szCs w:val="28"/>
          <w:rtl/>
          <w:lang w:bidi="fa-IR"/>
        </w:rPr>
        <w:t>ِ</w:t>
      </w:r>
      <w:r w:rsidRPr="004D0A76">
        <w:rPr>
          <w:rFonts w:ascii="Times New Roman" w:hAnsi="Times New Roman" w:cs="B Lotus" w:hint="cs"/>
          <w:sz w:val="28"/>
          <w:szCs w:val="28"/>
          <w:rtl/>
          <w:lang w:bidi="fa-IR"/>
        </w:rPr>
        <w:t>کر</w:t>
      </w:r>
      <w:r>
        <w:rPr>
          <w:rFonts w:ascii="Times New Roman" w:hAnsi="Times New Roman" w:cs="B Lotus" w:hint="cs"/>
          <w:sz w:val="28"/>
          <w:szCs w:val="28"/>
          <w:rtl/>
          <w:lang w:bidi="fa-IR"/>
        </w:rPr>
        <w:t>ِ</w:t>
      </w:r>
      <w:r w:rsidRPr="004D0A76">
        <w:rPr>
          <w:rFonts w:ascii="Times New Roman" w:hAnsi="Times New Roman" w:cs="B Lotus" w:hint="cs"/>
          <w:sz w:val="28"/>
          <w:szCs w:val="28"/>
          <w:rtl/>
          <w:lang w:bidi="fa-IR"/>
        </w:rPr>
        <w:t>م</w:t>
      </w:r>
      <w:r>
        <w:rPr>
          <w:rFonts w:ascii="Times New Roman" w:hAnsi="Times New Roman" w:cs="B Lotus" w:hint="cs"/>
          <w:sz w:val="28"/>
          <w:szCs w:val="28"/>
          <w:rtl/>
          <w:lang w:bidi="fa-IR"/>
        </w:rPr>
        <w:t>َ</w:t>
      </w:r>
      <w:r w:rsidRPr="004D0A76">
        <w:rPr>
          <w:rFonts w:ascii="Times New Roman" w:hAnsi="Times New Roman" w:cs="B Lotus" w:hint="cs"/>
          <w:sz w:val="28"/>
          <w:szCs w:val="28"/>
          <w:rtl/>
          <w:lang w:bidi="fa-IR"/>
        </w:rPr>
        <w:t>ه در محل «</w:t>
      </w:r>
      <w:r w:rsidRPr="006C7C2B">
        <w:rPr>
          <w:rFonts w:ascii="Times New Roman" w:hAnsi="Times New Roman" w:cs="B Lotus" w:hint="cs"/>
          <w:sz w:val="28"/>
          <w:szCs w:val="28"/>
          <w:rtl/>
          <w:lang w:bidi="fa-IR"/>
        </w:rPr>
        <w:t>خَندَمَه</w:t>
      </w:r>
      <w:r w:rsidRPr="004D0A76">
        <w:rPr>
          <w:rFonts w:ascii="Times New Roman" w:hAnsi="Times New Roman" w:cs="B Lotus" w:hint="cs"/>
          <w:sz w:val="28"/>
          <w:szCs w:val="28"/>
          <w:rtl/>
          <w:lang w:bidi="fa-IR"/>
        </w:rPr>
        <w:t>» گروهی را برای پیکار با پیامبر گرد آورده بودند! (سیر</w:t>
      </w:r>
      <w:r w:rsidR="006C7C2B">
        <w:rPr>
          <w:rFonts w:ascii="Times New Roman" w:hAnsi="Times New Roman" w:cs="B Lotus" w:hint="cs"/>
          <w:sz w:val="28"/>
          <w:szCs w:val="28"/>
          <w:rtl/>
          <w:lang w:bidi="fa-IR"/>
        </w:rPr>
        <w:t>ه</w:t>
      </w:r>
      <w:r w:rsidRPr="004D0A76">
        <w:rPr>
          <w:rFonts w:ascii="Times New Roman" w:hAnsi="Times New Roman" w:cs="B Lotus" w:hint="cs"/>
          <w:sz w:val="28"/>
          <w:szCs w:val="28"/>
          <w:rtl/>
          <w:lang w:bidi="fa-IR"/>
        </w:rPr>
        <w:t xml:space="preserve"> ابن هشام، ج 2، ص 407)</w:t>
      </w:r>
    </w:p>
    <w:p w:rsidR="00E5056E" w:rsidRDefault="00E5056E" w:rsidP="00992977">
      <w:pPr>
        <w:pStyle w:val="StyleComplexBLotus12ptJustifiedFirstline05cmCharChar"/>
        <w:tabs>
          <w:tab w:val="right" w:pos="7371"/>
        </w:tabs>
        <w:spacing w:line="240" w:lineRule="auto"/>
        <w:rPr>
          <w:rFonts w:ascii="Times New Roman" w:hAnsi="Times New Roman" w:cs="B Lotus"/>
          <w:sz w:val="28"/>
          <w:szCs w:val="28"/>
          <w:rtl/>
          <w:lang w:bidi="fa-IR"/>
        </w:rPr>
      </w:pPr>
      <w:r w:rsidRPr="004D0A76">
        <w:rPr>
          <w:rFonts w:ascii="Times New Roman" w:hAnsi="Times New Roman" w:cs="B Lotus" w:hint="cs"/>
          <w:sz w:val="28"/>
          <w:szCs w:val="28"/>
          <w:rtl/>
          <w:lang w:bidi="fa-IR"/>
        </w:rPr>
        <w:t>چنین کسی، با آن پیشین</w:t>
      </w:r>
      <w:r w:rsidR="00992977">
        <w:rPr>
          <w:rFonts w:ascii="Times New Roman" w:hAnsi="Times New Roman" w:cs="B Lotus" w:hint="cs"/>
          <w:sz w:val="28"/>
          <w:szCs w:val="28"/>
          <w:rtl/>
          <w:lang w:bidi="fa-IR"/>
        </w:rPr>
        <w:t>ه</w:t>
      </w:r>
      <w:r w:rsidRPr="004D0A76">
        <w:rPr>
          <w:rFonts w:ascii="Times New Roman" w:hAnsi="Times New Roman" w:cs="B Lotus" w:hint="cs"/>
          <w:sz w:val="28"/>
          <w:szCs w:val="28"/>
          <w:rtl/>
          <w:lang w:bidi="fa-IR"/>
        </w:rPr>
        <w:t xml:space="preserve"> تابناک! همینکه دید پیامبر اکرم با فتح و ظفر به مکّه وارد شد ناگزیر از رسول خدا</w:t>
      </w:r>
      <w:r w:rsidRPr="004D0A76">
        <w:rPr>
          <w:rFonts w:ascii="Times New Roman" w:hAnsi="Times New Roman" w:cs="B Lotus" w:hint="cs"/>
          <w:sz w:val="28"/>
          <w:szCs w:val="28"/>
          <w:lang w:bidi="fa-IR"/>
        </w:rPr>
        <w:sym w:font="AGA Arabesque" w:char="F072"/>
      </w:r>
      <w:r w:rsidRPr="004D0A76">
        <w:rPr>
          <w:rFonts w:ascii="Times New Roman" w:hAnsi="Times New Roman" w:cs="B Lotus" w:hint="cs"/>
          <w:sz w:val="28"/>
          <w:szCs w:val="28"/>
          <w:rtl/>
          <w:lang w:bidi="fa-IR"/>
        </w:rPr>
        <w:t xml:space="preserve"> أمان خواست. واقدی با اسنادش از خود سهیل چنین نقل می‌کند</w:t>
      </w:r>
      <w:r>
        <w:rPr>
          <w:rFonts w:ascii="Times New Roman" w:hAnsi="Times New Roman" w:cs="B Lotus" w:hint="cs"/>
          <w:sz w:val="28"/>
          <w:szCs w:val="28"/>
          <w:rtl/>
          <w:lang w:bidi="fa-IR"/>
        </w:rPr>
        <w:t>:</w:t>
      </w:r>
    </w:p>
    <w:p w:rsidR="00E5056E" w:rsidRPr="004D0A76" w:rsidRDefault="006C7C2B"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6C7C2B">
        <w:rPr>
          <w:rStyle w:val="Char1"/>
          <w:rFonts w:hint="cs"/>
          <w:rtl/>
        </w:rPr>
        <w:t>لَمّا دَخَلَ رَسُولُ اللهِ</w:t>
      </w:r>
      <w:r w:rsidR="00E5056E" w:rsidRPr="006C7C2B">
        <w:rPr>
          <w:rStyle w:val="Char1"/>
          <w:rFonts w:hint="cs"/>
          <w:rtl/>
        </w:rPr>
        <w:sym w:font="AGA Arabesque" w:char="F072"/>
      </w:r>
      <w:r>
        <w:rPr>
          <w:rStyle w:val="Char1"/>
          <w:rFonts w:hint="cs"/>
          <w:rtl/>
        </w:rPr>
        <w:t xml:space="preserve"> مَکَّةَ وَظَهَرَ انقَحَمتُ بَیتی وَأَغلَقتُ عَلی بابی و</w:t>
      </w:r>
      <w:r w:rsidR="00E5056E" w:rsidRPr="006C7C2B">
        <w:rPr>
          <w:rStyle w:val="Char1"/>
          <w:rFonts w:hint="cs"/>
          <w:rtl/>
        </w:rPr>
        <w:t>أَرسَلتُ إِلَی ابنی عَبدِاللهِ بن سُهَیلٍ أَنِ اطل</w:t>
      </w:r>
      <w:r>
        <w:rPr>
          <w:rStyle w:val="Char1"/>
          <w:rFonts w:hint="cs"/>
          <w:rtl/>
        </w:rPr>
        <w:t>ُب لِی جِواراً مِن مُحَمَّدٍ وَإِنّی لاآمَنُ أَن أُقتَلَ وَ</w:t>
      </w:r>
      <w:r w:rsidR="00E5056E" w:rsidRPr="006C7C2B">
        <w:rPr>
          <w:rStyle w:val="Char1"/>
          <w:rFonts w:hint="cs"/>
          <w:rtl/>
        </w:rPr>
        <w:t>جَعَلتُ أَتَذَ</w:t>
      </w:r>
      <w:r>
        <w:rPr>
          <w:rStyle w:val="Char1"/>
          <w:rFonts w:hint="cs"/>
          <w:rtl/>
        </w:rPr>
        <w:t>کَّرُ أَثَری عِندَ مُحَمَّدٍ وَ</w:t>
      </w:r>
      <w:r w:rsidR="00E5056E" w:rsidRPr="006C7C2B">
        <w:rPr>
          <w:rStyle w:val="Char1"/>
          <w:rFonts w:hint="cs"/>
          <w:rtl/>
        </w:rPr>
        <w:t>أَصحابِهِ، فَلَیسَ أَحَدٌ أَ</w:t>
      </w:r>
      <w:r>
        <w:rPr>
          <w:rStyle w:val="Char1"/>
          <w:rFonts w:hint="cs"/>
          <w:rtl/>
        </w:rPr>
        <w:t>سوَءَ أَثَراً مِنّی، وَ</w:t>
      </w:r>
      <w:r w:rsidR="00E5056E" w:rsidRPr="006C7C2B">
        <w:rPr>
          <w:rStyle w:val="Char1"/>
          <w:rFonts w:hint="cs"/>
          <w:rtl/>
        </w:rPr>
        <w:t>إِنّی لَقیتُ رَسُولَ اللهِ</w:t>
      </w:r>
      <w:r w:rsidR="00E5056E" w:rsidRPr="006C7C2B">
        <w:rPr>
          <w:rStyle w:val="Char1"/>
          <w:rFonts w:hint="cs"/>
          <w:rtl/>
        </w:rPr>
        <w:sym w:font="AGA Arabesque" w:char="F072"/>
      </w:r>
      <w:r w:rsidR="00E5056E" w:rsidRPr="006C7C2B">
        <w:rPr>
          <w:rStyle w:val="Char1"/>
          <w:rFonts w:hint="cs"/>
          <w:rtl/>
        </w:rPr>
        <w:t xml:space="preserve"> یَومَ الحُدَیبِ</w:t>
      </w:r>
      <w:r>
        <w:rPr>
          <w:rStyle w:val="Char1"/>
          <w:rFonts w:hint="cs"/>
          <w:rtl/>
        </w:rPr>
        <w:t>یَةِ بِما لَم یُلقِهِ أَحَدٌ وَ</w:t>
      </w:r>
      <w:r w:rsidR="00E5056E" w:rsidRPr="006C7C2B">
        <w:rPr>
          <w:rStyle w:val="Char1"/>
          <w:rFonts w:hint="cs"/>
          <w:rtl/>
        </w:rPr>
        <w:t>کُنتُ الَّذی ک</w:t>
      </w:r>
      <w:r>
        <w:rPr>
          <w:rStyle w:val="Char1"/>
          <w:rFonts w:hint="cs"/>
          <w:rtl/>
        </w:rPr>
        <w:t>اتَبتُهُ مَعَ حُضُوری بَدراً وَأُحُداً وَ</w:t>
      </w:r>
      <w:r w:rsidR="00E5056E" w:rsidRPr="006C7C2B">
        <w:rPr>
          <w:rStyle w:val="Char1"/>
          <w:rFonts w:hint="cs"/>
          <w:rtl/>
        </w:rPr>
        <w:t>کُلَّما تَحَرَّکتُ قُرَیشٌ کُنتُ فیها</w:t>
      </w:r>
      <w:r>
        <w:rPr>
          <w:rFonts w:ascii="Times New Roman" w:hAnsi="Times New Roman" w:cs="Traditional Arabic" w:hint="cs"/>
          <w:sz w:val="28"/>
          <w:szCs w:val="28"/>
          <w:rtl/>
          <w:lang w:bidi="fa-IR"/>
        </w:rPr>
        <w:t>»</w:t>
      </w:r>
      <w:r w:rsidRPr="006C7C2B">
        <w:rPr>
          <w:rStyle w:val="FootnoteReference"/>
          <w:rFonts w:ascii="Times New Roman" w:hAnsi="Times New Roman" w:cs="B Lotus"/>
          <w:color w:val="000000"/>
          <w:spacing w:val="-4"/>
          <w:sz w:val="28"/>
          <w:szCs w:val="28"/>
          <w:rtl/>
          <w:lang w:bidi="fa-IR"/>
        </w:rPr>
        <w:footnoteReference w:id="349"/>
      </w:r>
      <w:r>
        <w:rPr>
          <w:rFonts w:ascii="Times New Roman" w:hAnsi="Times New Roman" w:cs="B Lotus" w:hint="cs"/>
          <w:sz w:val="28"/>
          <w:szCs w:val="28"/>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 w:val="28"/>
          <w:szCs w:val="28"/>
          <w:rtl/>
          <w:lang w:bidi="fa-IR"/>
        </w:rPr>
      </w:pPr>
      <w:r w:rsidRPr="004D0A76">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4D0A76">
        <w:rPr>
          <w:rFonts w:ascii="Times New Roman" w:hAnsi="Times New Roman" w:cs="B Lotus" w:hint="cs"/>
          <w:sz w:val="28"/>
          <w:szCs w:val="28"/>
          <w:rtl/>
          <w:lang w:bidi="fa-IR"/>
        </w:rPr>
        <w:t xml:space="preserve"> </w:t>
      </w:r>
      <w:r w:rsidR="006C7C2B" w:rsidRPr="006C7C2B">
        <w:rPr>
          <w:rFonts w:ascii="Times New Roman" w:hAnsi="Times New Roman" w:cs="Traditional Arabic" w:hint="cs"/>
          <w:sz w:val="26"/>
          <w:szCs w:val="26"/>
          <w:rtl/>
          <w:lang w:bidi="fa-IR"/>
        </w:rPr>
        <w:t>«</w:t>
      </w:r>
      <w:r w:rsidRPr="006C7C2B">
        <w:rPr>
          <w:rFonts w:ascii="Times New Roman" w:hAnsi="Times New Roman" w:cs="B Lotus" w:hint="cs"/>
          <w:sz w:val="26"/>
          <w:szCs w:val="26"/>
          <w:rtl/>
          <w:lang w:bidi="fa-IR"/>
        </w:rPr>
        <w:t>سُهَل بن عَمرو گفت: همینکه پیامبر خدا</w:t>
      </w:r>
      <w:r w:rsidRPr="006C7C2B">
        <w:rPr>
          <w:rFonts w:ascii="Times New Roman" w:hAnsi="Times New Roman" w:cs="B Lotus" w:hint="cs"/>
          <w:sz w:val="26"/>
          <w:szCs w:val="26"/>
          <w:lang w:bidi="fa-IR"/>
        </w:rPr>
        <w:sym w:font="AGA Arabesque" w:char="F072"/>
      </w:r>
      <w:r w:rsidRPr="006C7C2B">
        <w:rPr>
          <w:rFonts w:ascii="Times New Roman" w:hAnsi="Times New Roman" w:cs="B Lotus" w:hint="cs"/>
          <w:sz w:val="26"/>
          <w:szCs w:val="26"/>
          <w:rtl/>
          <w:lang w:bidi="fa-IR"/>
        </w:rPr>
        <w:t xml:space="preserve"> با پیروزی به شهر مکّه درآمد، من خود را بدرون خانه‌ام افکندم و در را بروی خویش بستم و پسرم عبدالله را بسوی پیامر فرستادم و به او گفتم که برای من از محمّد امان بگیر، زیرا که من از کشته</w:t>
      </w:r>
      <w:r w:rsidR="00992977">
        <w:rPr>
          <w:rFonts w:ascii="Times New Roman" w:hAnsi="Times New Roman" w:cs="B Lotus" w:hint="cs"/>
          <w:sz w:val="26"/>
          <w:szCs w:val="26"/>
          <w:rtl/>
          <w:lang w:bidi="fa-IR"/>
        </w:rPr>
        <w:t xml:space="preserve"> </w:t>
      </w:r>
      <w:r w:rsidRPr="006C7C2B">
        <w:rPr>
          <w:rFonts w:ascii="Times New Roman" w:hAnsi="Times New Roman" w:cs="B Lotus" w:hint="cs"/>
          <w:sz w:val="26"/>
          <w:szCs w:val="26"/>
          <w:rtl/>
          <w:lang w:bidi="fa-IR"/>
        </w:rPr>
        <w:t>‌شدن خاطر آسوده ندارم. و پیشین</w:t>
      </w:r>
      <w:r w:rsidR="006C7C2B">
        <w:rPr>
          <w:rFonts w:ascii="Times New Roman" w:hAnsi="Times New Roman" w:cs="B Lotus" w:hint="cs"/>
          <w:sz w:val="26"/>
          <w:szCs w:val="26"/>
          <w:rtl/>
          <w:lang w:bidi="fa-IR"/>
        </w:rPr>
        <w:t>ه</w:t>
      </w:r>
      <w:r w:rsidRPr="006C7C2B">
        <w:rPr>
          <w:rFonts w:ascii="Times New Roman" w:hAnsi="Times New Roman" w:cs="B Lotus" w:hint="cs"/>
          <w:sz w:val="26"/>
          <w:szCs w:val="26"/>
          <w:rtl/>
          <w:lang w:bidi="fa-IR"/>
        </w:rPr>
        <w:t xml:space="preserve"> خود را نزد محمّد و یارانش بیاد آوردم که هیچکس بدسابقه‌تر از من نبود! من در روز «حُدَیبِیَه» با پیامبر برخوردی داشتم که کسی بدان گونه با وی روبرو نگشت. و صلح نام</w:t>
      </w:r>
      <w:r w:rsidR="00992977">
        <w:rPr>
          <w:rFonts w:ascii="Times New Roman" w:hAnsi="Times New Roman" w:cs="B Lotus" w:hint="cs"/>
          <w:sz w:val="26"/>
          <w:szCs w:val="26"/>
          <w:rtl/>
          <w:lang w:bidi="fa-IR"/>
        </w:rPr>
        <w:t>ه</w:t>
      </w:r>
      <w:r w:rsidRPr="006C7C2B">
        <w:rPr>
          <w:rFonts w:ascii="Times New Roman" w:hAnsi="Times New Roman" w:cs="B Lotus" w:hint="cs"/>
          <w:sz w:val="26"/>
          <w:szCs w:val="26"/>
          <w:rtl/>
          <w:lang w:bidi="fa-IR"/>
        </w:rPr>
        <w:t xml:space="preserve"> حُدَیبِیَه را (که آنرا نقض کردیم)! من امضاء کرده بودم. با این همه، در جنگ «بَدر» و «اُحُد» نیز حضور داشتم و در تمام حرکات قریش بر ضدّ پیامبر، شریک بودم</w:t>
      </w:r>
      <w:r w:rsidR="006C7C2B" w:rsidRPr="006C7C2B">
        <w:rPr>
          <w:rFonts w:ascii="Times New Roman" w:hAnsi="Times New Roman" w:cs="Traditional Arabic" w:hint="cs"/>
          <w:sz w:val="26"/>
          <w:szCs w:val="26"/>
          <w:rtl/>
          <w:lang w:bidi="fa-IR"/>
        </w:rPr>
        <w:t>»</w:t>
      </w:r>
      <w:r w:rsidRPr="006C7C2B">
        <w:rPr>
          <w:rFonts w:ascii="Times New Roman" w:hAnsi="Times New Roman" w:cs="B Lotus" w:hint="cs"/>
          <w:sz w:val="26"/>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واقدی، دنبال</w:t>
      </w:r>
      <w:r w:rsidR="006C7C2B">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ماجری را بدین صورت گزارش می‌نماید: </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«عبدالله فرزند سُهَیل، به حضور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رسید و پرسید: ای پیامبر خدا آیا به پدرم زینهار می‌دهی؟ پیامبر پاسخ داد: آری، او در امانِ خدا است. از خانه‌اش بیرون آید! سپس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اطرافیان خود گفت: هر کس که سُهَیل بن عَمرو را دید با تندی به وی نگاه نکند، سهیل باید از خانه‌اش بیرون آید، به جان خودم او از خِرَد و شرف بهره دارد و روا نیست کسی همچون سهیل، اسلام را نشناسد، بی‌گمان او دریافته آیینی که بدان پایبند است وی را سودی ندهد».</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عبدالله از حضور پیامبر بیرون رفت و خود را به پدر رسانید و از گفتار رسول خدا</w:t>
      </w:r>
      <w:r>
        <w:rPr>
          <w:rFonts w:ascii="Times New Roman" w:hAnsi="Times New Roman" w:cs="B Lotus" w:hint="cs"/>
          <w:sz w:val="28"/>
          <w:szCs w:val="28"/>
          <w:lang w:bidi="fa-IR"/>
        </w:rPr>
        <w:sym w:font="AGA Arabesque" w:char="F072"/>
      </w:r>
      <w:r w:rsidR="006C7C2B">
        <w:rPr>
          <w:rFonts w:ascii="Times New Roman" w:hAnsi="Times New Roman" w:cs="B Lotus" w:hint="cs"/>
          <w:sz w:val="28"/>
          <w:szCs w:val="28"/>
          <w:rtl/>
          <w:lang w:bidi="fa-IR"/>
        </w:rPr>
        <w:t xml:space="preserve"> آگاهش کرد، سهیل گفت:</w:t>
      </w:r>
    </w:p>
    <w:p w:rsidR="00E5056E" w:rsidRDefault="006C7C2B"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3"/>
          <w:rFonts w:hint="cs"/>
          <w:rtl/>
        </w:rPr>
        <w:t>کانَ وَاللهِ بَرّاً، صَغیراً وَ</w:t>
      </w:r>
      <w:r w:rsidR="00E5056E" w:rsidRPr="006C7C2B">
        <w:rPr>
          <w:rStyle w:val="Char3"/>
          <w:rFonts w:hint="cs"/>
          <w:rtl/>
        </w:rPr>
        <w:t>کَبیراً!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E5056E" w:rsidRPr="006C7C2B" w:rsidRDefault="006C7C2B" w:rsidP="006C7C2B">
      <w:pPr>
        <w:pStyle w:val="StyleComplexBLotus12ptJustifiedFirstline05cmCharChar"/>
        <w:tabs>
          <w:tab w:val="right" w:pos="7371"/>
        </w:tabs>
        <w:spacing w:line="240" w:lineRule="auto"/>
        <w:rPr>
          <w:rFonts w:ascii="Times New Roman" w:hAnsi="Times New Roman" w:cs="B Lotus"/>
          <w:sz w:val="26"/>
          <w:szCs w:val="26"/>
          <w:rtl/>
          <w:lang w:bidi="fa-IR"/>
        </w:rPr>
      </w:pPr>
      <w:r w:rsidRPr="006C7C2B">
        <w:rPr>
          <w:rFonts w:ascii="Times New Roman" w:hAnsi="Times New Roman" w:cs="Traditional Arabic" w:hint="cs"/>
          <w:sz w:val="26"/>
          <w:szCs w:val="26"/>
          <w:rtl/>
          <w:lang w:bidi="fa-IR"/>
        </w:rPr>
        <w:t>«</w:t>
      </w:r>
      <w:r w:rsidR="00E5056E" w:rsidRPr="006C7C2B">
        <w:rPr>
          <w:rFonts w:ascii="Times New Roman" w:hAnsi="Times New Roman" w:cs="B Lotus" w:hint="cs"/>
          <w:sz w:val="26"/>
          <w:szCs w:val="26"/>
          <w:rtl/>
          <w:lang w:bidi="fa-IR"/>
        </w:rPr>
        <w:t>به خدا سوگند که او در خُردی  و بزرگی همواره اهل نیکی بوده است</w:t>
      </w:r>
      <w:r w:rsidRPr="006C7C2B">
        <w:rPr>
          <w:rFonts w:ascii="Times New Roman" w:hAnsi="Times New Roman" w:cs="Traditional Arabic" w:hint="cs"/>
          <w:sz w:val="26"/>
          <w:szCs w:val="26"/>
          <w:rtl/>
          <w:lang w:bidi="fa-IR"/>
        </w:rPr>
        <w:t>»</w:t>
      </w:r>
      <w:r w:rsidR="00E5056E" w:rsidRPr="006C7C2B">
        <w:rPr>
          <w:rFonts w:ascii="Times New Roman" w:hAnsi="Times New Roman" w:cs="B Lotus" w:hint="cs"/>
          <w:sz w:val="26"/>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این همه، سهیل در پذیرفتن اسلام گامی به پیش می‌نهاد و گامی به پس برمی‌داشت! چنانکه در جنگ «حُنَین» با پیامبر همراهی کرد ولی در آن هنگام هنوز مشرک بود تا آن</w:t>
      </w:r>
      <w:r w:rsidR="006C7C2B">
        <w:rPr>
          <w:rFonts w:ascii="Times New Roman" w:hAnsi="Times New Roman" w:cs="B Lotus" w:hint="cs"/>
          <w:sz w:val="28"/>
          <w:szCs w:val="28"/>
          <w:rtl/>
          <w:lang w:bidi="fa-IR"/>
        </w:rPr>
        <w:t>که در «جِعِّرانَه» مسلمان شد»</w:t>
      </w:r>
      <w:r w:rsidR="006C7C2B" w:rsidRPr="006C7C2B">
        <w:rPr>
          <w:rStyle w:val="FootnoteReference"/>
          <w:rFonts w:ascii="Times New Roman" w:hAnsi="Times New Roman" w:cs="B Lotus"/>
          <w:color w:val="000000"/>
          <w:spacing w:val="-4"/>
          <w:sz w:val="28"/>
          <w:szCs w:val="28"/>
          <w:rtl/>
          <w:lang w:bidi="fa-IR"/>
        </w:rPr>
        <w:footnoteReference w:id="350"/>
      </w:r>
      <w:r w:rsidR="006C7C2B">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خلاصه آنکه پیامبر بزرگوار اسلام همین که در می‌یافت کسی در خور گذشت است، بی‌دریغ وی را می‌بخشود هر چند ضاربِ دخترش، و قاتل نواده‌اش، و دشمن جانش بود! چنانکه از </w:t>
      </w:r>
      <w:r w:rsidRPr="006C7C2B">
        <w:rPr>
          <w:rFonts w:ascii="Times New Roman" w:hAnsi="Times New Roman" w:cs="B Lotus" w:hint="cs"/>
          <w:sz w:val="28"/>
          <w:szCs w:val="28"/>
          <w:rtl/>
          <w:lang w:bidi="fa-IR"/>
        </w:rPr>
        <w:t>جرم هَبّار و سُهَیل و زن یهودی</w:t>
      </w:r>
      <w:r>
        <w:rPr>
          <w:rFonts w:ascii="Times New Roman" w:hAnsi="Times New Roman" w:cs="B Lotus" w:hint="cs"/>
          <w:sz w:val="28"/>
          <w:szCs w:val="28"/>
          <w:rtl/>
          <w:lang w:bidi="fa-IR"/>
        </w:rPr>
        <w:t xml:space="preserve"> (که گوشتی مسموم هدیّه آورده بود) بآسانی چشم پوشید.</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6C7C2B">
        <w:rPr>
          <w:rFonts w:ascii="Times New Roman" w:hAnsi="Times New Roman" w:cs="B Lotus" w:hint="cs"/>
          <w:sz w:val="28"/>
          <w:szCs w:val="28"/>
          <w:rtl/>
          <w:lang w:bidi="fa-IR"/>
        </w:rPr>
        <w:t>حَسّان بن ثابِت</w:t>
      </w:r>
      <w:r>
        <w:rPr>
          <w:rFonts w:ascii="Times New Roman" w:hAnsi="Times New Roman" w:cs="B Lotus" w:hint="cs"/>
          <w:sz w:val="28"/>
          <w:szCs w:val="28"/>
          <w:rtl/>
          <w:lang w:bidi="fa-IR"/>
        </w:rPr>
        <w:t>، شاعر روزگار پیامبر، به همین معنی توجّه داشته آنجا که در رثاء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وی را «</w:t>
      </w:r>
      <w:r w:rsidRPr="006C7C2B">
        <w:rPr>
          <w:rFonts w:ascii="Times New Roman" w:hAnsi="Times New Roman" w:cs="B Lotus" w:hint="cs"/>
          <w:sz w:val="28"/>
          <w:szCs w:val="28"/>
          <w:rtl/>
          <w:lang w:bidi="fa-IR"/>
        </w:rPr>
        <w:t>خطابخش و پوزش‌پذیر</w:t>
      </w:r>
      <w:r>
        <w:rPr>
          <w:rFonts w:ascii="Times New Roman" w:hAnsi="Times New Roman" w:cs="B Lotus" w:hint="cs"/>
          <w:sz w:val="28"/>
          <w:szCs w:val="28"/>
          <w:rtl/>
          <w:lang w:bidi="fa-IR"/>
        </w:rPr>
        <w:t>»</w:t>
      </w:r>
      <w:r w:rsidR="006C7C2B">
        <w:rPr>
          <w:rFonts w:ascii="Times New Roman" w:hAnsi="Times New Roman" w:cs="B Lotus" w:hint="cs"/>
          <w:sz w:val="28"/>
          <w:szCs w:val="28"/>
          <w:rtl/>
          <w:lang w:bidi="fa-IR"/>
        </w:rPr>
        <w:t xml:space="preserve"> خوانده است، می‌گوید:</w:t>
      </w:r>
    </w:p>
    <w:tbl>
      <w:tblPr>
        <w:bidiVisual/>
        <w:tblW w:w="0" w:type="auto"/>
        <w:tblInd w:w="79" w:type="dxa"/>
        <w:tblLook w:val="04A0" w:firstRow="1" w:lastRow="0" w:firstColumn="1" w:lastColumn="0" w:noHBand="0" w:noVBand="1"/>
      </w:tblPr>
      <w:tblGrid>
        <w:gridCol w:w="3402"/>
        <w:gridCol w:w="567"/>
        <w:gridCol w:w="3544"/>
      </w:tblGrid>
      <w:tr w:rsidR="00992977" w:rsidRPr="004D6D77" w:rsidTr="00992977">
        <w:tc>
          <w:tcPr>
            <w:tcW w:w="3402" w:type="dxa"/>
          </w:tcPr>
          <w:p w:rsidR="00992977" w:rsidRPr="004D6D77" w:rsidRDefault="00992977" w:rsidP="00992977">
            <w:pPr>
              <w:pStyle w:val="a5"/>
              <w:ind w:firstLine="0"/>
              <w:rPr>
                <w:sz w:val="2"/>
                <w:szCs w:val="2"/>
                <w:rtl/>
                <w:lang w:bidi="fa-IR"/>
              </w:rPr>
            </w:pPr>
            <w:r w:rsidRPr="006C7C2B">
              <w:rPr>
                <w:rFonts w:hint="cs"/>
                <w:rtl/>
                <w:lang w:bidi="fa-IR"/>
              </w:rPr>
              <w:t>عَفُوٌّ عَنِ الزَّلاتِ یَقبَلُ عُذرَهُم</w:t>
            </w:r>
            <w:r w:rsidRPr="004D6D77">
              <w:rPr>
                <w:rtl/>
                <w:lang w:bidi="fa-IR"/>
              </w:rPr>
              <w:br/>
            </w:r>
          </w:p>
        </w:tc>
        <w:tc>
          <w:tcPr>
            <w:tcW w:w="567" w:type="dxa"/>
          </w:tcPr>
          <w:p w:rsidR="00992977" w:rsidRPr="004D6D77" w:rsidRDefault="00992977" w:rsidP="00992977">
            <w:pPr>
              <w:pStyle w:val="a5"/>
              <w:rPr>
                <w:rtl/>
                <w:lang w:bidi="fa-IR"/>
              </w:rPr>
            </w:pPr>
          </w:p>
        </w:tc>
        <w:tc>
          <w:tcPr>
            <w:tcW w:w="3544" w:type="dxa"/>
          </w:tcPr>
          <w:p w:rsidR="00992977" w:rsidRPr="004D6D77" w:rsidRDefault="00992977" w:rsidP="00992977">
            <w:pPr>
              <w:pStyle w:val="a5"/>
              <w:ind w:firstLine="0"/>
              <w:rPr>
                <w:sz w:val="2"/>
                <w:szCs w:val="2"/>
                <w:rtl/>
                <w:lang w:bidi="fa-IR"/>
              </w:rPr>
            </w:pPr>
            <w:r>
              <w:rPr>
                <w:rFonts w:hint="cs"/>
                <w:rtl/>
                <w:lang w:bidi="fa-IR"/>
              </w:rPr>
              <w:t>وَ</w:t>
            </w:r>
            <w:r w:rsidRPr="006C7C2B">
              <w:rPr>
                <w:rFonts w:hint="cs"/>
                <w:rtl/>
                <w:lang w:bidi="fa-IR"/>
              </w:rPr>
              <w:t>إِن یُحسِنُوا فَاللهُ بِالخَیرِ أَجوَدُ</w:t>
            </w:r>
            <w:r w:rsidRPr="006C7C2B">
              <w:rPr>
                <w:rStyle w:val="FootnoteReference"/>
                <w:rFonts w:ascii="Times New Roman" w:hAnsi="Times New Roman" w:cs="B Lotus"/>
                <w:color w:val="000000"/>
                <w:spacing w:val="-4"/>
                <w:rtl/>
                <w:lang w:bidi="fa-IR"/>
              </w:rPr>
              <w:footnoteReference w:id="351"/>
            </w:r>
            <w:r w:rsidRPr="004D6D77">
              <w:rPr>
                <w:rtl/>
                <w:lang w:bidi="fa-IR"/>
              </w:rPr>
              <w:br/>
            </w:r>
          </w:p>
        </w:tc>
      </w:tr>
    </w:tbl>
    <w:p w:rsidR="00E5056E" w:rsidRPr="0037119F" w:rsidRDefault="00E5056E" w:rsidP="00E5056E">
      <w:pPr>
        <w:pStyle w:val="a1"/>
        <w:rPr>
          <w:rtl/>
        </w:rPr>
      </w:pPr>
      <w:bookmarkStart w:id="52" w:name="_Toc140195244"/>
      <w:bookmarkStart w:id="53" w:name="_Toc342853255"/>
      <w:r w:rsidRPr="0037119F">
        <w:rPr>
          <w:rFonts w:hint="cs"/>
          <w:rtl/>
        </w:rPr>
        <w:t>پیشگیری از یورش دشمن!</w:t>
      </w:r>
      <w:bookmarkEnd w:id="52"/>
      <w:bookmarkEnd w:id="53"/>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سیره‌نویس تازه در این فصل علاوه بر سخنان ناقص وأبتر گذشته، دربار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w:t>
      </w:r>
      <w:r w:rsidR="006C7C2B">
        <w:rPr>
          <w:rFonts w:ascii="Times New Roman" w:hAnsi="Times New Roman" w:cs="B Lotus" w:hint="cs"/>
          <w:szCs w:val="28"/>
          <w:rtl/>
          <w:lang w:bidi="fa-IR"/>
        </w:rPr>
        <w:t>«</w:t>
      </w:r>
      <w:r>
        <w:rPr>
          <w:rFonts w:ascii="Times New Roman" w:hAnsi="Times New Roman" w:cs="B Lotus" w:hint="cs"/>
          <w:szCs w:val="28"/>
          <w:rtl/>
          <w:lang w:bidi="fa-IR"/>
        </w:rPr>
        <w:t>هجوم به طوایفی که هنوز در مقام هجوم بر نیامده‌اند(!!) ولی جاسوسان خبر آورده‌اند که در آنها جنب و جوشی و نیّت مخالفتی(!!) با مسلمانان هست</w:t>
      </w:r>
      <w:r w:rsidR="006C7C2B">
        <w:rPr>
          <w:rFonts w:ascii="Times New Roman" w:hAnsi="Times New Roman" w:cs="B Lotus" w:hint="cs"/>
          <w:szCs w:val="28"/>
          <w:rtl/>
          <w:lang w:bidi="fa-IR"/>
        </w:rPr>
        <w:t>»</w:t>
      </w:r>
      <w:r w:rsidRPr="00060CBE">
        <w:rPr>
          <w:rStyle w:val="FootnoteReference"/>
          <w:rFonts w:cs="B Lotus"/>
          <w:sz w:val="28"/>
          <w:szCs w:val="28"/>
          <w:rtl/>
          <w:lang w:bidi="fa-IR"/>
        </w:rPr>
        <w:footnoteReference w:id="352"/>
      </w:r>
      <w:r w:rsidR="006C7C2B">
        <w:rPr>
          <w:rFonts w:ascii="Times New Roman" w:hAnsi="Times New Roman" w:cs="B Lotus" w:hint="cs"/>
          <w:szCs w:val="28"/>
          <w:rtl/>
          <w:lang w:bidi="fa-IR"/>
        </w:rPr>
        <w:t>.</w:t>
      </w:r>
      <w:r>
        <w:rPr>
          <w:rFonts w:ascii="Times New Roman" w:hAnsi="Times New Roman" w:cs="B Lotus" w:hint="cs"/>
          <w:szCs w:val="28"/>
          <w:rtl/>
          <w:lang w:bidi="fa-IR"/>
        </w:rPr>
        <w:t xml:space="preserve"> سخن به میان می‌آورد و اینکار را نشانه‌ای از قدرت‌طلبی و زورگویی می‌شمرد! بدون آنکه طوایف مزبور را معرّفی کند یا لا</w:t>
      </w:r>
      <w:r w:rsidR="00992977">
        <w:rPr>
          <w:rFonts w:ascii="Times New Roman" w:hAnsi="Times New Roman" w:cs="B Lotus" w:hint="cs"/>
          <w:szCs w:val="28"/>
          <w:rtl/>
          <w:lang w:bidi="fa-IR"/>
        </w:rPr>
        <w:t xml:space="preserve"> ا</w:t>
      </w:r>
      <w:r>
        <w:rPr>
          <w:rFonts w:ascii="Times New Roman" w:hAnsi="Times New Roman" w:cs="B Lotus" w:hint="cs"/>
          <w:szCs w:val="28"/>
          <w:rtl/>
          <w:lang w:bidi="fa-IR"/>
        </w:rPr>
        <w:t>قل به مآخذ تاریخی که از این موضوع بحث کرده‌اند، اشاره‌ای بنماید.</w:t>
      </w:r>
    </w:p>
    <w:p w:rsidR="00E5056E" w:rsidRPr="006C7C2B"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سزاوار است نمونه‌ای از این هجوم‌ها! را بازگو کنیم تا معلوم شود که اعتراض سیره‌نگار، چه محلّی از اعراب دارد؟! ابن اسحق در کتاب خود و طبری در تاریخش آورده‌اند که: بعد از غزو</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بنی‌نضیر، به رسول خدا</w:t>
      </w:r>
      <w:r w:rsidRPr="006C7C2B">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خبر رسید طوائف </w:t>
      </w:r>
      <w:r w:rsidRPr="006C7C2B">
        <w:rPr>
          <w:rFonts w:ascii="Times New Roman" w:hAnsi="Times New Roman" w:cs="B Lotus" w:hint="cs"/>
          <w:sz w:val="28"/>
          <w:szCs w:val="28"/>
          <w:rtl/>
          <w:lang w:bidi="fa-IR"/>
        </w:rPr>
        <w:t>بَنی‌مُحارِب</w:t>
      </w:r>
      <w:r w:rsidRPr="006C7C2B">
        <w:rPr>
          <w:rFonts w:ascii="Times New Roman" w:hAnsi="Times New Roman" w:cs="B Lotus" w:hint="cs"/>
          <w:szCs w:val="28"/>
          <w:rtl/>
          <w:lang w:bidi="fa-IR"/>
        </w:rPr>
        <w:t xml:space="preserve"> و </w:t>
      </w:r>
      <w:r w:rsidRPr="006C7C2B">
        <w:rPr>
          <w:rFonts w:ascii="Times New Roman" w:hAnsi="Times New Roman" w:cs="B Lotus" w:hint="cs"/>
          <w:sz w:val="28"/>
          <w:szCs w:val="28"/>
          <w:rtl/>
          <w:lang w:bidi="fa-IR"/>
        </w:rPr>
        <w:t>بَنی ثَعلَبَ</w:t>
      </w:r>
      <w:r w:rsidR="006C7C2B">
        <w:rPr>
          <w:rFonts w:ascii="Times New Roman" w:hAnsi="Times New Roman" w:cs="B Lotus" w:hint="cs"/>
          <w:sz w:val="28"/>
          <w:szCs w:val="28"/>
          <w:rtl/>
          <w:lang w:bidi="fa-IR"/>
        </w:rPr>
        <w:t>ه</w:t>
      </w:r>
      <w:r>
        <w:rPr>
          <w:rFonts w:ascii="Times New Roman" w:hAnsi="Times New Roman" w:cs="B Lotus" w:hint="cs"/>
          <w:szCs w:val="28"/>
          <w:rtl/>
          <w:lang w:bidi="fa-IR"/>
        </w:rPr>
        <w:t xml:space="preserve"> که از قبیلة «غَطَفان» بودند، سپاهیانی برای پیکار با مسلمین فراهم آورده‌اند. پیامبر پس از دریافتِ این خبر، پیشدستی کرده و با گروهی از یارانش بسوی قبائل مزبور حرکت </w:t>
      </w:r>
      <w:r w:rsidRPr="006C7C2B">
        <w:rPr>
          <w:rFonts w:ascii="Times New Roman" w:hAnsi="Times New Roman" w:cs="B Lotus" w:hint="cs"/>
          <w:szCs w:val="28"/>
          <w:rtl/>
          <w:lang w:bidi="fa-IR"/>
        </w:rPr>
        <w:t xml:space="preserve">نمود و </w:t>
      </w:r>
      <w:r w:rsidR="006C7C2B">
        <w:rPr>
          <w:rFonts w:ascii="Times New Roman" w:hAnsi="Times New Roman" w:cs="B Lotus" w:hint="cs"/>
          <w:sz w:val="28"/>
          <w:szCs w:val="28"/>
          <w:rtl/>
          <w:lang w:bidi="fa-IR"/>
        </w:rPr>
        <w:t>ا</w:t>
      </w:r>
      <w:r w:rsidRPr="006C7C2B">
        <w:rPr>
          <w:rFonts w:ascii="Times New Roman" w:hAnsi="Times New Roman" w:cs="B Lotus" w:hint="cs"/>
          <w:sz w:val="28"/>
          <w:szCs w:val="28"/>
          <w:rtl/>
          <w:lang w:bidi="fa-IR"/>
        </w:rPr>
        <w:t>بوذر غِفاری</w:t>
      </w:r>
      <w:r w:rsidRPr="006C7C2B">
        <w:rPr>
          <w:rFonts w:ascii="Times New Roman" w:hAnsi="Times New Roman" w:cs="B Lotus" w:hint="cs"/>
          <w:szCs w:val="28"/>
          <w:rtl/>
          <w:lang w:bidi="fa-IR"/>
        </w:rPr>
        <w:t xml:space="preserve"> (یا بقولی: </w:t>
      </w:r>
      <w:r w:rsidRPr="006C7C2B">
        <w:rPr>
          <w:rFonts w:ascii="Times New Roman" w:hAnsi="Times New Roman" w:cs="B Lotus" w:hint="cs"/>
          <w:sz w:val="28"/>
          <w:szCs w:val="28"/>
          <w:rtl/>
          <w:lang w:bidi="fa-IR"/>
        </w:rPr>
        <w:t>عُثمان بن عَفّان</w:t>
      </w:r>
      <w:r w:rsidRPr="006C7C2B">
        <w:rPr>
          <w:rFonts w:ascii="Times New Roman" w:hAnsi="Times New Roman" w:cs="B Lotus" w:hint="cs"/>
          <w:szCs w:val="28"/>
          <w:rtl/>
          <w:lang w:bidi="fa-IR"/>
        </w:rPr>
        <w:t>) را در مدینه بجای خود نهاد. مسلمانان در</w:t>
      </w:r>
      <w:r w:rsidR="000D32CA">
        <w:rPr>
          <w:rFonts w:ascii="Times New Roman" w:hAnsi="Times New Roman" w:cs="B Lotus" w:hint="cs"/>
          <w:szCs w:val="28"/>
          <w:rtl/>
          <w:lang w:bidi="fa-IR"/>
        </w:rPr>
        <w:t xml:space="preserve"> </w:t>
      </w:r>
      <w:r w:rsidRPr="006C7C2B">
        <w:rPr>
          <w:rFonts w:ascii="Times New Roman" w:hAnsi="Times New Roman" w:cs="B Lotus" w:hint="cs"/>
          <w:szCs w:val="28"/>
          <w:rtl/>
          <w:lang w:bidi="fa-IR"/>
        </w:rPr>
        <w:t xml:space="preserve">محل «نَخل» با سپاه بزرگی از دشمن روبرو شدند امّا طرفین از نبرد با یکدیگر خودداری ورزیدند و به قول مورّخان نامبرده: </w:t>
      </w:r>
      <w:r w:rsidR="006C7C2B">
        <w:rPr>
          <w:rFonts w:ascii="Times New Roman" w:hAnsi="Times New Roman" w:cs="Traditional Arabic" w:hint="cs"/>
          <w:szCs w:val="28"/>
          <w:rtl/>
          <w:lang w:bidi="fa-IR"/>
        </w:rPr>
        <w:t>«</w:t>
      </w:r>
      <w:r w:rsidRPr="006C7C2B">
        <w:rPr>
          <w:rStyle w:val="Char1"/>
          <w:rFonts w:hint="cs"/>
          <w:rtl/>
        </w:rPr>
        <w:t>لَم یَکُن بَینَهُما حَربٌ</w:t>
      </w:r>
      <w:r w:rsidR="006C7C2B">
        <w:rPr>
          <w:rFonts w:ascii="Times New Roman" w:hAnsi="Times New Roman" w:cs="Traditional Arabic" w:hint="cs"/>
          <w:szCs w:val="28"/>
          <w:rtl/>
          <w:lang w:bidi="fa-IR"/>
        </w:rPr>
        <w:t>»</w:t>
      </w:r>
      <w:r w:rsidRPr="006C7C2B">
        <w:rPr>
          <w:rFonts w:ascii="Times New Roman" w:hAnsi="Times New Roman" w:cs="B Lotus" w:hint="cs"/>
          <w:szCs w:val="28"/>
          <w:rtl/>
          <w:lang w:bidi="fa-IR"/>
        </w:rPr>
        <w:t xml:space="preserve"> </w:t>
      </w:r>
      <w:r w:rsidR="006C7C2B" w:rsidRPr="006C7C2B">
        <w:rPr>
          <w:rFonts w:ascii="Times New Roman" w:hAnsi="Times New Roman" w:cs="Traditional Arabic" w:hint="cs"/>
          <w:sz w:val="22"/>
          <w:szCs w:val="26"/>
          <w:rtl/>
          <w:lang w:bidi="fa-IR"/>
        </w:rPr>
        <w:t>«</w:t>
      </w:r>
      <w:r w:rsidRPr="006C7C2B">
        <w:rPr>
          <w:rFonts w:ascii="Times New Roman" w:hAnsi="Times New Roman" w:cs="B Lotus" w:hint="cs"/>
          <w:sz w:val="22"/>
          <w:szCs w:val="26"/>
          <w:rtl/>
          <w:lang w:bidi="fa-IR"/>
        </w:rPr>
        <w:t>جنگی میانشان پیش نیامد</w:t>
      </w:r>
      <w:r w:rsidR="006C7C2B" w:rsidRPr="006C7C2B">
        <w:rPr>
          <w:rFonts w:ascii="Times New Roman" w:hAnsi="Times New Roman" w:cs="Traditional Arabic" w:hint="cs"/>
          <w:sz w:val="22"/>
          <w:szCs w:val="26"/>
          <w:rtl/>
          <w:lang w:bidi="fa-IR"/>
        </w:rPr>
        <w:t>»</w:t>
      </w:r>
      <w:r w:rsidR="006C7C2B" w:rsidRPr="006C7C2B">
        <w:rPr>
          <w:rFonts w:ascii="Times New Roman" w:hAnsi="Times New Roman" w:cs="B Lotus" w:hint="cs"/>
          <w:sz w:val="22"/>
          <w:szCs w:val="26"/>
          <w:rtl/>
          <w:lang w:bidi="fa-IR"/>
        </w:rPr>
        <w:t>.</w:t>
      </w:r>
      <w:r w:rsidRPr="006C7C2B">
        <w:rPr>
          <w:rFonts w:ascii="Times New Roman" w:hAnsi="Times New Roman" w:cs="B Lotus" w:hint="cs"/>
          <w:sz w:val="22"/>
          <w:szCs w:val="26"/>
          <w:rtl/>
          <w:lang w:bidi="fa-IR"/>
        </w:rPr>
        <w:t xml:space="preserve"> </w:t>
      </w:r>
      <w:r w:rsidRPr="006C7C2B">
        <w:rPr>
          <w:rFonts w:ascii="Times New Roman" w:hAnsi="Times New Roman" w:cs="B Lotus" w:hint="cs"/>
          <w:szCs w:val="28"/>
          <w:rtl/>
          <w:lang w:bidi="fa-IR"/>
        </w:rPr>
        <w:t>آنگاه رسول اکرم با یاران خود به مدینه بازگشت و این سفر نظامی در تاریخ اسلام بنام: «</w:t>
      </w:r>
      <w:r w:rsidRPr="006C7C2B">
        <w:rPr>
          <w:rStyle w:val="Char2"/>
          <w:rFonts w:hint="cs"/>
          <w:rtl/>
        </w:rPr>
        <w:t>غَزوَة ذات الرِّقاع</w:t>
      </w:r>
      <w:r w:rsidRPr="006C7C2B">
        <w:rPr>
          <w:rFonts w:ascii="Times New Roman" w:hAnsi="Times New Roman" w:cs="B Lotus" w:hint="cs"/>
          <w:szCs w:val="28"/>
          <w:rtl/>
          <w:lang w:bidi="fa-IR"/>
        </w:rPr>
        <w:t>» شهرت یافت</w:t>
      </w:r>
      <w:r w:rsidR="006C7C2B" w:rsidRPr="006C7C2B">
        <w:rPr>
          <w:rStyle w:val="FootnoteReference"/>
          <w:rFonts w:ascii="Times New Roman" w:hAnsi="Times New Roman" w:cs="B Lotus"/>
          <w:color w:val="000000"/>
          <w:spacing w:val="-4"/>
          <w:szCs w:val="28"/>
          <w:rtl/>
          <w:lang w:bidi="fa-IR"/>
        </w:rPr>
        <w:footnoteReference w:id="353"/>
      </w:r>
      <w:r w:rsidRPr="006C7C2B">
        <w:rPr>
          <w:rFonts w:ascii="Times New Roman" w:hAnsi="Times New Roman" w:cs="B Lotus" w:hint="cs"/>
          <w:szCs w:val="28"/>
          <w:rtl/>
          <w:lang w:bidi="fa-IR"/>
        </w:rPr>
        <w:t>.</w:t>
      </w:r>
    </w:p>
    <w:p w:rsidR="00E5056E" w:rsidRPr="008A197B" w:rsidRDefault="00E5056E" w:rsidP="0099297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باز، ابن سعد در طبقات آورده است که: به رسول خدا</w:t>
      </w:r>
      <w:r w:rsidRPr="00992977">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خبر رسید در محل </w:t>
      </w:r>
      <w:r w:rsidRPr="006C7C2B">
        <w:rPr>
          <w:rStyle w:val="Char2"/>
          <w:rFonts w:hint="cs"/>
          <w:rtl/>
        </w:rPr>
        <w:t>«دُومَةُ الجَندَل</w:t>
      </w:r>
      <w:r>
        <w:rPr>
          <w:rFonts w:ascii="Times New Roman" w:hAnsi="Times New Roman" w:cs="B Lotus" w:hint="cs"/>
          <w:szCs w:val="28"/>
          <w:rtl/>
          <w:lang w:bidi="fa-IR"/>
        </w:rPr>
        <w:t>» گروه بسیاری گرد آمده‌اند و بر مسافران و رهگذرانی که از آنجا عبور می‌کنند ستم روا می‌دارند و تصمیم دارند تا به مدینه یورش آرند. پیامبر</w:t>
      </w:r>
      <w:r w:rsidRPr="00992977">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w:t>
      </w:r>
      <w:r w:rsidRPr="006C7C2B">
        <w:rPr>
          <w:rFonts w:ascii="Times New Roman" w:hAnsi="Times New Roman" w:cs="B Lotus" w:hint="cs"/>
          <w:sz w:val="28"/>
          <w:szCs w:val="28"/>
          <w:rtl/>
          <w:lang w:bidi="fa-IR"/>
        </w:rPr>
        <w:t>سِباع بن عُرفُطَ</w:t>
      </w:r>
      <w:r w:rsidR="00992977">
        <w:rPr>
          <w:rFonts w:ascii="Times New Roman" w:hAnsi="Times New Roman" w:cs="B Lotus" w:hint="cs"/>
          <w:sz w:val="28"/>
          <w:szCs w:val="28"/>
          <w:rtl/>
          <w:lang w:bidi="fa-IR"/>
        </w:rPr>
        <w:t>ه</w:t>
      </w:r>
      <w:r w:rsidRPr="006C7C2B">
        <w:rPr>
          <w:rFonts w:ascii="Times New Roman" w:hAnsi="Times New Roman" w:cs="B Lotus" w:hint="cs"/>
          <w:sz w:val="28"/>
          <w:szCs w:val="28"/>
          <w:rtl/>
          <w:lang w:bidi="fa-IR"/>
        </w:rPr>
        <w:t xml:space="preserve"> غِفاری</w:t>
      </w:r>
      <w:r w:rsidRPr="006C7C2B">
        <w:rPr>
          <w:rFonts w:ascii="Times New Roman" w:hAnsi="Times New Roman" w:cs="B Lotus" w:hint="cs"/>
          <w:szCs w:val="28"/>
          <w:rtl/>
          <w:lang w:bidi="fa-IR"/>
        </w:rPr>
        <w:t xml:space="preserve"> </w:t>
      </w:r>
      <w:r>
        <w:rPr>
          <w:rFonts w:ascii="Times New Roman" w:hAnsi="Times New Roman" w:cs="B Lotus" w:hint="cs"/>
          <w:szCs w:val="28"/>
          <w:rtl/>
          <w:lang w:bidi="fa-IR"/>
        </w:rPr>
        <w:t>را درمدینه بجای خود نهاد تا رتق و فتق امور را به عهده گیرد و باهزار تن از مسلمانان بسوی تجاوزگران حرکت کرد و مردی را بعنوان «راهنما» از طائف</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بَنی عُذرَه به همراه برد. چون پیامبر به نزدیک پایگاه یاغیان رسید، معلوم شد که دشمن به جانب مغرب کوچ کرده است و جز بر مواشی آنان دست نیافت. اهل دُومَهُ الجَندَل که این خبر را شنیدند پراکنده شدند و پیامبر در آن نواحی با کسی برخورد نکرد و </w:t>
      </w:r>
      <w:r w:rsidRPr="008A197B">
        <w:rPr>
          <w:rFonts w:ascii="Times New Roman" w:hAnsi="Times New Roman" w:cs="B Lotus" w:hint="cs"/>
          <w:sz w:val="28"/>
          <w:szCs w:val="28"/>
          <w:rtl/>
          <w:lang w:bidi="fa-IR"/>
        </w:rPr>
        <w:t>چند روزی در آنجا توقّف نمود و گروهی را به اطراف فرستاد ولی آنان نیز با هیچکس روبرو نشدند و تنها یک مرد را یافته و به حضور پیامبر آوردند. رسول</w:t>
      </w:r>
      <w:r>
        <w:rPr>
          <w:rFonts w:ascii="Times New Roman" w:hAnsi="Times New Roman" w:cs="B Lotus" w:hint="cs"/>
          <w:sz w:val="28"/>
          <w:szCs w:val="28"/>
          <w:rtl/>
          <w:lang w:bidi="fa-IR"/>
        </w:rPr>
        <w:t xml:space="preserve"> خدا از آن مرد دربار</w:t>
      </w:r>
      <w:r w:rsidR="00992977">
        <w:rPr>
          <w:rFonts w:ascii="Times New Roman" w:hAnsi="Times New Roman" w:cs="B Lotus" w:hint="cs"/>
          <w:sz w:val="28"/>
          <w:szCs w:val="28"/>
          <w:rtl/>
          <w:lang w:bidi="fa-IR"/>
        </w:rPr>
        <w:t>ه</w:t>
      </w:r>
      <w:r w:rsidRPr="008A197B">
        <w:rPr>
          <w:rFonts w:ascii="Times New Roman" w:hAnsi="Times New Roman" w:cs="B Lotus" w:hint="cs"/>
          <w:sz w:val="28"/>
          <w:szCs w:val="28"/>
          <w:rtl/>
          <w:lang w:bidi="fa-IR"/>
        </w:rPr>
        <w:t xml:space="preserve"> ساکنان دیار مزبور پرسش کرد، وی پاسخ داد که همه گریخته‌اند! آنگاه پیامبر او را به اسلام فراخواند و دین خدا را بر وی عرضه داشت، آن مرد پذیرفته و</w:t>
      </w:r>
      <w:r w:rsidR="00992977">
        <w:rPr>
          <w:rFonts w:ascii="Times New Roman" w:hAnsi="Times New Roman" w:cs="B Lotus" w:hint="cs"/>
          <w:sz w:val="28"/>
          <w:szCs w:val="28"/>
          <w:rtl/>
          <w:lang w:bidi="fa-IR"/>
        </w:rPr>
        <w:t xml:space="preserve"> </w:t>
      </w:r>
      <w:r w:rsidRPr="008A197B">
        <w:rPr>
          <w:rFonts w:ascii="Times New Roman" w:hAnsi="Times New Roman" w:cs="B Lotus" w:hint="cs"/>
          <w:sz w:val="28"/>
          <w:szCs w:val="28"/>
          <w:rtl/>
          <w:lang w:bidi="fa-IR"/>
        </w:rPr>
        <w:t>مسلمان شد و پیامبر و یارانش به مدینه بازگشتند. این سفر نظامی را در تاریخ اسلام، بنام</w:t>
      </w:r>
      <w:r>
        <w:rPr>
          <w:rFonts w:ascii="Times New Roman" w:hAnsi="Times New Roman" w:cs="B Lotus" w:hint="cs"/>
          <w:sz w:val="28"/>
          <w:szCs w:val="28"/>
          <w:rtl/>
          <w:lang w:bidi="fa-IR"/>
        </w:rPr>
        <w:t>:</w:t>
      </w:r>
      <w:r w:rsidRPr="008A197B">
        <w:rPr>
          <w:rFonts w:ascii="Times New Roman" w:hAnsi="Times New Roman" w:cs="B Lotus" w:hint="cs"/>
          <w:sz w:val="28"/>
          <w:szCs w:val="28"/>
          <w:rtl/>
          <w:lang w:bidi="fa-IR"/>
        </w:rPr>
        <w:t xml:space="preserve"> «</w:t>
      </w:r>
      <w:r w:rsidRPr="006C7C2B">
        <w:rPr>
          <w:rStyle w:val="Char2"/>
          <w:rFonts w:hint="cs"/>
          <w:rtl/>
        </w:rPr>
        <w:t>غَزوَة دُومَةُ الجَندَل</w:t>
      </w:r>
      <w:r w:rsidRPr="008A197B">
        <w:rPr>
          <w:rFonts w:ascii="Times New Roman" w:hAnsi="Times New Roman" w:cs="B Lotus" w:hint="cs"/>
          <w:sz w:val="28"/>
          <w:szCs w:val="28"/>
          <w:rtl/>
          <w:lang w:bidi="fa-IR"/>
        </w:rPr>
        <w:t>» می‌نامند.</w:t>
      </w:r>
    </w:p>
    <w:p w:rsidR="00E5056E" w:rsidRPr="008A197B" w:rsidRDefault="00E5056E" w:rsidP="00992977">
      <w:pPr>
        <w:pStyle w:val="StyleComplexBLotus12ptJustifiedFirstline05cmCharChar"/>
        <w:tabs>
          <w:tab w:val="right" w:pos="7371"/>
        </w:tabs>
        <w:spacing w:line="240" w:lineRule="auto"/>
        <w:rPr>
          <w:rFonts w:ascii="Times New Roman" w:hAnsi="Times New Roman" w:cs="B Lotus"/>
          <w:sz w:val="28"/>
          <w:szCs w:val="28"/>
          <w:rtl/>
          <w:lang w:bidi="fa-IR"/>
        </w:rPr>
      </w:pPr>
      <w:r w:rsidRPr="008A197B">
        <w:rPr>
          <w:rFonts w:ascii="Times New Roman" w:hAnsi="Times New Roman" w:cs="B Lotus" w:hint="cs"/>
          <w:sz w:val="28"/>
          <w:szCs w:val="28"/>
          <w:rtl/>
          <w:lang w:bidi="fa-IR"/>
        </w:rPr>
        <w:t>سفرهایی که برای پیشگیری از هجوم دشمن رخ می‌داد، از این قبیل بود. در اینجا نمی‌توان هم</w:t>
      </w:r>
      <w:r w:rsidR="00992977">
        <w:rPr>
          <w:rFonts w:ascii="Times New Roman" w:hAnsi="Times New Roman" w:cs="B Lotus" w:hint="cs"/>
          <w:sz w:val="28"/>
          <w:szCs w:val="28"/>
          <w:rtl/>
          <w:lang w:bidi="fa-IR"/>
        </w:rPr>
        <w:t>ه</w:t>
      </w:r>
      <w:r w:rsidRPr="008A197B">
        <w:rPr>
          <w:rFonts w:ascii="Times New Roman" w:hAnsi="Times New Roman" w:cs="B Lotus" w:hint="cs"/>
          <w:sz w:val="28"/>
          <w:szCs w:val="28"/>
          <w:rtl/>
          <w:lang w:bidi="fa-IR"/>
        </w:rPr>
        <w:t xml:space="preserve"> آنها را بازگو کرد زیرا که سخن بداراز می‌کشد و به کتابی جداگانه نیاز می‌افتد و البتّه در این باره به کتب مشهور سیره و تاریخ، می‌توان رجوع کرد. (بعنوان نمونه</w:t>
      </w:r>
      <w:r>
        <w:rPr>
          <w:rFonts w:ascii="Times New Roman" w:hAnsi="Times New Roman" w:cs="B Lotus" w:hint="cs"/>
          <w:sz w:val="28"/>
          <w:szCs w:val="28"/>
          <w:rtl/>
          <w:lang w:bidi="fa-IR"/>
        </w:rPr>
        <w:t>:</w:t>
      </w:r>
      <w:r w:rsidRPr="008A197B">
        <w:rPr>
          <w:rFonts w:ascii="Times New Roman" w:hAnsi="Times New Roman" w:cs="B Lotus" w:hint="cs"/>
          <w:sz w:val="28"/>
          <w:szCs w:val="28"/>
          <w:rtl/>
          <w:lang w:bidi="fa-IR"/>
        </w:rPr>
        <w:t xml:space="preserve"> سیر</w:t>
      </w:r>
      <w:r w:rsidR="00992977">
        <w:rPr>
          <w:rFonts w:ascii="Times New Roman" w:hAnsi="Times New Roman" w:cs="B Lotus" w:hint="cs"/>
          <w:sz w:val="28"/>
          <w:szCs w:val="28"/>
          <w:rtl/>
          <w:lang w:bidi="fa-IR"/>
        </w:rPr>
        <w:t>ه</w:t>
      </w:r>
      <w:r w:rsidRPr="008A197B">
        <w:rPr>
          <w:rFonts w:ascii="Times New Roman" w:hAnsi="Times New Roman" w:cs="B Lotus" w:hint="cs"/>
          <w:sz w:val="28"/>
          <w:szCs w:val="28"/>
          <w:rtl/>
          <w:lang w:bidi="fa-IR"/>
        </w:rPr>
        <w:t xml:space="preserve"> ابن هشام، ج 1 و 2 و طبقات ابن سعد، ج 2 و تاریخ طبری، ج 2 و 3 و مغازی واقدی، ج 1 و 2)</w:t>
      </w:r>
      <w:r w:rsidR="00992977">
        <w:rPr>
          <w:rFonts w:ascii="Times New Roman" w:hAnsi="Times New Roman" w:cs="B Lotus" w:hint="cs"/>
          <w:sz w:val="28"/>
          <w:szCs w:val="28"/>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8A197B">
        <w:rPr>
          <w:rFonts w:ascii="Times New Roman" w:hAnsi="Times New Roman" w:cs="B Lotus" w:hint="cs"/>
          <w:sz w:val="28"/>
          <w:szCs w:val="28"/>
          <w:rtl/>
          <w:lang w:bidi="fa-IR"/>
        </w:rPr>
        <w:t xml:space="preserve">در </w:t>
      </w:r>
      <w:r w:rsidR="00992977">
        <w:rPr>
          <w:rFonts w:ascii="Times New Roman" w:hAnsi="Times New Roman" w:cs="B Lotus" w:hint="cs"/>
          <w:sz w:val="28"/>
          <w:szCs w:val="28"/>
          <w:rtl/>
          <w:lang w:bidi="fa-IR"/>
        </w:rPr>
        <w:t>ا</w:t>
      </w:r>
      <w:r w:rsidRPr="008A197B">
        <w:rPr>
          <w:rFonts w:ascii="Times New Roman" w:hAnsi="Times New Roman" w:cs="B Lotus" w:hint="cs"/>
          <w:sz w:val="28"/>
          <w:szCs w:val="28"/>
          <w:rtl/>
          <w:lang w:bidi="fa-IR"/>
        </w:rPr>
        <w:t xml:space="preserve">غلب این سفرهای </w:t>
      </w:r>
      <w:r w:rsidRPr="006C7C2B">
        <w:rPr>
          <w:rFonts w:ascii="Times New Roman" w:hAnsi="Times New Roman" w:cs="B Lotus" w:hint="cs"/>
          <w:sz w:val="28"/>
          <w:szCs w:val="28"/>
          <w:rtl/>
          <w:lang w:bidi="fa-IR"/>
        </w:rPr>
        <w:t>نظامی، پیامبر خدا</w:t>
      </w:r>
      <w:r w:rsidRPr="006C7C2B">
        <w:rPr>
          <w:rFonts w:ascii="Times New Roman" w:hAnsi="Times New Roman" w:cs="B Lotus" w:hint="cs"/>
          <w:sz w:val="28"/>
          <w:szCs w:val="28"/>
          <w:lang w:bidi="fa-IR"/>
        </w:rPr>
        <w:sym w:font="AGA Arabesque" w:char="F072"/>
      </w:r>
      <w:r w:rsidRPr="006C7C2B">
        <w:rPr>
          <w:rFonts w:ascii="Times New Roman" w:hAnsi="Times New Roman" w:cs="B Lotus" w:hint="cs"/>
          <w:sz w:val="28"/>
          <w:szCs w:val="28"/>
          <w:rtl/>
          <w:lang w:bidi="fa-IR"/>
        </w:rPr>
        <w:t xml:space="preserve"> حضور نداشت و گروهی از صحابه را به فرماندهی یکی از ایشان، می‌فرستاد. این گروهها، برخلاف آنچه که نویسند</w:t>
      </w:r>
      <w:r w:rsidR="00992977">
        <w:rPr>
          <w:rFonts w:ascii="Times New Roman" w:hAnsi="Times New Roman" w:cs="B Lotus" w:hint="cs"/>
          <w:sz w:val="28"/>
          <w:szCs w:val="28"/>
          <w:rtl/>
          <w:lang w:bidi="fa-IR"/>
        </w:rPr>
        <w:t>ه</w:t>
      </w:r>
      <w:r w:rsidRPr="006C7C2B">
        <w:rPr>
          <w:rFonts w:ascii="Times New Roman" w:hAnsi="Times New Roman" w:cs="B Lotus" w:hint="cs"/>
          <w:sz w:val="28"/>
          <w:szCs w:val="28"/>
          <w:rtl/>
          <w:lang w:bidi="fa-IR"/>
        </w:rPr>
        <w:t xml:space="preserve"> 23 سال ادّعا دارد، بعلت «نیّت مخالفت»! در دل دشمن، بسوی آنها فرستاده نمی‌شدند بلکه سپاهیان مزبور </w:t>
      </w:r>
      <w:r w:rsidR="006C7C2B">
        <w:rPr>
          <w:rFonts w:ascii="Times New Roman" w:hAnsi="Times New Roman" w:cs="B Lotus" w:hint="cs"/>
          <w:sz w:val="28"/>
          <w:szCs w:val="28"/>
          <w:rtl/>
          <w:lang w:bidi="fa-IR"/>
        </w:rPr>
        <w:t>-</w:t>
      </w:r>
      <w:r w:rsidRPr="006C7C2B">
        <w:rPr>
          <w:rFonts w:ascii="Times New Roman" w:hAnsi="Times New Roman" w:cs="B Lotus" w:hint="cs"/>
          <w:sz w:val="28"/>
          <w:szCs w:val="28"/>
          <w:rtl/>
          <w:lang w:bidi="fa-IR"/>
        </w:rPr>
        <w:t>به همراه پیامبر یا بدون حضور او</w:t>
      </w:r>
      <w:r w:rsidR="006C7C2B">
        <w:rPr>
          <w:rFonts w:ascii="Times New Roman" w:hAnsi="Times New Roman" w:cs="B Lotus" w:hint="cs"/>
          <w:sz w:val="28"/>
          <w:szCs w:val="28"/>
          <w:rtl/>
          <w:lang w:bidi="fa-IR"/>
        </w:rPr>
        <w:t>-</w:t>
      </w:r>
      <w:r w:rsidRPr="006C7C2B">
        <w:rPr>
          <w:rFonts w:ascii="Times New Roman" w:hAnsi="Times New Roman" w:cs="B Lotus" w:hint="cs"/>
          <w:sz w:val="28"/>
          <w:szCs w:val="28"/>
          <w:rtl/>
          <w:lang w:bidi="fa-IR"/>
        </w:rPr>
        <w:t xml:space="preserve"> زمانی حرکت می‌کردند که دشمن، گروهی را برای جنگ فراهم آورده بود و خود را آماد</w:t>
      </w:r>
      <w:r w:rsidR="00992977">
        <w:rPr>
          <w:rFonts w:ascii="Times New Roman" w:hAnsi="Times New Roman" w:cs="B Lotus" w:hint="cs"/>
          <w:sz w:val="28"/>
          <w:szCs w:val="28"/>
          <w:rtl/>
          <w:lang w:bidi="fa-IR"/>
        </w:rPr>
        <w:t>ه</w:t>
      </w:r>
      <w:r w:rsidRPr="006C7C2B">
        <w:rPr>
          <w:rFonts w:ascii="Times New Roman" w:hAnsi="Times New Roman" w:cs="B Lotus" w:hint="cs"/>
          <w:sz w:val="28"/>
          <w:szCs w:val="28"/>
          <w:rtl/>
          <w:lang w:bidi="fa-IR"/>
        </w:rPr>
        <w:t xml:space="preserve"> یورش می‌ساخت. چنانکه ابن سعد درگزارشی از «غروه مُریسیع» می‌نویسد:</w:t>
      </w:r>
    </w:p>
    <w:p w:rsidR="00E5056E" w:rsidRPr="008A197B" w:rsidRDefault="006C7C2B"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1"/>
          <w:rFonts w:hint="cs"/>
          <w:rtl/>
        </w:rPr>
        <w:t>وَکانَ رَأسَهُم وَ</w:t>
      </w:r>
      <w:r w:rsidR="00E5056E" w:rsidRPr="006C7C2B">
        <w:rPr>
          <w:rStyle w:val="Char1"/>
          <w:rFonts w:hint="cs"/>
          <w:rtl/>
        </w:rPr>
        <w:t>سَیِّدَهُم الحارِثُ بنُ أ</w:t>
      </w:r>
      <w:r>
        <w:rPr>
          <w:rStyle w:val="Char1"/>
          <w:rFonts w:hint="cs"/>
          <w:rtl/>
        </w:rPr>
        <w:t>َبی ضِرارٍ فَسارَ ف</w:t>
      </w:r>
      <w:r w:rsidR="00992977">
        <w:rPr>
          <w:rStyle w:val="Char1"/>
          <w:rFonts w:hint="cs"/>
          <w:rtl/>
        </w:rPr>
        <w:t>ي</w:t>
      </w:r>
      <w:r>
        <w:rPr>
          <w:rStyle w:val="Char1"/>
          <w:rFonts w:hint="cs"/>
          <w:rtl/>
        </w:rPr>
        <w:t xml:space="preserve"> قَومِهِ وَ</w:t>
      </w:r>
      <w:r w:rsidR="00E5056E" w:rsidRPr="006C7C2B">
        <w:rPr>
          <w:rStyle w:val="Char1"/>
          <w:rFonts w:hint="cs"/>
          <w:rtl/>
        </w:rPr>
        <w:t>مَن قَدَرَ عَلَیهِ مِنَ العَرَبِ فَدَعاهُم إِلی حَربِ رَسُولِ الله</w:t>
      </w:r>
      <w:r w:rsidR="00E5056E" w:rsidRPr="006C7C2B">
        <w:rPr>
          <w:rStyle w:val="Char1"/>
          <w:rFonts w:hint="cs"/>
          <w:rtl/>
        </w:rPr>
        <w:sym w:font="AGA Arabesque" w:char="F072"/>
      </w:r>
      <w:r w:rsidR="00E5056E" w:rsidRPr="006C7C2B">
        <w:rPr>
          <w:rStyle w:val="Char1"/>
          <w:rFonts w:hint="cs"/>
          <w:rtl/>
        </w:rPr>
        <w:t>ِ فَأَج</w:t>
      </w:r>
      <w:r w:rsidR="00992977">
        <w:rPr>
          <w:rStyle w:val="Char1"/>
          <w:rFonts w:hint="cs"/>
          <w:rtl/>
        </w:rPr>
        <w:t>ابُوهُ وَ</w:t>
      </w:r>
      <w:r w:rsidR="00E5056E" w:rsidRPr="006C7C2B">
        <w:rPr>
          <w:rStyle w:val="Char1"/>
          <w:rFonts w:hint="cs"/>
          <w:rtl/>
        </w:rPr>
        <w:t>تَهَیَّئُوا لِلمَسیرِ مَعَهُ فَبَلَغَ ذلِ</w:t>
      </w:r>
      <w:r>
        <w:rPr>
          <w:rStyle w:val="Char1"/>
          <w:rFonts w:hint="cs"/>
          <w:rtl/>
        </w:rPr>
        <w:t>ك</w:t>
      </w:r>
      <w:r w:rsidR="00E5056E" w:rsidRPr="006C7C2B">
        <w:rPr>
          <w:rStyle w:val="Char1"/>
          <w:rFonts w:hint="cs"/>
          <w:rtl/>
        </w:rPr>
        <w:t>َ رَسُولَ اللهِ</w:t>
      </w:r>
      <w:r w:rsidR="00E5056E" w:rsidRPr="006C7C2B">
        <w:rPr>
          <w:rStyle w:val="Char1"/>
          <w:rFonts w:hint="cs"/>
          <w:rtl/>
        </w:rPr>
        <w:sym w:font="AGA Arabesque" w:char="F072"/>
      </w:r>
      <w:r w:rsidR="00E5056E" w:rsidRPr="006C7C2B">
        <w:rPr>
          <w:rStyle w:val="Char1"/>
          <w:rFonts w:hint="cs"/>
          <w:rtl/>
        </w:rPr>
        <w:t xml:space="preserve"> ...</w:t>
      </w:r>
      <w:r>
        <w:rPr>
          <w:rFonts w:ascii="Times New Roman" w:hAnsi="Times New Roman" w:cs="Traditional Arabic" w:hint="cs"/>
          <w:sz w:val="28"/>
          <w:szCs w:val="28"/>
          <w:rtl/>
          <w:lang w:bidi="fa-IR"/>
        </w:rPr>
        <w:t>»</w:t>
      </w:r>
      <w:r w:rsidRPr="006C7C2B">
        <w:rPr>
          <w:rStyle w:val="FootnoteReference"/>
          <w:rFonts w:ascii="Times New Roman" w:hAnsi="Times New Roman" w:cs="B Lotus"/>
          <w:color w:val="000000"/>
          <w:spacing w:val="-4"/>
          <w:sz w:val="28"/>
          <w:szCs w:val="28"/>
          <w:rtl/>
          <w:lang w:bidi="fa-IR"/>
        </w:rPr>
        <w:footnoteReference w:id="354"/>
      </w:r>
      <w:r>
        <w:rPr>
          <w:rFonts w:ascii="Times New Roman" w:hAnsi="Times New Roman" w:cs="B Lotus" w:hint="cs"/>
          <w:sz w:val="28"/>
          <w:szCs w:val="28"/>
          <w:rtl/>
          <w:lang w:bidi="fa-IR"/>
        </w:rPr>
        <w:t>.</w:t>
      </w:r>
    </w:p>
    <w:p w:rsidR="00E5056E" w:rsidRPr="008A197B" w:rsidRDefault="00E5056E"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sidRPr="008A197B">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8A197B">
        <w:rPr>
          <w:rFonts w:ascii="Times New Roman" w:hAnsi="Times New Roman" w:cs="B Lotus" w:hint="cs"/>
          <w:sz w:val="28"/>
          <w:szCs w:val="28"/>
          <w:rtl/>
          <w:lang w:bidi="fa-IR"/>
        </w:rPr>
        <w:t xml:space="preserve"> </w:t>
      </w:r>
      <w:r w:rsidR="006C7C2B" w:rsidRPr="006C7C2B">
        <w:rPr>
          <w:rFonts w:ascii="Times New Roman" w:hAnsi="Times New Roman" w:cs="Traditional Arabic" w:hint="cs"/>
          <w:sz w:val="26"/>
          <w:szCs w:val="26"/>
          <w:rtl/>
          <w:lang w:bidi="fa-IR"/>
        </w:rPr>
        <w:t>«</w:t>
      </w:r>
      <w:r w:rsidRPr="006C7C2B">
        <w:rPr>
          <w:rFonts w:ascii="Times New Roman" w:hAnsi="Times New Roman" w:cs="B Lotus" w:hint="cs"/>
          <w:sz w:val="26"/>
          <w:szCs w:val="26"/>
          <w:rtl/>
          <w:lang w:bidi="fa-IR"/>
        </w:rPr>
        <w:t xml:space="preserve">(گروهی از خُزاعه) رئیس و سرورشان </w:t>
      </w:r>
      <w:r w:rsidRPr="006C7C2B">
        <w:rPr>
          <w:rFonts w:ascii="Times New Roman" w:hAnsi="Times New Roman" w:cs="B Lotus" w:hint="cs"/>
          <w:b/>
          <w:bCs/>
          <w:sz w:val="26"/>
          <w:szCs w:val="26"/>
          <w:rtl/>
          <w:lang w:bidi="fa-IR"/>
        </w:rPr>
        <w:t xml:space="preserve">حارث </w:t>
      </w:r>
      <w:r w:rsidRPr="00992977">
        <w:rPr>
          <w:rFonts w:ascii="Times New Roman" w:hAnsi="Times New Roman" w:cs="B Lotus" w:hint="cs"/>
          <w:sz w:val="26"/>
          <w:szCs w:val="26"/>
          <w:rtl/>
          <w:lang w:bidi="fa-IR"/>
        </w:rPr>
        <w:t>بن أَبی ضِرار</w:t>
      </w:r>
      <w:r w:rsidRPr="006C7C2B">
        <w:rPr>
          <w:rFonts w:ascii="Times New Roman" w:hAnsi="Times New Roman" w:cs="B Lotus" w:hint="cs"/>
          <w:sz w:val="26"/>
          <w:szCs w:val="26"/>
          <w:rtl/>
          <w:lang w:bidi="fa-IR"/>
        </w:rPr>
        <w:t xml:space="preserve"> بود. این شخص، در میان قوم خود و اقوام عرب که در آنها نفوذ داشت براه افتاد و آنانرا به جنگ با رسول خدا</w:t>
      </w:r>
      <w:r w:rsidRPr="006C7C2B">
        <w:rPr>
          <w:rFonts w:ascii="Times New Roman" w:hAnsi="Times New Roman" w:cs="B Lotus" w:hint="cs"/>
          <w:sz w:val="26"/>
          <w:szCs w:val="26"/>
          <w:lang w:bidi="fa-IR"/>
        </w:rPr>
        <w:sym w:font="AGA Arabesque" w:char="F072"/>
      </w:r>
      <w:r w:rsidRPr="006C7C2B">
        <w:rPr>
          <w:rFonts w:ascii="Times New Roman" w:hAnsi="Times New Roman" w:cs="B Lotus" w:hint="cs"/>
          <w:sz w:val="26"/>
          <w:szCs w:val="26"/>
          <w:rtl/>
          <w:lang w:bidi="fa-IR"/>
        </w:rPr>
        <w:t xml:space="preserve"> فراخواند. آنها دعوت وی را اجابت کردند و برای حرکت با او آماده شدند، این خبر به رسول خدا</w:t>
      </w:r>
      <w:r w:rsidRPr="006C7C2B">
        <w:rPr>
          <w:rFonts w:ascii="Times New Roman" w:hAnsi="Times New Roman" w:cs="B Lotus" w:hint="cs"/>
          <w:sz w:val="26"/>
          <w:szCs w:val="26"/>
          <w:lang w:bidi="fa-IR"/>
        </w:rPr>
        <w:sym w:font="AGA Arabesque" w:char="F072"/>
      </w:r>
      <w:r w:rsidRPr="006C7C2B">
        <w:rPr>
          <w:rFonts w:ascii="Times New Roman" w:hAnsi="Times New Roman" w:cs="B Lotus" w:hint="cs"/>
          <w:sz w:val="26"/>
          <w:szCs w:val="26"/>
          <w:rtl/>
          <w:lang w:bidi="fa-IR"/>
        </w:rPr>
        <w:t xml:space="preserve"> رسید...</w:t>
      </w:r>
      <w:r w:rsidR="006C7C2B" w:rsidRPr="006C7C2B">
        <w:rPr>
          <w:rFonts w:ascii="Times New Roman" w:hAnsi="Times New Roman" w:cs="Traditional Arabic" w:hint="cs"/>
          <w:sz w:val="26"/>
          <w:szCs w:val="26"/>
          <w:rtl/>
          <w:lang w:bidi="fa-IR"/>
        </w:rPr>
        <w:t>»</w:t>
      </w:r>
      <w:r w:rsidRPr="006C7C2B">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8A197B">
        <w:rPr>
          <w:rFonts w:ascii="Times New Roman" w:hAnsi="Times New Roman" w:cs="B Lotus" w:hint="cs"/>
          <w:sz w:val="28"/>
          <w:szCs w:val="28"/>
          <w:rtl/>
          <w:lang w:bidi="fa-IR"/>
        </w:rPr>
        <w:t>و بهمین صورت، تعبیراتی در سایر گزارش</w:t>
      </w:r>
      <w:r w:rsidR="00992977">
        <w:rPr>
          <w:rFonts w:ascii="Times New Roman" w:hAnsi="Times New Roman" w:cs="B Lotus" w:hint="eastAsia"/>
          <w:sz w:val="28"/>
          <w:szCs w:val="28"/>
          <w:rtl/>
          <w:lang w:bidi="fa-IR"/>
        </w:rPr>
        <w:t>‌</w:t>
      </w:r>
      <w:r w:rsidRPr="008A197B">
        <w:rPr>
          <w:rFonts w:ascii="Times New Roman" w:hAnsi="Times New Roman" w:cs="B Lotus" w:hint="cs"/>
          <w:sz w:val="28"/>
          <w:szCs w:val="28"/>
          <w:rtl/>
          <w:lang w:bidi="fa-IR"/>
        </w:rPr>
        <w:t>های تاریخی دیده می‌شود از ق</w:t>
      </w:r>
      <w:r>
        <w:rPr>
          <w:rFonts w:ascii="Times New Roman" w:hAnsi="Times New Roman" w:cs="B Lotus" w:hint="cs"/>
          <w:sz w:val="28"/>
          <w:szCs w:val="28"/>
          <w:rtl/>
          <w:lang w:bidi="fa-IR"/>
        </w:rPr>
        <w:t>ب</w:t>
      </w:r>
      <w:r w:rsidRPr="008A197B">
        <w:rPr>
          <w:rFonts w:ascii="Times New Roman" w:hAnsi="Times New Roman" w:cs="B Lotus" w:hint="cs"/>
          <w:sz w:val="28"/>
          <w:szCs w:val="28"/>
          <w:rtl/>
          <w:lang w:bidi="fa-IR"/>
        </w:rPr>
        <w:t>یل آنکه ابن سعد می‌نویسد</w:t>
      </w:r>
      <w:r>
        <w:rPr>
          <w:rFonts w:ascii="Times New Roman" w:hAnsi="Times New Roman" w:cs="B Lotus" w:hint="cs"/>
          <w:sz w:val="28"/>
          <w:szCs w:val="28"/>
          <w:rtl/>
          <w:lang w:bidi="fa-IR"/>
        </w:rPr>
        <w:t>:</w:t>
      </w:r>
    </w:p>
    <w:p w:rsidR="00E5056E" w:rsidRPr="008A197B" w:rsidRDefault="006C7C2B"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6C7C2B">
        <w:rPr>
          <w:rStyle w:val="Char1"/>
          <w:rFonts w:hint="cs"/>
          <w:rtl/>
        </w:rPr>
        <w:t>إِنَّ سُفیانَ بنَ خالِدٍ ... قَد جَمَعَ الجُمُوعَ لِرَسُولِ اللهِ</w:t>
      </w:r>
      <w:r w:rsidR="00E5056E" w:rsidRPr="006C7C2B">
        <w:rPr>
          <w:rStyle w:val="Char1"/>
          <w:rFonts w:hint="cs"/>
          <w:rtl/>
        </w:rPr>
        <w:sym w:font="AGA Arabesque" w:char="F072"/>
      </w:r>
      <w:r w:rsidR="00E5056E" w:rsidRPr="006C7C2B">
        <w:rPr>
          <w:rStyle w:val="Char1"/>
          <w:rFonts w:hint="cs"/>
          <w:rtl/>
        </w:rPr>
        <w:t>...</w:t>
      </w:r>
      <w:r>
        <w:rPr>
          <w:rFonts w:ascii="Times New Roman" w:hAnsi="Times New Roman" w:cs="Traditional Arabic" w:hint="cs"/>
          <w:sz w:val="28"/>
          <w:szCs w:val="28"/>
          <w:rtl/>
          <w:lang w:bidi="fa-IR"/>
        </w:rPr>
        <w:t>»</w:t>
      </w:r>
      <w:r w:rsidRPr="006C7C2B">
        <w:rPr>
          <w:rStyle w:val="FootnoteReference"/>
          <w:rFonts w:ascii="Times New Roman" w:hAnsi="Times New Roman" w:cs="B Lotus"/>
          <w:color w:val="000000"/>
          <w:spacing w:val="-4"/>
          <w:sz w:val="28"/>
          <w:szCs w:val="28"/>
          <w:rtl/>
          <w:lang w:bidi="fa-IR"/>
        </w:rPr>
        <w:footnoteReference w:id="355"/>
      </w:r>
      <w:r w:rsidR="00E5056E" w:rsidRPr="008A197B">
        <w:rPr>
          <w:rFonts w:ascii="Times New Roman" w:hAnsi="Times New Roman" w:cs="B Lotus" w:hint="cs"/>
          <w:sz w:val="28"/>
          <w:szCs w:val="28"/>
          <w:rtl/>
          <w:lang w:bidi="fa-IR"/>
        </w:rPr>
        <w:t>.</w:t>
      </w:r>
    </w:p>
    <w:p w:rsidR="00E5056E" w:rsidRPr="006C7C2B" w:rsidRDefault="006C7C2B" w:rsidP="006C7C2B">
      <w:pPr>
        <w:pStyle w:val="StyleComplexBLotus12ptJustifiedFirstline05cmCharChar"/>
        <w:tabs>
          <w:tab w:val="right" w:pos="7371"/>
        </w:tabs>
        <w:spacing w:line="240" w:lineRule="auto"/>
        <w:rPr>
          <w:rFonts w:ascii="Times New Roman" w:hAnsi="Times New Roman" w:cs="B Lotus"/>
          <w:sz w:val="26"/>
          <w:szCs w:val="26"/>
          <w:rtl/>
          <w:lang w:bidi="fa-IR"/>
        </w:rPr>
      </w:pPr>
      <w:r w:rsidRPr="006C7C2B">
        <w:rPr>
          <w:rFonts w:ascii="Times New Roman" w:hAnsi="Times New Roman" w:cs="Traditional Arabic" w:hint="cs"/>
          <w:sz w:val="26"/>
          <w:szCs w:val="26"/>
          <w:rtl/>
          <w:lang w:bidi="fa-IR"/>
        </w:rPr>
        <w:t>«</w:t>
      </w:r>
      <w:r w:rsidR="00E5056E" w:rsidRPr="006C7C2B">
        <w:rPr>
          <w:rFonts w:ascii="Times New Roman" w:hAnsi="Times New Roman" w:cs="B Lotus" w:hint="cs"/>
          <w:sz w:val="26"/>
          <w:szCs w:val="26"/>
          <w:rtl/>
          <w:lang w:bidi="fa-IR"/>
        </w:rPr>
        <w:t>سفیان بن خالد ... گروههایی را برای نبرد با رسول خدا</w:t>
      </w:r>
      <w:r w:rsidR="00E5056E" w:rsidRPr="006C7C2B">
        <w:rPr>
          <w:rFonts w:ascii="Times New Roman" w:hAnsi="Times New Roman" w:cs="B Lotus" w:hint="cs"/>
          <w:sz w:val="26"/>
          <w:szCs w:val="26"/>
          <w:lang w:bidi="fa-IR"/>
        </w:rPr>
        <w:sym w:font="AGA Arabesque" w:char="F072"/>
      </w:r>
      <w:r w:rsidR="00E5056E" w:rsidRPr="006C7C2B">
        <w:rPr>
          <w:rFonts w:ascii="Times New Roman" w:hAnsi="Times New Roman" w:cs="B Lotus" w:hint="cs"/>
          <w:sz w:val="26"/>
          <w:szCs w:val="26"/>
          <w:rtl/>
          <w:lang w:bidi="fa-IR"/>
        </w:rPr>
        <w:t xml:space="preserve"> گردآورده بود...</w:t>
      </w:r>
      <w:r w:rsidRPr="006C7C2B">
        <w:rPr>
          <w:rFonts w:ascii="Times New Roman" w:hAnsi="Times New Roman" w:cs="Traditional Arabic" w:hint="cs"/>
          <w:sz w:val="26"/>
          <w:szCs w:val="26"/>
          <w:rtl/>
          <w:lang w:bidi="fa-IR"/>
        </w:rPr>
        <w:t>»</w:t>
      </w:r>
      <w:r w:rsidR="00E5056E" w:rsidRPr="006C7C2B">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8A197B">
        <w:rPr>
          <w:rFonts w:ascii="Times New Roman" w:hAnsi="Times New Roman" w:cs="B Lotus" w:hint="cs"/>
          <w:sz w:val="28"/>
          <w:szCs w:val="28"/>
          <w:rtl/>
          <w:lang w:bidi="fa-IR"/>
        </w:rPr>
        <w:t>یا آنکه نوشته است</w:t>
      </w:r>
      <w:r>
        <w:rPr>
          <w:rFonts w:ascii="Times New Roman" w:hAnsi="Times New Roman" w:cs="B Lotus" w:hint="cs"/>
          <w:sz w:val="28"/>
          <w:szCs w:val="28"/>
          <w:rtl/>
          <w:lang w:bidi="fa-IR"/>
        </w:rPr>
        <w:t>:</w:t>
      </w:r>
    </w:p>
    <w:p w:rsidR="00E5056E" w:rsidRPr="008A197B" w:rsidRDefault="006C7C2B"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1"/>
          <w:rFonts w:hint="cs"/>
          <w:rtl/>
        </w:rPr>
        <w:t>إِنَّ طُلَیحَةَ وَ</w:t>
      </w:r>
      <w:r w:rsidR="00E5056E" w:rsidRPr="006C7C2B">
        <w:rPr>
          <w:rStyle w:val="Char1"/>
          <w:rFonts w:hint="cs"/>
          <w:rtl/>
        </w:rPr>
        <w:t>سَلمَةَ ... یَدعُونَهُم إِلی حَربِ رَسُولِ اللهِ</w:t>
      </w:r>
      <w:r w:rsidR="00E5056E" w:rsidRPr="006C7C2B">
        <w:rPr>
          <w:rStyle w:val="Char1"/>
          <w:rFonts w:hint="cs"/>
          <w:rtl/>
        </w:rPr>
        <w:sym w:font="AGA Arabesque" w:char="F072"/>
      </w:r>
      <w:r w:rsidR="00E5056E" w:rsidRPr="006C7C2B">
        <w:rPr>
          <w:rStyle w:val="Char1"/>
          <w:rFonts w:hint="cs"/>
          <w:rtl/>
        </w:rPr>
        <w:t>...</w:t>
      </w:r>
      <w:r>
        <w:rPr>
          <w:rFonts w:ascii="Times New Roman" w:hAnsi="Times New Roman" w:cs="Traditional Arabic" w:hint="cs"/>
          <w:sz w:val="28"/>
          <w:szCs w:val="28"/>
          <w:rtl/>
          <w:lang w:bidi="fa-IR"/>
        </w:rPr>
        <w:t>»</w:t>
      </w:r>
      <w:r w:rsidRPr="006C7C2B">
        <w:rPr>
          <w:rStyle w:val="FootnoteReference"/>
          <w:rFonts w:ascii="Times New Roman" w:hAnsi="Times New Roman" w:cs="B Lotus"/>
          <w:color w:val="000000"/>
          <w:spacing w:val="-4"/>
          <w:sz w:val="28"/>
          <w:szCs w:val="28"/>
          <w:rtl/>
          <w:lang w:bidi="fa-IR"/>
        </w:rPr>
        <w:footnoteReference w:id="356"/>
      </w:r>
      <w:r w:rsidR="00E5056E">
        <w:rPr>
          <w:rFonts w:ascii="Times New Roman" w:hAnsi="Times New Roman" w:cs="B Lotus" w:hint="cs"/>
          <w:sz w:val="28"/>
          <w:szCs w:val="28"/>
          <w:rtl/>
          <w:lang w:bidi="fa-IR"/>
        </w:rPr>
        <w:t>.</w:t>
      </w:r>
    </w:p>
    <w:p w:rsidR="00E5056E" w:rsidRDefault="006C7C2B" w:rsidP="006C7C2B">
      <w:pPr>
        <w:pStyle w:val="StyleComplexBLotus12ptJustifiedFirstline05cmCharChar"/>
        <w:tabs>
          <w:tab w:val="right" w:pos="7371"/>
        </w:tabs>
        <w:spacing w:line="240" w:lineRule="auto"/>
        <w:rPr>
          <w:rFonts w:ascii="Times New Roman" w:hAnsi="Times New Roman" w:cs="B Lotus"/>
          <w:sz w:val="28"/>
          <w:szCs w:val="28"/>
          <w:rtl/>
          <w:lang w:bidi="fa-IR"/>
        </w:rPr>
      </w:pPr>
      <w:r w:rsidRPr="006C7C2B">
        <w:rPr>
          <w:rFonts w:ascii="Times New Roman" w:hAnsi="Times New Roman" w:cs="Traditional Arabic" w:hint="cs"/>
          <w:sz w:val="26"/>
          <w:szCs w:val="26"/>
          <w:rtl/>
          <w:lang w:bidi="fa-IR"/>
        </w:rPr>
        <w:t>«</w:t>
      </w:r>
      <w:r w:rsidR="00E5056E" w:rsidRPr="006C7C2B">
        <w:rPr>
          <w:rFonts w:ascii="Times New Roman" w:hAnsi="Times New Roman" w:cs="B Lotus" w:hint="cs"/>
          <w:sz w:val="26"/>
          <w:szCs w:val="26"/>
          <w:rtl/>
          <w:lang w:bidi="fa-IR"/>
        </w:rPr>
        <w:t>طُلَیحَه و سَلمَه ... آنان را به جنگ با رسول خدا</w:t>
      </w:r>
      <w:r w:rsidR="00E5056E" w:rsidRPr="006C7C2B">
        <w:rPr>
          <w:rFonts w:ascii="Times New Roman" w:hAnsi="Times New Roman" w:cs="B Lotus" w:hint="cs"/>
          <w:sz w:val="26"/>
          <w:szCs w:val="26"/>
          <w:lang w:bidi="fa-IR"/>
        </w:rPr>
        <w:sym w:font="AGA Arabesque" w:char="F072"/>
      </w:r>
      <w:r w:rsidR="00E5056E" w:rsidRPr="006C7C2B">
        <w:rPr>
          <w:rFonts w:ascii="Times New Roman" w:hAnsi="Times New Roman" w:cs="B Lotus" w:hint="cs"/>
          <w:sz w:val="26"/>
          <w:szCs w:val="26"/>
          <w:rtl/>
          <w:lang w:bidi="fa-IR"/>
        </w:rPr>
        <w:t xml:space="preserve"> دعوت می‌کردند...</w:t>
      </w:r>
      <w:r w:rsidRPr="006C7C2B">
        <w:rPr>
          <w:rFonts w:ascii="Times New Roman" w:hAnsi="Times New Roman" w:cs="Traditional Arabic" w:hint="cs"/>
          <w:sz w:val="26"/>
          <w:szCs w:val="26"/>
          <w:rtl/>
          <w:lang w:bidi="fa-IR"/>
        </w:rPr>
        <w:t>»</w:t>
      </w:r>
      <w:r w:rsidR="00E5056E" w:rsidRPr="006C7C2B">
        <w:rPr>
          <w:rFonts w:ascii="Times New Roman" w:hAnsi="Times New Roman" w:cs="B Lotus" w:hint="cs"/>
          <w:sz w:val="26"/>
          <w:szCs w:val="26"/>
          <w:rtl/>
          <w:lang w:bidi="fa-IR"/>
        </w:rPr>
        <w:t>.</w:t>
      </w:r>
    </w:p>
    <w:p w:rsidR="00E5056E" w:rsidRPr="006C7C2B"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مسافرت</w:t>
      </w:r>
      <w:r w:rsidR="006C7C2B">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 همواره برای پیشگیری از یورش دشمن، صورت نمی‌پذیرفت بلکه در برخی از موارد، به منظور ارشاد و </w:t>
      </w:r>
      <w:r w:rsidRPr="006C7C2B">
        <w:rPr>
          <w:rFonts w:ascii="Times New Roman" w:hAnsi="Times New Roman" w:cs="B Lotus" w:hint="cs"/>
          <w:sz w:val="28"/>
          <w:szCs w:val="28"/>
          <w:rtl/>
          <w:lang w:bidi="fa-IR"/>
        </w:rPr>
        <w:t>راهنمایی اعراب انجام می‌شد و بشکل «سفرهای تبلیغاتی» بود، مانند حرکت گروهی از یاران پیامبر به «رَجیع» و «بِئر</w:t>
      </w:r>
      <w:r w:rsidR="00992977">
        <w:rPr>
          <w:rFonts w:ascii="Times New Roman" w:hAnsi="Times New Roman" w:cs="B Lotus" w:hint="cs"/>
          <w:sz w:val="28"/>
          <w:szCs w:val="28"/>
          <w:rtl/>
          <w:lang w:bidi="fa-IR"/>
        </w:rPr>
        <w:t xml:space="preserve"> </w:t>
      </w:r>
      <w:r w:rsidRPr="006C7C2B">
        <w:rPr>
          <w:rFonts w:ascii="Times New Roman" w:hAnsi="Times New Roman" w:cs="B Lotus" w:hint="cs"/>
          <w:sz w:val="28"/>
          <w:szCs w:val="28"/>
          <w:rtl/>
          <w:lang w:bidi="fa-IR"/>
        </w:rPr>
        <w:t>مَعُونَه» که تازیان بر آنان هجوم آوردند و ناجوانمردانه بکشتار ایشان دست زدند. (ابن سعد، ج 2، ص 39 و ابن هشام، ج 2، ص 183)</w:t>
      </w:r>
      <w:r w:rsidR="00992977">
        <w:rPr>
          <w:rFonts w:ascii="Times New Roman" w:hAnsi="Times New Roman" w:cs="B Lotus" w:hint="cs"/>
          <w:sz w:val="28"/>
          <w:szCs w:val="28"/>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گاهی نیز دسته‌هایی برای شکستن بت‌ها و ویران‌کردن بت‌خانه‌ها فرستاده می‌شدند مانند: سری</w:t>
      </w:r>
      <w:r w:rsidR="0099297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6C7C2B">
        <w:rPr>
          <w:rFonts w:ascii="Times New Roman" w:hAnsi="Times New Roman" w:cs="B Lotus" w:hint="cs"/>
          <w:sz w:val="28"/>
          <w:szCs w:val="28"/>
          <w:rtl/>
          <w:lang w:bidi="fa-IR"/>
        </w:rPr>
        <w:t>علی بن أبی‌طالب</w:t>
      </w:r>
      <w:r w:rsidRPr="006C7C2B">
        <w:rPr>
          <w:rFonts w:ascii="Times New Roman" w:hAnsi="Times New Roman" w:cs="B Lotus" w:hint="cs"/>
          <w:sz w:val="28"/>
          <w:szCs w:val="28"/>
          <w:rtl/>
          <w:lang w:bidi="fa-IR"/>
        </w:rPr>
        <w:sym w:font="AGA Arabesque" w:char="F075"/>
      </w:r>
      <w:r w:rsidRPr="006C7C2B">
        <w:rPr>
          <w:rFonts w:ascii="Times New Roman" w:hAnsi="Times New Roman" w:cs="B Lotus" w:hint="cs"/>
          <w:sz w:val="28"/>
          <w:szCs w:val="28"/>
          <w:rtl/>
          <w:lang w:bidi="fa-IR"/>
        </w:rPr>
        <w:t xml:space="preserve"> و</w:t>
      </w:r>
      <w:r>
        <w:rPr>
          <w:rFonts w:ascii="Times New Roman" w:hAnsi="Times New Roman" w:cs="B Lotus" w:hint="cs"/>
          <w:sz w:val="28"/>
          <w:szCs w:val="28"/>
          <w:rtl/>
          <w:lang w:bidi="fa-IR"/>
        </w:rPr>
        <w:t xml:space="preserve"> همراهانش برای درهم‌شکستن بت «</w:t>
      </w:r>
      <w:r w:rsidRPr="00992977">
        <w:rPr>
          <w:rFonts w:ascii="Times New Roman" w:hAnsi="Times New Roman" w:cs="B Lotus" w:hint="cs"/>
          <w:sz w:val="28"/>
          <w:szCs w:val="28"/>
          <w:rtl/>
          <w:lang w:bidi="fa-IR"/>
        </w:rPr>
        <w:t>فُلس</w:t>
      </w:r>
      <w:r>
        <w:rPr>
          <w:rFonts w:ascii="Times New Roman" w:hAnsi="Times New Roman" w:cs="B Lotus" w:hint="cs"/>
          <w:sz w:val="28"/>
          <w:szCs w:val="28"/>
          <w:rtl/>
          <w:lang w:bidi="fa-IR"/>
        </w:rPr>
        <w:t>» که معبود قبیلة «طَیِّء» بود. (ابن سعد، ج 2، ص 118 و واقدی، ج 2، ص 984)</w:t>
      </w:r>
      <w:r w:rsidR="00992977">
        <w:rPr>
          <w:rFonts w:ascii="Times New Roman" w:hAnsi="Times New Roman" w:cs="B Lotus" w:hint="cs"/>
          <w:sz w:val="28"/>
          <w:szCs w:val="28"/>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دربار</w:t>
      </w:r>
      <w:r w:rsidR="0099297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اعتراض بر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که چرا به پیشگیری از حملات دشمن دست می‌زد و نقش‌های آنانرا خنثی می‌کرد؟ هیچ معلوم نیست که سیره‌نگار نواندیش! و همفکران او چه می‌گویند، آیا این روشنفکر نمایان انتظار دارند که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آرام می‌نشست تا قبائل عرب بر او هجوم آورند و در مدینه قتل عام به راه اندازند؟!</w:t>
      </w:r>
      <w:r w:rsidR="006C7C2B">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در آن صورت می‌توانستیم چنین کسی را پیامبری راستگو بشماریم؟ یا</w:t>
      </w:r>
      <w:r w:rsidR="0099297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شخصی با این احوال را باید انسانی ساده‌لوح و بدون احساس مسؤولیّت قلمداد کرد که خطر را پیش از وقوع درنمی‌یابد و آنرا چاره نمی‌کند و نسبت به جان و ناموس و مال پیروانش، بی‌تفاوت می‌ماند! حقاً که چنین پیامبری را در عالم خیال! آن هم در خیال خام سیره‌نگار باید یافت، نه در عالم واقع! چنین پیامبری، ارزانی خود سیره‌نگار باد! هر چند از شدّت عناد و لجاج، به اوهم ایمان نمی‌آورد!</w:t>
      </w:r>
      <w:r w:rsidR="006C7C2B">
        <w:rPr>
          <w:rFonts w:ascii="Times New Roman" w:hAnsi="Times New Roman" w:cs="B Lotus" w:hint="cs"/>
          <w:sz w:val="28"/>
          <w:szCs w:val="28"/>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آنکه: کار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کاری بس خردمندانه بود و دلیل روشنی بر دوراندیشی آن بزرگمرد بشمار می‌آید. پیامبر اکرم با اقدام سریع و هوشمندان</w:t>
      </w:r>
      <w:r w:rsidR="0099297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از خونریزیهای بسیار جلوگیری کرد زیرا به گواهی تاریخ در اکثر موارد، سپاهیان دشمن غافلگیر می‌شدند و بدون جنگ و خونریزی می‌گریختند و خون مسلمانان و ایشان ریخته نمی‌شد و غائله به پایان می‌رسید!</w:t>
      </w:r>
      <w:r w:rsidR="006C7C2B">
        <w:rPr>
          <w:rFonts w:ascii="Times New Roman" w:hAnsi="Times New Roman" w:cs="B Lotus" w:hint="cs"/>
          <w:sz w:val="28"/>
          <w:szCs w:val="28"/>
          <w:rtl/>
          <w:lang w:bidi="fa-IR"/>
        </w:rPr>
        <w:t>.</w:t>
      </w:r>
    </w:p>
    <w:p w:rsidR="00E5056E" w:rsidRPr="008A197B" w:rsidRDefault="00E5056E" w:rsidP="00E5056E">
      <w:pPr>
        <w:pStyle w:val="a1"/>
        <w:rPr>
          <w:rtl/>
        </w:rPr>
      </w:pPr>
      <w:bookmarkStart w:id="54" w:name="_Toc140195245"/>
      <w:bookmarkStart w:id="55" w:name="_Toc342853256"/>
      <w:r>
        <w:rPr>
          <w:rFonts w:hint="cs"/>
          <w:rtl/>
        </w:rPr>
        <w:t>قوانین مکّی و مدنی</w:t>
      </w:r>
      <w:bookmarkEnd w:id="54"/>
      <w:bookmarkEnd w:id="55"/>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پی آنچه گذشت، نویسند</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23 سال این موضوع را دستاویز قرار می‌دهد که: در دوران مکّه، احکام و شرایع اسلامی کم</w:t>
      </w:r>
      <w:r w:rsidR="006C7C2B">
        <w:rPr>
          <w:rFonts w:ascii="Times New Roman" w:hAnsi="Times New Roman" w:cs="B Lotus" w:hint="eastAsia"/>
          <w:szCs w:val="28"/>
          <w:rtl/>
          <w:lang w:bidi="fa-IR"/>
        </w:rPr>
        <w:t>‌</w:t>
      </w:r>
      <w:r>
        <w:rPr>
          <w:rFonts w:ascii="Times New Roman" w:hAnsi="Times New Roman" w:cs="B Lotus" w:hint="cs"/>
          <w:szCs w:val="28"/>
          <w:rtl/>
          <w:lang w:bidi="fa-IR"/>
        </w:rPr>
        <w:t>تر نازل می‌شد و آیات قرآنی در این دوره غالباً مردم را به یکتاپرستی و پارسایی برمی‌انگیخت و اکثر احکام اسلام، بویژه قوانین مالی و مدنی و سیاسی، در دوران مدینه بنیانگذاری شد. اگر نویسنده به همین اندازه بسنده می‌نمودو از حد در نمی‌گذشت</w:t>
      </w:r>
      <w:r w:rsidR="00561220">
        <w:rPr>
          <w:rFonts w:ascii="Times New Roman" w:hAnsi="Times New Roman" w:cs="B Lotus" w:hint="cs"/>
          <w:szCs w:val="28"/>
          <w:rtl/>
          <w:lang w:bidi="fa-IR"/>
        </w:rPr>
        <w:t xml:space="preserve"> می‌</w:t>
      </w:r>
      <w:r>
        <w:rPr>
          <w:rFonts w:ascii="Times New Roman" w:hAnsi="Times New Roman" w:cs="B Lotus" w:hint="cs"/>
          <w:szCs w:val="28"/>
          <w:rtl/>
          <w:lang w:bidi="fa-IR"/>
        </w:rPr>
        <w:t xml:space="preserve">توانستیم سخن وی را بپذیریم ولی </w:t>
      </w:r>
      <w:r w:rsidR="006C7C2B">
        <w:rPr>
          <w:rFonts w:ascii="Times New Roman" w:hAnsi="Times New Roman" w:cs="B Lotus" w:hint="cs"/>
          <w:szCs w:val="28"/>
          <w:rtl/>
          <w:lang w:bidi="fa-IR"/>
        </w:rPr>
        <w:t>-</w:t>
      </w:r>
      <w:r>
        <w:rPr>
          <w:rFonts w:ascii="Times New Roman" w:hAnsi="Times New Roman" w:cs="B Lotus" w:hint="cs"/>
          <w:szCs w:val="28"/>
          <w:rtl/>
          <w:lang w:bidi="fa-IR"/>
        </w:rPr>
        <w:t>چنانکه خواهد آمد</w:t>
      </w:r>
      <w:r w:rsidR="006C7C2B">
        <w:rPr>
          <w:rFonts w:ascii="Times New Roman" w:hAnsi="Times New Roman" w:cs="B Lotus" w:hint="cs"/>
          <w:szCs w:val="28"/>
          <w:rtl/>
          <w:lang w:bidi="fa-IR"/>
        </w:rPr>
        <w:t>-</w:t>
      </w:r>
      <w:r>
        <w:rPr>
          <w:rFonts w:ascii="Times New Roman" w:hAnsi="Times New Roman" w:cs="B Lotus" w:hint="cs"/>
          <w:szCs w:val="28"/>
          <w:rtl/>
          <w:lang w:bidi="fa-IR"/>
        </w:rPr>
        <w:t xml:space="preserve"> وی پا را از این مرحله فراتر نهاده و سخنان بی‌ربط آورده و به نتیجه‌ای</w:t>
      </w:r>
      <w:r w:rsidR="006C7C2B">
        <w:rPr>
          <w:rFonts w:ascii="Times New Roman" w:hAnsi="Times New Roman" w:cs="B Lotus" w:hint="cs"/>
          <w:szCs w:val="28"/>
          <w:rtl/>
          <w:lang w:bidi="fa-IR"/>
        </w:rPr>
        <w:t xml:space="preserve"> مغلوط در افتاده است! می‌نویسد:</w:t>
      </w:r>
    </w:p>
    <w:p w:rsidR="00E5056E" w:rsidRDefault="006C7C2B"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E5056E">
        <w:rPr>
          <w:rFonts w:ascii="Times New Roman" w:hAnsi="Times New Roman" w:cs="B Lotus" w:hint="cs"/>
          <w:szCs w:val="28"/>
          <w:rtl/>
          <w:lang w:bidi="fa-IR"/>
        </w:rPr>
        <w:t>در مکّه احکام و شرایعی وضع نشده است(!!) بحدّیکه گولدزیهر می‌گوید: «آیات مکّی مشعر بر آوردن دین جدیدی نیست(!!) آیات مکّی قرآن بیشتر در ترغیب به زهد، ستایش خداوند یکتا به صورت نماز، نیکی‌کردن به دیگران و اجتناب از اسراف در اکل و شرب است(!!)» در مکّه فقط پنج اصل مقرّر شده بود 1- توحید و اقرار به رسالت 2- نماز 3- زکات ولی به شکل انفاق اختیاری 4- روزه آن هم به روش یهود 5- حج یعنی زیارت معبد قومی عرب</w:t>
      </w:r>
      <w:r>
        <w:rPr>
          <w:rFonts w:ascii="Times New Roman" w:hAnsi="Times New Roman" w:cs="B Lotus" w:hint="cs"/>
          <w:szCs w:val="28"/>
          <w:rtl/>
          <w:lang w:bidi="fa-IR"/>
        </w:rPr>
        <w:t>»</w:t>
      </w:r>
      <w:r w:rsidR="00E5056E">
        <w:rPr>
          <w:rFonts w:ascii="Times New Roman" w:hAnsi="Times New Roman" w:cs="B Lotus" w:hint="cs"/>
          <w:szCs w:val="28"/>
          <w:rtl/>
          <w:lang w:bidi="fa-IR"/>
        </w:rPr>
        <w:t xml:space="preserve">. </w:t>
      </w:r>
      <w:r>
        <w:rPr>
          <w:rFonts w:ascii="Times New Roman" w:hAnsi="Times New Roman" w:cs="B Lotus" w:hint="cs"/>
          <w:szCs w:val="28"/>
          <w:rtl/>
          <w:lang w:bidi="fa-IR"/>
        </w:rPr>
        <w:t>[</w:t>
      </w:r>
      <w:r w:rsidR="00E5056E">
        <w:rPr>
          <w:rFonts w:ascii="Times New Roman" w:hAnsi="Times New Roman" w:cs="B Lotus" w:hint="cs"/>
          <w:szCs w:val="28"/>
          <w:rtl/>
          <w:lang w:bidi="fa-IR"/>
        </w:rPr>
        <w:t>صفح</w:t>
      </w:r>
      <w:r>
        <w:rPr>
          <w:rFonts w:ascii="Times New Roman" w:hAnsi="Times New Roman" w:cs="B Lotus" w:hint="cs"/>
          <w:szCs w:val="28"/>
          <w:rtl/>
          <w:lang w:bidi="fa-IR"/>
        </w:rPr>
        <w:t>ه</w:t>
      </w:r>
      <w:r w:rsidR="00E5056E">
        <w:rPr>
          <w:rFonts w:ascii="Times New Roman" w:hAnsi="Times New Roman" w:cs="B Lotus" w:hint="cs"/>
          <w:szCs w:val="28"/>
          <w:rtl/>
          <w:lang w:bidi="fa-IR"/>
        </w:rPr>
        <w:t xml:space="preserve"> 155</w:t>
      </w:r>
      <w:r>
        <w:rPr>
          <w:rFonts w:ascii="Times New Roman" w:hAnsi="Times New Roman" w:cs="B Lotus" w:hint="cs"/>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باید دانست که این سخن، ناتمام و متناقض و دور از تحقیق است. نویسنده در آغاز گفتار خود ادّعا می‌کند که در مکّه احکامی وضع نشده بود و در پایان آن، از نماز و زکاتِ مسلمانان سخن به میان می‌آورد! بعلاوه با رجوع به سوره‌های مکّی، آموزش</w:t>
      </w:r>
      <w:r w:rsidR="006C7C2B">
        <w:rPr>
          <w:rFonts w:ascii="Times New Roman" w:hAnsi="Times New Roman" w:cs="B Lotus" w:hint="eastAsia"/>
          <w:szCs w:val="28"/>
          <w:rtl/>
          <w:lang w:bidi="fa-IR"/>
        </w:rPr>
        <w:t>‌</w:t>
      </w:r>
      <w:r>
        <w:rPr>
          <w:rFonts w:ascii="Times New Roman" w:hAnsi="Times New Roman" w:cs="B Lotus" w:hint="cs"/>
          <w:szCs w:val="28"/>
          <w:rtl/>
          <w:lang w:bidi="fa-IR"/>
        </w:rPr>
        <w:t>های ایمانی و اخلاقی و عملی فراوانی می‌توان یافت که هم ادّعای سیره‌نگار و هم‌پندار گلدزیهر را باطل می‌سازد و البته این آموزشها در چشم نابینایان جلوه می‌کند!</w:t>
      </w:r>
      <w:r w:rsidR="006C7C2B">
        <w:rPr>
          <w:rFonts w:ascii="Times New Roman" w:hAnsi="Times New Roman" w:cs="B Lotus" w:hint="cs"/>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ما در اینجا به بخشی از احکام سوره‌های مکّی (بعنوان نمونه) اشاره می‌کنیم: </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sidRPr="006C7C2B">
        <w:rPr>
          <w:rFonts w:ascii="Times New Roman" w:hAnsi="Times New Roman" w:cs="B Lotus" w:hint="cs"/>
          <w:b/>
          <w:bCs/>
          <w:szCs w:val="28"/>
          <w:rtl/>
          <w:lang w:bidi="fa-IR"/>
        </w:rPr>
        <w:t>1</w:t>
      </w:r>
      <w:r w:rsidRPr="006C7C2B">
        <w:rPr>
          <w:rFonts w:ascii="Times New Roman" w:hAnsi="Times New Roman" w:cs="B Lotus" w:hint="cs"/>
          <w:b/>
          <w:bCs/>
          <w:spacing w:val="-2"/>
          <w:szCs w:val="28"/>
          <w:rtl/>
          <w:lang w:bidi="fa-IR"/>
        </w:rPr>
        <w:t xml:space="preserve">- </w:t>
      </w:r>
      <w:r w:rsidRPr="006C7C2B">
        <w:rPr>
          <w:rFonts w:ascii="Times New Roman" w:hAnsi="Times New Roman" w:cs="B Lotus" w:hint="cs"/>
          <w:b/>
          <w:bCs/>
          <w:sz w:val="28"/>
          <w:szCs w:val="28"/>
          <w:rtl/>
          <w:lang w:bidi="fa-IR"/>
        </w:rPr>
        <w:t>فرما</w:t>
      </w:r>
      <w:r w:rsidR="006C7C2B" w:rsidRPr="006C7C2B">
        <w:rPr>
          <w:rFonts w:ascii="Times New Roman" w:hAnsi="Times New Roman" w:cs="B Lotus" w:hint="cs"/>
          <w:b/>
          <w:bCs/>
          <w:sz w:val="28"/>
          <w:szCs w:val="28"/>
          <w:rtl/>
          <w:lang w:bidi="fa-IR"/>
        </w:rPr>
        <w:t>ن به اجرای عدالت در</w:t>
      </w:r>
      <w:r w:rsidRPr="006C7C2B">
        <w:rPr>
          <w:rFonts w:ascii="Times New Roman" w:hAnsi="Times New Roman" w:cs="B Lotus" w:hint="cs"/>
          <w:b/>
          <w:bCs/>
          <w:sz w:val="28"/>
          <w:szCs w:val="28"/>
          <w:rtl/>
          <w:lang w:bidi="fa-IR"/>
        </w:rPr>
        <w:t>میان مردم</w:t>
      </w:r>
      <w:r w:rsidRPr="006C7C2B">
        <w:rPr>
          <w:rFonts w:ascii="Times New Roman" w:hAnsi="Times New Roman" w:cs="B Lotus" w:hint="cs"/>
          <w:b/>
          <w:bCs/>
          <w:spacing w:val="-2"/>
          <w:szCs w:val="28"/>
          <w:rtl/>
          <w:lang w:bidi="fa-IR"/>
        </w:rPr>
        <w:t>.</w:t>
      </w:r>
      <w:r w:rsidRPr="006C7C2B">
        <w:rPr>
          <w:rFonts w:ascii="Times New Roman" w:hAnsi="Times New Roman" w:cs="B Lotus" w:hint="cs"/>
          <w:spacing w:val="-2"/>
          <w:szCs w:val="28"/>
          <w:rtl/>
          <w:lang w:bidi="fa-IR"/>
        </w:rPr>
        <w:t xml:space="preserve"> </w:t>
      </w:r>
      <w:r w:rsidRPr="008A197B">
        <w:rPr>
          <w:rFonts w:ascii="Times New Roman" w:hAnsi="Times New Roman" w:cs="B Lotus" w:hint="cs"/>
          <w:spacing w:val="-2"/>
          <w:szCs w:val="28"/>
          <w:rtl/>
          <w:lang w:bidi="fa-IR"/>
        </w:rPr>
        <w:t>چنانکه در سور</w:t>
      </w:r>
      <w:r w:rsidR="006C7C2B">
        <w:rPr>
          <w:rFonts w:ascii="Times New Roman" w:hAnsi="Times New Roman" w:cs="B Lotus" w:hint="cs"/>
          <w:spacing w:val="-2"/>
          <w:szCs w:val="28"/>
          <w:rtl/>
          <w:lang w:bidi="fa-IR"/>
        </w:rPr>
        <w:t>ه</w:t>
      </w:r>
      <w:r w:rsidRPr="008A197B">
        <w:rPr>
          <w:rFonts w:ascii="Times New Roman" w:hAnsi="Times New Roman" w:cs="B Lotus" w:hint="cs"/>
          <w:spacing w:val="-2"/>
          <w:szCs w:val="28"/>
          <w:rtl/>
          <w:lang w:bidi="fa-IR"/>
        </w:rPr>
        <w:t xml:space="preserve"> شوری آی</w:t>
      </w:r>
      <w:r w:rsidR="00992977">
        <w:rPr>
          <w:rFonts w:ascii="Times New Roman" w:hAnsi="Times New Roman" w:cs="B Lotus" w:hint="cs"/>
          <w:spacing w:val="-2"/>
          <w:szCs w:val="28"/>
          <w:rtl/>
          <w:lang w:bidi="fa-IR"/>
        </w:rPr>
        <w:t>ه</w:t>
      </w:r>
      <w:r w:rsidRPr="008A197B">
        <w:rPr>
          <w:rFonts w:ascii="Times New Roman" w:hAnsi="Times New Roman" w:cs="B Lotus" w:hint="cs"/>
          <w:spacing w:val="-2"/>
          <w:szCs w:val="28"/>
          <w:rtl/>
          <w:lang w:bidi="fa-IR"/>
        </w:rPr>
        <w:t xml:space="preserve"> 15 آمده است</w:t>
      </w:r>
      <w:r>
        <w:rPr>
          <w:rFonts w:ascii="Times New Roman" w:hAnsi="Times New Roman" w:cs="B Lotus" w:hint="cs"/>
          <w:spacing w:val="-2"/>
          <w:szCs w:val="28"/>
          <w:rtl/>
          <w:lang w:bidi="fa-IR"/>
        </w:rPr>
        <w:t>:</w:t>
      </w:r>
    </w:p>
    <w:p w:rsidR="00AC123B" w:rsidRDefault="00245479" w:rsidP="00AC123B">
      <w:pPr>
        <w:pStyle w:val="StyleComplexBLotus12ptJustifiedFirstline05cmCharChar"/>
        <w:tabs>
          <w:tab w:val="right" w:pos="7371"/>
        </w:tabs>
        <w:spacing w:line="240" w:lineRule="auto"/>
        <w:rPr>
          <w:rFonts w:ascii="Times New Roman" w:hAnsi="Times New Roman" w:cs="B Lotus"/>
          <w:sz w:val="28"/>
          <w:szCs w:val="32"/>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وَقُل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ءَامَنتُ</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بِمَا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أَنزَلَ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كِتَ</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وَأُمِر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لِأَع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دِلَ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نَكُمُ</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الشوری: 15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992977">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بگو ... من م</w:t>
      </w:r>
      <w:r w:rsidR="00992977">
        <w:rPr>
          <w:rFonts w:ascii="Times New Roman" w:hAnsi="Times New Roman" w:cs="B Lotus" w:hint="cs"/>
          <w:sz w:val="22"/>
          <w:szCs w:val="26"/>
          <w:rtl/>
          <w:lang w:bidi="fa-IR"/>
        </w:rPr>
        <w:t>ا</w:t>
      </w:r>
      <w:r w:rsidR="00E5056E">
        <w:rPr>
          <w:rFonts w:ascii="Times New Roman" w:hAnsi="Times New Roman" w:cs="B Lotus" w:hint="cs"/>
          <w:sz w:val="22"/>
          <w:szCs w:val="26"/>
          <w:rtl/>
          <w:lang w:bidi="fa-IR"/>
        </w:rPr>
        <w:t>مور شده‌ام تا میان شما عدالت را برقرار کنم</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2- </w:t>
      </w:r>
      <w:r w:rsidR="00992977">
        <w:rPr>
          <w:rFonts w:ascii="Times New Roman" w:hAnsi="Times New Roman" w:cs="B Lotus" w:hint="cs"/>
          <w:b/>
          <w:bCs/>
          <w:sz w:val="28"/>
          <w:szCs w:val="28"/>
          <w:rtl/>
          <w:lang w:bidi="fa-IR"/>
        </w:rPr>
        <w:t>توصیه‌ به شوری در</w:t>
      </w:r>
      <w:r w:rsidRPr="00FD0410">
        <w:rPr>
          <w:rFonts w:ascii="Times New Roman" w:hAnsi="Times New Roman" w:cs="B Lotus" w:hint="cs"/>
          <w:b/>
          <w:bCs/>
          <w:sz w:val="28"/>
          <w:szCs w:val="28"/>
          <w:rtl/>
          <w:lang w:bidi="fa-IR"/>
        </w:rPr>
        <w:t>میان مؤمنان</w:t>
      </w:r>
      <w:r>
        <w:rPr>
          <w:rFonts w:ascii="Times New Roman" w:hAnsi="Times New Roman" w:cs="B Lotus" w:hint="cs"/>
          <w:szCs w:val="28"/>
          <w:rtl/>
          <w:lang w:bidi="fa-IR"/>
        </w:rPr>
        <w:t>.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شوری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38 می‌خوانیم: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وَأَم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رُهُم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شُورَى</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نَهُم</w:t>
      </w:r>
      <w:r w:rsidR="00AC123B" w:rsidRPr="00AC123B">
        <w:rPr>
          <w:rFonts w:ascii="KFGQPC Uthmanic Script HAFS" w:cs="KFGQPC Uthmanic Script HAFS"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الشوری: 38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و مؤمنان کارشان را میان خود به شوری برگزار می‌کنند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3- </w:t>
      </w:r>
      <w:r w:rsidRPr="00FD0410">
        <w:rPr>
          <w:rFonts w:ascii="Times New Roman" w:hAnsi="Times New Roman" w:cs="B Lotus" w:hint="cs"/>
          <w:b/>
          <w:bCs/>
          <w:sz w:val="28"/>
          <w:szCs w:val="28"/>
          <w:rtl/>
          <w:lang w:bidi="fa-IR"/>
        </w:rPr>
        <w:t>دستور امربه معروف و نهی از منکر.</w:t>
      </w:r>
      <w:r>
        <w:rPr>
          <w:rFonts w:ascii="Times New Roman" w:hAnsi="Times New Roman" w:cs="B Lotus" w:hint="cs"/>
          <w:szCs w:val="28"/>
          <w:rtl/>
          <w:lang w:bidi="fa-IR"/>
        </w:rPr>
        <w:t xml:space="preserve"> چنانچه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لقمان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17 آمده است: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وَأ</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رُوفِ</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مُنكَرِ</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لقمان: 17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به کار شایسته امر کن و از کار زشت، بازدارد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4- </w:t>
      </w:r>
      <w:r w:rsidRPr="00FD0410">
        <w:rPr>
          <w:rFonts w:ascii="Times New Roman" w:hAnsi="Times New Roman" w:cs="B Lotus" w:hint="cs"/>
          <w:b/>
          <w:bCs/>
          <w:sz w:val="28"/>
          <w:szCs w:val="28"/>
          <w:rtl/>
          <w:lang w:bidi="fa-IR"/>
        </w:rPr>
        <w:t>فرمان به وفای عهد و نشکستن پیمان.</w:t>
      </w:r>
      <w:r>
        <w:rPr>
          <w:rFonts w:ascii="Times New Roman" w:hAnsi="Times New Roman" w:cs="B Lotus" w:hint="cs"/>
          <w:szCs w:val="28"/>
          <w:rtl/>
          <w:lang w:bidi="fa-IR"/>
        </w:rPr>
        <w:t xml:space="preserve">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إسراء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34 می‌فرماید: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وَأَو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فُواْ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عَه</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دِ</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عَه</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دَ</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كَانَ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ُول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الأسراء: 34</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به پیمان خویش وفا کنید که دربارة پیمان بازخواست می‌شود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رعد آی</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20 می‌خوانیم: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لَّذِينَ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يُوفُونَ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بِعَه</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دِ</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يَنقُضُونَ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مِيثَ</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قَ</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٢٠</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الرعد: 20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آنانکه به عهد خدا وفا می‌کنند و پیمان را نمی‌شکنند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5- </w:t>
      </w:r>
      <w:r w:rsidRPr="00FD0410">
        <w:rPr>
          <w:rFonts w:ascii="Times New Roman" w:hAnsi="Times New Roman" w:cs="B Lotus" w:hint="cs"/>
          <w:b/>
          <w:bCs/>
          <w:sz w:val="28"/>
          <w:szCs w:val="28"/>
          <w:rtl/>
          <w:lang w:bidi="fa-IR"/>
        </w:rPr>
        <w:t>فرمان بر رعایت امانتداری</w:t>
      </w:r>
      <w:r>
        <w:rPr>
          <w:rFonts w:ascii="Times New Roman" w:hAnsi="Times New Roman" w:cs="B Lotus" w:hint="cs"/>
          <w:szCs w:val="28"/>
          <w:rtl/>
          <w:lang w:bidi="fa-IR"/>
        </w:rPr>
        <w:t>. چنانکه در سور</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مؤمنون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8 می‌فرماید: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لَّذِينَ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هُم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لِأَمَ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تِهِم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وَعَه</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دِهِم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عُونَ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٨</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المؤمنون: 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و مؤمنان، رعایت‌گر امانت‌ها و پیمانهای خویش‌اند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6- </w:t>
      </w:r>
      <w:r w:rsidRPr="00FD0410">
        <w:rPr>
          <w:rFonts w:ascii="Times New Roman" w:hAnsi="Times New Roman" w:cs="B Lotus" w:hint="cs"/>
          <w:b/>
          <w:bCs/>
          <w:sz w:val="28"/>
          <w:szCs w:val="28"/>
          <w:rtl/>
          <w:lang w:bidi="fa-IR"/>
        </w:rPr>
        <w:t>توصیه به عفو و گذشت</w:t>
      </w:r>
      <w:r>
        <w:rPr>
          <w:rFonts w:ascii="Times New Roman" w:hAnsi="Times New Roman" w:cs="B Lotus" w:hint="cs"/>
          <w:szCs w:val="28"/>
          <w:rtl/>
          <w:lang w:bidi="fa-IR"/>
        </w:rPr>
        <w:t>.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شوری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40 آمده است: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فَمَن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عَفَا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وَأَص</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لَحَ</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فَأَج</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رُهُ</w:t>
      </w:r>
      <w:r w:rsidR="00AC123B" w:rsidRPr="00AC123B">
        <w:rPr>
          <w:rFonts w:ascii="KFGQPC Uthmanic Script HAFS" w:cs="KFGQPC Uthmanic Script HAFS" w:hint="cs"/>
          <w:sz w:val="28"/>
          <w:szCs w:val="28"/>
          <w:rtl/>
        </w:rPr>
        <w:t>ۥ</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عَلَى</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الشوری: 40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کسی که عفو بنماید و آشتی کند، مزدش برعهدة خدا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7- </w:t>
      </w:r>
      <w:r w:rsidRPr="00FD0410">
        <w:rPr>
          <w:rFonts w:ascii="Times New Roman" w:hAnsi="Times New Roman" w:cs="B Lotus" w:hint="cs"/>
          <w:b/>
          <w:bCs/>
          <w:sz w:val="28"/>
          <w:szCs w:val="28"/>
          <w:rtl/>
          <w:lang w:bidi="fa-IR"/>
        </w:rPr>
        <w:t>فرمان به اسراف نورزیدن در خونخواهی.</w:t>
      </w:r>
      <w:r>
        <w:rPr>
          <w:rFonts w:ascii="Times New Roman" w:hAnsi="Times New Roman" w:cs="B Lotus" w:hint="cs"/>
          <w:szCs w:val="28"/>
          <w:rtl/>
          <w:lang w:bidi="fa-IR"/>
        </w:rPr>
        <w:t xml:space="preserve">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اسراء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33 می‌خوانیم: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وَمَن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قُتِلَ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مَظ</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لُوم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فَقَد</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جَعَل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لِوَلِيِّهِ</w:t>
      </w:r>
      <w:r w:rsidR="00AC123B" w:rsidRPr="00AC123B">
        <w:rPr>
          <w:rFonts w:ascii="KFGQPC Uthmanic Script HAFS" w:cs="KFGQPC Uthmanic Script HAFS" w:hint="cs"/>
          <w:sz w:val="28"/>
          <w:szCs w:val="28"/>
          <w:rtl/>
        </w:rPr>
        <w:t>ۦ</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سُل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طَ</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رِف</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قَت</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الأسراء: 33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کسی که به ستم کشته شود برای ولی او، حقّ خونخواهی قرار دادیم پس در قصاص زیاده‌روی نکند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8- </w:t>
      </w:r>
      <w:r w:rsidRPr="00FD0410">
        <w:rPr>
          <w:rFonts w:ascii="Times New Roman" w:hAnsi="Times New Roman" w:cs="B Lotus" w:hint="cs"/>
          <w:b/>
          <w:bCs/>
          <w:sz w:val="28"/>
          <w:szCs w:val="28"/>
          <w:rtl/>
          <w:lang w:bidi="fa-IR"/>
        </w:rPr>
        <w:t>توصیه به کسب آگاهی و دانش</w:t>
      </w:r>
      <w:r>
        <w:rPr>
          <w:rFonts w:ascii="Times New Roman" w:hAnsi="Times New Roman" w:cs="B Lotus" w:hint="cs"/>
          <w:szCs w:val="28"/>
          <w:rtl/>
          <w:lang w:bidi="fa-IR"/>
        </w:rPr>
        <w:t>.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انبیاء آی</w:t>
      </w:r>
      <w:r w:rsidR="006C7C2B">
        <w:rPr>
          <w:rFonts w:ascii="Times New Roman" w:hAnsi="Times New Roman" w:cs="B Lotus" w:hint="cs"/>
          <w:szCs w:val="28"/>
          <w:rtl/>
          <w:lang w:bidi="fa-IR"/>
        </w:rPr>
        <w:t>ه 7 می‌فرماید:</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فَس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أَه</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لذِّك</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كُنتُم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لَمُونَ</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الأنبیاء: 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از اهل ذکر بپرسید اگر گاهی ندارید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زمر آی</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9 می‌خوانیم: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هَل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تَوِي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لَّذِينَ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لَمُونَ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لَّذِينَ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لَمُونَ</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الزمر: 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آیا کسانی که می‌دانند با آنانکه نمی‌دانند، برابرند؟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9- </w:t>
      </w:r>
      <w:r w:rsidRPr="00FD0410">
        <w:rPr>
          <w:rFonts w:ascii="Times New Roman" w:hAnsi="Times New Roman" w:cs="B Lotus" w:hint="cs"/>
          <w:b/>
          <w:bCs/>
          <w:sz w:val="28"/>
          <w:szCs w:val="28"/>
          <w:rtl/>
          <w:lang w:bidi="fa-IR"/>
        </w:rPr>
        <w:t xml:space="preserve">فرمان به </w:t>
      </w:r>
      <w:r w:rsidR="00992977">
        <w:rPr>
          <w:rFonts w:ascii="Times New Roman" w:hAnsi="Times New Roman" w:cs="B Lotus" w:hint="cs"/>
          <w:b/>
          <w:bCs/>
          <w:sz w:val="28"/>
          <w:szCs w:val="28"/>
          <w:rtl/>
          <w:lang w:bidi="fa-IR"/>
        </w:rPr>
        <w:t>ا</w:t>
      </w:r>
      <w:r w:rsidRPr="00FD0410">
        <w:rPr>
          <w:rFonts w:ascii="Times New Roman" w:hAnsi="Times New Roman" w:cs="B Lotus" w:hint="cs"/>
          <w:b/>
          <w:bCs/>
          <w:sz w:val="28"/>
          <w:szCs w:val="28"/>
          <w:rtl/>
          <w:lang w:bidi="fa-IR"/>
        </w:rPr>
        <w:t>دای شهادت بر طبق عدالت</w:t>
      </w:r>
      <w:r>
        <w:rPr>
          <w:rFonts w:ascii="Times New Roman" w:hAnsi="Times New Roman" w:cs="B Lotus" w:hint="cs"/>
          <w:szCs w:val="28"/>
          <w:rtl/>
          <w:lang w:bidi="fa-IR"/>
        </w:rPr>
        <w:t>.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w:t>
      </w:r>
      <w:r w:rsidR="00992977">
        <w:rPr>
          <w:rFonts w:ascii="Times New Roman" w:hAnsi="Times New Roman" w:cs="B Lotus" w:hint="cs"/>
          <w:szCs w:val="28"/>
          <w:rtl/>
          <w:lang w:bidi="fa-IR"/>
        </w:rPr>
        <w:t>ا</w:t>
      </w:r>
      <w:r>
        <w:rPr>
          <w:rFonts w:ascii="Times New Roman" w:hAnsi="Times New Roman" w:cs="B Lotus" w:hint="cs"/>
          <w:szCs w:val="28"/>
          <w:rtl/>
          <w:lang w:bidi="fa-IR"/>
        </w:rPr>
        <w:t>نعام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152 می‌فرماید: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وَإِذَا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قُل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دِلُواْ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وَلَو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كَانَ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ذَا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قُر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بَى</w:t>
      </w:r>
      <w:r w:rsidR="00AC123B" w:rsidRPr="00AC123B">
        <w:rPr>
          <w:rFonts w:ascii="KFGQPC Uthmanic Script HAFS" w:cs="KFGQPC Uthmanic Script HAFS"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الأنعام: 152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6C7C2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هرگاه که سخن گفتید به عدالت گویید هر چند دربار</w:t>
      </w:r>
      <w:r w:rsidR="006C7C2B">
        <w:rPr>
          <w:rFonts w:ascii="Times New Roman" w:hAnsi="Times New Roman" w:cs="B Lotus" w:hint="cs"/>
          <w:sz w:val="22"/>
          <w:szCs w:val="26"/>
          <w:rtl/>
          <w:lang w:bidi="fa-IR"/>
        </w:rPr>
        <w:t>ه</w:t>
      </w:r>
      <w:r w:rsidR="00E5056E">
        <w:rPr>
          <w:rFonts w:ascii="Times New Roman" w:hAnsi="Times New Roman" w:cs="B Lotus" w:hint="cs"/>
          <w:sz w:val="22"/>
          <w:szCs w:val="26"/>
          <w:rtl/>
          <w:lang w:bidi="fa-IR"/>
        </w:rPr>
        <w:t xml:space="preserve"> خویشاوندانتان باشد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10- </w:t>
      </w:r>
      <w:r w:rsidRPr="00FD0410">
        <w:rPr>
          <w:rFonts w:ascii="Times New Roman" w:hAnsi="Times New Roman" w:cs="B Lotus" w:hint="cs"/>
          <w:b/>
          <w:bCs/>
          <w:sz w:val="28"/>
          <w:szCs w:val="28"/>
          <w:rtl/>
          <w:lang w:bidi="fa-IR"/>
        </w:rPr>
        <w:t>توصیه به تحقیق و انصاف</w:t>
      </w:r>
      <w:r>
        <w:rPr>
          <w:rFonts w:ascii="Times New Roman" w:hAnsi="Times New Roman" w:cs="B Lotus" w:hint="cs"/>
          <w:szCs w:val="28"/>
          <w:rtl/>
          <w:lang w:bidi="fa-IR"/>
        </w:rPr>
        <w:t>. چنانکه در سور</w:t>
      </w:r>
      <w:r w:rsidR="00AC123B">
        <w:rPr>
          <w:rFonts w:ascii="Times New Roman" w:hAnsi="Times New Roman" w:cs="B Lotus" w:hint="cs"/>
          <w:szCs w:val="28"/>
          <w:rtl/>
          <w:lang w:bidi="fa-IR"/>
        </w:rPr>
        <w:t>ه</w:t>
      </w:r>
      <w:r>
        <w:rPr>
          <w:rFonts w:ascii="Times New Roman" w:hAnsi="Times New Roman" w:cs="B Lotus" w:hint="cs"/>
          <w:szCs w:val="28"/>
          <w:rtl/>
          <w:lang w:bidi="fa-IR"/>
        </w:rPr>
        <w:t xml:space="preserve"> زمر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18 می‌خوانیم: </w:t>
      </w:r>
    </w:p>
    <w:p w:rsidR="00E5056E" w:rsidRDefault="00245479" w:rsidP="00AC123B">
      <w:pPr>
        <w:pStyle w:val="StyleComplexBLotus12ptJustifiedFirstline05cmCharChar"/>
        <w:tabs>
          <w:tab w:val="right" w:pos="7371"/>
        </w:tabs>
        <w:spacing w:line="240" w:lineRule="auto"/>
        <w:rPr>
          <w:rFonts w:cs="B Lotus"/>
          <w:color w:val="000000"/>
          <w:sz w:val="32"/>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lang w:bidi="fa-IR"/>
        </w:rPr>
        <w:t>فَبَشِّر</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عِبَادِ</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cs"/>
          <w:sz w:val="28"/>
          <w:szCs w:val="28"/>
          <w:rtl/>
          <w:lang w:bidi="fa-IR"/>
        </w:rPr>
        <w:t>١٧</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cs"/>
          <w:sz w:val="28"/>
          <w:szCs w:val="28"/>
          <w:rtl/>
          <w:lang w:bidi="fa-IR"/>
        </w:rPr>
        <w:t>ٱ</w:t>
      </w:r>
      <w:r w:rsidR="00AC123B" w:rsidRPr="00AC123B">
        <w:rPr>
          <w:rFonts w:ascii="KFGQPC Uthmanic Script HAFS" w:cs="KFGQPC Uthmanic Script HAFS" w:hint="eastAsia"/>
          <w:sz w:val="28"/>
          <w:szCs w:val="28"/>
          <w:rtl/>
          <w:lang w:bidi="fa-IR"/>
        </w:rPr>
        <w:t>لَّذِينَ</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يَس</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تَمِعُونَ</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cs"/>
          <w:sz w:val="28"/>
          <w:szCs w:val="28"/>
          <w:rtl/>
          <w:lang w:bidi="fa-IR"/>
        </w:rPr>
        <w:t>ٱ</w:t>
      </w:r>
      <w:r w:rsidR="00AC123B" w:rsidRPr="00AC123B">
        <w:rPr>
          <w:rFonts w:ascii="KFGQPC Uthmanic Script HAFS" w:cs="KFGQPC Uthmanic Script HAFS" w:hint="eastAsia"/>
          <w:sz w:val="28"/>
          <w:szCs w:val="28"/>
          <w:rtl/>
          <w:lang w:bidi="fa-IR"/>
        </w:rPr>
        <w:t>ل</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قَو</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لَ</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فَيَتَّبِعُونَ</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أَح</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سَنَهُ</w:t>
      </w:r>
      <w:r w:rsidR="00AC123B" w:rsidRPr="00AC123B">
        <w:rPr>
          <w:rFonts w:ascii="KFGQPC Uthmanic Script HAFS" w:cs="KFGQPC Uthmanic Script HAFS" w:hint="cs"/>
          <w:sz w:val="28"/>
          <w:szCs w:val="28"/>
          <w:rtl/>
          <w:lang w:bidi="fa-IR"/>
        </w:rPr>
        <w:t>ۥٓ</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الزمر: 17-18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BD4CBF" w:rsidRDefault="00AC123B" w:rsidP="00AC123B">
      <w:pPr>
        <w:pStyle w:val="StyleComplexBLotus12ptJustifiedFirstline05cmCharChar"/>
        <w:tabs>
          <w:tab w:val="right" w:pos="7371"/>
        </w:tabs>
        <w:spacing w:line="240" w:lineRule="auto"/>
        <w:rPr>
          <w:rFonts w:ascii="Times New Roman" w:hAnsi="Times New Roman" w:cs="B Lotus"/>
          <w:b/>
          <w:bCs/>
          <w:sz w:val="16"/>
          <w:szCs w:val="20"/>
          <w:rtl/>
          <w:lang w:bidi="fa-IR"/>
        </w:rPr>
      </w:pPr>
      <w:r>
        <w:rPr>
          <w:rFonts w:cs="Traditional Arabic" w:hint="cs"/>
          <w:color w:val="000000"/>
          <w:sz w:val="26"/>
          <w:szCs w:val="26"/>
          <w:rtl/>
          <w:lang w:bidi="fa-IR"/>
        </w:rPr>
        <w:t>«</w:t>
      </w:r>
      <w:r w:rsidR="00E5056E" w:rsidRPr="00BD4CBF">
        <w:rPr>
          <w:rFonts w:cs="B Lotus" w:hint="cs"/>
          <w:color w:val="000000"/>
          <w:sz w:val="26"/>
          <w:szCs w:val="26"/>
          <w:rtl/>
          <w:lang w:bidi="fa-IR"/>
        </w:rPr>
        <w:t>پس آن بندگانم را نوید ده که به هر سخن گوش فرا می‌دهند سپس بهترینش را پیروی می‌کنند</w:t>
      </w:r>
      <w:r>
        <w:rPr>
          <w:rFonts w:cs="Traditional Arabic" w:hint="cs"/>
          <w:color w:val="000000"/>
          <w:sz w:val="26"/>
          <w:szCs w:val="26"/>
          <w:rtl/>
          <w:lang w:bidi="fa-IR"/>
        </w:rPr>
        <w:t>»</w:t>
      </w:r>
      <w:r w:rsidR="00E5056E" w:rsidRPr="00BD4CBF">
        <w:rPr>
          <w:rFonts w:cs="B Lotus" w:hint="cs"/>
          <w:color w:val="000000"/>
          <w:sz w:val="26"/>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11- </w:t>
      </w:r>
      <w:r w:rsidRPr="00FD0410">
        <w:rPr>
          <w:rFonts w:ascii="Times New Roman" w:hAnsi="Times New Roman" w:cs="B Lotus" w:hint="cs"/>
          <w:b/>
          <w:bCs/>
          <w:sz w:val="28"/>
          <w:szCs w:val="28"/>
          <w:rtl/>
          <w:lang w:bidi="fa-IR"/>
        </w:rPr>
        <w:t>دستور به تفکّر در آسمان و زمین.</w:t>
      </w:r>
      <w:r>
        <w:rPr>
          <w:rFonts w:ascii="Times New Roman" w:hAnsi="Times New Roman" w:cs="B Lotus" w:hint="cs"/>
          <w:szCs w:val="28"/>
          <w:rtl/>
          <w:lang w:bidi="fa-IR"/>
        </w:rPr>
        <w:t xml:space="preserve">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یونس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101 می‌فرماید: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قُلِ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نظُرُواْ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مَاذَا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لسَّمَ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أَر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ضِ</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یونس: 101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بگو بنرید که چه چیزها (چه آیاتی) در آسمان</w:t>
      </w:r>
      <w:r w:rsidR="00992977">
        <w:rPr>
          <w:rFonts w:ascii="Times New Roman" w:hAnsi="Times New Roman" w:cs="B Lotus" w:hint="eastAsia"/>
          <w:sz w:val="22"/>
          <w:szCs w:val="26"/>
          <w:rtl/>
          <w:lang w:bidi="fa-IR"/>
        </w:rPr>
        <w:t>‌</w:t>
      </w:r>
      <w:r w:rsidR="00E5056E">
        <w:rPr>
          <w:rFonts w:ascii="Times New Roman" w:hAnsi="Times New Roman" w:cs="B Lotus" w:hint="cs"/>
          <w:sz w:val="22"/>
          <w:szCs w:val="26"/>
          <w:rtl/>
          <w:lang w:bidi="fa-IR"/>
        </w:rPr>
        <w:t>ها و زمین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12- </w:t>
      </w:r>
      <w:r w:rsidRPr="00FD0410">
        <w:rPr>
          <w:rFonts w:ascii="Times New Roman" w:hAnsi="Times New Roman" w:cs="B Lotus" w:hint="cs"/>
          <w:b/>
          <w:bCs/>
          <w:sz w:val="28"/>
          <w:szCs w:val="28"/>
          <w:rtl/>
          <w:lang w:bidi="fa-IR"/>
        </w:rPr>
        <w:t>دستور به تفکّر در نفس.</w:t>
      </w:r>
      <w:r>
        <w:rPr>
          <w:rFonts w:ascii="Times New Roman" w:hAnsi="Times New Roman" w:cs="B Lotus" w:hint="cs"/>
          <w:szCs w:val="28"/>
          <w:rtl/>
          <w:lang w:bidi="fa-IR"/>
        </w:rPr>
        <w:t xml:space="preserve">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ذاریات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21</w:t>
      </w:r>
      <w:r w:rsidR="00561220">
        <w:rPr>
          <w:rFonts w:ascii="Times New Roman" w:hAnsi="Times New Roman" w:cs="B Lotus" w:hint="cs"/>
          <w:szCs w:val="28"/>
          <w:rtl/>
          <w:lang w:bidi="fa-IR"/>
        </w:rPr>
        <w:t xml:space="preserve"> می‌</w:t>
      </w:r>
      <w:r>
        <w:rPr>
          <w:rFonts w:ascii="Times New Roman" w:hAnsi="Times New Roman" w:cs="B Lotus" w:hint="cs"/>
          <w:szCs w:val="28"/>
          <w:rtl/>
          <w:lang w:bidi="fa-IR"/>
        </w:rPr>
        <w:t xml:space="preserve">فرماید: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وَفِي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أَنفُسِكُم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أَفَلَا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تُب</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صِرُونَ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٢١</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الذاریات: 21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و در نفوس خودتان (آیات خدا وجود دارد) پس آیا نمی‌نگرید؟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13- </w:t>
      </w:r>
      <w:r w:rsidRPr="00FD0410">
        <w:rPr>
          <w:rFonts w:ascii="Times New Roman" w:hAnsi="Times New Roman" w:cs="B Lotus" w:hint="cs"/>
          <w:b/>
          <w:bCs/>
          <w:sz w:val="28"/>
          <w:szCs w:val="28"/>
          <w:rtl/>
          <w:lang w:bidi="fa-IR"/>
        </w:rPr>
        <w:t>توصیه عدم تقلید از آباء و اجداد</w:t>
      </w:r>
      <w:r>
        <w:rPr>
          <w:rFonts w:ascii="Times New Roman" w:hAnsi="Times New Roman" w:cs="B Lotus" w:hint="cs"/>
          <w:szCs w:val="28"/>
          <w:rtl/>
          <w:lang w:bidi="fa-IR"/>
        </w:rPr>
        <w:t>.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زخرف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22 و 24 می</w:t>
      </w:r>
      <w:r>
        <w:rPr>
          <w:rFonts w:ascii="Times New Roman" w:hAnsi="Times New Roman" w:cs="B Lotus" w:hint="eastAsia"/>
          <w:szCs w:val="28"/>
          <w:rtl/>
          <w:lang w:bidi="fa-IR"/>
        </w:rPr>
        <w:t>‌</w:t>
      </w:r>
      <w:r w:rsidR="006C7C2B">
        <w:rPr>
          <w:rFonts w:ascii="Times New Roman" w:hAnsi="Times New Roman" w:cs="B Lotus" w:hint="cs"/>
          <w:szCs w:val="28"/>
          <w:rtl/>
          <w:lang w:bidi="fa-IR"/>
        </w:rPr>
        <w:t>خوانیم:</w:t>
      </w:r>
    </w:p>
    <w:p w:rsidR="00E5056E" w:rsidRDefault="00245479" w:rsidP="00AC123B">
      <w:pPr>
        <w:tabs>
          <w:tab w:val="right" w:pos="7371"/>
        </w:tabs>
        <w:ind w:firstLine="284"/>
        <w:jc w:val="both"/>
        <w:rPr>
          <w:rFonts w:cs="B Lotus"/>
          <w:szCs w:val="32"/>
          <w:rtl/>
          <w:lang w:bidi="fa-IR"/>
        </w:rPr>
      </w:pPr>
      <w:r>
        <w:rPr>
          <w:rFonts w:cs="Traditional Arabic" w:hint="cs"/>
          <w:spacing w:val="-4"/>
          <w:rtl/>
          <w:lang w:bidi="fa-IR"/>
        </w:rPr>
        <w:t>﴿</w:t>
      </w:r>
      <w:r w:rsidR="00AC123B" w:rsidRPr="00AC123B">
        <w:rPr>
          <w:rFonts w:ascii="KFGQPC Uthmanic Script HAFS" w:cs="KFGQPC Uthmanic Script HAFS" w:hint="eastAsia"/>
          <w:rtl/>
          <w:lang w:bidi="fa-IR"/>
        </w:rPr>
        <w:t>بَل</w:t>
      </w:r>
      <w:r w:rsidR="00AC123B" w:rsidRPr="00AC123B">
        <w:rPr>
          <w:rFonts w:ascii="KFGQPC Uthmanic Script HAFS" w:cs="KFGQPC Uthmanic Script HAFS" w:hint="cs"/>
          <w:rtl/>
          <w:lang w:bidi="fa-IR"/>
        </w:rPr>
        <w:t>ۡ</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قَالُو</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اْ</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إِنَّا</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وَجَد</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نَا</w:t>
      </w:r>
      <w:r w:rsidR="00AC123B" w:rsidRPr="00AC123B">
        <w:rPr>
          <w:rFonts w:ascii="KFGQPC Uthmanic Script HAFS" w:cs="KFGQPC Uthmanic Script HAFS" w:hint="cs"/>
          <w:rtl/>
          <w:lang w:bidi="fa-IR"/>
        </w:rPr>
        <w:t>ٓ</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ءَابَا</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ءَنَا</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عَلَى</w:t>
      </w:r>
      <w:r w:rsidR="00AC123B" w:rsidRPr="00AC123B">
        <w:rPr>
          <w:rFonts w:ascii="KFGQPC Uthmanic Script HAFS" w:cs="KFGQPC Uthmanic Script HAFS" w:hint="cs"/>
          <w:rtl/>
          <w:lang w:bidi="fa-IR"/>
        </w:rPr>
        <w:t>ٰٓ</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أُمَّة</w:t>
      </w:r>
      <w:r w:rsidR="00AC123B" w:rsidRPr="00AC123B">
        <w:rPr>
          <w:rFonts w:ascii="KFGQPC Uthmanic Script HAFS" w:cs="KFGQPC Uthmanic Script HAFS" w:hint="cs"/>
          <w:rtl/>
          <w:lang w:bidi="fa-IR"/>
        </w:rPr>
        <w:t>ٖ</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وَإِنَّا</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عَلَى</w:t>
      </w:r>
      <w:r w:rsidR="00AC123B" w:rsidRPr="00AC123B">
        <w:rPr>
          <w:rFonts w:ascii="KFGQPC Uthmanic Script HAFS" w:cs="KFGQPC Uthmanic Script HAFS" w:hint="cs"/>
          <w:rtl/>
          <w:lang w:bidi="fa-IR"/>
        </w:rPr>
        <w:t>ٰٓ</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ءَاثَ</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رِهِم</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مُّه</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تَدُونَ</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cs"/>
          <w:rtl/>
          <w:lang w:bidi="fa-IR"/>
        </w:rPr>
        <w:t>٢٢</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وَكَذَ</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لِكَ</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مَا</w:t>
      </w:r>
      <w:r w:rsidR="00AC123B" w:rsidRPr="00AC123B">
        <w:rPr>
          <w:rFonts w:ascii="KFGQPC Uthmanic Script HAFS" w:cs="KFGQPC Uthmanic Script HAFS" w:hint="cs"/>
          <w:rtl/>
          <w:lang w:bidi="fa-IR"/>
        </w:rPr>
        <w:t>ٓ</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أَر</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سَل</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نَا</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مِن</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قَب</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لِكَ</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فِي</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قَر</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يَة</w:t>
      </w:r>
      <w:r w:rsidR="00AC123B" w:rsidRPr="00AC123B">
        <w:rPr>
          <w:rFonts w:ascii="KFGQPC Uthmanic Script HAFS" w:cs="KFGQPC Uthmanic Script HAFS" w:hint="cs"/>
          <w:rtl/>
          <w:lang w:bidi="fa-IR"/>
        </w:rPr>
        <w:t>ٖ</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مِّن</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نَّذِيرٍ</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إِلَّا</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قَالَ</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مُت</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رَفُوهَا</w:t>
      </w:r>
      <w:r w:rsidR="00AC123B" w:rsidRPr="00AC123B">
        <w:rPr>
          <w:rFonts w:ascii="KFGQPC Uthmanic Script HAFS" w:cs="KFGQPC Uthmanic Script HAFS" w:hint="cs"/>
          <w:rtl/>
          <w:lang w:bidi="fa-IR"/>
        </w:rPr>
        <w:t>ٓ</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إِنَّا</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وَجَد</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نَا</w:t>
      </w:r>
      <w:r w:rsidR="00AC123B" w:rsidRPr="00AC123B">
        <w:rPr>
          <w:rFonts w:ascii="KFGQPC Uthmanic Script HAFS" w:cs="KFGQPC Uthmanic Script HAFS" w:hint="cs"/>
          <w:rtl/>
          <w:lang w:bidi="fa-IR"/>
        </w:rPr>
        <w:t>ٓ</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ءَابَا</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ءَنَا</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عَلَى</w:t>
      </w:r>
      <w:r w:rsidR="00AC123B" w:rsidRPr="00AC123B">
        <w:rPr>
          <w:rFonts w:ascii="KFGQPC Uthmanic Script HAFS" w:cs="KFGQPC Uthmanic Script HAFS" w:hint="cs"/>
          <w:rtl/>
          <w:lang w:bidi="fa-IR"/>
        </w:rPr>
        <w:t>ٰٓ</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أُمَّة</w:t>
      </w:r>
      <w:r w:rsidR="00AC123B" w:rsidRPr="00AC123B">
        <w:rPr>
          <w:rFonts w:ascii="KFGQPC Uthmanic Script HAFS" w:cs="KFGQPC Uthmanic Script HAFS" w:hint="cs"/>
          <w:rtl/>
          <w:lang w:bidi="fa-IR"/>
        </w:rPr>
        <w:t>ٖ</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وَإِنَّا</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عَلَى</w:t>
      </w:r>
      <w:r w:rsidR="00AC123B" w:rsidRPr="00AC123B">
        <w:rPr>
          <w:rFonts w:ascii="KFGQPC Uthmanic Script HAFS" w:cs="KFGQPC Uthmanic Script HAFS" w:hint="cs"/>
          <w:rtl/>
          <w:lang w:bidi="fa-IR"/>
        </w:rPr>
        <w:t>ٰٓ</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ءَاثَ</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رِهِم</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مُّق</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تَدُونَ</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cs"/>
          <w:rtl/>
          <w:lang w:bidi="fa-IR"/>
        </w:rPr>
        <w:t>٢٣</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قَ</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لَ</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أَوَلَو</w:t>
      </w:r>
      <w:r w:rsidR="00AC123B" w:rsidRPr="00AC123B">
        <w:rPr>
          <w:rFonts w:ascii="KFGQPC Uthmanic Script HAFS" w:cs="KFGQPC Uthmanic Script HAFS" w:hint="cs"/>
          <w:rtl/>
          <w:lang w:bidi="fa-IR"/>
        </w:rPr>
        <w:t>ۡ</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جِئ</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تُكُم</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بِأَه</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دَى</w:t>
      </w:r>
      <w:r w:rsidR="00AC123B" w:rsidRPr="00AC123B">
        <w:rPr>
          <w:rFonts w:ascii="KFGQPC Uthmanic Script HAFS" w:cs="KFGQPC Uthmanic Script HAFS" w:hint="cs"/>
          <w:rtl/>
          <w:lang w:bidi="fa-IR"/>
        </w:rPr>
        <w:t>ٰ</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مِمَّا</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وَجَدتُّم</w:t>
      </w:r>
      <w:r w:rsidR="00AC123B" w:rsidRPr="00AC123B">
        <w:rPr>
          <w:rFonts w:ascii="KFGQPC Uthmanic Script HAFS" w:cs="KFGQPC Uthmanic Script HAFS" w:hint="cs"/>
          <w:rtl/>
          <w:lang w:bidi="fa-IR"/>
        </w:rPr>
        <w:t>ۡ</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عَلَي</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هِ</w:t>
      </w:r>
      <w:r w:rsidR="00AC123B" w:rsidRPr="00AC123B">
        <w:rPr>
          <w:rFonts w:ascii="KFGQPC Uthmanic Script HAFS" w:cs="KFGQPC Uthmanic Script HAFS"/>
          <w:rtl/>
          <w:lang w:bidi="fa-IR"/>
        </w:rPr>
        <w:t xml:space="preserve"> </w:t>
      </w:r>
      <w:r w:rsidR="00AC123B" w:rsidRPr="00AC123B">
        <w:rPr>
          <w:rFonts w:ascii="KFGQPC Uthmanic Script HAFS" w:cs="KFGQPC Uthmanic Script HAFS" w:hint="eastAsia"/>
          <w:rtl/>
          <w:lang w:bidi="fa-IR"/>
        </w:rPr>
        <w:t>ءَابَا</w:t>
      </w:r>
      <w:r w:rsidR="00AC123B" w:rsidRPr="00AC123B">
        <w:rPr>
          <w:rFonts w:ascii="KFGQPC Uthmanic Script HAFS" w:cs="KFGQPC Uthmanic Script HAFS" w:hint="cs"/>
          <w:rtl/>
          <w:lang w:bidi="fa-IR"/>
        </w:rPr>
        <w:t>ٓ</w:t>
      </w:r>
      <w:r w:rsidR="00AC123B" w:rsidRPr="00AC123B">
        <w:rPr>
          <w:rFonts w:ascii="KFGQPC Uthmanic Script HAFS" w:cs="KFGQPC Uthmanic Script HAFS" w:hint="eastAsia"/>
          <w:rtl/>
          <w:lang w:bidi="fa-IR"/>
        </w:rPr>
        <w:t>ءَكُم</w:t>
      </w:r>
      <w:r w:rsidR="00AC123B" w:rsidRPr="00AC123B">
        <w:rPr>
          <w:rFonts w:ascii="KFGQPC Uthmanic Script HAFS" w:cs="KFGQPC Uthmanic Script HAFS" w:hint="cs"/>
          <w:rtl/>
          <w:lang w:bidi="fa-IR"/>
        </w:rPr>
        <w:t>ۡ</w:t>
      </w:r>
      <w:r>
        <w:rPr>
          <w:rFonts w:cs="Traditional Arabic" w:hint="cs"/>
          <w:spacing w:val="-4"/>
          <w:rtl/>
          <w:lang w:bidi="fa-IR"/>
        </w:rPr>
        <w:t xml:space="preserve">﴾ </w:t>
      </w:r>
      <w:r>
        <w:rPr>
          <w:rFonts w:cs="B Lotus" w:hint="cs"/>
          <w:spacing w:val="-4"/>
          <w:sz w:val="26"/>
          <w:szCs w:val="26"/>
          <w:rtl/>
          <w:lang w:bidi="fa-IR"/>
        </w:rPr>
        <w:t>[</w:t>
      </w:r>
      <w:r w:rsidR="00146B40">
        <w:rPr>
          <w:rFonts w:cs="B Lotus" w:hint="cs"/>
          <w:spacing w:val="-4"/>
          <w:sz w:val="26"/>
          <w:szCs w:val="26"/>
          <w:rtl/>
          <w:lang w:bidi="fa-IR"/>
        </w:rPr>
        <w:t>الزخرف: 22-24</w:t>
      </w:r>
      <w:r>
        <w:rPr>
          <w:rFonts w:cs="B Lotus" w:hint="cs"/>
          <w:spacing w:val="-4"/>
          <w:sz w:val="26"/>
          <w:szCs w:val="26"/>
          <w:rtl/>
          <w:lang w:bidi="fa-IR"/>
        </w:rPr>
        <w:t>]</w:t>
      </w:r>
      <w:r>
        <w:rPr>
          <w:rFonts w:cs="B Lotus" w:hint="cs"/>
          <w:spacing w:val="-4"/>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گفتند ما پدران خویش را بر آئینی یافتیم و در پی ایشان ره یافتگانیم... بگو هر چند برای شما آئینی آورده باشم که از آئین پدرانتان بهتر رهبری کند (آیا باز هم در پی آنان می‌روید؟)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14- </w:t>
      </w:r>
      <w:r w:rsidRPr="00FD0410">
        <w:rPr>
          <w:rFonts w:ascii="Times New Roman" w:hAnsi="Times New Roman" w:cs="B Lotus" w:hint="cs"/>
          <w:b/>
          <w:bCs/>
          <w:sz w:val="28"/>
          <w:szCs w:val="28"/>
          <w:rtl/>
          <w:lang w:bidi="fa-IR"/>
        </w:rPr>
        <w:t>دستور به آزادکردن بردگان</w:t>
      </w:r>
      <w:r>
        <w:rPr>
          <w:rFonts w:ascii="Times New Roman" w:hAnsi="Times New Roman" w:cs="B Lotus" w:hint="cs"/>
          <w:szCs w:val="28"/>
          <w:rtl/>
          <w:lang w:bidi="fa-IR"/>
        </w:rPr>
        <w:t>. چنانک</w:t>
      </w:r>
      <w:r w:rsidR="00AC123B">
        <w:rPr>
          <w:rFonts w:ascii="Times New Roman" w:hAnsi="Times New Roman" w:cs="B Lotus" w:hint="cs"/>
          <w:szCs w:val="28"/>
          <w:rtl/>
          <w:lang w:bidi="fa-IR"/>
        </w:rPr>
        <w:t>ه در سور</w:t>
      </w:r>
      <w:r w:rsidR="006C7C2B">
        <w:rPr>
          <w:rFonts w:ascii="Times New Roman" w:hAnsi="Times New Roman" w:cs="B Lotus" w:hint="cs"/>
          <w:szCs w:val="28"/>
          <w:rtl/>
          <w:lang w:bidi="fa-IR"/>
        </w:rPr>
        <w:t>ه</w:t>
      </w:r>
      <w:r w:rsidR="00AC123B">
        <w:rPr>
          <w:rFonts w:ascii="Times New Roman" w:hAnsi="Times New Roman" w:cs="B Lotus" w:hint="cs"/>
          <w:szCs w:val="28"/>
          <w:rtl/>
          <w:lang w:bidi="fa-IR"/>
        </w:rPr>
        <w:t xml:space="preserve"> بلد آی</w:t>
      </w:r>
      <w:r w:rsidR="00992977">
        <w:rPr>
          <w:rFonts w:ascii="Times New Roman" w:hAnsi="Times New Roman" w:cs="B Lotus" w:hint="cs"/>
          <w:szCs w:val="28"/>
          <w:rtl/>
          <w:lang w:bidi="fa-IR"/>
        </w:rPr>
        <w:t>ه</w:t>
      </w:r>
      <w:r w:rsidR="00AC123B">
        <w:rPr>
          <w:rFonts w:ascii="Times New Roman" w:hAnsi="Times New Roman" w:cs="B Lotus" w:hint="cs"/>
          <w:szCs w:val="28"/>
          <w:rtl/>
          <w:lang w:bidi="fa-IR"/>
        </w:rPr>
        <w:t xml:space="preserve"> 13 می‌فرماید:</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فَكُّ</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رَقَبَةٍ</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١٣</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البلد: 13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گردنی را از بردگی آزاد کردن</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15- </w:t>
      </w:r>
      <w:r w:rsidRPr="00FD0410">
        <w:rPr>
          <w:rFonts w:ascii="Times New Roman" w:hAnsi="Times New Roman" w:cs="B Lotus" w:hint="cs"/>
          <w:b/>
          <w:bCs/>
          <w:sz w:val="28"/>
          <w:szCs w:val="28"/>
          <w:rtl/>
          <w:lang w:bidi="fa-IR"/>
        </w:rPr>
        <w:t>نهی از ارتکاب هر کار زشت.</w:t>
      </w:r>
      <w:r>
        <w:rPr>
          <w:rFonts w:ascii="Times New Roman" w:hAnsi="Times New Roman" w:cs="B Lotus" w:hint="cs"/>
          <w:szCs w:val="28"/>
          <w:rtl/>
          <w:lang w:bidi="fa-IR"/>
        </w:rPr>
        <w:t xml:space="preserve">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اعراف آی</w:t>
      </w:r>
      <w:r w:rsidR="006C7C2B">
        <w:rPr>
          <w:rFonts w:ascii="Times New Roman" w:hAnsi="Times New Roman" w:cs="B Lotus" w:hint="cs"/>
          <w:szCs w:val="28"/>
          <w:rtl/>
          <w:lang w:bidi="fa-IR"/>
        </w:rPr>
        <w:t xml:space="preserve">ه </w:t>
      </w:r>
      <w:r>
        <w:rPr>
          <w:rFonts w:ascii="Times New Roman" w:hAnsi="Times New Roman" w:cs="B Lotus" w:hint="cs"/>
          <w:szCs w:val="28"/>
          <w:rtl/>
          <w:lang w:bidi="fa-IR"/>
        </w:rPr>
        <w:t xml:space="preserve">33 می‌فرماید: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قُل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إِنَّمَا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حَرَّمَ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رَبِّيَ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فَوَ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حِشَ</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ظَهَرَ</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هَا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وَمَا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بَطَنَ</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الأعراف: 33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بگو همانا خداوندم هرگونه کار زشتی را حرام کرده است آنچه آشکار انجام می‌شود و آنچه پنهان صورت می‌گیرد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16- </w:t>
      </w:r>
      <w:r w:rsidRPr="00FD0410">
        <w:rPr>
          <w:rFonts w:ascii="Times New Roman" w:hAnsi="Times New Roman" w:cs="B Lotus" w:hint="cs"/>
          <w:b/>
          <w:bCs/>
          <w:sz w:val="28"/>
          <w:szCs w:val="28"/>
          <w:rtl/>
          <w:lang w:bidi="fa-IR"/>
        </w:rPr>
        <w:t>نهی از عیب‌جویی دگران</w:t>
      </w:r>
      <w:r>
        <w:rPr>
          <w:rFonts w:ascii="Times New Roman" w:hAnsi="Times New Roman" w:cs="B Lotus" w:hint="cs"/>
          <w:szCs w:val="28"/>
          <w:rtl/>
          <w:lang w:bidi="fa-IR"/>
        </w:rPr>
        <w:t>.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همزه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1 می‌خوانیم: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لِّكُلِّ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هُمَزَة</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لُّمَزَةٍ</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١</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الهمز</w:t>
      </w:r>
      <w:r w:rsidR="00146B40" w:rsidRPr="00FF671A">
        <w:rPr>
          <w:rFonts w:ascii="mylotus" w:hAnsi="mylotus" w:cs="mylotus"/>
          <w:spacing w:val="-4"/>
          <w:sz w:val="26"/>
          <w:szCs w:val="26"/>
          <w:rtl/>
          <w:lang w:bidi="fa-IR"/>
        </w:rPr>
        <w:t>ة</w:t>
      </w:r>
      <w:r w:rsidR="00146B40">
        <w:rPr>
          <w:rFonts w:ascii="Times New Roman" w:hAnsi="Times New Roman" w:cs="B Lotus" w:hint="cs"/>
          <w:spacing w:val="-4"/>
          <w:sz w:val="26"/>
          <w:szCs w:val="26"/>
          <w:rtl/>
          <w:lang w:bidi="fa-IR"/>
        </w:rPr>
        <w:t>: 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وای بر هر عیب‌جویی که طعنه می‌زند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17- </w:t>
      </w:r>
      <w:r w:rsidRPr="00FD0410">
        <w:rPr>
          <w:rFonts w:ascii="Times New Roman" w:hAnsi="Times New Roman" w:cs="B Lotus" w:hint="cs"/>
          <w:b/>
          <w:bCs/>
          <w:sz w:val="28"/>
          <w:szCs w:val="28"/>
          <w:rtl/>
          <w:lang w:bidi="fa-IR"/>
        </w:rPr>
        <w:t>نهی از ورود در سخنان باطل و اعمال نادرست</w:t>
      </w:r>
      <w:r>
        <w:rPr>
          <w:rFonts w:ascii="Times New Roman" w:hAnsi="Times New Roman" w:cs="B Lotus" w:hint="cs"/>
          <w:szCs w:val="28"/>
          <w:rtl/>
          <w:lang w:bidi="fa-IR"/>
        </w:rPr>
        <w:t>.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مؤمنون آی</w:t>
      </w:r>
      <w:r w:rsidR="006C7C2B">
        <w:rPr>
          <w:rFonts w:ascii="Times New Roman" w:hAnsi="Times New Roman" w:cs="B Lotus" w:hint="cs"/>
          <w:szCs w:val="28"/>
          <w:rtl/>
          <w:lang w:bidi="fa-IR"/>
        </w:rPr>
        <w:t>ه 3 آمده است:</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لَّذِينَ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هُم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للَّغ</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رِضُونَ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٣</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المؤمنون: 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مؤمنان کسانی هستند که از یاوه رویگردانند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AC123B"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فرقان آی</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72 آمده:</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وَإِذَا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مَرُّواْ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للَّغ</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مَرُّواْ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كِرَام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الفرقان: 72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و چون بر کار لغوی عبور می‌کنند، بزرگوارانه از آن می‌گذرند (خود را بدان نمی‌آلایند)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18- </w:t>
      </w:r>
      <w:r w:rsidRPr="00FD0410">
        <w:rPr>
          <w:rFonts w:ascii="Times New Roman" w:hAnsi="Times New Roman" w:cs="B Lotus" w:hint="cs"/>
          <w:b/>
          <w:bCs/>
          <w:sz w:val="28"/>
          <w:szCs w:val="28"/>
          <w:rtl/>
          <w:lang w:bidi="fa-IR"/>
        </w:rPr>
        <w:t>نهی از تعدّی بر همکار و شریک.</w:t>
      </w:r>
      <w:r>
        <w:rPr>
          <w:rFonts w:ascii="Times New Roman" w:hAnsi="Times New Roman" w:cs="B Lotus" w:hint="cs"/>
          <w:szCs w:val="28"/>
          <w:rtl/>
          <w:lang w:bidi="fa-IR"/>
        </w:rPr>
        <w:t xml:space="preserve"> چنانکه در سور</w:t>
      </w:r>
      <w:r w:rsidR="006C7C2B">
        <w:rPr>
          <w:rFonts w:ascii="Times New Roman" w:hAnsi="Times New Roman" w:cs="B Lotus" w:hint="cs"/>
          <w:szCs w:val="28"/>
          <w:rtl/>
          <w:lang w:bidi="fa-IR"/>
        </w:rPr>
        <w:t>ه ص آی</w:t>
      </w:r>
      <w:r w:rsidR="00992977">
        <w:rPr>
          <w:rFonts w:ascii="Times New Roman" w:hAnsi="Times New Roman" w:cs="B Lotus" w:hint="cs"/>
          <w:szCs w:val="28"/>
          <w:rtl/>
          <w:lang w:bidi="fa-IR"/>
        </w:rPr>
        <w:t>ه</w:t>
      </w:r>
      <w:r w:rsidR="006C7C2B">
        <w:rPr>
          <w:rFonts w:ascii="Times New Roman" w:hAnsi="Times New Roman" w:cs="B Lotus" w:hint="cs"/>
          <w:szCs w:val="28"/>
          <w:rtl/>
          <w:lang w:bidi="fa-IR"/>
        </w:rPr>
        <w:t xml:space="preserve"> 24 می‌خوانیم:</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وَإِنَّ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كَثِير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خُلَطَا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ءِ</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لَيَب</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غِي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ضُهُم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عَلَى</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ضٍ</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لَّذِينَ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ءَامَنُواْ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وَعَمِلُواْ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لصَّ</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لِحَ</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وَقَلِيل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هُم</w:t>
      </w:r>
      <w:r w:rsidR="00AC123B" w:rsidRPr="00AC123B">
        <w:rPr>
          <w:rFonts w:ascii="KFGQPC Uthmanic Script HAFS" w:cs="KFGQPC Uthmanic Script HAFS"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ص: 24</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همانا بسیاری از شریکان به یکدیگر ستم می‌کنند بجز کسانی که ایمان دارند و کارهای شایسته بجا می‌آورند و ایشان اندکند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19- </w:t>
      </w:r>
      <w:r w:rsidRPr="00FD0410">
        <w:rPr>
          <w:rFonts w:ascii="Times New Roman" w:hAnsi="Times New Roman" w:cs="B Lotus" w:hint="cs"/>
          <w:b/>
          <w:bCs/>
          <w:sz w:val="28"/>
          <w:szCs w:val="28"/>
          <w:rtl/>
          <w:lang w:bidi="fa-IR"/>
        </w:rPr>
        <w:t>نهی از کم‌فرشی</w:t>
      </w:r>
      <w:r>
        <w:rPr>
          <w:rFonts w:ascii="Times New Roman" w:hAnsi="Times New Roman" w:cs="B Lotus" w:hint="cs"/>
          <w:szCs w:val="28"/>
          <w:rtl/>
          <w:lang w:bidi="fa-IR"/>
        </w:rPr>
        <w:t>.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انعام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152 می‌فرماید: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وَأَو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فُواْ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كَي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مِيزَانَ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قِس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طِ</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الأنعام: 152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پیمانه را تمام دهید وترازو را برابر نهید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20- </w:t>
      </w:r>
      <w:r w:rsidRPr="00FD0410">
        <w:rPr>
          <w:rFonts w:ascii="Times New Roman" w:hAnsi="Times New Roman" w:cs="B Lotus" w:hint="cs"/>
          <w:b/>
          <w:bCs/>
          <w:sz w:val="28"/>
          <w:szCs w:val="28"/>
          <w:rtl/>
          <w:lang w:bidi="fa-IR"/>
        </w:rPr>
        <w:t>نهی از خوردن میراث دیگران.</w:t>
      </w:r>
      <w:r>
        <w:rPr>
          <w:rFonts w:ascii="Times New Roman" w:hAnsi="Times New Roman" w:cs="B Lotus" w:hint="cs"/>
          <w:szCs w:val="28"/>
          <w:rtl/>
          <w:lang w:bidi="fa-IR"/>
        </w:rPr>
        <w:t xml:space="preserve">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فجر آی</w:t>
      </w:r>
      <w:r w:rsidR="006C7C2B">
        <w:rPr>
          <w:rFonts w:ascii="Times New Roman" w:hAnsi="Times New Roman" w:cs="B Lotus" w:hint="cs"/>
          <w:szCs w:val="28"/>
          <w:rtl/>
          <w:lang w:bidi="fa-IR"/>
        </w:rPr>
        <w:t>ه 19 می‌خوانیم:</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وَتَأ</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كُلُونَ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لتُّرَاثَ</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أَك</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١٩</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الفجر: 19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شما (کافران) میراث‌ دیگران را یکجا می‌خورید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21- </w:t>
      </w:r>
      <w:r w:rsidRPr="00FD0410">
        <w:rPr>
          <w:rFonts w:ascii="Times New Roman" w:hAnsi="Times New Roman" w:cs="B Lotus" w:hint="cs"/>
          <w:b/>
          <w:bCs/>
          <w:sz w:val="28"/>
          <w:szCs w:val="28"/>
          <w:rtl/>
          <w:lang w:bidi="fa-IR"/>
        </w:rPr>
        <w:t>نهی از خوردن مال یتیمان</w:t>
      </w:r>
      <w:r>
        <w:rPr>
          <w:rFonts w:ascii="Times New Roman" w:hAnsi="Times New Roman" w:cs="B Lotus" w:hint="cs"/>
          <w:szCs w:val="28"/>
          <w:rtl/>
          <w:lang w:bidi="fa-IR"/>
        </w:rPr>
        <w:t>.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w:t>
      </w:r>
      <w:r w:rsidR="00992977">
        <w:rPr>
          <w:rFonts w:ascii="Times New Roman" w:hAnsi="Times New Roman" w:cs="B Lotus" w:hint="cs"/>
          <w:szCs w:val="28"/>
          <w:rtl/>
          <w:lang w:bidi="fa-IR"/>
        </w:rPr>
        <w:t>ا</w:t>
      </w:r>
      <w:r>
        <w:rPr>
          <w:rFonts w:ascii="Times New Roman" w:hAnsi="Times New Roman" w:cs="B Lotus" w:hint="cs"/>
          <w:szCs w:val="28"/>
          <w:rtl/>
          <w:lang w:bidi="fa-IR"/>
        </w:rPr>
        <w:t>نعام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152 می‌فرماید: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تَق</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رَبُواْ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مَالَ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يَتِيمِ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لَّتِي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هِيَ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أَح</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سَنُ</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الأنعام: 152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به مال یتیم نزدیک نشویدمگر به بهترین شیوه</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22- </w:t>
      </w:r>
      <w:r w:rsidRPr="00FD0410">
        <w:rPr>
          <w:rFonts w:ascii="Times New Roman" w:hAnsi="Times New Roman" w:cs="B Lotus" w:hint="cs"/>
          <w:b/>
          <w:bCs/>
          <w:sz w:val="28"/>
          <w:szCs w:val="28"/>
          <w:rtl/>
          <w:lang w:bidi="fa-IR"/>
        </w:rPr>
        <w:t>نهی از خوردن خون ومردار و گوشت خوک و حیواناتی که بنام بُت‌ها ذبح شده‌اند</w:t>
      </w:r>
      <w:r>
        <w:rPr>
          <w:rFonts w:ascii="Times New Roman" w:hAnsi="Times New Roman" w:cs="B Lotus" w:hint="cs"/>
          <w:szCs w:val="28"/>
          <w:rtl/>
          <w:lang w:bidi="fa-IR"/>
        </w:rPr>
        <w:t>.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أنعام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145 می‌</w:t>
      </w:r>
      <w:r>
        <w:rPr>
          <w:rFonts w:ascii="Times New Roman" w:hAnsi="Times New Roman" w:cs="B Lotus" w:hint="eastAsia"/>
          <w:szCs w:val="28"/>
          <w:rtl/>
          <w:lang w:bidi="fa-IR"/>
        </w:rPr>
        <w:t xml:space="preserve">‌خوانیم: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قُل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أَجِدُ</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أُوحِيَ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مُحَرَّمًا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عَلَى</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طَاعِم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يَط</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عَمُهُ</w:t>
      </w:r>
      <w:r w:rsidR="00AC123B" w:rsidRPr="00AC123B">
        <w:rPr>
          <w:rFonts w:ascii="KFGQPC Uthmanic Script HAFS" w:cs="KFGQPC Uthmanic Script HAFS" w:hint="cs"/>
          <w:sz w:val="28"/>
          <w:szCs w:val="28"/>
          <w:rtl/>
        </w:rPr>
        <w:t>ۥٓ</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يَكُونَ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تَةً</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دَم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فُوحًا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لَح</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خِنزِير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فَإِنَّهُ</w:t>
      </w:r>
      <w:r w:rsidR="00AC123B" w:rsidRPr="00AC123B">
        <w:rPr>
          <w:rFonts w:ascii="KFGQPC Uthmanic Script HAFS" w:cs="KFGQPC Uthmanic Script HAFS" w:hint="cs"/>
          <w:sz w:val="28"/>
          <w:szCs w:val="28"/>
          <w:rtl/>
        </w:rPr>
        <w:t>ۥ</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رِج</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سٌ</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قًا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أُهِلَّ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لِغَي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بِه</w:t>
      </w:r>
      <w:r w:rsidR="00AC123B">
        <w:rPr>
          <w:rFonts w:ascii="KFGQPC Uthmanic Script HAFS" w:cs="Times New Roman"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الأنعام: 145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6C7C2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بگو: در آنچه به من وحی شده چیزی را بر خورند</w:t>
      </w:r>
      <w:r w:rsidR="006C7C2B">
        <w:rPr>
          <w:rFonts w:ascii="Times New Roman" w:hAnsi="Times New Roman" w:cs="B Lotus" w:hint="cs"/>
          <w:sz w:val="22"/>
          <w:szCs w:val="26"/>
          <w:rtl/>
          <w:lang w:bidi="fa-IR"/>
        </w:rPr>
        <w:t>ه</w:t>
      </w:r>
      <w:r w:rsidR="00E5056E">
        <w:rPr>
          <w:rFonts w:ascii="Times New Roman" w:hAnsi="Times New Roman" w:cs="B Lotus" w:hint="cs"/>
          <w:sz w:val="22"/>
          <w:szCs w:val="26"/>
          <w:rtl/>
          <w:lang w:bidi="fa-IR"/>
        </w:rPr>
        <w:t xml:space="preserve"> غذاها، حرام نمی‌یابم مگر آنکه مردار باشد یا خونی که ریخته شده یا گوشت خوک که پلید است یا ذبح گناه‌آلوده‌ای که نام غیر خدا بر آن برده شده است ...</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23- </w:t>
      </w:r>
      <w:r w:rsidRPr="00FD0410">
        <w:rPr>
          <w:rFonts w:ascii="Times New Roman" w:hAnsi="Times New Roman" w:cs="B Lotus" w:hint="cs"/>
          <w:b/>
          <w:bCs/>
          <w:sz w:val="28"/>
          <w:szCs w:val="28"/>
          <w:rtl/>
          <w:lang w:bidi="fa-IR"/>
        </w:rPr>
        <w:t>نهی از قتل نفس</w:t>
      </w:r>
      <w:r>
        <w:rPr>
          <w:rFonts w:ascii="Times New Roman" w:hAnsi="Times New Roman" w:cs="B Lotus" w:hint="cs"/>
          <w:szCs w:val="28"/>
          <w:rtl/>
          <w:lang w:bidi="fa-IR"/>
        </w:rPr>
        <w:t>. چنانکه در سور</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اسراء آی</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33 می‌فرماید: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تَق</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تُلُواْ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لنَّف</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سَ</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لَّتِي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حَرَّمَ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حَقِّ</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الأسراء: 33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هیچ نفسی را که خدا محترم شمرده مکشید مگر به حق (مگر آنکه کسی را کشته باشد)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24- </w:t>
      </w:r>
      <w:r w:rsidRPr="00FD0410">
        <w:rPr>
          <w:rFonts w:ascii="Times New Roman" w:hAnsi="Times New Roman" w:cs="B Lotus" w:hint="cs"/>
          <w:b/>
          <w:bCs/>
          <w:sz w:val="28"/>
          <w:szCs w:val="28"/>
          <w:rtl/>
          <w:lang w:bidi="fa-IR"/>
        </w:rPr>
        <w:t>نهی از تبذیر مال</w:t>
      </w:r>
      <w:r>
        <w:rPr>
          <w:rFonts w:ascii="Times New Roman" w:hAnsi="Times New Roman" w:cs="B Lotus" w:hint="cs"/>
          <w:szCs w:val="28"/>
          <w:rtl/>
          <w:lang w:bidi="fa-IR"/>
        </w:rPr>
        <w:t>.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اسراء آی</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26 می‌فرماید: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تُبَذِّر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تَب</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ذِيرًا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الأسراء: 26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به ریخت و پاش مال مکوش</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25- </w:t>
      </w:r>
      <w:r w:rsidRPr="00FD0410">
        <w:rPr>
          <w:rFonts w:ascii="Times New Roman" w:hAnsi="Times New Roman" w:cs="B Lotus" w:hint="cs"/>
          <w:b/>
          <w:bCs/>
          <w:sz w:val="28"/>
          <w:szCs w:val="28"/>
          <w:rtl/>
          <w:lang w:bidi="fa-IR"/>
        </w:rPr>
        <w:t>توصیه به نیکی با پدر و مادر و خویشاوندان</w:t>
      </w:r>
      <w:r>
        <w:rPr>
          <w:rFonts w:ascii="Times New Roman" w:hAnsi="Times New Roman" w:cs="B Lotus" w:hint="cs"/>
          <w:szCs w:val="28"/>
          <w:rtl/>
          <w:lang w:bidi="fa-IR"/>
        </w:rPr>
        <w:t>.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احقاف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15 می‌خوانیم: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وَوَصَّي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إِنسَ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لِدَي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إِح</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الأحقاف: 15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انسان را به نیکی‌کردن با پدر و مادر سفارش کردیم</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اسراء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26 می‌فرماید: </w:t>
      </w:r>
    </w:p>
    <w:p w:rsidR="00E5056E" w:rsidRDefault="00245479" w:rsidP="00AC123B">
      <w:pPr>
        <w:pStyle w:val="StyleComplexBLotus12ptJustifiedFirstline05cmCharChar"/>
        <w:tabs>
          <w:tab w:val="right" w:pos="7371"/>
        </w:tabs>
        <w:spacing w:line="240" w:lineRule="auto"/>
        <w:rPr>
          <w:rFonts w:cs="B Lotus"/>
          <w:color w:val="000000"/>
          <w:sz w:val="32"/>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وَءَاتِ</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ذَا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قُر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بَى</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حَقَّهُ</w:t>
      </w:r>
      <w:r w:rsidR="00AC123B" w:rsidRPr="00AC123B">
        <w:rPr>
          <w:rFonts w:ascii="KFGQPC Uthmanic Script HAFS" w:cs="KFGQPC Uthmanic Script HAFS" w:hint="cs"/>
          <w:sz w:val="28"/>
          <w:szCs w:val="28"/>
          <w:rtl/>
        </w:rPr>
        <w:t>ۥ</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الأسراء: 26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AC123B" w:rsidP="00AC123B">
      <w:pPr>
        <w:pStyle w:val="StyleComplexBLotus12ptJustifiedFirstline05cmCharChar"/>
        <w:tabs>
          <w:tab w:val="right" w:pos="7371"/>
        </w:tabs>
        <w:spacing w:line="240" w:lineRule="auto"/>
        <w:rPr>
          <w:rFonts w:cs="B Lotus"/>
          <w:color w:val="000000"/>
          <w:sz w:val="26"/>
          <w:szCs w:val="26"/>
          <w:rtl/>
          <w:lang w:bidi="fa-IR"/>
        </w:rPr>
      </w:pPr>
      <w:r>
        <w:rPr>
          <w:rFonts w:cs="Traditional Arabic" w:hint="cs"/>
          <w:color w:val="000000"/>
          <w:sz w:val="26"/>
          <w:szCs w:val="26"/>
          <w:rtl/>
          <w:lang w:bidi="fa-IR"/>
        </w:rPr>
        <w:t>«</w:t>
      </w:r>
      <w:r w:rsidR="00E5056E" w:rsidRPr="00C9110A">
        <w:rPr>
          <w:rFonts w:cs="B Lotus" w:hint="cs"/>
          <w:color w:val="000000"/>
          <w:sz w:val="26"/>
          <w:szCs w:val="26"/>
          <w:rtl/>
          <w:lang w:bidi="fa-IR"/>
        </w:rPr>
        <w:t>حقّ خویشاوندان را به</w:t>
      </w:r>
      <w:r w:rsidR="00E5056E">
        <w:rPr>
          <w:rFonts w:cs="B Lotus" w:hint="cs"/>
          <w:color w:val="000000"/>
          <w:sz w:val="26"/>
          <w:szCs w:val="26"/>
          <w:rtl/>
          <w:lang w:bidi="fa-IR"/>
        </w:rPr>
        <w:t xml:space="preserve"> </w:t>
      </w:r>
      <w:r w:rsidR="00E5056E" w:rsidRPr="00C9110A">
        <w:rPr>
          <w:rFonts w:cs="B Lotus" w:hint="cs"/>
          <w:color w:val="000000"/>
          <w:sz w:val="26"/>
          <w:szCs w:val="26"/>
          <w:rtl/>
          <w:lang w:bidi="fa-IR"/>
        </w:rPr>
        <w:t>آنان بده</w:t>
      </w:r>
      <w:r>
        <w:rPr>
          <w:rFonts w:cs="Traditional Arabic" w:hint="cs"/>
          <w:color w:val="000000"/>
          <w:sz w:val="26"/>
          <w:szCs w:val="26"/>
          <w:rtl/>
          <w:lang w:bidi="fa-IR"/>
        </w:rPr>
        <w:t>»</w:t>
      </w:r>
      <w:r w:rsidR="00E5056E" w:rsidRPr="00C9110A">
        <w:rPr>
          <w:rFonts w:cs="B Lotus" w:hint="cs"/>
          <w:color w:val="000000"/>
          <w:sz w:val="26"/>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26- </w:t>
      </w:r>
      <w:r w:rsidRPr="00FD0410">
        <w:rPr>
          <w:rFonts w:ascii="Times New Roman" w:hAnsi="Times New Roman" w:cs="B Lotus" w:hint="cs"/>
          <w:b/>
          <w:bCs/>
          <w:sz w:val="28"/>
          <w:szCs w:val="28"/>
          <w:rtl/>
          <w:lang w:bidi="fa-IR"/>
        </w:rPr>
        <w:t>توصیه به پاکیزگی.</w:t>
      </w:r>
      <w:r>
        <w:rPr>
          <w:rFonts w:ascii="Times New Roman" w:hAnsi="Times New Roman" w:cs="B Lotus" w:hint="cs"/>
          <w:szCs w:val="28"/>
          <w:rtl/>
          <w:lang w:bidi="fa-IR"/>
        </w:rPr>
        <w:t xml:space="preserve">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مدثّر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4 می‌فرماید: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وَثِيَابَكَ</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فَطَهِّر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٤</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المدثر: 4</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جامه‌های خود را پاکیزه ساز</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27- </w:t>
      </w:r>
      <w:r w:rsidRPr="00FD0410">
        <w:rPr>
          <w:rFonts w:ascii="Times New Roman" w:hAnsi="Times New Roman" w:cs="B Lotus" w:hint="cs"/>
          <w:b/>
          <w:bCs/>
          <w:sz w:val="28"/>
          <w:szCs w:val="28"/>
          <w:rtl/>
          <w:lang w:bidi="fa-IR"/>
        </w:rPr>
        <w:t>توصیه به میانه‌روی در انفاق</w:t>
      </w:r>
      <w:r>
        <w:rPr>
          <w:rFonts w:ascii="Times New Roman" w:hAnsi="Times New Roman" w:cs="B Lotus" w:hint="cs"/>
          <w:szCs w:val="28"/>
          <w:rtl/>
          <w:lang w:bidi="fa-IR"/>
        </w:rPr>
        <w:t>.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اسراء آی</w:t>
      </w:r>
      <w:r w:rsidR="006C7C2B">
        <w:rPr>
          <w:rFonts w:ascii="Times New Roman" w:hAnsi="Times New Roman" w:cs="B Lotus" w:hint="cs"/>
          <w:szCs w:val="28"/>
          <w:rtl/>
          <w:lang w:bidi="fa-IR"/>
        </w:rPr>
        <w:t>ه 29 می‌فرماید:</w:t>
      </w:r>
    </w:p>
    <w:p w:rsidR="00AC123B" w:rsidRDefault="00245479" w:rsidP="00AC123B">
      <w:pPr>
        <w:pStyle w:val="StyleComplexBLotus12ptJustifiedFirstline05cmCharChar"/>
        <w:tabs>
          <w:tab w:val="right" w:pos="7371"/>
        </w:tabs>
        <w:spacing w:line="240" w:lineRule="auto"/>
        <w:rPr>
          <w:rFonts w:ascii="Times New Roman" w:hAnsi="Times New Roman" w:cs="B Lotus"/>
          <w:sz w:val="28"/>
          <w:szCs w:val="32"/>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تَج</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عَل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يَدَكَ</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مَغ</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لُولَةً</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إِلَى</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عُنُقِكَ</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تَب</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سُط</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هَا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طِ</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الأسراء: 29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نه دست خود را ببند و بگردن افکن ونه آنرا بکلّی بگشای!</w:t>
      </w:r>
      <w:r w:rsidR="006C7C2B">
        <w:rPr>
          <w:rFonts w:ascii="Times New Roman" w:hAnsi="Times New Roman" w:cs="B Lotus" w:hint="cs"/>
          <w:sz w:val="22"/>
          <w:szCs w:val="26"/>
          <w:rtl/>
          <w:lang w:bidi="fa-IR"/>
        </w:rPr>
        <w:t xml:space="preserve"> </w:t>
      </w:r>
      <w:r w:rsidR="00E5056E">
        <w:rPr>
          <w:rFonts w:ascii="Times New Roman" w:hAnsi="Times New Roman" w:cs="B Lotus" w:hint="cs"/>
          <w:sz w:val="22"/>
          <w:szCs w:val="26"/>
          <w:rtl/>
          <w:lang w:bidi="fa-IR"/>
        </w:rPr>
        <w:t>(نه بخل بورز و نه در بخشش، زیاده‌روی کن)</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فرقان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67 می‌فرماید: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لَّذِينَ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إِذَا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أَنفَقُواْ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رِفُواْ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وَلَم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يَق</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تُرُواْ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الفرقان: 67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کسانی که چون انفاق کنند، نه اسراف و نه بخل ورزند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28- </w:t>
      </w:r>
      <w:r w:rsidRPr="00FD0410">
        <w:rPr>
          <w:rFonts w:ascii="Times New Roman" w:hAnsi="Times New Roman" w:cs="B Lotus" w:hint="cs"/>
          <w:b/>
          <w:bCs/>
          <w:sz w:val="28"/>
          <w:szCs w:val="28"/>
          <w:rtl/>
          <w:lang w:bidi="fa-IR"/>
        </w:rPr>
        <w:t>توصیه به تدبّر در قرآن</w:t>
      </w:r>
      <w:r>
        <w:rPr>
          <w:rFonts w:ascii="Times New Roman" w:hAnsi="Times New Roman" w:cs="B Lotus" w:hint="cs"/>
          <w:szCs w:val="28"/>
          <w:rtl/>
          <w:lang w:bidi="fa-IR"/>
        </w:rPr>
        <w:t>.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ص آیة 29 می‌خوانیم: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كِتَ</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أَنزَل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كَ</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مُبَ</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رَك</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لِّيَدَّبَّرُو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ءَايَ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تِهِ</w:t>
      </w:r>
      <w:r w:rsidR="00AC123B" w:rsidRPr="00AC123B">
        <w:rPr>
          <w:rFonts w:ascii="KFGQPC Uthmanic Script HAFS" w:cs="KFGQPC Uthmanic Script HAFS" w:hint="cs"/>
          <w:sz w:val="28"/>
          <w:szCs w:val="28"/>
          <w:rtl/>
        </w:rPr>
        <w:t>ۦ</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وَلِيَتَذَكَّرَ</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أُوْلُواْ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أَل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٢٩</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ص: 29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این کتابیست فرخنده که آنرا بسوی تو فرو فرستادیم تا مردمان در آیاتش ژرفنگری کنند وتا خردمندان از آن پند گیرند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29- </w:t>
      </w:r>
      <w:r w:rsidRPr="00FD0410">
        <w:rPr>
          <w:rFonts w:ascii="Times New Roman" w:hAnsi="Times New Roman" w:cs="B Lotus" w:hint="cs"/>
          <w:b/>
          <w:bCs/>
          <w:sz w:val="28"/>
          <w:szCs w:val="28"/>
          <w:rtl/>
          <w:lang w:bidi="fa-IR"/>
        </w:rPr>
        <w:t>توصیه به عبادت در شب</w:t>
      </w:r>
      <w:r>
        <w:rPr>
          <w:rFonts w:ascii="Times New Roman" w:hAnsi="Times New Roman" w:cs="B Lotus" w:hint="cs"/>
          <w:szCs w:val="28"/>
          <w:rtl/>
          <w:lang w:bidi="fa-IR"/>
        </w:rPr>
        <w:t>.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ذاریات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15 و 17 و 18 آمده است: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7"/>
          <w:szCs w:val="27"/>
          <w:rtl/>
          <w:lang w:bidi="fa-IR"/>
        </w:rPr>
        <w:t>إِنَّ</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cs"/>
          <w:sz w:val="27"/>
          <w:szCs w:val="27"/>
          <w:rtl/>
          <w:lang w:bidi="fa-IR"/>
        </w:rPr>
        <w:t>ٱ</w:t>
      </w:r>
      <w:r w:rsidR="00AC123B" w:rsidRPr="00AC123B">
        <w:rPr>
          <w:rFonts w:ascii="KFGQPC Uthmanic Script HAFS" w:cs="KFGQPC Uthmanic Script HAFS" w:hint="eastAsia"/>
          <w:sz w:val="27"/>
          <w:szCs w:val="27"/>
          <w:rtl/>
          <w:lang w:bidi="fa-IR"/>
        </w:rPr>
        <w:t>ل</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مُتَّقِينَ</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فِي</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جَنَّ</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ت</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وَعُيُونٍ</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cs"/>
          <w:sz w:val="27"/>
          <w:szCs w:val="27"/>
          <w:rtl/>
          <w:lang w:bidi="fa-IR"/>
        </w:rPr>
        <w:t>١٥</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ءَاخِذِينَ</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مَا</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ءَاتَى</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هُم</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رَبُّهُم</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إِنَّهُم</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كَانُواْ</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قَب</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لَ</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ذَ</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لِكَ</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مُح</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سِنِينَ</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cs"/>
          <w:sz w:val="27"/>
          <w:szCs w:val="27"/>
          <w:rtl/>
          <w:lang w:bidi="fa-IR"/>
        </w:rPr>
        <w:t>١٦</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كَانُواْ</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قَلِيل</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ا</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مِّنَ</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cs"/>
          <w:sz w:val="27"/>
          <w:szCs w:val="27"/>
          <w:rtl/>
          <w:lang w:bidi="fa-IR"/>
        </w:rPr>
        <w:t>ٱ</w:t>
      </w:r>
      <w:r w:rsidR="00AC123B" w:rsidRPr="00AC123B">
        <w:rPr>
          <w:rFonts w:ascii="KFGQPC Uthmanic Script HAFS" w:cs="KFGQPC Uthmanic Script HAFS" w:hint="eastAsia"/>
          <w:sz w:val="27"/>
          <w:szCs w:val="27"/>
          <w:rtl/>
          <w:lang w:bidi="fa-IR"/>
        </w:rPr>
        <w:t>لَّي</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لِ</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مَا</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يَه</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جَعُونَ</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cs"/>
          <w:sz w:val="27"/>
          <w:szCs w:val="27"/>
          <w:rtl/>
          <w:lang w:bidi="fa-IR"/>
        </w:rPr>
        <w:t>١٧</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وَبِ</w:t>
      </w:r>
      <w:r w:rsidR="00AC123B" w:rsidRPr="00AC123B">
        <w:rPr>
          <w:rFonts w:ascii="KFGQPC Uthmanic Script HAFS" w:cs="KFGQPC Uthmanic Script HAFS" w:hint="cs"/>
          <w:sz w:val="27"/>
          <w:szCs w:val="27"/>
          <w:rtl/>
          <w:lang w:bidi="fa-IR"/>
        </w:rPr>
        <w:t>ٱ</w:t>
      </w:r>
      <w:r w:rsidR="00AC123B" w:rsidRPr="00AC123B">
        <w:rPr>
          <w:rFonts w:ascii="KFGQPC Uthmanic Script HAFS" w:cs="KFGQPC Uthmanic Script HAFS" w:hint="eastAsia"/>
          <w:sz w:val="27"/>
          <w:szCs w:val="27"/>
          <w:rtl/>
          <w:lang w:bidi="fa-IR"/>
        </w:rPr>
        <w:t>ل</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أَس</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حَارِ</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هُم</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يَس</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تَغ</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فِرُونَ</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cs"/>
          <w:sz w:val="27"/>
          <w:szCs w:val="27"/>
          <w:rtl/>
          <w:lang w:bidi="fa-IR"/>
        </w:rPr>
        <w:t>١٨</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الذاریات: 15-18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 xml:space="preserve">. </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همانا پرهیزکاران در باغستان</w:t>
      </w:r>
      <w:r w:rsidR="006C7C2B">
        <w:rPr>
          <w:rFonts w:ascii="Times New Roman" w:hAnsi="Times New Roman" w:cs="B Lotus" w:hint="eastAsia"/>
          <w:sz w:val="22"/>
          <w:szCs w:val="26"/>
          <w:rtl/>
          <w:lang w:bidi="fa-IR"/>
        </w:rPr>
        <w:t>‌</w:t>
      </w:r>
      <w:r w:rsidR="00E5056E">
        <w:rPr>
          <w:rFonts w:ascii="Times New Roman" w:hAnsi="Times New Roman" w:cs="B Lotus" w:hint="cs"/>
          <w:sz w:val="22"/>
          <w:szCs w:val="26"/>
          <w:rtl/>
          <w:lang w:bidi="fa-IR"/>
        </w:rPr>
        <w:t>ها و در کنار چشمه‌سارها بسر برند ... آنان اندکی از شب را می‌خفتند و در سحرگاهها از خدا آمرزش می‌جستند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30- </w:t>
      </w:r>
      <w:r w:rsidRPr="00FD0410">
        <w:rPr>
          <w:rFonts w:ascii="Times New Roman" w:hAnsi="Times New Roman" w:cs="B Lotus" w:hint="cs"/>
          <w:b/>
          <w:bCs/>
          <w:sz w:val="28"/>
          <w:szCs w:val="28"/>
          <w:rtl/>
          <w:lang w:bidi="fa-IR"/>
        </w:rPr>
        <w:t>توصیه به مقاومت در برابر مصائب</w:t>
      </w:r>
      <w:r>
        <w:rPr>
          <w:rFonts w:ascii="Times New Roman" w:hAnsi="Times New Roman" w:cs="B Lotus" w:hint="cs"/>
          <w:szCs w:val="28"/>
          <w:rtl/>
          <w:lang w:bidi="fa-IR"/>
        </w:rPr>
        <w:t>.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لقمان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17 می‌فرماید: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ص</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عَلَى</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أَصَابَكَ</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ذَ</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لِكَ</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عَز</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أُمُورِ</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لقمان: 17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در برابر آسیب‌هایی که به تو رسد شکیبا باش که اینکار از امور پر اهمیّت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31- </w:t>
      </w:r>
      <w:r w:rsidRPr="00FD0410">
        <w:rPr>
          <w:rFonts w:ascii="Times New Roman" w:hAnsi="Times New Roman" w:cs="B Lotus" w:hint="cs"/>
          <w:b/>
          <w:bCs/>
          <w:sz w:val="28"/>
          <w:szCs w:val="28"/>
          <w:rtl/>
          <w:lang w:bidi="fa-IR"/>
        </w:rPr>
        <w:t>توصیه به نیکی نمودن در برابر بدی دیگران</w:t>
      </w:r>
      <w:r>
        <w:rPr>
          <w:rFonts w:ascii="Times New Roman" w:hAnsi="Times New Roman" w:cs="B Lotus" w:hint="cs"/>
          <w:szCs w:val="28"/>
          <w:rtl/>
          <w:lang w:bidi="fa-IR"/>
        </w:rPr>
        <w:t>. چنانکه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فصّلت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34 می‌فرماید: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تَوِي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حَسَنَةُ</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لسَّيِّئَةُ</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د</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فَع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لَّتِي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هِيَ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أَح</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سَنُ</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فصلت: 34</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نیکی و بدی یکسان نیستند، به نیکوترین رفتار با بدی مقابله کن</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6C7C2B"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sidRPr="006C7C2B">
        <w:rPr>
          <w:rFonts w:ascii="Times New Roman" w:hAnsi="Times New Roman" w:cs="B Lotus" w:hint="cs"/>
          <w:szCs w:val="28"/>
          <w:rtl/>
          <w:lang w:bidi="fa-IR"/>
        </w:rPr>
        <w:t>احکام و دستورات عملی و اخلاقیِ فراوان دیگر نیز در مکّه آمده که در اینجا مجال نیست تا از هم</w:t>
      </w:r>
      <w:r w:rsidR="00992977">
        <w:rPr>
          <w:rFonts w:ascii="Times New Roman" w:hAnsi="Times New Roman" w:cs="B Lotus" w:hint="cs"/>
          <w:szCs w:val="28"/>
          <w:rtl/>
          <w:lang w:bidi="fa-IR"/>
        </w:rPr>
        <w:t>ه</w:t>
      </w:r>
      <w:r w:rsidRPr="006C7C2B">
        <w:rPr>
          <w:rFonts w:ascii="Times New Roman" w:hAnsi="Times New Roman" w:cs="B Lotus" w:hint="cs"/>
          <w:szCs w:val="28"/>
          <w:rtl/>
          <w:lang w:bidi="fa-IR"/>
        </w:rPr>
        <w:t xml:space="preserve"> آنها سخن گوییم و شمّه‌ای از احکام مزبور را </w:t>
      </w:r>
      <w:r w:rsidRPr="006C7C2B">
        <w:rPr>
          <w:rFonts w:ascii="Times New Roman" w:hAnsi="Times New Roman" w:cs="B Lotus" w:hint="cs"/>
          <w:sz w:val="28"/>
          <w:szCs w:val="28"/>
          <w:rtl/>
          <w:lang w:bidi="fa-IR"/>
        </w:rPr>
        <w:t xml:space="preserve">جعفر بن </w:t>
      </w:r>
      <w:r w:rsidR="006C7C2B">
        <w:rPr>
          <w:rFonts w:ascii="Times New Roman" w:hAnsi="Times New Roman" w:cs="B Lotus" w:hint="cs"/>
          <w:sz w:val="28"/>
          <w:szCs w:val="28"/>
          <w:rtl/>
          <w:lang w:bidi="fa-IR"/>
        </w:rPr>
        <w:t>ا</w:t>
      </w:r>
      <w:r w:rsidRPr="006C7C2B">
        <w:rPr>
          <w:rFonts w:ascii="Times New Roman" w:hAnsi="Times New Roman" w:cs="B Lotus" w:hint="cs"/>
          <w:sz w:val="28"/>
          <w:szCs w:val="28"/>
          <w:rtl/>
          <w:lang w:bidi="fa-IR"/>
        </w:rPr>
        <w:t>بی طالب</w:t>
      </w:r>
      <w:r w:rsidRPr="006C7C2B">
        <w:rPr>
          <w:rFonts w:ascii="Times New Roman" w:hAnsi="Times New Roman" w:cs="B Lotus" w:hint="cs"/>
          <w:sz w:val="28"/>
          <w:szCs w:val="28"/>
          <w:rtl/>
          <w:lang w:bidi="fa-IR"/>
        </w:rPr>
        <w:sym w:font="AGA Arabesque" w:char="F074"/>
      </w:r>
      <w:r w:rsidRPr="006C7C2B">
        <w:rPr>
          <w:rFonts w:ascii="Times New Roman" w:hAnsi="Times New Roman" w:cs="B Lotus" w:hint="cs"/>
          <w:szCs w:val="28"/>
          <w:rtl/>
          <w:lang w:bidi="fa-IR"/>
        </w:rPr>
        <w:t xml:space="preserve"> در مجلس</w:t>
      </w:r>
      <w:r w:rsidRPr="006C7C2B">
        <w:rPr>
          <w:rFonts w:ascii="Times New Roman" w:hAnsi="Times New Roman" w:cs="B Lotus" w:hint="cs"/>
          <w:sz w:val="28"/>
          <w:szCs w:val="28"/>
          <w:rtl/>
          <w:lang w:bidi="fa-IR"/>
        </w:rPr>
        <w:t xml:space="preserve"> نَجاشی</w:t>
      </w:r>
      <w:r w:rsidRPr="006C7C2B">
        <w:rPr>
          <w:rFonts w:ascii="Times New Roman" w:hAnsi="Times New Roman" w:cs="B Lotus" w:hint="cs"/>
          <w:szCs w:val="28"/>
          <w:rtl/>
          <w:lang w:bidi="fa-IR"/>
        </w:rPr>
        <w:t xml:space="preserve"> (پادشاه حبشه) بیان داشت و ما گفتار او را در بخش نخستین از این کتاب آوردیم. نمی‌دانم کسی که ادّعای تحقیق در سیرت رسول اکرم</w:t>
      </w:r>
      <w:r w:rsidRPr="00992977">
        <w:rPr>
          <w:rFonts w:ascii="Times New Roman" w:hAnsi="Times New Roman" w:cs="B Lotus" w:hint="cs"/>
          <w:sz w:val="28"/>
          <w:szCs w:val="32"/>
          <w:lang w:bidi="fa-IR"/>
        </w:rPr>
        <w:sym w:font="AGA Arabesque" w:char="F072"/>
      </w:r>
      <w:r w:rsidRPr="006C7C2B">
        <w:rPr>
          <w:rFonts w:ascii="Times New Roman" w:hAnsi="Times New Roman" w:cs="B Lotus" w:hint="cs"/>
          <w:szCs w:val="28"/>
          <w:rtl/>
          <w:lang w:bidi="fa-IR"/>
        </w:rPr>
        <w:t xml:space="preserve"> را دارد وبر سیره‌نویسان گذشته عیب می‌نهد، چگونه از آیات فراوان قرآن و مآثر تاریخی دربار</w:t>
      </w:r>
      <w:r w:rsidR="006C7C2B">
        <w:rPr>
          <w:rFonts w:ascii="Times New Roman" w:hAnsi="Times New Roman" w:cs="B Lotus" w:hint="cs"/>
          <w:szCs w:val="28"/>
          <w:rtl/>
          <w:lang w:bidi="fa-IR"/>
        </w:rPr>
        <w:t>ه</w:t>
      </w:r>
      <w:r w:rsidRPr="006C7C2B">
        <w:rPr>
          <w:rFonts w:ascii="Times New Roman" w:hAnsi="Times New Roman" w:cs="B Lotus" w:hint="cs"/>
          <w:szCs w:val="28"/>
          <w:rtl/>
          <w:lang w:bidi="fa-IR"/>
        </w:rPr>
        <w:t xml:space="preserve"> شرایع و احکام دوران مکّه بی‌خبر مانده واحکام مزبور را به نماز و زکوه و روزه و حج، مقصور و محدود پنداشته است؟!</w:t>
      </w:r>
      <w:r w:rsidR="00AC123B" w:rsidRPr="006C7C2B">
        <w:rPr>
          <w:rFonts w:ascii="Times New Roman" w:hAnsi="Times New Roman" w:cs="B Lotus" w:hint="cs"/>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sidRPr="00A92AB7">
        <w:rPr>
          <w:rFonts w:ascii="Times New Roman" w:hAnsi="Times New Roman" w:cs="B Lotus" w:hint="cs"/>
          <w:szCs w:val="28"/>
          <w:rtl/>
          <w:lang w:bidi="fa-IR"/>
        </w:rPr>
        <w:t>و شگفت‌تر از او، کار خاورشناس مجارستانی گلدزیهر است که نقد پرقدرت قرآن را در سوره‌های مکّی از مذاهب شرک، و انحرافات یهود، و تثلیث مسیحیان ملاحظه کرده</w:t>
      </w:r>
      <w:r w:rsidRPr="00A92AB7">
        <w:rPr>
          <w:rStyle w:val="FootnoteReference"/>
          <w:rFonts w:cs="B Lotus"/>
          <w:sz w:val="28"/>
          <w:szCs w:val="28"/>
          <w:rtl/>
          <w:lang w:bidi="fa-IR"/>
        </w:rPr>
        <w:footnoteReference w:id="357"/>
      </w:r>
      <w:r w:rsidRPr="00A92AB7">
        <w:rPr>
          <w:rFonts w:ascii="Times New Roman" w:hAnsi="Times New Roman" w:cs="B Lotus" w:hint="cs"/>
          <w:szCs w:val="28"/>
          <w:rtl/>
          <w:lang w:bidi="fa-IR"/>
        </w:rPr>
        <w:t>، با وجود این می‌نویسد</w:t>
      </w:r>
      <w:r>
        <w:rPr>
          <w:rFonts w:ascii="Times New Roman" w:hAnsi="Times New Roman" w:cs="B Lotus" w:hint="cs"/>
          <w:szCs w:val="28"/>
          <w:rtl/>
          <w:lang w:bidi="fa-IR"/>
        </w:rPr>
        <w:t>:</w:t>
      </w:r>
      <w:r w:rsidRPr="00A92AB7">
        <w:rPr>
          <w:rFonts w:ascii="Times New Roman" w:hAnsi="Times New Roman" w:cs="B Lotus" w:hint="cs"/>
          <w:szCs w:val="28"/>
          <w:rtl/>
          <w:lang w:bidi="fa-IR"/>
        </w:rPr>
        <w:t xml:space="preserve"> </w:t>
      </w:r>
      <w:r w:rsidRPr="00FD0410">
        <w:rPr>
          <w:rFonts w:ascii="Times New Roman" w:hAnsi="Times New Roman" w:cs="B Lotus" w:hint="cs"/>
          <w:b/>
          <w:bCs/>
          <w:sz w:val="28"/>
          <w:szCs w:val="28"/>
          <w:rtl/>
          <w:lang w:bidi="fa-IR"/>
        </w:rPr>
        <w:t xml:space="preserve">آن </w:t>
      </w:r>
      <w:r w:rsidRPr="006C7C2B">
        <w:rPr>
          <w:rFonts w:ascii="Times New Roman" w:hAnsi="Times New Roman" w:cs="B Lotus" w:hint="cs"/>
          <w:sz w:val="28"/>
          <w:szCs w:val="28"/>
          <w:rtl/>
          <w:lang w:bidi="fa-IR"/>
        </w:rPr>
        <w:t>وحی که محمّد در مکّه پراکنده می‌ساخت به آئین نوینی اشاره نمی‌کرد!</w:t>
      </w:r>
      <w:r w:rsidRPr="006C7C2B">
        <w:rPr>
          <w:rStyle w:val="FootnoteReference"/>
          <w:rFonts w:cs="B Lotus"/>
          <w:sz w:val="28"/>
          <w:szCs w:val="28"/>
          <w:rtl/>
          <w:lang w:bidi="fa-IR"/>
        </w:rPr>
        <w:footnoteReference w:id="358"/>
      </w:r>
      <w:r w:rsidR="00AC123B" w:rsidRPr="006C7C2B">
        <w:rPr>
          <w:rFonts w:ascii="Times New Roman" w:hAnsi="Times New Roman" w:cs="B Lotus" w:hint="cs"/>
          <w:szCs w:val="28"/>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نمی‌دانم چرا استاد شرقشناس! یکبار از خود نپرسید: پس آن همه مخالفتِ مردم مکّه با پیامبر اسلام بر سر چه بود؟ و آن شکنجه‌هایی که مکّیان به یاران پیامبر می‌دادند چه علّت داشت؟ و چرا مسلمانان به حبشه هجرت کردند؟ و ... .</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البتّه ما در بخش نخستین از کتاب خود در این باره به تفصیل سخن گفتیم و پاسخ این پندار بی‌پایه را (که آیات مکّی پیام تازه‌ای در بر ندارد) با ذکر شواهد گوناگون آوردیم</w:t>
      </w:r>
      <w:r w:rsidRPr="00060CBE">
        <w:rPr>
          <w:rStyle w:val="FootnoteReference"/>
          <w:rFonts w:cs="B Lotus"/>
          <w:sz w:val="28"/>
          <w:szCs w:val="28"/>
          <w:rtl/>
          <w:lang w:bidi="fa-IR"/>
        </w:rPr>
        <w:footnoteReference w:id="359"/>
      </w:r>
      <w:r>
        <w:rPr>
          <w:rFonts w:ascii="Times New Roman" w:hAnsi="Times New Roman" w:cs="B Lotus" w:hint="cs"/>
          <w:szCs w:val="28"/>
          <w:rtl/>
          <w:lang w:bidi="fa-IR"/>
        </w:rPr>
        <w:t>. بنابراین روا نیست که دیگر بار به تکرار آنچه گذشت بازگردیم، جزآنکه سیره‌نگار از طرح این موضوع مقصودی را دنبال می‌کند که جا دارد به رسیدگی آن بپردازیم.</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تردید نیست که در دوران مکّه، تمام قوانین اجتماعی و سیاسی اسلام نازل نشده است. ما این حقیقت را انکار نمی‌کنیم امّا می‌گوییم باید دلیل و حکمت آنرا بدرستی شناخت. نویسند</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23 سال که گویی با دلیل و برهان میان</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خوشی ندار</w:t>
      </w:r>
      <w:r w:rsidRPr="0079386D">
        <w:rPr>
          <w:rFonts w:ascii="Times New Roman" w:hAnsi="Times New Roman" w:cs="B Lotus" w:hint="cs"/>
          <w:sz w:val="28"/>
          <w:szCs w:val="28"/>
          <w:rtl/>
          <w:lang w:bidi="fa-IR"/>
        </w:rPr>
        <w:t>د! در اینجا از همسر رسول خدا</w:t>
      </w:r>
      <w:r w:rsidRPr="0079386D">
        <w:rPr>
          <w:rFonts w:ascii="Times New Roman" w:hAnsi="Times New Roman" w:cs="B Lotus" w:hint="cs"/>
          <w:sz w:val="28"/>
          <w:szCs w:val="28"/>
          <w:lang w:bidi="fa-IR"/>
        </w:rPr>
        <w:sym w:font="AGA Arabesque" w:char="F072"/>
      </w:r>
      <w:r w:rsidRPr="0079386D">
        <w:rPr>
          <w:rFonts w:ascii="Times New Roman" w:hAnsi="Times New Roman" w:cs="B Lotus" w:hint="cs"/>
          <w:sz w:val="28"/>
          <w:szCs w:val="28"/>
          <w:rtl/>
          <w:lang w:bidi="fa-IR"/>
        </w:rPr>
        <w:t xml:space="preserve"> </w:t>
      </w:r>
      <w:r w:rsidR="00992977">
        <w:rPr>
          <w:rFonts w:ascii="Times New Roman" w:hAnsi="Times New Roman" w:cs="B Lotus" w:hint="cs"/>
          <w:sz w:val="28"/>
          <w:szCs w:val="28"/>
          <w:rtl/>
          <w:lang w:bidi="fa-IR"/>
        </w:rPr>
        <w:t>ا</w:t>
      </w:r>
      <w:r w:rsidRPr="0079386D">
        <w:rPr>
          <w:rFonts w:ascii="Times New Roman" w:hAnsi="Times New Roman" w:cs="B Lotus" w:hint="cs"/>
          <w:sz w:val="28"/>
          <w:szCs w:val="28"/>
          <w:rtl/>
          <w:lang w:bidi="fa-IR"/>
        </w:rPr>
        <w:t>م المؤمنین عائشه سخنی نقل می‌کند که در خلال آن</w:t>
      </w:r>
      <w:r>
        <w:rPr>
          <w:rFonts w:ascii="Times New Roman" w:hAnsi="Times New Roman" w:cs="B Lotus" w:hint="cs"/>
          <w:szCs w:val="28"/>
          <w:rtl/>
          <w:lang w:bidi="fa-IR"/>
        </w:rPr>
        <w:t xml:space="preserve">، به پاسخ این مسئله اشارتی رفته است ولی جناب نویسنده مانند بسیاری از موارد، روایت مزبور را تحریف شده و ناتمام می‌آورد مبادا به مقصود مبارک! نائل نیاید، می‌نویسد: </w:t>
      </w:r>
    </w:p>
    <w:p w:rsidR="00E5056E" w:rsidRPr="006C7C2B" w:rsidRDefault="006C7C2B"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 w:val="28"/>
          <w:szCs w:val="28"/>
          <w:rtl/>
          <w:lang w:bidi="fa-IR"/>
        </w:rPr>
        <w:t>«</w:t>
      </w:r>
      <w:r w:rsidR="00E5056E" w:rsidRPr="006C7C2B">
        <w:rPr>
          <w:rFonts w:ascii="Times New Roman" w:hAnsi="Times New Roman" w:cs="B Lotus" w:hint="cs"/>
          <w:sz w:val="28"/>
          <w:szCs w:val="28"/>
          <w:rtl/>
          <w:lang w:bidi="fa-IR"/>
        </w:rPr>
        <w:t>عائشه می‌گوید: در قرآن مکّی فقط سخن از بهشت و دوزخ است(!!) حلال و حرام پس از نموّ اسلام پدید آمد</w:t>
      </w:r>
      <w:r>
        <w:rPr>
          <w:rFonts w:ascii="Times New Roman" w:hAnsi="Times New Roman" w:cs="B Lotus" w:hint="cs"/>
          <w:sz w:val="28"/>
          <w:szCs w:val="28"/>
          <w:rtl/>
          <w:lang w:bidi="fa-IR"/>
        </w:rPr>
        <w:t>»</w:t>
      </w:r>
      <w:r w:rsidR="00E5056E" w:rsidRPr="006C7C2B">
        <w:rPr>
          <w:rFonts w:ascii="Times New Roman" w:hAnsi="Times New Roman" w:cs="B Lotus" w:hint="cs"/>
          <w:szCs w:val="28"/>
          <w:rtl/>
          <w:lang w:bidi="fa-IR"/>
        </w:rPr>
        <w:t xml:space="preserve">. </w:t>
      </w:r>
      <w:r w:rsidRPr="006C7C2B">
        <w:rPr>
          <w:rFonts w:ascii="Times New Roman" w:hAnsi="Times New Roman" w:cs="B Lotus" w:hint="cs"/>
          <w:sz w:val="22"/>
          <w:szCs w:val="26"/>
          <w:rtl/>
          <w:lang w:bidi="fa-IR"/>
        </w:rPr>
        <w:t>[</w:t>
      </w:r>
      <w:r w:rsidR="00E5056E" w:rsidRPr="006C7C2B">
        <w:rPr>
          <w:rFonts w:ascii="Times New Roman" w:hAnsi="Times New Roman" w:cs="B Lotus" w:hint="cs"/>
          <w:sz w:val="22"/>
          <w:szCs w:val="26"/>
          <w:rtl/>
          <w:lang w:bidi="fa-IR"/>
        </w:rPr>
        <w:t>صفح</w:t>
      </w:r>
      <w:r>
        <w:rPr>
          <w:rFonts w:ascii="Times New Roman" w:hAnsi="Times New Roman" w:cs="B Lotus" w:hint="cs"/>
          <w:sz w:val="22"/>
          <w:szCs w:val="26"/>
          <w:rtl/>
          <w:lang w:bidi="fa-IR"/>
        </w:rPr>
        <w:t>ه</w:t>
      </w:r>
      <w:r w:rsidR="00E5056E" w:rsidRPr="006C7C2B">
        <w:rPr>
          <w:rFonts w:ascii="Times New Roman" w:hAnsi="Times New Roman" w:cs="B Lotus" w:hint="cs"/>
          <w:sz w:val="22"/>
          <w:szCs w:val="26"/>
          <w:rtl/>
          <w:lang w:bidi="fa-IR"/>
        </w:rPr>
        <w:t xml:space="preserve"> 155</w:t>
      </w:r>
      <w:r w:rsidRPr="006C7C2B">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این مقام لازم است گفتار عائشه را تا آنجا که با بحث ما پیوند دارد بیاوریم و نقصان سخن سیره‌نگار را جبران کنیم. در صحیح بخار</w:t>
      </w:r>
      <w:r w:rsidR="006C7C2B">
        <w:rPr>
          <w:rFonts w:ascii="Times New Roman" w:hAnsi="Times New Roman" w:cs="B Lotus" w:hint="cs"/>
          <w:szCs w:val="28"/>
          <w:rtl/>
          <w:lang w:bidi="fa-IR"/>
        </w:rPr>
        <w:t>ی از قول وی چنین گزارش شده است:</w:t>
      </w:r>
    </w:p>
    <w:p w:rsidR="00E5056E" w:rsidRDefault="006C7C2B"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6C7C2B">
        <w:rPr>
          <w:rStyle w:val="Char3"/>
          <w:rFonts w:hint="cs"/>
          <w:rtl/>
        </w:rPr>
        <w:t>...</w:t>
      </w:r>
      <w:r w:rsidRPr="006C7C2B">
        <w:rPr>
          <w:rStyle w:val="Char3"/>
          <w:rFonts w:hint="eastAsia"/>
          <w:rtl/>
        </w:rPr>
        <w:t>إِنَّمَا</w:t>
      </w:r>
      <w:r w:rsidRPr="006C7C2B">
        <w:rPr>
          <w:rStyle w:val="Char3"/>
          <w:rtl/>
        </w:rPr>
        <w:t xml:space="preserve"> </w:t>
      </w:r>
      <w:r w:rsidRPr="006C7C2B">
        <w:rPr>
          <w:rStyle w:val="Char3"/>
          <w:rFonts w:hint="eastAsia"/>
          <w:rtl/>
        </w:rPr>
        <w:t>نَزَلَ</w:t>
      </w:r>
      <w:r w:rsidRPr="006C7C2B">
        <w:rPr>
          <w:rStyle w:val="Char3"/>
          <w:rtl/>
        </w:rPr>
        <w:t xml:space="preserve"> </w:t>
      </w:r>
      <w:r w:rsidRPr="006C7C2B">
        <w:rPr>
          <w:rStyle w:val="Char3"/>
          <w:rFonts w:hint="eastAsia"/>
          <w:rtl/>
        </w:rPr>
        <w:t>أَوَّلَ</w:t>
      </w:r>
      <w:r w:rsidRPr="006C7C2B">
        <w:rPr>
          <w:rStyle w:val="Char3"/>
          <w:rtl/>
        </w:rPr>
        <w:t xml:space="preserve"> </w:t>
      </w:r>
      <w:r w:rsidRPr="006C7C2B">
        <w:rPr>
          <w:rStyle w:val="Char3"/>
          <w:rFonts w:hint="eastAsia"/>
          <w:rtl/>
        </w:rPr>
        <w:t>مَا</w:t>
      </w:r>
      <w:r w:rsidRPr="006C7C2B">
        <w:rPr>
          <w:rStyle w:val="Char3"/>
          <w:rtl/>
        </w:rPr>
        <w:t xml:space="preserve"> </w:t>
      </w:r>
      <w:r w:rsidRPr="006C7C2B">
        <w:rPr>
          <w:rStyle w:val="Char3"/>
          <w:rFonts w:hint="eastAsia"/>
          <w:rtl/>
        </w:rPr>
        <w:t>نَزَلَ</w:t>
      </w:r>
      <w:r w:rsidRPr="006C7C2B">
        <w:rPr>
          <w:rStyle w:val="Char3"/>
          <w:rtl/>
        </w:rPr>
        <w:t xml:space="preserve"> </w:t>
      </w:r>
      <w:r w:rsidRPr="006C7C2B">
        <w:rPr>
          <w:rStyle w:val="Char3"/>
          <w:rFonts w:hint="eastAsia"/>
          <w:rtl/>
        </w:rPr>
        <w:t>مِنْهُ</w:t>
      </w:r>
      <w:r w:rsidRPr="006C7C2B">
        <w:rPr>
          <w:rStyle w:val="Char3"/>
          <w:rtl/>
        </w:rPr>
        <w:t xml:space="preserve"> </w:t>
      </w:r>
      <w:r w:rsidRPr="006C7C2B">
        <w:rPr>
          <w:rStyle w:val="Char3"/>
          <w:rFonts w:hint="eastAsia"/>
          <w:rtl/>
        </w:rPr>
        <w:t>سُورَةٌ</w:t>
      </w:r>
      <w:r w:rsidRPr="006C7C2B">
        <w:rPr>
          <w:rStyle w:val="Char3"/>
          <w:rtl/>
        </w:rPr>
        <w:t xml:space="preserve"> </w:t>
      </w:r>
      <w:r w:rsidRPr="006C7C2B">
        <w:rPr>
          <w:rStyle w:val="Char3"/>
          <w:rFonts w:hint="eastAsia"/>
          <w:rtl/>
        </w:rPr>
        <w:t>مِنَ</w:t>
      </w:r>
      <w:r w:rsidRPr="006C7C2B">
        <w:rPr>
          <w:rStyle w:val="Char3"/>
          <w:rtl/>
        </w:rPr>
        <w:t xml:space="preserve"> </w:t>
      </w:r>
      <w:r w:rsidRPr="006C7C2B">
        <w:rPr>
          <w:rStyle w:val="Char3"/>
          <w:rFonts w:hint="eastAsia"/>
          <w:rtl/>
        </w:rPr>
        <w:t>الْمُفَصَّلِ</w:t>
      </w:r>
      <w:r w:rsidRPr="006C7C2B">
        <w:rPr>
          <w:rStyle w:val="Char3"/>
          <w:rtl/>
        </w:rPr>
        <w:t xml:space="preserve"> </w:t>
      </w:r>
      <w:r w:rsidRPr="006C7C2B">
        <w:rPr>
          <w:rStyle w:val="Char3"/>
          <w:rFonts w:hint="eastAsia"/>
          <w:rtl/>
        </w:rPr>
        <w:t>فِيهَا</w:t>
      </w:r>
      <w:r w:rsidRPr="006C7C2B">
        <w:rPr>
          <w:rStyle w:val="Char3"/>
          <w:rtl/>
        </w:rPr>
        <w:t xml:space="preserve"> </w:t>
      </w:r>
      <w:r w:rsidRPr="006C7C2B">
        <w:rPr>
          <w:rStyle w:val="Char3"/>
          <w:rFonts w:hint="eastAsia"/>
          <w:rtl/>
        </w:rPr>
        <w:t>ذِكْرُ</w:t>
      </w:r>
      <w:r w:rsidRPr="006C7C2B">
        <w:rPr>
          <w:rStyle w:val="Char3"/>
          <w:rtl/>
        </w:rPr>
        <w:t xml:space="preserve"> </w:t>
      </w:r>
      <w:r w:rsidRPr="006C7C2B">
        <w:rPr>
          <w:rStyle w:val="Char3"/>
          <w:rFonts w:hint="eastAsia"/>
          <w:rtl/>
        </w:rPr>
        <w:t>الْجَنَّةِ</w:t>
      </w:r>
      <w:r w:rsidRPr="006C7C2B">
        <w:rPr>
          <w:rStyle w:val="Char3"/>
          <w:rtl/>
        </w:rPr>
        <w:t xml:space="preserve"> </w:t>
      </w:r>
      <w:r w:rsidRPr="006C7C2B">
        <w:rPr>
          <w:rStyle w:val="Char3"/>
          <w:rFonts w:hint="eastAsia"/>
          <w:rtl/>
        </w:rPr>
        <w:t>وَالنَّارِ</w:t>
      </w:r>
      <w:r w:rsidRPr="006C7C2B">
        <w:rPr>
          <w:rStyle w:val="Char3"/>
          <w:rtl/>
        </w:rPr>
        <w:t xml:space="preserve"> </w:t>
      </w:r>
      <w:r w:rsidRPr="006C7C2B">
        <w:rPr>
          <w:rStyle w:val="Char3"/>
          <w:rFonts w:hint="eastAsia"/>
          <w:rtl/>
        </w:rPr>
        <w:t>حَتَّى</w:t>
      </w:r>
      <w:r w:rsidRPr="006C7C2B">
        <w:rPr>
          <w:rStyle w:val="Char3"/>
          <w:rtl/>
        </w:rPr>
        <w:t xml:space="preserve"> </w:t>
      </w:r>
      <w:r w:rsidRPr="006C7C2B">
        <w:rPr>
          <w:rStyle w:val="Char3"/>
          <w:rFonts w:hint="eastAsia"/>
          <w:rtl/>
        </w:rPr>
        <w:t>إِذَا</w:t>
      </w:r>
      <w:r w:rsidRPr="006C7C2B">
        <w:rPr>
          <w:rStyle w:val="Char3"/>
          <w:rtl/>
        </w:rPr>
        <w:t xml:space="preserve"> </w:t>
      </w:r>
      <w:r w:rsidRPr="006C7C2B">
        <w:rPr>
          <w:rStyle w:val="Char3"/>
          <w:rFonts w:hint="eastAsia"/>
          <w:rtl/>
        </w:rPr>
        <w:t>ثَابَ</w:t>
      </w:r>
      <w:r w:rsidRPr="006C7C2B">
        <w:rPr>
          <w:rStyle w:val="Char3"/>
          <w:rtl/>
        </w:rPr>
        <w:t xml:space="preserve"> </w:t>
      </w:r>
      <w:r w:rsidRPr="006C7C2B">
        <w:rPr>
          <w:rStyle w:val="Char3"/>
          <w:rFonts w:hint="eastAsia"/>
          <w:rtl/>
        </w:rPr>
        <w:t>النَّاسُ</w:t>
      </w:r>
      <w:r w:rsidRPr="006C7C2B">
        <w:rPr>
          <w:rStyle w:val="Char3"/>
          <w:rtl/>
        </w:rPr>
        <w:t xml:space="preserve"> </w:t>
      </w:r>
      <w:r w:rsidRPr="006C7C2B">
        <w:rPr>
          <w:rStyle w:val="Char3"/>
          <w:rFonts w:hint="eastAsia"/>
          <w:rtl/>
        </w:rPr>
        <w:t>إِلَى</w:t>
      </w:r>
      <w:r w:rsidRPr="006C7C2B">
        <w:rPr>
          <w:rStyle w:val="Char3"/>
          <w:rtl/>
        </w:rPr>
        <w:t xml:space="preserve"> </w:t>
      </w:r>
      <w:r w:rsidRPr="006C7C2B">
        <w:rPr>
          <w:rStyle w:val="Char3"/>
          <w:rFonts w:hint="eastAsia"/>
          <w:rtl/>
        </w:rPr>
        <w:t>الإِسْلاَمِ</w:t>
      </w:r>
      <w:r w:rsidRPr="006C7C2B">
        <w:rPr>
          <w:rStyle w:val="Char3"/>
          <w:rtl/>
        </w:rPr>
        <w:t xml:space="preserve"> </w:t>
      </w:r>
      <w:r w:rsidRPr="006C7C2B">
        <w:rPr>
          <w:rStyle w:val="Char3"/>
          <w:rFonts w:hint="eastAsia"/>
          <w:rtl/>
        </w:rPr>
        <w:t>نَزَلَ</w:t>
      </w:r>
      <w:r w:rsidRPr="006C7C2B">
        <w:rPr>
          <w:rStyle w:val="Char3"/>
          <w:rtl/>
        </w:rPr>
        <w:t xml:space="preserve"> </w:t>
      </w:r>
      <w:r w:rsidRPr="006C7C2B">
        <w:rPr>
          <w:rStyle w:val="Char3"/>
          <w:rFonts w:hint="eastAsia"/>
          <w:rtl/>
        </w:rPr>
        <w:t>الْحَلاَلُ</w:t>
      </w:r>
      <w:r w:rsidRPr="006C7C2B">
        <w:rPr>
          <w:rStyle w:val="Char3"/>
          <w:rtl/>
        </w:rPr>
        <w:t xml:space="preserve"> </w:t>
      </w:r>
      <w:r w:rsidRPr="006C7C2B">
        <w:rPr>
          <w:rStyle w:val="Char3"/>
          <w:rFonts w:hint="eastAsia"/>
          <w:rtl/>
        </w:rPr>
        <w:t>وَالْحَرَامُ</w:t>
      </w:r>
      <w:r w:rsidRPr="006C7C2B">
        <w:rPr>
          <w:rStyle w:val="Char3"/>
          <w:rtl/>
        </w:rPr>
        <w:t xml:space="preserve"> </w:t>
      </w:r>
      <w:r w:rsidRPr="006C7C2B">
        <w:rPr>
          <w:rStyle w:val="Char3"/>
          <w:rFonts w:hint="eastAsia"/>
          <w:rtl/>
        </w:rPr>
        <w:t>،</w:t>
      </w:r>
      <w:r w:rsidRPr="006C7C2B">
        <w:rPr>
          <w:rStyle w:val="Char3"/>
          <w:rtl/>
        </w:rPr>
        <w:t xml:space="preserve"> </w:t>
      </w:r>
      <w:r w:rsidRPr="006C7C2B">
        <w:rPr>
          <w:rStyle w:val="Char3"/>
          <w:rFonts w:hint="eastAsia"/>
          <w:rtl/>
        </w:rPr>
        <w:t>وَلَوْ</w:t>
      </w:r>
      <w:r w:rsidRPr="006C7C2B">
        <w:rPr>
          <w:rStyle w:val="Char3"/>
          <w:rtl/>
        </w:rPr>
        <w:t xml:space="preserve"> </w:t>
      </w:r>
      <w:r w:rsidRPr="006C7C2B">
        <w:rPr>
          <w:rStyle w:val="Char3"/>
          <w:rFonts w:hint="eastAsia"/>
          <w:rtl/>
        </w:rPr>
        <w:t>نَزَلَ</w:t>
      </w:r>
      <w:r w:rsidRPr="006C7C2B">
        <w:rPr>
          <w:rStyle w:val="Char3"/>
          <w:rtl/>
        </w:rPr>
        <w:t xml:space="preserve"> </w:t>
      </w:r>
      <w:r w:rsidRPr="006C7C2B">
        <w:rPr>
          <w:rStyle w:val="Char3"/>
          <w:rFonts w:hint="eastAsia"/>
          <w:rtl/>
        </w:rPr>
        <w:t>أَوَّلَ</w:t>
      </w:r>
      <w:r w:rsidRPr="006C7C2B">
        <w:rPr>
          <w:rStyle w:val="Char3"/>
          <w:rtl/>
        </w:rPr>
        <w:t xml:space="preserve"> </w:t>
      </w:r>
      <w:r w:rsidRPr="006C7C2B">
        <w:rPr>
          <w:rStyle w:val="Char3"/>
          <w:rFonts w:hint="eastAsia"/>
          <w:rtl/>
        </w:rPr>
        <w:t>شَىْءٍ</w:t>
      </w:r>
      <w:r w:rsidRPr="006C7C2B">
        <w:rPr>
          <w:rStyle w:val="Char3"/>
          <w:rtl/>
        </w:rPr>
        <w:t xml:space="preserve"> </w:t>
      </w:r>
      <w:r w:rsidRPr="006C7C2B">
        <w:rPr>
          <w:rStyle w:val="Char3"/>
          <w:rFonts w:hint="eastAsia"/>
          <w:rtl/>
        </w:rPr>
        <w:t>لاَ</w:t>
      </w:r>
      <w:r w:rsidRPr="006C7C2B">
        <w:rPr>
          <w:rStyle w:val="Char3"/>
          <w:rtl/>
        </w:rPr>
        <w:t xml:space="preserve"> </w:t>
      </w:r>
      <w:r w:rsidRPr="006C7C2B">
        <w:rPr>
          <w:rStyle w:val="Char3"/>
          <w:rFonts w:hint="eastAsia"/>
          <w:rtl/>
        </w:rPr>
        <w:t>تَشْرَبُوا</w:t>
      </w:r>
      <w:r w:rsidRPr="006C7C2B">
        <w:rPr>
          <w:rStyle w:val="Char3"/>
          <w:rtl/>
        </w:rPr>
        <w:t xml:space="preserve"> </w:t>
      </w:r>
      <w:r w:rsidRPr="006C7C2B">
        <w:rPr>
          <w:rStyle w:val="Char3"/>
          <w:rFonts w:hint="eastAsia"/>
          <w:rtl/>
        </w:rPr>
        <w:t>الْخَمْرَ</w:t>
      </w:r>
      <w:r w:rsidRPr="006C7C2B">
        <w:rPr>
          <w:rStyle w:val="Char3"/>
          <w:rtl/>
        </w:rPr>
        <w:t xml:space="preserve"> . </w:t>
      </w:r>
      <w:r w:rsidRPr="006C7C2B">
        <w:rPr>
          <w:rStyle w:val="Char3"/>
          <w:rFonts w:hint="eastAsia"/>
          <w:rtl/>
        </w:rPr>
        <w:t>لَقَالُوا</w:t>
      </w:r>
      <w:r w:rsidRPr="006C7C2B">
        <w:rPr>
          <w:rStyle w:val="Char3"/>
          <w:rtl/>
        </w:rPr>
        <w:t xml:space="preserve"> </w:t>
      </w:r>
      <w:r w:rsidRPr="006C7C2B">
        <w:rPr>
          <w:rStyle w:val="Char3"/>
          <w:rFonts w:hint="eastAsia"/>
          <w:rtl/>
        </w:rPr>
        <w:t>لاَ</w:t>
      </w:r>
      <w:r w:rsidRPr="006C7C2B">
        <w:rPr>
          <w:rStyle w:val="Char3"/>
          <w:rtl/>
        </w:rPr>
        <w:t xml:space="preserve"> </w:t>
      </w:r>
      <w:r w:rsidRPr="006C7C2B">
        <w:rPr>
          <w:rStyle w:val="Char3"/>
          <w:rFonts w:hint="eastAsia"/>
          <w:rtl/>
        </w:rPr>
        <w:t>نَدَعُ</w:t>
      </w:r>
      <w:r w:rsidRPr="006C7C2B">
        <w:rPr>
          <w:rStyle w:val="Char3"/>
          <w:rtl/>
        </w:rPr>
        <w:t xml:space="preserve"> </w:t>
      </w:r>
      <w:r w:rsidRPr="006C7C2B">
        <w:rPr>
          <w:rStyle w:val="Char3"/>
          <w:rFonts w:hint="eastAsia"/>
          <w:rtl/>
        </w:rPr>
        <w:t>الْخَمْرَ</w:t>
      </w:r>
      <w:r w:rsidRPr="006C7C2B">
        <w:rPr>
          <w:rStyle w:val="Char3"/>
          <w:rtl/>
        </w:rPr>
        <w:t xml:space="preserve"> </w:t>
      </w:r>
      <w:r w:rsidRPr="006C7C2B">
        <w:rPr>
          <w:rStyle w:val="Char3"/>
          <w:rFonts w:hint="eastAsia"/>
          <w:rtl/>
        </w:rPr>
        <w:t>أَبَدًا</w:t>
      </w:r>
      <w:r w:rsidRPr="006C7C2B">
        <w:rPr>
          <w:rStyle w:val="Char3"/>
          <w:rtl/>
        </w:rPr>
        <w:t xml:space="preserve"> . </w:t>
      </w:r>
      <w:r w:rsidRPr="006C7C2B">
        <w:rPr>
          <w:rStyle w:val="Char3"/>
          <w:rFonts w:hint="eastAsia"/>
          <w:rtl/>
        </w:rPr>
        <w:t>وَلَوْ</w:t>
      </w:r>
      <w:r w:rsidRPr="006C7C2B">
        <w:rPr>
          <w:rStyle w:val="Char3"/>
          <w:rtl/>
        </w:rPr>
        <w:t xml:space="preserve"> </w:t>
      </w:r>
      <w:r w:rsidRPr="006C7C2B">
        <w:rPr>
          <w:rStyle w:val="Char3"/>
          <w:rFonts w:hint="eastAsia"/>
          <w:rtl/>
        </w:rPr>
        <w:t>نَزَلَ</w:t>
      </w:r>
      <w:r w:rsidRPr="006C7C2B">
        <w:rPr>
          <w:rStyle w:val="Char3"/>
          <w:rtl/>
        </w:rPr>
        <w:t xml:space="preserve"> . </w:t>
      </w:r>
      <w:r w:rsidRPr="006C7C2B">
        <w:rPr>
          <w:rStyle w:val="Char3"/>
          <w:rFonts w:hint="eastAsia"/>
          <w:rtl/>
        </w:rPr>
        <w:t>لاَ</w:t>
      </w:r>
      <w:r w:rsidRPr="006C7C2B">
        <w:rPr>
          <w:rStyle w:val="Char3"/>
          <w:rtl/>
        </w:rPr>
        <w:t xml:space="preserve"> </w:t>
      </w:r>
      <w:r w:rsidRPr="006C7C2B">
        <w:rPr>
          <w:rStyle w:val="Char3"/>
          <w:rFonts w:hint="eastAsia"/>
          <w:rtl/>
        </w:rPr>
        <w:t>تَزْنُوا</w:t>
      </w:r>
      <w:r w:rsidRPr="006C7C2B">
        <w:rPr>
          <w:rStyle w:val="Char3"/>
          <w:rtl/>
        </w:rPr>
        <w:t xml:space="preserve"> . </w:t>
      </w:r>
      <w:r w:rsidRPr="006C7C2B">
        <w:rPr>
          <w:rStyle w:val="Char3"/>
          <w:rFonts w:hint="eastAsia"/>
          <w:rtl/>
        </w:rPr>
        <w:t>لَقَالُوا</w:t>
      </w:r>
      <w:r w:rsidRPr="006C7C2B">
        <w:rPr>
          <w:rStyle w:val="Char3"/>
          <w:rtl/>
        </w:rPr>
        <w:t xml:space="preserve"> </w:t>
      </w:r>
      <w:r w:rsidRPr="006C7C2B">
        <w:rPr>
          <w:rStyle w:val="Char3"/>
          <w:rFonts w:hint="eastAsia"/>
          <w:rtl/>
        </w:rPr>
        <w:t>لاَ</w:t>
      </w:r>
      <w:r w:rsidRPr="006C7C2B">
        <w:rPr>
          <w:rStyle w:val="Char3"/>
          <w:rtl/>
        </w:rPr>
        <w:t xml:space="preserve"> </w:t>
      </w:r>
      <w:r w:rsidRPr="006C7C2B">
        <w:rPr>
          <w:rStyle w:val="Char3"/>
          <w:rFonts w:hint="eastAsia"/>
          <w:rtl/>
        </w:rPr>
        <w:t>نَدَعُ</w:t>
      </w:r>
      <w:r w:rsidRPr="006C7C2B">
        <w:rPr>
          <w:rStyle w:val="Char3"/>
          <w:rtl/>
        </w:rPr>
        <w:t xml:space="preserve"> </w:t>
      </w:r>
      <w:r w:rsidRPr="006C7C2B">
        <w:rPr>
          <w:rStyle w:val="Char3"/>
          <w:rFonts w:hint="eastAsia"/>
          <w:rtl/>
        </w:rPr>
        <w:t>الزِّنَا</w:t>
      </w:r>
      <w:r w:rsidRPr="006C7C2B">
        <w:rPr>
          <w:rStyle w:val="Char3"/>
          <w:rtl/>
        </w:rPr>
        <w:t xml:space="preserve"> </w:t>
      </w:r>
      <w:r w:rsidRPr="006C7C2B">
        <w:rPr>
          <w:rStyle w:val="Char3"/>
          <w:rFonts w:hint="eastAsia"/>
          <w:rtl/>
        </w:rPr>
        <w:t>أَبَدًا</w:t>
      </w:r>
      <w:r w:rsidR="00E5056E" w:rsidRPr="006C7C2B">
        <w:rPr>
          <w:rStyle w:val="Char3"/>
          <w:rFonts w:hint="cs"/>
          <w:rtl/>
        </w:rPr>
        <w:t>...</w:t>
      </w:r>
      <w:r>
        <w:rPr>
          <w:rFonts w:ascii="Times New Roman" w:hAnsi="Times New Roman" w:cs="Traditional Arabic" w:hint="cs"/>
          <w:szCs w:val="28"/>
          <w:rtl/>
          <w:lang w:bidi="fa-IR"/>
        </w:rPr>
        <w:t>»</w:t>
      </w:r>
      <w:r w:rsidRPr="006C7C2B">
        <w:rPr>
          <w:rStyle w:val="FootnoteReference"/>
          <w:rFonts w:ascii="Times New Roman" w:hAnsi="Times New Roman" w:cs="B Lotus"/>
          <w:color w:val="000000"/>
          <w:spacing w:val="-4"/>
          <w:szCs w:val="28"/>
          <w:rtl/>
          <w:lang w:bidi="fa-IR"/>
        </w:rPr>
        <w:footnoteReference w:id="360"/>
      </w:r>
      <w:r w:rsidR="00E5056E">
        <w:rPr>
          <w:rFonts w:ascii="Times New Roman" w:hAnsi="Times New Roman" w:cs="B Lotus" w:hint="cs"/>
          <w:szCs w:val="28"/>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6C7C2B" w:rsidRPr="006C7C2B">
        <w:rPr>
          <w:rFonts w:ascii="Times New Roman" w:hAnsi="Times New Roman" w:cs="Traditional Arabic" w:hint="cs"/>
          <w:sz w:val="22"/>
          <w:szCs w:val="26"/>
          <w:rtl/>
          <w:lang w:bidi="fa-IR"/>
        </w:rPr>
        <w:t>«</w:t>
      </w:r>
      <w:r w:rsidRPr="006C7C2B">
        <w:rPr>
          <w:rFonts w:ascii="Times New Roman" w:hAnsi="Times New Roman" w:cs="B Lotus" w:hint="cs"/>
          <w:sz w:val="22"/>
          <w:szCs w:val="26"/>
          <w:rtl/>
          <w:lang w:bidi="fa-IR"/>
        </w:rPr>
        <w:t>... نخستین بخش از قرآن که نازل شد سوره‌ای از مفصّل (سوره‌های کوچک قرآن) بود که در خلال آن از بهشت و دوزخ یاد شده است تا آنکه مردم به اسلام روی آوردند، آنگاه حلال و حرام نازل گشت و اگر نخستین بار این حکم آمده بود که: باده ننوشید! مردم می‌گفتند که هرگز از باده‌نوشی دست برنمی‌داریم!  اگر نخستین بار آمده بود: زنا نکنید، مردم می‌گفتند هرگز از زنا دست نمی‌شوییم!...</w:t>
      </w:r>
      <w:r w:rsidR="006C7C2B" w:rsidRPr="006C7C2B">
        <w:rPr>
          <w:rFonts w:ascii="Times New Roman" w:hAnsi="Times New Roman" w:cs="Traditional Arabic" w:hint="cs"/>
          <w:sz w:val="22"/>
          <w:szCs w:val="26"/>
          <w:rtl/>
          <w:lang w:bidi="fa-IR"/>
        </w:rPr>
        <w:t>»</w:t>
      </w:r>
      <w:r w:rsidRPr="006C7C2B">
        <w:rPr>
          <w:rFonts w:ascii="Times New Roman" w:hAnsi="Times New Roman" w:cs="B Lotus" w:hint="cs"/>
          <w:sz w:val="22"/>
          <w:szCs w:val="26"/>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از این روایت فهمیده می‌شود که قرآن کریم ابتدا در صدد برآمده تا بنیان عقاید مردم را به خدا و آخرت استوارکند و سپس احکام فرعی را بر آنان عرضه دارد. و این بدیهی است که اگر مردم به </w:t>
      </w:r>
      <w:r w:rsidRPr="00992977">
        <w:rPr>
          <w:rFonts w:ascii="Times New Roman" w:hAnsi="Times New Roman" w:cs="B Lotus" w:hint="cs"/>
          <w:sz w:val="28"/>
          <w:szCs w:val="28"/>
          <w:rtl/>
          <w:lang w:bidi="fa-IR"/>
        </w:rPr>
        <w:t>اصول</w:t>
      </w:r>
      <w:r>
        <w:rPr>
          <w:rFonts w:ascii="Times New Roman" w:hAnsi="Times New Roman" w:cs="B Lotus" w:hint="cs"/>
          <w:szCs w:val="28"/>
          <w:rtl/>
          <w:lang w:bidi="fa-IR"/>
        </w:rPr>
        <w:t xml:space="preserve"> دیانت پایبند نباشند نمی‌توان از ایشان انتظار داشت تا </w:t>
      </w:r>
      <w:r w:rsidRPr="006C7C2B">
        <w:rPr>
          <w:rFonts w:ascii="Times New Roman" w:hAnsi="Times New Roman" w:cs="B Lotus" w:hint="cs"/>
          <w:sz w:val="28"/>
          <w:szCs w:val="28"/>
          <w:rtl/>
          <w:lang w:bidi="fa-IR"/>
        </w:rPr>
        <w:t>فروع</w:t>
      </w:r>
      <w:r>
        <w:rPr>
          <w:rFonts w:ascii="Times New Roman" w:hAnsi="Times New Roman" w:cs="B Lotus" w:hint="cs"/>
          <w:szCs w:val="28"/>
          <w:rtl/>
          <w:lang w:bidi="fa-IR"/>
        </w:rPr>
        <w:t xml:space="preserve"> دین را رعایت کنند! با وجود این </w:t>
      </w:r>
      <w:r w:rsidR="006C7C2B">
        <w:rPr>
          <w:rFonts w:ascii="Times New Roman" w:hAnsi="Times New Roman" w:cs="B Lotus" w:hint="cs"/>
          <w:szCs w:val="28"/>
          <w:rtl/>
          <w:lang w:bidi="fa-IR"/>
        </w:rPr>
        <w:t>-</w:t>
      </w:r>
      <w:r>
        <w:rPr>
          <w:rFonts w:ascii="Times New Roman" w:hAnsi="Times New Roman" w:cs="B Lotus" w:hint="cs"/>
          <w:szCs w:val="28"/>
          <w:rtl/>
          <w:lang w:bidi="fa-IR"/>
        </w:rPr>
        <w:t>چنانکه دیدیم</w:t>
      </w:r>
      <w:r w:rsidR="006C7C2B">
        <w:rPr>
          <w:rFonts w:ascii="Times New Roman" w:hAnsi="Times New Roman" w:cs="B Lotus" w:hint="cs"/>
          <w:szCs w:val="28"/>
          <w:rtl/>
          <w:lang w:bidi="fa-IR"/>
        </w:rPr>
        <w:t>-</w:t>
      </w:r>
      <w:r>
        <w:rPr>
          <w:rFonts w:ascii="Times New Roman" w:hAnsi="Times New Roman" w:cs="B Lotus" w:hint="cs"/>
          <w:szCs w:val="28"/>
          <w:rtl/>
          <w:lang w:bidi="fa-IR"/>
        </w:rPr>
        <w:t xml:space="preserve"> در سوره‌های مکّی (علاوه بر ذکر توحید و نبوّت پیامبران و زندگی پس از مرگ)، از اخلاق فاضله و اعمال صالحه نیز به فراوانی یاد شده است و آنچه در گزارش عائشه آمده این است که قوانین شریعت، پس از طلوع اسلام و ایمان مردم نازل گشت ولی سخن از این مقوله نرفته که حلال و حرام در دوران مدینه مقرّر شد و در مکّه خبری از آنها نبود! بنابراین، گفتار عائشه از حیث زمان‌بندی با مدّتی پس از بعث در همان دور</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مکّه، قابل تطبیق است چنانکه حرمت زنا را (که در روایت عایشه آمده) در سوره‌های مکّی، بوضوح ملاحظه می‌کنیم. همانگونه که در سور</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اسراء آمده است: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تَق</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رَبُواْ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لزِّنَى</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إِنَّهُ</w:t>
      </w:r>
      <w:r w:rsidR="00AC123B" w:rsidRPr="00AC123B">
        <w:rPr>
          <w:rFonts w:ascii="KFGQPC Uthmanic Script HAFS" w:cs="KFGQPC Uthmanic Script HAFS" w:hint="cs"/>
          <w:sz w:val="28"/>
          <w:szCs w:val="28"/>
          <w:rtl/>
        </w:rPr>
        <w:t>ۥ</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كَانَ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حِشَة</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وَسَا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ءَ</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سَبِيل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٣٢</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الأسراء: 32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به زنا نزدیک مشوید که آن، کاری زشت و راهی ناپسند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6C7C2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یا در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فرقان می‌خوانیم: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يَز</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نُونَ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وَمَن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يَف</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عَل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ذَ</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لِكَ</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قَ</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أَثَام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الفرقان: 68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(بندگان نیک خدا) زنا نمی‌کنند و هر کس چنان کند، کیفر گناهش را خواهد دید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در دیگر سوره‌های مکّی نیز (مانند سورة مؤمنون آیة 5 تا 7 و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معارج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29 تا 31 و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اعراف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33 و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نجم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32 و سور</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شوری آی</w:t>
      </w:r>
      <w:r w:rsidR="006C7C2B">
        <w:rPr>
          <w:rFonts w:ascii="Times New Roman" w:hAnsi="Times New Roman" w:cs="B Lotus" w:hint="cs"/>
          <w:szCs w:val="28"/>
          <w:rtl/>
          <w:lang w:bidi="fa-IR"/>
        </w:rPr>
        <w:t>ه</w:t>
      </w:r>
      <w:r>
        <w:rPr>
          <w:rFonts w:ascii="Times New Roman" w:hAnsi="Times New Roman" w:cs="B Lotus" w:hint="cs"/>
          <w:szCs w:val="28"/>
          <w:rtl/>
          <w:lang w:bidi="fa-IR"/>
        </w:rPr>
        <w:t xml:space="preserve"> 37) به اشاره و تصریح از حرمت زنا سخن رفته است. بنابراین، گفتاری که سیره‌نگار از عائشه نقل می‌کند مبنی بر آنکه</w:t>
      </w:r>
      <w:r w:rsidRPr="006C7C2B">
        <w:rPr>
          <w:rFonts w:ascii="Times New Roman" w:hAnsi="Times New Roman" w:cs="B Lotus" w:hint="cs"/>
          <w:szCs w:val="28"/>
          <w:rtl/>
          <w:lang w:bidi="fa-IR"/>
        </w:rPr>
        <w:t xml:space="preserve">: </w:t>
      </w:r>
      <w:r w:rsidR="006C7C2B" w:rsidRPr="006C7C2B">
        <w:rPr>
          <w:rFonts w:ascii="Times New Roman" w:hAnsi="Times New Roman" w:cs="B Lotus" w:hint="cs"/>
          <w:sz w:val="28"/>
          <w:szCs w:val="28"/>
          <w:rtl/>
          <w:lang w:bidi="fa-IR"/>
        </w:rPr>
        <w:t>«</w:t>
      </w:r>
      <w:r w:rsidRPr="006C7C2B">
        <w:rPr>
          <w:rFonts w:ascii="Times New Roman" w:hAnsi="Times New Roman" w:cs="B Lotus" w:hint="cs"/>
          <w:sz w:val="28"/>
          <w:szCs w:val="28"/>
          <w:rtl/>
          <w:lang w:bidi="fa-IR"/>
        </w:rPr>
        <w:t>در قرآن مکّی فقط سخن ازبهشت و دوزخ است</w:t>
      </w:r>
      <w:r w:rsidR="006C7C2B" w:rsidRPr="006C7C2B">
        <w:rPr>
          <w:rFonts w:ascii="Times New Roman" w:hAnsi="Times New Roman" w:cs="B Lotus" w:hint="cs"/>
          <w:sz w:val="28"/>
          <w:szCs w:val="28"/>
          <w:rtl/>
          <w:lang w:bidi="fa-IR"/>
        </w:rPr>
        <w:t>»</w:t>
      </w:r>
      <w:r w:rsidRPr="006C7C2B">
        <w:rPr>
          <w:rFonts w:ascii="Times New Roman" w:hAnsi="Times New Roman" w:cs="B Lotus" w:hint="cs"/>
          <w:sz w:val="28"/>
          <w:szCs w:val="28"/>
          <w:rtl/>
          <w:lang w:bidi="fa-IR"/>
        </w:rPr>
        <w:t>!</w:t>
      </w:r>
      <w:r>
        <w:rPr>
          <w:rFonts w:ascii="Times New Roman" w:hAnsi="Times New Roman" w:cs="B Lotus" w:hint="cs"/>
          <w:szCs w:val="28"/>
          <w:rtl/>
          <w:lang w:bidi="fa-IR"/>
        </w:rPr>
        <w:t xml:space="preserve"> تهمتی آشکار به شمار می‌آید که در گزارش عایشه آنرا نمی‌یابیم. امّا نیّت اصلی نویسنده از طرح این بحث آن است که وانمود کند احکام قرآنی از آنجا که در شرائط خاص نازل شده، بنابراین تحت ت</w:t>
      </w:r>
      <w:r w:rsidR="00992977">
        <w:rPr>
          <w:rFonts w:ascii="Times New Roman" w:hAnsi="Times New Roman" w:cs="B Lotus" w:hint="cs"/>
          <w:szCs w:val="28"/>
          <w:rtl/>
          <w:lang w:bidi="fa-IR"/>
        </w:rPr>
        <w:t>ا</w:t>
      </w:r>
      <w:r>
        <w:rPr>
          <w:rFonts w:ascii="Times New Roman" w:hAnsi="Times New Roman" w:cs="B Lotus" w:hint="cs"/>
          <w:szCs w:val="28"/>
          <w:rtl/>
          <w:lang w:bidi="fa-IR"/>
        </w:rPr>
        <w:t>ثیر محیط قرار داشته است و مبد</w:t>
      </w:r>
      <w:r w:rsidR="00992977">
        <w:rPr>
          <w:rFonts w:ascii="Times New Roman" w:hAnsi="Times New Roman" w:cs="B Lotus" w:hint="cs"/>
          <w:szCs w:val="28"/>
          <w:rtl/>
          <w:lang w:bidi="fa-IR"/>
        </w:rPr>
        <w:t>ا</w:t>
      </w:r>
      <w:r>
        <w:rPr>
          <w:rFonts w:ascii="Times New Roman" w:hAnsi="Times New Roman" w:cs="B Lotus" w:hint="cs"/>
          <w:szCs w:val="28"/>
          <w:rtl/>
          <w:lang w:bidi="fa-IR"/>
        </w:rPr>
        <w:t xml:space="preserve"> </w:t>
      </w:r>
      <w:r w:rsidR="00992977">
        <w:rPr>
          <w:rFonts w:ascii="Times New Roman" w:hAnsi="Times New Roman" w:cs="B Lotus" w:hint="cs"/>
          <w:szCs w:val="28"/>
          <w:rtl/>
          <w:lang w:bidi="fa-IR"/>
        </w:rPr>
        <w:t>ا</w:t>
      </w:r>
      <w:r>
        <w:rPr>
          <w:rFonts w:ascii="Times New Roman" w:hAnsi="Times New Roman" w:cs="B Lotus" w:hint="cs"/>
          <w:szCs w:val="28"/>
          <w:rtl/>
          <w:lang w:bidi="fa-IR"/>
        </w:rPr>
        <w:t>لهی ندارد!</w:t>
      </w:r>
      <w:r w:rsidR="0063521A">
        <w:rPr>
          <w:rFonts w:ascii="Times New Roman" w:hAnsi="Times New Roman" w:cs="B Lotus" w:hint="cs"/>
          <w:szCs w:val="28"/>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از این برهان قاطع! می‌توان بدین نتیجة شگفت‌انگیز رسید که به نظر جناب سیره‌نگار اگر قرآن کریم، پیام خداوند بود لازم می‌آمد تا شرائط محیط و استعداد مردم را رعایت نکند!  در</w:t>
      </w:r>
      <w:r w:rsidR="00992977">
        <w:rPr>
          <w:rFonts w:ascii="Times New Roman" w:hAnsi="Times New Roman" w:cs="B Lotus" w:hint="cs"/>
          <w:szCs w:val="28"/>
          <w:rtl/>
          <w:lang w:bidi="fa-IR"/>
        </w:rPr>
        <w:t xml:space="preserve"> </w:t>
      </w:r>
      <w:r>
        <w:rPr>
          <w:rFonts w:ascii="Times New Roman" w:hAnsi="Times New Roman" w:cs="B Lotus" w:hint="cs"/>
          <w:szCs w:val="28"/>
          <w:rtl/>
          <w:lang w:bidi="fa-IR"/>
        </w:rPr>
        <w:t>صدد بر نیاید تا جامعه را بتدریج و به شکل مرحله‌ای اصلاح و تربیت کند بلکه در</w:t>
      </w:r>
      <w:r w:rsidR="00992977">
        <w:rPr>
          <w:rFonts w:ascii="Times New Roman" w:hAnsi="Times New Roman" w:cs="B Lotus" w:hint="cs"/>
          <w:szCs w:val="28"/>
          <w:rtl/>
          <w:lang w:bidi="fa-IR"/>
        </w:rPr>
        <w:t xml:space="preserve"> </w:t>
      </w:r>
      <w:r>
        <w:rPr>
          <w:rFonts w:ascii="Times New Roman" w:hAnsi="Times New Roman" w:cs="B Lotus" w:hint="cs"/>
          <w:szCs w:val="28"/>
          <w:rtl/>
          <w:lang w:bidi="fa-IR"/>
        </w:rPr>
        <w:t>هم</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احوال سزاوار بود احکامی همسان و یکنواخت صادر فرماید! به راستی که نویسنده، علم و حکمت را به نهایت رسانده و در طریق کشف</w:t>
      </w:r>
      <w:r w:rsidR="0063521A">
        <w:rPr>
          <w:rFonts w:ascii="Times New Roman" w:hAnsi="Times New Roman" w:cs="B Lotus" w:hint="cs"/>
          <w:szCs w:val="28"/>
          <w:rtl/>
          <w:lang w:bidi="fa-IR"/>
        </w:rPr>
        <w:t xml:space="preserve"> حقایق، معجزه و کرامت نشان داده</w:t>
      </w:r>
      <w:r w:rsidR="0063521A">
        <w:rPr>
          <w:rFonts w:ascii="Times New Roman" w:hAnsi="Times New Roman" w:cs="B Lotus" w:hint="eastAsia"/>
          <w:szCs w:val="28"/>
          <w:rtl/>
          <w:lang w:bidi="fa-IR"/>
        </w:rPr>
        <w:t>‌</w:t>
      </w:r>
      <w:r>
        <w:rPr>
          <w:rFonts w:ascii="Times New Roman" w:hAnsi="Times New Roman" w:cs="B Lotus" w:hint="cs"/>
          <w:szCs w:val="28"/>
          <w:rtl/>
          <w:lang w:bidi="fa-IR"/>
        </w:rPr>
        <w:t>است!!</w:t>
      </w:r>
      <w:r w:rsidR="0063521A">
        <w:rPr>
          <w:rFonts w:ascii="Times New Roman" w:hAnsi="Times New Roman" w:cs="B Lotus" w:hint="cs"/>
          <w:szCs w:val="28"/>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منطق این نویسند</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عصر فضا! همان منطق </w:t>
      </w:r>
      <w:r w:rsidR="0063521A">
        <w:rPr>
          <w:rFonts w:ascii="Times New Roman" w:hAnsi="Times New Roman" w:cs="B Lotus" w:hint="cs"/>
          <w:szCs w:val="28"/>
          <w:rtl/>
          <w:lang w:bidi="fa-IR"/>
        </w:rPr>
        <w:t>بُت‌پرستان کهن است که می‌گفتند:</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لَو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نُزِّلَ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عَلَي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قُر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ءَانُ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جُم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لَة</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حِدَة</w:t>
      </w:r>
      <w:r w:rsidR="00AC123B" w:rsidRPr="00AC123B">
        <w:rPr>
          <w:rFonts w:ascii="KFGQPC Uthmanic Script HAFS" w:cs="KFGQPC Uthmanic Script HAFS"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الفرقان: 32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چرا این قران، یکباره بر او (محمّد) نازل نشد؟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sidRPr="00D04A15">
        <w:rPr>
          <w:rFonts w:ascii="Times New Roman" w:hAnsi="Times New Roman" w:cs="B Lotus" w:hint="cs"/>
          <w:spacing w:val="-2"/>
          <w:szCs w:val="28"/>
          <w:rtl/>
          <w:lang w:bidi="fa-IR"/>
        </w:rPr>
        <w:t>قرآن مجید از این اعتراض نابخردانه به دو صورت پاسخ داده است، یکی آنکه گوید</w:t>
      </w:r>
      <w:r>
        <w:rPr>
          <w:rFonts w:ascii="Times New Roman" w:hAnsi="Times New Roman" w:cs="B Lotus" w:hint="cs"/>
          <w:spacing w:val="-2"/>
          <w:szCs w:val="28"/>
          <w:rtl/>
          <w:lang w:bidi="fa-IR"/>
        </w:rPr>
        <w:t>:</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كَذَ</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لِكَ</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لِنُثَبِّتَ</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بِهِ</w:t>
      </w:r>
      <w:r w:rsidR="00AC123B" w:rsidRPr="00AC123B">
        <w:rPr>
          <w:rFonts w:ascii="KFGQPC Uthmanic Script HAFS" w:cs="KFGQPC Uthmanic Script HAFS" w:hint="cs"/>
          <w:sz w:val="28"/>
          <w:szCs w:val="28"/>
          <w:rtl/>
        </w:rPr>
        <w:t>ۦ</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فُؤَادَكَ</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وَرَتَّل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تِيل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الفرقان: 34</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همچنانکه ایشان می‌گویند (قرآن را یکباره نازل نکردیم) برای اینکه قلب ترا (در</w:t>
      </w:r>
      <w:r w:rsidR="00992977">
        <w:rPr>
          <w:rFonts w:ascii="Times New Roman" w:hAnsi="Times New Roman" w:cs="B Lotus" w:hint="cs"/>
          <w:sz w:val="22"/>
          <w:szCs w:val="26"/>
          <w:rtl/>
          <w:lang w:bidi="fa-IR"/>
        </w:rPr>
        <w:t xml:space="preserve"> </w:t>
      </w:r>
      <w:r w:rsidR="00E5056E">
        <w:rPr>
          <w:rFonts w:ascii="Times New Roman" w:hAnsi="Times New Roman" w:cs="B Lotus" w:hint="cs"/>
          <w:sz w:val="22"/>
          <w:szCs w:val="26"/>
          <w:rtl/>
          <w:lang w:bidi="fa-IR"/>
        </w:rPr>
        <w:t>کشاکش حوادث، با تجدید</w:t>
      </w:r>
      <w:r w:rsidR="00992977">
        <w:rPr>
          <w:rFonts w:ascii="Times New Roman" w:hAnsi="Times New Roman" w:cs="B Lotus" w:hint="cs"/>
          <w:sz w:val="22"/>
          <w:szCs w:val="26"/>
          <w:rtl/>
          <w:lang w:bidi="fa-IR"/>
        </w:rPr>
        <w:t xml:space="preserve"> </w:t>
      </w:r>
      <w:r w:rsidR="00E5056E">
        <w:rPr>
          <w:rFonts w:ascii="Times New Roman" w:hAnsi="Times New Roman" w:cs="B Lotus" w:hint="cs"/>
          <w:sz w:val="22"/>
          <w:szCs w:val="26"/>
          <w:rtl/>
          <w:lang w:bidi="fa-IR"/>
        </w:rPr>
        <w:t>وحی) استوار سازیم و از این رو آنرا با درنگی متناسب بر تو خواندیم</w:t>
      </w: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w:t>
      </w:r>
    </w:p>
    <w:p w:rsidR="00E5056E" w:rsidRDefault="00992977"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دیگر آنکه می‌فرماید:</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وَقُر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ءَان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فَرَق</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لِتَق</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رَأَهُ</w:t>
      </w:r>
      <w:r w:rsidR="00AC123B" w:rsidRPr="00AC123B">
        <w:rPr>
          <w:rFonts w:ascii="KFGQPC Uthmanic Script HAFS" w:cs="KFGQPC Uthmanic Script HAFS" w:hint="cs"/>
          <w:sz w:val="28"/>
          <w:szCs w:val="28"/>
          <w:rtl/>
        </w:rPr>
        <w:t>ۥ</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عَلَى</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لنَّاسِ</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عَلَى</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مُك</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ث</w:t>
      </w:r>
      <w:r w:rsidR="00AC123B" w:rsidRPr="00AC123B">
        <w:rPr>
          <w:rFonts w:ascii="KFGQPC Uthmanic Script HAFS" w:cs="KFGQPC Uthmanic Script HAFS"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الأسراء: 106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قرآن را بتدریج فرو فرستادیم برای اینکه آنرا با درنگ بر مردم بخوانی (و ایشان را گام‌بگام، رهبری و تربیت کنی)</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چنانکه ملاحظه می‌شود قرآن کریم به ملاحظ</w:t>
      </w:r>
      <w:r w:rsidR="0063521A">
        <w:rPr>
          <w:rFonts w:ascii="Times New Roman" w:hAnsi="Times New Roman" w:cs="B Lotus" w:hint="cs"/>
          <w:szCs w:val="28"/>
          <w:rtl/>
          <w:lang w:bidi="fa-IR"/>
        </w:rPr>
        <w:t>ه</w:t>
      </w:r>
      <w:r>
        <w:rPr>
          <w:rFonts w:ascii="Times New Roman" w:hAnsi="Times New Roman" w:cs="B Lotus" w:hint="cs"/>
          <w:szCs w:val="28"/>
          <w:rtl/>
          <w:lang w:bidi="fa-IR"/>
        </w:rPr>
        <w:t xml:space="preserve"> تقویت روحی</w:t>
      </w:r>
      <w:r w:rsidR="0063521A">
        <w:rPr>
          <w:rFonts w:ascii="Times New Roman" w:hAnsi="Times New Roman" w:cs="B Lotus" w:hint="cs"/>
          <w:szCs w:val="28"/>
          <w:rtl/>
          <w:lang w:bidi="fa-IR"/>
        </w:rPr>
        <w:t>ه</w:t>
      </w:r>
      <w:r>
        <w:rPr>
          <w:rFonts w:ascii="Times New Roman" w:hAnsi="Times New Roman" w:cs="B Lotus" w:hint="cs"/>
          <w:szCs w:val="28"/>
          <w:rtl/>
          <w:lang w:bidi="fa-IR"/>
        </w:rPr>
        <w:t xml:space="preserve"> پیامبر</w:t>
      </w:r>
      <w:r w:rsidRPr="0063521A">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و نیز به اعتبار مراحل هدایت مردم، یک باره نازل نشده بلکه با عنایت به مقتضیات محیط و شرائط گوناگون تدریجاً فرود آمده است. یعنی همانگونه که کودک در رحم مادر از خون پیکر وی تغذیه می‌کند ولی به محض آنکه از محیط محدود و بست</w:t>
      </w:r>
      <w:r w:rsidR="0063521A">
        <w:rPr>
          <w:rFonts w:ascii="Times New Roman" w:hAnsi="Times New Roman" w:cs="B Lotus" w:hint="cs"/>
          <w:szCs w:val="28"/>
          <w:rtl/>
          <w:lang w:bidi="fa-IR"/>
        </w:rPr>
        <w:t>ه</w:t>
      </w:r>
      <w:r>
        <w:rPr>
          <w:rFonts w:ascii="Times New Roman" w:hAnsi="Times New Roman" w:cs="B Lotus" w:hint="cs"/>
          <w:szCs w:val="28"/>
          <w:rtl/>
          <w:lang w:bidi="fa-IR"/>
        </w:rPr>
        <w:t xml:space="preserve"> رحم هجرت کرد و در فضای باز و آزادِ خارج گام نهاد، از غذای دیگری که شیر باشد بهره‌ور می‌شود، مسلمانان نیز در جوّ تاریک و پرفشار مکّه نمی‌توانستند از قوانین جزائی و نظامی و سیاسی بطور آزاد برخودار باشند امّا به محض آنکه راه هجرت در پیش گرفتند و به افق باز و آزاد مدینه رسیدند، احکام لازم برای هدایت ایشان از سوی مبد</w:t>
      </w:r>
      <w:r w:rsidR="00992977">
        <w:rPr>
          <w:rFonts w:ascii="Times New Roman" w:hAnsi="Times New Roman" w:cs="B Lotus" w:hint="cs"/>
          <w:szCs w:val="28"/>
          <w:rtl/>
          <w:lang w:bidi="fa-IR"/>
        </w:rPr>
        <w:t>ا</w:t>
      </w:r>
      <w:r>
        <w:rPr>
          <w:rFonts w:ascii="Times New Roman" w:hAnsi="Times New Roman" w:cs="B Lotus" w:hint="cs"/>
          <w:szCs w:val="28"/>
          <w:rtl/>
          <w:lang w:bidi="fa-IR"/>
        </w:rPr>
        <w:t xml:space="preserve"> عالم رسید و آنها را برای ساختن جامع</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توحیدی و</w:t>
      </w:r>
      <w:r w:rsidR="00992977">
        <w:rPr>
          <w:rFonts w:ascii="Times New Roman" w:hAnsi="Times New Roman" w:cs="B Lotus" w:hint="cs"/>
          <w:szCs w:val="28"/>
          <w:rtl/>
          <w:lang w:bidi="fa-IR"/>
        </w:rPr>
        <w:t xml:space="preserve"> </w:t>
      </w:r>
      <w:r>
        <w:rPr>
          <w:rFonts w:ascii="Times New Roman" w:hAnsi="Times New Roman" w:cs="B Lotus" w:hint="cs"/>
          <w:szCs w:val="28"/>
          <w:rtl/>
          <w:lang w:bidi="fa-IR"/>
        </w:rPr>
        <w:t>دفاع از آن مهیّا ساخت.</w:t>
      </w:r>
    </w:p>
    <w:p w:rsidR="00E5056E" w:rsidRDefault="00E5056E" w:rsidP="0063521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یک نویسند</w:t>
      </w:r>
      <w:r w:rsidR="0063521A">
        <w:rPr>
          <w:rFonts w:ascii="Times New Roman" w:hAnsi="Times New Roman" w:cs="B Lotus" w:hint="cs"/>
          <w:szCs w:val="28"/>
          <w:rtl/>
          <w:lang w:bidi="fa-IR"/>
        </w:rPr>
        <w:t>ه</w:t>
      </w:r>
      <w:r>
        <w:rPr>
          <w:rFonts w:ascii="Times New Roman" w:hAnsi="Times New Roman" w:cs="B Lotus" w:hint="cs"/>
          <w:szCs w:val="28"/>
          <w:rtl/>
          <w:lang w:bidi="fa-IR"/>
        </w:rPr>
        <w:t xml:space="preserve"> پر ادّعا تا چه اندازه باید جاهل و بسیط! باشد که از عنایت قرآن به افزار دفاع در مدینه، انتقاد</w:t>
      </w:r>
      <w:r w:rsidR="00992977">
        <w:rPr>
          <w:rFonts w:ascii="Times New Roman" w:hAnsi="Times New Roman" w:cs="B Lotus" w:hint="cs"/>
          <w:szCs w:val="28"/>
          <w:rtl/>
          <w:lang w:bidi="fa-IR"/>
        </w:rPr>
        <w:t xml:space="preserve"> </w:t>
      </w:r>
      <w:r>
        <w:rPr>
          <w:rFonts w:ascii="Times New Roman" w:hAnsi="Times New Roman" w:cs="B Lotus" w:hint="cs"/>
          <w:szCs w:val="28"/>
          <w:rtl/>
          <w:lang w:bidi="fa-IR"/>
        </w:rPr>
        <w:t>کن</w:t>
      </w:r>
      <w:r w:rsidR="0063521A">
        <w:rPr>
          <w:rFonts w:ascii="Times New Roman" w:hAnsi="Times New Roman" w:cs="B Lotus" w:hint="cs"/>
          <w:szCs w:val="28"/>
          <w:rtl/>
          <w:lang w:bidi="fa-IR"/>
        </w:rPr>
        <w:t>د و با لحنی سُخریه‌آمیز بنویسد:</w:t>
      </w:r>
    </w:p>
    <w:p w:rsidR="00E5056E" w:rsidRDefault="0063521A"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E5056E">
        <w:rPr>
          <w:rFonts w:ascii="Times New Roman" w:hAnsi="Times New Roman" w:cs="B Lotus" w:hint="cs"/>
          <w:szCs w:val="28"/>
          <w:rtl/>
          <w:lang w:bidi="fa-IR"/>
        </w:rPr>
        <w:t>در مکّه هنوز خواصّ آهن معلوم نبوده(!!) و در مدینه است که خداوند می‌فرماید</w:t>
      </w:r>
      <w:r>
        <w:rPr>
          <w:rFonts w:ascii="Times New Roman" w:hAnsi="Times New Roman" w:cs="B Lotus" w:hint="cs"/>
          <w:szCs w:val="28"/>
          <w:rtl/>
          <w:lang w:bidi="fa-IR"/>
        </w:rPr>
        <w:t xml:space="preserve">: </w:t>
      </w:r>
      <w:r>
        <w:rPr>
          <w:rFonts w:ascii="Times New Roman" w:hAnsi="Times New Roman" w:cs="Traditional Arabic" w:hint="cs"/>
          <w:szCs w:val="28"/>
          <w:rtl/>
          <w:lang w:bidi="fa-IR"/>
        </w:rPr>
        <w:t>﴿</w:t>
      </w:r>
      <w:r w:rsidR="00992977" w:rsidRPr="00992977">
        <w:rPr>
          <w:rStyle w:val="Char2"/>
          <w:rFonts w:hint="cs"/>
          <w:rtl/>
        </w:rPr>
        <w:t>انا</w:t>
      </w:r>
      <w:r w:rsidR="00992977" w:rsidRPr="00992977">
        <w:rPr>
          <w:rStyle w:val="FootnoteReference"/>
          <w:rFonts w:cs="B Lotus"/>
          <w:sz w:val="28"/>
          <w:szCs w:val="28"/>
          <w:rtl/>
          <w:lang w:bidi="fa-IR"/>
        </w:rPr>
        <w:footnoteReference w:id="361"/>
      </w:r>
      <w:r w:rsidR="00992977" w:rsidRPr="00992977">
        <w:rPr>
          <w:rFonts w:ascii="KFGQPC Uthmanic Script HAFS" w:cs="KFGQPC Uthmanic Script HAFS" w:hint="eastAsia"/>
          <w:sz w:val="28"/>
          <w:szCs w:val="28"/>
          <w:rtl/>
        </w:rPr>
        <w:t xml:space="preserve"> أَنزَل</w:t>
      </w:r>
      <w:r w:rsidR="00992977" w:rsidRPr="00992977">
        <w:rPr>
          <w:rFonts w:ascii="KFGQPC Uthmanic Script HAFS" w:cs="KFGQPC Uthmanic Script HAFS" w:hint="cs"/>
          <w:sz w:val="28"/>
          <w:szCs w:val="28"/>
          <w:rtl/>
        </w:rPr>
        <w:t>ۡ</w:t>
      </w:r>
      <w:r w:rsidR="00992977" w:rsidRPr="00992977">
        <w:rPr>
          <w:rFonts w:ascii="KFGQPC Uthmanic Script HAFS" w:cs="KFGQPC Uthmanic Script HAFS" w:hint="eastAsia"/>
          <w:sz w:val="28"/>
          <w:szCs w:val="28"/>
          <w:rtl/>
        </w:rPr>
        <w:t>نَا</w:t>
      </w:r>
      <w:r w:rsidR="00992977" w:rsidRPr="00992977">
        <w:rPr>
          <w:rFonts w:ascii="KFGQPC Uthmanic Script HAFS" w:cs="KFGQPC Uthmanic Script HAFS"/>
          <w:sz w:val="28"/>
          <w:szCs w:val="28"/>
          <w:rtl/>
        </w:rPr>
        <w:t xml:space="preserve"> </w:t>
      </w:r>
      <w:r w:rsidR="00992977" w:rsidRPr="00992977">
        <w:rPr>
          <w:rFonts w:ascii="KFGQPC Uthmanic Script HAFS" w:cs="KFGQPC Uthmanic Script HAFS" w:hint="cs"/>
          <w:sz w:val="28"/>
          <w:szCs w:val="28"/>
          <w:rtl/>
        </w:rPr>
        <w:t>ٱ</w:t>
      </w:r>
      <w:r w:rsidR="00992977" w:rsidRPr="00992977">
        <w:rPr>
          <w:rFonts w:ascii="KFGQPC Uthmanic Script HAFS" w:cs="KFGQPC Uthmanic Script HAFS" w:hint="eastAsia"/>
          <w:sz w:val="28"/>
          <w:szCs w:val="28"/>
          <w:rtl/>
        </w:rPr>
        <w:t>ل</w:t>
      </w:r>
      <w:r w:rsidR="00992977" w:rsidRPr="00992977">
        <w:rPr>
          <w:rFonts w:ascii="KFGQPC Uthmanic Script HAFS" w:cs="KFGQPC Uthmanic Script HAFS" w:hint="cs"/>
          <w:sz w:val="28"/>
          <w:szCs w:val="28"/>
          <w:rtl/>
        </w:rPr>
        <w:t>ۡ</w:t>
      </w:r>
      <w:r w:rsidR="00992977" w:rsidRPr="00992977">
        <w:rPr>
          <w:rFonts w:ascii="KFGQPC Uthmanic Script HAFS" w:cs="KFGQPC Uthmanic Script HAFS" w:hint="eastAsia"/>
          <w:sz w:val="28"/>
          <w:szCs w:val="28"/>
          <w:rtl/>
        </w:rPr>
        <w:t>حَدِيدَ</w:t>
      </w:r>
      <w:r w:rsidR="00992977" w:rsidRPr="00992977">
        <w:rPr>
          <w:rFonts w:ascii="KFGQPC Uthmanic Script HAFS" w:cs="KFGQPC Uthmanic Script HAFS"/>
          <w:sz w:val="28"/>
          <w:szCs w:val="28"/>
          <w:rtl/>
        </w:rPr>
        <w:t xml:space="preserve"> </w:t>
      </w:r>
      <w:r w:rsidR="00992977" w:rsidRPr="00992977">
        <w:rPr>
          <w:rFonts w:ascii="KFGQPC Uthmanic Script HAFS" w:cs="KFGQPC Uthmanic Script HAFS" w:hint="eastAsia"/>
          <w:sz w:val="28"/>
          <w:szCs w:val="28"/>
          <w:rtl/>
        </w:rPr>
        <w:t>فِيهِ</w:t>
      </w:r>
      <w:r w:rsidR="00992977" w:rsidRPr="00992977">
        <w:rPr>
          <w:rFonts w:ascii="KFGQPC Uthmanic Script HAFS" w:cs="KFGQPC Uthmanic Script HAFS"/>
          <w:sz w:val="28"/>
          <w:szCs w:val="28"/>
          <w:rtl/>
        </w:rPr>
        <w:t xml:space="preserve"> </w:t>
      </w:r>
      <w:r w:rsidR="00992977" w:rsidRPr="00992977">
        <w:rPr>
          <w:rFonts w:ascii="KFGQPC Uthmanic Script HAFS" w:cs="KFGQPC Uthmanic Script HAFS" w:hint="eastAsia"/>
          <w:sz w:val="28"/>
          <w:szCs w:val="28"/>
          <w:rtl/>
        </w:rPr>
        <w:t>بَأ</w:t>
      </w:r>
      <w:r w:rsidR="00992977" w:rsidRPr="00992977">
        <w:rPr>
          <w:rFonts w:ascii="KFGQPC Uthmanic Script HAFS" w:cs="KFGQPC Uthmanic Script HAFS" w:hint="cs"/>
          <w:sz w:val="28"/>
          <w:szCs w:val="28"/>
          <w:rtl/>
        </w:rPr>
        <w:t>ۡ</w:t>
      </w:r>
      <w:r w:rsidR="00992977" w:rsidRPr="00992977">
        <w:rPr>
          <w:rFonts w:ascii="KFGQPC Uthmanic Script HAFS" w:cs="KFGQPC Uthmanic Script HAFS" w:hint="eastAsia"/>
          <w:sz w:val="28"/>
          <w:szCs w:val="28"/>
          <w:rtl/>
        </w:rPr>
        <w:t>س</w:t>
      </w:r>
      <w:r w:rsidR="00992977" w:rsidRPr="00992977">
        <w:rPr>
          <w:rFonts w:ascii="KFGQPC Uthmanic Script HAFS" w:cs="KFGQPC Uthmanic Script HAFS" w:hint="cs"/>
          <w:sz w:val="28"/>
          <w:szCs w:val="28"/>
          <w:rtl/>
        </w:rPr>
        <w:t>ٞ</w:t>
      </w:r>
      <w:r w:rsidR="00992977" w:rsidRPr="00992977">
        <w:rPr>
          <w:rFonts w:ascii="KFGQPC Uthmanic Script HAFS" w:cs="KFGQPC Uthmanic Script HAFS"/>
          <w:sz w:val="28"/>
          <w:szCs w:val="28"/>
          <w:rtl/>
        </w:rPr>
        <w:t xml:space="preserve"> </w:t>
      </w:r>
      <w:r w:rsidR="00992977" w:rsidRPr="00992977">
        <w:rPr>
          <w:rFonts w:ascii="KFGQPC Uthmanic Script HAFS" w:cs="KFGQPC Uthmanic Script HAFS" w:hint="eastAsia"/>
          <w:sz w:val="28"/>
          <w:szCs w:val="28"/>
          <w:rtl/>
        </w:rPr>
        <w:t>شَدِيد</w:t>
      </w:r>
      <w:r w:rsidR="00992977" w:rsidRPr="00992977">
        <w:rPr>
          <w:rFonts w:ascii="KFGQPC Uthmanic Script HAFS" w:cs="KFGQPC Uthmanic Script HAFS" w:hint="cs"/>
          <w:sz w:val="28"/>
          <w:szCs w:val="28"/>
          <w:rtl/>
        </w:rPr>
        <w:t>ٞ</w:t>
      </w:r>
      <w:r w:rsidR="00992977" w:rsidRPr="00992977">
        <w:rPr>
          <w:rFonts w:ascii="KFGQPC Uthmanic Script HAFS" w:cs="KFGQPC Uthmanic Script HAFS"/>
          <w:sz w:val="28"/>
          <w:szCs w:val="28"/>
          <w:rtl/>
        </w:rPr>
        <w:t xml:space="preserve"> </w:t>
      </w:r>
      <w:r w:rsidR="00992977" w:rsidRPr="00992977">
        <w:rPr>
          <w:rFonts w:ascii="KFGQPC Uthmanic Script HAFS" w:cs="KFGQPC Uthmanic Script HAFS" w:hint="eastAsia"/>
          <w:sz w:val="28"/>
          <w:szCs w:val="28"/>
          <w:rtl/>
        </w:rPr>
        <w:t>وَمَنَ</w:t>
      </w:r>
      <w:r w:rsidR="00992977" w:rsidRPr="00992977">
        <w:rPr>
          <w:rFonts w:ascii="KFGQPC Uthmanic Script HAFS" w:cs="KFGQPC Uthmanic Script HAFS" w:hint="cs"/>
          <w:sz w:val="28"/>
          <w:szCs w:val="28"/>
          <w:rtl/>
        </w:rPr>
        <w:t>ٰ</w:t>
      </w:r>
      <w:r w:rsidR="00992977" w:rsidRPr="00992977">
        <w:rPr>
          <w:rFonts w:ascii="KFGQPC Uthmanic Script HAFS" w:cs="KFGQPC Uthmanic Script HAFS" w:hint="eastAsia"/>
          <w:sz w:val="28"/>
          <w:szCs w:val="28"/>
          <w:rtl/>
        </w:rPr>
        <w:t>فِعُ</w:t>
      </w:r>
      <w:r w:rsidR="00992977" w:rsidRPr="00992977">
        <w:rPr>
          <w:rFonts w:ascii="KFGQPC Uthmanic Script HAFS" w:cs="KFGQPC Uthmanic Script HAFS"/>
          <w:sz w:val="28"/>
          <w:szCs w:val="28"/>
          <w:rtl/>
        </w:rPr>
        <w:t xml:space="preserve"> </w:t>
      </w:r>
      <w:r w:rsidR="00992977" w:rsidRPr="00992977">
        <w:rPr>
          <w:rFonts w:ascii="KFGQPC Uthmanic Script HAFS" w:cs="KFGQPC Uthmanic Script HAFS" w:hint="eastAsia"/>
          <w:sz w:val="28"/>
          <w:szCs w:val="28"/>
          <w:rtl/>
        </w:rPr>
        <w:t>لِلنَّاسِ</w:t>
      </w:r>
      <w:r w:rsidR="00992977" w:rsidRPr="00992977">
        <w:rPr>
          <w:rFonts w:ascii="KFGQPC Uthmanic Script HAFS" w:cs="Times New Roman"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w:t>
      </w:r>
      <w:r w:rsidR="00992977">
        <w:rPr>
          <w:rFonts w:ascii="Times New Roman" w:hAnsi="Times New Roman" w:cs="B Lotus" w:hint="cs"/>
          <w:sz w:val="22"/>
          <w:szCs w:val="26"/>
          <w:rtl/>
          <w:lang w:bidi="fa-IR"/>
        </w:rPr>
        <w:t>الحدید: 25</w:t>
      </w:r>
      <w:r>
        <w:rPr>
          <w:rFonts w:ascii="Times New Roman" w:hAnsi="Times New Roman" w:cs="B Lotus" w:hint="cs"/>
          <w:sz w:val="22"/>
          <w:szCs w:val="26"/>
          <w:rtl/>
          <w:lang w:bidi="fa-IR"/>
        </w:rPr>
        <w:t>]</w:t>
      </w:r>
      <w:r>
        <w:rPr>
          <w:rFonts w:ascii="Times New Roman" w:hAnsi="Times New Roman" w:cs="B Lotus" w:hint="cs"/>
          <w:szCs w:val="28"/>
          <w:rtl/>
          <w:lang w:bidi="fa-IR"/>
        </w:rPr>
        <w:t>.</w:t>
      </w:r>
      <w:r w:rsidR="00992977">
        <w:rPr>
          <w:rFonts w:ascii="Times New Roman" w:hAnsi="Times New Roman" w:cs="B Lotus" w:hint="cs"/>
          <w:szCs w:val="28"/>
          <w:rtl/>
          <w:lang w:bidi="fa-IR"/>
        </w:rPr>
        <w:t xml:space="preserve"> </w:t>
      </w:r>
      <w:r w:rsidR="00E5056E">
        <w:rPr>
          <w:rFonts w:ascii="Times New Roman" w:hAnsi="Times New Roman" w:cs="B Lotus" w:hint="cs"/>
          <w:szCs w:val="28"/>
          <w:rtl/>
          <w:lang w:bidi="fa-IR"/>
        </w:rPr>
        <w:t>گوئی در مکه یا آهن نبود یا خداوند علیم و حکیم، خداوندی که: «</w:t>
      </w:r>
      <w:r w:rsidR="00E5056E" w:rsidRPr="0063521A">
        <w:rPr>
          <w:rStyle w:val="Char2"/>
          <w:rFonts w:hint="cs"/>
          <w:rtl/>
        </w:rPr>
        <w:t>لا</w:t>
      </w:r>
      <w:r>
        <w:rPr>
          <w:rStyle w:val="Char2"/>
          <w:rFonts w:hint="cs"/>
          <w:rtl/>
        </w:rPr>
        <w:t xml:space="preserve"> </w:t>
      </w:r>
      <w:r w:rsidR="00E5056E" w:rsidRPr="0063521A">
        <w:rPr>
          <w:rStyle w:val="Char2"/>
          <w:rFonts w:hint="cs"/>
          <w:rtl/>
        </w:rPr>
        <w:t>یشغله شأن عن شأن</w:t>
      </w:r>
      <w:r w:rsidR="00E5056E">
        <w:rPr>
          <w:rFonts w:ascii="Times New Roman" w:hAnsi="Times New Roman" w:cs="B Lotus" w:hint="cs"/>
          <w:szCs w:val="28"/>
          <w:rtl/>
          <w:lang w:bidi="fa-IR"/>
        </w:rPr>
        <w:t>» توجّه به این امر نداشته»!!. (صفح</w:t>
      </w:r>
      <w:r>
        <w:rPr>
          <w:rFonts w:ascii="Times New Roman" w:hAnsi="Times New Roman" w:cs="B Lotus" w:hint="cs"/>
          <w:szCs w:val="28"/>
          <w:rtl/>
          <w:lang w:bidi="fa-IR"/>
        </w:rPr>
        <w:t>ه 162-</w:t>
      </w:r>
      <w:r w:rsidR="00E5056E">
        <w:rPr>
          <w:rFonts w:ascii="Times New Roman" w:hAnsi="Times New Roman" w:cs="B Lotus" w:hint="cs"/>
          <w:szCs w:val="28"/>
          <w:rtl/>
          <w:lang w:bidi="fa-IR"/>
        </w:rPr>
        <w:t>163)</w:t>
      </w:r>
    </w:p>
    <w:p w:rsidR="00E5056E" w:rsidRDefault="00E5056E" w:rsidP="0063521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چنانکه می‌دانیم در سوره‌های مکّی چندبار از آهن سخن به میان آمده و آی</w:t>
      </w:r>
      <w:r w:rsidR="0063521A">
        <w:rPr>
          <w:rFonts w:ascii="Times New Roman" w:hAnsi="Times New Roman" w:cs="B Lotus" w:hint="cs"/>
          <w:szCs w:val="28"/>
          <w:rtl/>
          <w:lang w:bidi="fa-IR"/>
        </w:rPr>
        <w:t>ه:</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وَأَلَنَّا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حَدِيدَ</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سبأ: 10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نیز: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ءَاتُونِي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زُبَرَ</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حَدِيدِ</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الکهف: 96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همچنین: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كُونُواْ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حِجَارَةً</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حَدِيدًا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الأسراء: 17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بر این مدّعا گواه است. پس قرآن کریم در مکّه به منافع آهن عنایت داشت ولی دفاع مسلّحانه در برابر شکنجه‌های قریش با توجّه به قلّت مسلمانان در آن هنگام، به نابودی هم</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ایشان می‌انجامید و زمانش فرا نرسیده بود. امّا به نویسنده‌ای که اعتیاد مقدّسش!! شهر</w:t>
      </w:r>
      <w:r w:rsidR="00992977">
        <w:rPr>
          <w:rFonts w:ascii="Times New Roman" w:hAnsi="Times New Roman" w:cs="B Lotus" w:hint="cs"/>
          <w:szCs w:val="28"/>
          <w:rtl/>
          <w:lang w:bidi="fa-IR"/>
        </w:rPr>
        <w:t>ه</w:t>
      </w:r>
      <w:r>
        <w:rPr>
          <w:rFonts w:ascii="Times New Roman" w:hAnsi="Times New Roman" w:cs="B Lotus" w:hint="cs"/>
          <w:szCs w:val="28"/>
          <w:rtl/>
          <w:lang w:bidi="fa-IR"/>
        </w:rPr>
        <w:t xml:space="preserve"> آفاق است</w:t>
      </w:r>
      <w:r w:rsidR="00992977">
        <w:rPr>
          <w:rFonts w:ascii="Times New Roman" w:hAnsi="Times New Roman" w:cs="B Lotus" w:hint="cs"/>
          <w:szCs w:val="28"/>
          <w:rtl/>
          <w:lang w:bidi="fa-IR"/>
        </w:rPr>
        <w:t xml:space="preserve"> جز این چه می‌توان پاسخ داد که:</w:t>
      </w:r>
    </w:p>
    <w:tbl>
      <w:tblPr>
        <w:bidiVisual/>
        <w:tblW w:w="0" w:type="auto"/>
        <w:tblInd w:w="79" w:type="dxa"/>
        <w:tblLook w:val="04A0" w:firstRow="1" w:lastRow="0" w:firstColumn="1" w:lastColumn="0" w:noHBand="0" w:noVBand="1"/>
      </w:tblPr>
      <w:tblGrid>
        <w:gridCol w:w="3402"/>
        <w:gridCol w:w="567"/>
        <w:gridCol w:w="3544"/>
      </w:tblGrid>
      <w:tr w:rsidR="00992977" w:rsidRPr="004D6D77" w:rsidTr="00992977">
        <w:tc>
          <w:tcPr>
            <w:tcW w:w="3402" w:type="dxa"/>
          </w:tcPr>
          <w:p w:rsidR="00992977" w:rsidRPr="004D6D77" w:rsidRDefault="00992977" w:rsidP="00992977">
            <w:pPr>
              <w:jc w:val="lowKashida"/>
              <w:rPr>
                <w:rFonts w:cs="B Lotus"/>
                <w:sz w:val="2"/>
                <w:szCs w:val="2"/>
                <w:rtl/>
                <w:lang w:bidi="fa-IR"/>
              </w:rPr>
            </w:pPr>
            <w:r w:rsidRPr="0063521A">
              <w:rPr>
                <w:rFonts w:cs="B Lotus" w:hint="cs"/>
                <w:rtl/>
                <w:lang w:bidi="fa-IR"/>
              </w:rPr>
              <w:t>ای شده مخمور از وافور و دود!</w:t>
            </w:r>
            <w:r w:rsidRPr="004D6D77">
              <w:rPr>
                <w:rFonts w:cs="B Lotus"/>
                <w:rtl/>
                <w:lang w:bidi="fa-IR"/>
              </w:rPr>
              <w:br/>
            </w:r>
          </w:p>
        </w:tc>
        <w:tc>
          <w:tcPr>
            <w:tcW w:w="567" w:type="dxa"/>
          </w:tcPr>
          <w:p w:rsidR="00992977" w:rsidRPr="004D6D77" w:rsidRDefault="00992977" w:rsidP="00992977">
            <w:pPr>
              <w:jc w:val="center"/>
              <w:rPr>
                <w:rFonts w:cs="B Lotus"/>
                <w:rtl/>
                <w:lang w:bidi="fa-IR"/>
              </w:rPr>
            </w:pPr>
          </w:p>
        </w:tc>
        <w:tc>
          <w:tcPr>
            <w:tcW w:w="3544" w:type="dxa"/>
          </w:tcPr>
          <w:p w:rsidR="00992977" w:rsidRPr="004D6D77" w:rsidRDefault="00992977" w:rsidP="00992977">
            <w:pPr>
              <w:jc w:val="lowKashida"/>
              <w:rPr>
                <w:rFonts w:cs="B Lotus"/>
                <w:sz w:val="2"/>
                <w:szCs w:val="2"/>
                <w:rtl/>
                <w:lang w:bidi="fa-IR"/>
              </w:rPr>
            </w:pPr>
            <w:r w:rsidRPr="0063521A">
              <w:rPr>
                <w:rFonts w:cs="B Lotus" w:hint="cs"/>
                <w:rtl/>
                <w:lang w:bidi="fa-IR"/>
              </w:rPr>
              <w:t>با تو از قرآن سخن‌گفتن چه سود؟!</w:t>
            </w:r>
            <w:r w:rsidRPr="004D6D77">
              <w:rPr>
                <w:rFonts w:cs="B Lotus"/>
                <w:rtl/>
                <w:lang w:bidi="fa-IR"/>
              </w:rPr>
              <w:br/>
            </w:r>
          </w:p>
        </w:tc>
      </w:tr>
      <w:tr w:rsidR="00992977" w:rsidRPr="004D6D77" w:rsidTr="00992977">
        <w:tc>
          <w:tcPr>
            <w:tcW w:w="3402" w:type="dxa"/>
          </w:tcPr>
          <w:p w:rsidR="00992977" w:rsidRPr="00992977" w:rsidRDefault="00992977" w:rsidP="00992977">
            <w:pPr>
              <w:jc w:val="lowKashida"/>
              <w:rPr>
                <w:rFonts w:cs="B Lotus"/>
                <w:sz w:val="2"/>
                <w:szCs w:val="2"/>
                <w:rtl/>
                <w:lang w:bidi="fa-IR"/>
              </w:rPr>
            </w:pPr>
            <w:r w:rsidRPr="0063521A">
              <w:rPr>
                <w:rFonts w:cs="B Lotus" w:hint="cs"/>
                <w:rtl/>
                <w:lang w:bidi="fa-IR"/>
              </w:rPr>
              <w:t>وصف قرآن و بیانِ حال تو است</w:t>
            </w:r>
            <w:r>
              <w:rPr>
                <w:rFonts w:cs="B Lotus"/>
                <w:rtl/>
                <w:lang w:bidi="fa-IR"/>
              </w:rPr>
              <w:br/>
            </w:r>
          </w:p>
        </w:tc>
        <w:tc>
          <w:tcPr>
            <w:tcW w:w="567" w:type="dxa"/>
          </w:tcPr>
          <w:p w:rsidR="00992977" w:rsidRPr="004D6D77" w:rsidRDefault="00992977" w:rsidP="00992977">
            <w:pPr>
              <w:jc w:val="center"/>
              <w:rPr>
                <w:rFonts w:cs="B Lotus"/>
                <w:rtl/>
                <w:lang w:bidi="fa-IR"/>
              </w:rPr>
            </w:pPr>
          </w:p>
        </w:tc>
        <w:tc>
          <w:tcPr>
            <w:tcW w:w="3544" w:type="dxa"/>
          </w:tcPr>
          <w:p w:rsidR="00992977" w:rsidRPr="00992977" w:rsidRDefault="00992977" w:rsidP="00992977">
            <w:pPr>
              <w:jc w:val="lowKashida"/>
              <w:rPr>
                <w:rFonts w:cs="B Lotus"/>
                <w:sz w:val="2"/>
                <w:szCs w:val="2"/>
                <w:rtl/>
                <w:lang w:bidi="fa-IR"/>
              </w:rPr>
            </w:pPr>
            <w:r w:rsidRPr="0063521A">
              <w:rPr>
                <w:rFonts w:cs="B Lotus" w:hint="cs"/>
                <w:rtl/>
                <w:lang w:bidi="fa-IR"/>
              </w:rPr>
              <w:t>آنچه می‌گوید «جلال‌الدّین» درست:</w:t>
            </w:r>
            <w:r>
              <w:rPr>
                <w:rFonts w:cs="B Lotus"/>
                <w:rtl/>
                <w:lang w:bidi="fa-IR"/>
              </w:rPr>
              <w:br/>
            </w:r>
          </w:p>
        </w:tc>
      </w:tr>
      <w:tr w:rsidR="00992977" w:rsidRPr="004D6D77" w:rsidTr="00992977">
        <w:tc>
          <w:tcPr>
            <w:tcW w:w="3402" w:type="dxa"/>
          </w:tcPr>
          <w:p w:rsidR="00992977" w:rsidRPr="00992977" w:rsidRDefault="00992977" w:rsidP="00992977">
            <w:pPr>
              <w:jc w:val="lowKashida"/>
              <w:rPr>
                <w:rFonts w:cs="B Lotus"/>
                <w:sz w:val="2"/>
                <w:szCs w:val="2"/>
                <w:rtl/>
                <w:lang w:bidi="fa-IR"/>
              </w:rPr>
            </w:pPr>
            <w:r w:rsidRPr="0063521A">
              <w:rPr>
                <w:rFonts w:cs="B Lotus" w:hint="cs"/>
                <w:rtl/>
                <w:lang w:bidi="fa-IR"/>
              </w:rPr>
              <w:t>«مه فشاند نور سگ عوعو کند</w:t>
            </w:r>
            <w:r>
              <w:rPr>
                <w:rFonts w:cs="B Lotus"/>
                <w:rtl/>
                <w:lang w:bidi="fa-IR"/>
              </w:rPr>
              <w:br/>
            </w:r>
          </w:p>
        </w:tc>
        <w:tc>
          <w:tcPr>
            <w:tcW w:w="567" w:type="dxa"/>
          </w:tcPr>
          <w:p w:rsidR="00992977" w:rsidRPr="004D6D77" w:rsidRDefault="00992977" w:rsidP="00992977">
            <w:pPr>
              <w:jc w:val="center"/>
              <w:rPr>
                <w:rFonts w:cs="B Lotus"/>
                <w:rtl/>
                <w:lang w:bidi="fa-IR"/>
              </w:rPr>
            </w:pPr>
          </w:p>
        </w:tc>
        <w:tc>
          <w:tcPr>
            <w:tcW w:w="3544" w:type="dxa"/>
          </w:tcPr>
          <w:p w:rsidR="00992977" w:rsidRPr="00992977" w:rsidRDefault="00992977" w:rsidP="00992977">
            <w:pPr>
              <w:jc w:val="lowKashida"/>
              <w:rPr>
                <w:rFonts w:cs="B Lotus"/>
                <w:sz w:val="2"/>
                <w:szCs w:val="2"/>
                <w:rtl/>
                <w:lang w:bidi="fa-IR"/>
              </w:rPr>
            </w:pPr>
            <w:r w:rsidRPr="0063521A">
              <w:rPr>
                <w:rFonts w:cs="B Lotus" w:hint="cs"/>
                <w:rtl/>
                <w:lang w:bidi="fa-IR"/>
              </w:rPr>
              <w:t>هر کسی بر طینت خود می‌تند»!</w:t>
            </w:r>
            <w:r w:rsidRPr="0063521A">
              <w:rPr>
                <w:rStyle w:val="FootnoteReference"/>
                <w:rFonts w:cs="B Lotus"/>
                <w:rtl/>
                <w:lang w:bidi="fa-IR"/>
              </w:rPr>
              <w:footnoteReference w:id="362"/>
            </w:r>
            <w:r>
              <w:rPr>
                <w:rFonts w:cs="B Lotus" w:hint="cs"/>
                <w:rtl/>
                <w:lang w:bidi="fa-IR"/>
              </w:rPr>
              <w:br/>
            </w:r>
          </w:p>
        </w:tc>
      </w:tr>
    </w:tbl>
    <w:p w:rsidR="00E5056E" w:rsidRDefault="00E5056E" w:rsidP="0063521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براستی اگر ما به نویسند</w:t>
      </w:r>
      <w:r w:rsidR="0063521A">
        <w:rPr>
          <w:rFonts w:ascii="Times New Roman" w:hAnsi="Times New Roman" w:cs="B Lotus" w:hint="cs"/>
          <w:szCs w:val="28"/>
          <w:rtl/>
          <w:lang w:bidi="fa-IR"/>
        </w:rPr>
        <w:t>ه</w:t>
      </w:r>
      <w:r>
        <w:rPr>
          <w:rFonts w:ascii="Times New Roman" w:hAnsi="Times New Roman" w:cs="B Lotus" w:hint="cs"/>
          <w:szCs w:val="28"/>
          <w:rtl/>
          <w:lang w:bidi="fa-IR"/>
        </w:rPr>
        <w:t xml:space="preserve"> 23 سال پاسخ داده و می‌دهیم برای آن است که اذهان منصف و بی‌غرض را با حقایق تاریخ اسلام و تعالیم پاک قرآن آشنا کنیم و غبار شُبهه را از اندیشه‌های آنان بزداییم و گرنه، خوب می‌دانیم کسانی همچون نویسند</w:t>
      </w:r>
      <w:r w:rsidR="0063521A">
        <w:rPr>
          <w:rFonts w:ascii="Times New Roman" w:hAnsi="Times New Roman" w:cs="B Lotus" w:hint="cs"/>
          <w:szCs w:val="28"/>
          <w:rtl/>
          <w:lang w:bidi="fa-IR"/>
        </w:rPr>
        <w:t>ه</w:t>
      </w:r>
      <w:r>
        <w:rPr>
          <w:rFonts w:ascii="Times New Roman" w:hAnsi="Times New Roman" w:cs="B Lotus" w:hint="cs"/>
          <w:szCs w:val="28"/>
          <w:rtl/>
          <w:lang w:bidi="fa-IR"/>
        </w:rPr>
        <w:t xml:space="preserve"> 23 سال با آن همه غرض‌ورزی، در خور ارشاد وهدایت نیستند و به قول قرآن مجید: مردگان قبور، شنوای شخن نمی‌باشند!.</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وَمَا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أَنتَ</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بِمُس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قُبُورِ</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فاطر: 22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E5056E" w:rsidP="00E5056E">
      <w:pPr>
        <w:pStyle w:val="a1"/>
        <w:rPr>
          <w:rtl/>
        </w:rPr>
      </w:pPr>
      <w:bookmarkStart w:id="56" w:name="_Toc140195246"/>
      <w:bookmarkStart w:id="57" w:name="_Toc342853257"/>
      <w:r>
        <w:rPr>
          <w:rFonts w:hint="cs"/>
          <w:rtl/>
        </w:rPr>
        <w:t>حیرت در برابر احکام حج!</w:t>
      </w:r>
      <w:bookmarkEnd w:id="56"/>
      <w:bookmarkEnd w:id="57"/>
    </w:p>
    <w:p w:rsidR="00E5056E" w:rsidRPr="00F40DC3" w:rsidRDefault="00E5056E" w:rsidP="00992977">
      <w:pPr>
        <w:pStyle w:val="StyleComplexBLotus12ptJustifiedFirstline05cmCharChar"/>
        <w:tabs>
          <w:tab w:val="right" w:pos="7371"/>
        </w:tabs>
        <w:spacing w:line="240" w:lineRule="auto"/>
        <w:rPr>
          <w:rFonts w:ascii="Times New Roman" w:hAnsi="Times New Roman" w:cs="B Lotus"/>
          <w:szCs w:val="28"/>
          <w:rtl/>
          <w:lang w:bidi="fa-IR"/>
        </w:rPr>
      </w:pPr>
      <w:r w:rsidRPr="00F40DC3">
        <w:rPr>
          <w:rFonts w:ascii="Times New Roman" w:hAnsi="Times New Roman" w:cs="B Lotus" w:hint="cs"/>
          <w:szCs w:val="28"/>
          <w:rtl/>
          <w:lang w:bidi="fa-IR"/>
        </w:rPr>
        <w:t>باری، سیره‌نگار به پاره‌ای از احکام اسلامی که در دوران مدینه تشریع شده اشاره می‌کند و بدون هیچ دلیل ومدرکی، قوانین مزبور را «مقتبس از شرایع یهود یا احکام جاهلی»! می‌شمرد</w:t>
      </w:r>
      <w:r>
        <w:rPr>
          <w:rFonts w:ascii="Times New Roman" w:hAnsi="Times New Roman" w:cs="B Lotus" w:hint="cs"/>
          <w:szCs w:val="28"/>
          <w:rtl/>
          <w:lang w:bidi="fa-IR"/>
        </w:rPr>
        <w:t xml:space="preserve"> </w:t>
      </w:r>
      <w:r w:rsidRPr="00F40DC3">
        <w:rPr>
          <w:rFonts w:ascii="Times New Roman" w:hAnsi="Times New Roman" w:cs="B Lotus" w:hint="cs"/>
          <w:szCs w:val="28"/>
          <w:rtl/>
          <w:lang w:bidi="fa-IR"/>
        </w:rPr>
        <w:t>و البته زحمت تطبیق و مقایس</w:t>
      </w:r>
      <w:r w:rsidR="0063521A">
        <w:rPr>
          <w:rFonts w:ascii="Times New Roman" w:hAnsi="Times New Roman" w:cs="B Lotus" w:hint="cs"/>
          <w:szCs w:val="28"/>
          <w:rtl/>
          <w:lang w:bidi="fa-IR"/>
        </w:rPr>
        <w:t>ه</w:t>
      </w:r>
      <w:r w:rsidRPr="00F40DC3">
        <w:rPr>
          <w:rFonts w:ascii="Times New Roman" w:hAnsi="Times New Roman" w:cs="B Lotus" w:hint="cs"/>
          <w:szCs w:val="28"/>
          <w:rtl/>
          <w:lang w:bidi="fa-IR"/>
        </w:rPr>
        <w:t xml:space="preserve"> آن احکام رانیز به خود نمی‌دهد و تیری به تاریکی پرتاب کرده و می‌گذرد! و ما قبلاً در این باره سخن گفتیم و ضمن مقایس</w:t>
      </w:r>
      <w:r w:rsidR="00992977">
        <w:rPr>
          <w:rFonts w:ascii="Times New Roman" w:hAnsi="Times New Roman" w:cs="B Lotus" w:hint="cs"/>
          <w:szCs w:val="28"/>
          <w:rtl/>
          <w:lang w:bidi="fa-IR"/>
        </w:rPr>
        <w:t>ه</w:t>
      </w:r>
      <w:r w:rsidRPr="00F40DC3">
        <w:rPr>
          <w:rFonts w:ascii="Times New Roman" w:hAnsi="Times New Roman" w:cs="B Lotus" w:hint="cs"/>
          <w:szCs w:val="28"/>
          <w:rtl/>
          <w:lang w:bidi="fa-IR"/>
        </w:rPr>
        <w:t xml:space="preserve"> قوانین مزبور با مقرّرات تورا</w:t>
      </w:r>
      <w:r>
        <w:rPr>
          <w:rFonts w:ascii="Times New Roman" w:hAnsi="Times New Roman" w:cs="B Lotus" w:hint="cs"/>
          <w:szCs w:val="28"/>
          <w:rtl/>
          <w:lang w:bidi="fa-IR"/>
        </w:rPr>
        <w:t>ت</w:t>
      </w:r>
      <w:r w:rsidRPr="00F40DC3">
        <w:rPr>
          <w:rFonts w:ascii="Times New Roman" w:hAnsi="Times New Roman" w:cs="B Lotus" w:hint="cs"/>
          <w:szCs w:val="28"/>
          <w:rtl/>
          <w:lang w:bidi="fa-IR"/>
        </w:rPr>
        <w:t xml:space="preserve"> و سنن جاهلیّت، به نویسند</w:t>
      </w:r>
      <w:r w:rsidR="00992977">
        <w:rPr>
          <w:rFonts w:ascii="Times New Roman" w:hAnsi="Times New Roman" w:cs="B Lotus" w:hint="cs"/>
          <w:szCs w:val="28"/>
          <w:rtl/>
          <w:lang w:bidi="fa-IR"/>
        </w:rPr>
        <w:t>ه</w:t>
      </w:r>
      <w:r w:rsidRPr="00F40DC3">
        <w:rPr>
          <w:rFonts w:ascii="Times New Roman" w:hAnsi="Times New Roman" w:cs="B Lotus" w:hint="cs"/>
          <w:szCs w:val="28"/>
          <w:rtl/>
          <w:lang w:bidi="fa-IR"/>
        </w:rPr>
        <w:t xml:space="preserve"> محقّق! پاسخ </w:t>
      </w:r>
      <w:r>
        <w:rPr>
          <w:rFonts w:ascii="Times New Roman" w:hAnsi="Times New Roman" w:cs="B Lotus" w:hint="cs"/>
          <w:szCs w:val="28"/>
          <w:rtl/>
          <w:lang w:bidi="fa-IR"/>
        </w:rPr>
        <w:t>ک</w:t>
      </w:r>
      <w:r w:rsidRPr="00F40DC3">
        <w:rPr>
          <w:rFonts w:ascii="Times New Roman" w:hAnsi="Times New Roman" w:cs="B Lotus" w:hint="cs"/>
          <w:szCs w:val="28"/>
          <w:rtl/>
          <w:lang w:bidi="fa-IR"/>
        </w:rPr>
        <w:t>افی دادیم و لازم نمی‌بینیم در اینجا دوباره تجدید مطلع کنیم (به صفحات 122 تا 125 و 234 تا 241 از بخش دوّم کتاب مراجعه شود)</w:t>
      </w:r>
      <w:r w:rsidR="00992977">
        <w:rPr>
          <w:rFonts w:ascii="Times New Roman" w:hAnsi="Times New Roman" w:cs="B Lotus" w:hint="cs"/>
          <w:szCs w:val="28"/>
          <w:rtl/>
          <w:lang w:bidi="fa-IR"/>
        </w:rPr>
        <w:t>.</w:t>
      </w:r>
    </w:p>
    <w:p w:rsidR="00E5056E" w:rsidRDefault="00992977"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w:t>
      </w:r>
      <w:r w:rsidR="00E5056E" w:rsidRPr="00F40DC3">
        <w:rPr>
          <w:rFonts w:ascii="Times New Roman" w:hAnsi="Times New Roman" w:cs="B Lotus" w:hint="cs"/>
          <w:szCs w:val="28"/>
          <w:rtl/>
          <w:lang w:bidi="fa-IR"/>
        </w:rPr>
        <w:t>میان احکام مورد بحث، دو موضوع که بیش از همه مورد اعتراض</w:t>
      </w:r>
      <w:r w:rsidR="00E5056E">
        <w:rPr>
          <w:rFonts w:ascii="Times New Roman" w:hAnsi="Times New Roman" w:cs="B Lotus" w:hint="cs"/>
          <w:szCs w:val="28"/>
          <w:rtl/>
          <w:lang w:bidi="fa-IR"/>
        </w:rPr>
        <w:t xml:space="preserve"> جناب سیره‌نگار قرار گرفته یکی مراسم حج و دیگری حکم جهاد است! امّا دربارة سایر قوانین </w:t>
      </w:r>
      <w:r w:rsidR="0063521A">
        <w:rPr>
          <w:rFonts w:ascii="Times New Roman" w:hAnsi="Times New Roman" w:cs="B Lotus" w:hint="cs"/>
          <w:szCs w:val="28"/>
          <w:rtl/>
          <w:lang w:bidi="fa-IR"/>
        </w:rPr>
        <w:t>اسلامی در دوران مدینه می‌نویسد:</w:t>
      </w:r>
    </w:p>
    <w:p w:rsidR="00E5056E" w:rsidRDefault="0063521A"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E5056E">
        <w:rPr>
          <w:rFonts w:ascii="Times New Roman" w:hAnsi="Times New Roman" w:cs="B Lotus" w:hint="cs"/>
          <w:szCs w:val="28"/>
          <w:rtl/>
          <w:lang w:bidi="fa-IR"/>
        </w:rPr>
        <w:t>احکام مدنی و امور شخصیه هر چند از دیانت یهود و عادات دور</w:t>
      </w:r>
      <w:r>
        <w:rPr>
          <w:rFonts w:ascii="Times New Roman" w:hAnsi="Times New Roman" w:cs="B Lotus" w:hint="cs"/>
          <w:szCs w:val="28"/>
          <w:rtl/>
          <w:lang w:bidi="fa-IR"/>
        </w:rPr>
        <w:t>ه</w:t>
      </w:r>
      <w:r w:rsidR="00E5056E">
        <w:rPr>
          <w:rFonts w:ascii="Times New Roman" w:hAnsi="Times New Roman" w:cs="B Lotus" w:hint="cs"/>
          <w:szCs w:val="28"/>
          <w:rtl/>
          <w:lang w:bidi="fa-IR"/>
        </w:rPr>
        <w:t xml:space="preserve"> جاهلیّت رنگ پذیرفته باشد(!!) برای نظم اجتماع و مرتّب ساختن معاملات غیر قابل انکار است</w:t>
      </w:r>
      <w:r>
        <w:rPr>
          <w:rFonts w:ascii="Times New Roman" w:hAnsi="Times New Roman" w:cs="B Lotus" w:hint="cs"/>
          <w:szCs w:val="28"/>
          <w:rtl/>
          <w:lang w:bidi="fa-IR"/>
        </w:rPr>
        <w:t>»</w:t>
      </w:r>
      <w:r w:rsidR="00E5056E">
        <w:rPr>
          <w:rFonts w:ascii="Times New Roman" w:hAnsi="Times New Roman" w:cs="B Lotus" w:hint="cs"/>
          <w:szCs w:val="28"/>
          <w:rtl/>
          <w:lang w:bidi="fa-IR"/>
        </w:rPr>
        <w:t>!</w:t>
      </w:r>
      <w:r w:rsidR="00E5056E" w:rsidRPr="00060CBE">
        <w:rPr>
          <w:rStyle w:val="FootnoteReference"/>
          <w:rFonts w:cs="B Lotus"/>
          <w:sz w:val="28"/>
          <w:szCs w:val="28"/>
          <w:rtl/>
          <w:lang w:bidi="fa-IR"/>
        </w:rPr>
        <w:footnoteReference w:id="363"/>
      </w:r>
      <w:r>
        <w:rPr>
          <w:rFonts w:ascii="Times New Roman" w:hAnsi="Times New Roman" w:cs="B Lotus" w:hint="cs"/>
          <w:szCs w:val="28"/>
          <w:rtl/>
          <w:lang w:bidi="fa-IR"/>
        </w:rPr>
        <w:t>.</w:t>
      </w:r>
    </w:p>
    <w:p w:rsidR="00E5056E" w:rsidRDefault="00E5056E" w:rsidP="0063521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همچنین در مورد عبادات اسلامی در روزگار پس از هجرت، چنین اظهار</w:t>
      </w:r>
      <w:r w:rsidR="00992977">
        <w:rPr>
          <w:rFonts w:ascii="Times New Roman" w:hAnsi="Times New Roman" w:cs="B Lotus" w:hint="cs"/>
          <w:szCs w:val="28"/>
          <w:rtl/>
          <w:lang w:bidi="fa-IR"/>
        </w:rPr>
        <w:t xml:space="preserve"> </w:t>
      </w:r>
      <w:r>
        <w:rPr>
          <w:rFonts w:ascii="Times New Roman" w:hAnsi="Times New Roman" w:cs="B Lotus" w:hint="cs"/>
          <w:szCs w:val="28"/>
          <w:rtl/>
          <w:lang w:bidi="fa-IR"/>
        </w:rPr>
        <w:t>نظر می</w:t>
      </w:r>
      <w:r>
        <w:rPr>
          <w:rFonts w:ascii="Times New Roman" w:hAnsi="Times New Roman" w:cs="B Lotus" w:hint="eastAsia"/>
          <w:szCs w:val="28"/>
          <w:rtl/>
          <w:lang w:bidi="fa-IR"/>
        </w:rPr>
        <w:t xml:space="preserve">‌کند که: </w:t>
      </w:r>
      <w:r w:rsidR="0063521A">
        <w:rPr>
          <w:rFonts w:ascii="Times New Roman" w:hAnsi="Times New Roman" w:cs="B Lotus" w:hint="cs"/>
          <w:szCs w:val="28"/>
          <w:rtl/>
          <w:lang w:bidi="fa-IR"/>
        </w:rPr>
        <w:t>«</w:t>
      </w:r>
      <w:r>
        <w:rPr>
          <w:rFonts w:ascii="Times New Roman" w:hAnsi="Times New Roman" w:cs="B Lotus" w:hint="eastAsia"/>
          <w:szCs w:val="28"/>
          <w:rtl/>
          <w:lang w:bidi="fa-IR"/>
        </w:rPr>
        <w:t>عبادات در تمام ادیان هست و مستلزم نوعی</w:t>
      </w:r>
      <w:r>
        <w:rPr>
          <w:rFonts w:ascii="Times New Roman" w:hAnsi="Times New Roman" w:cs="B Lotus" w:hint="cs"/>
          <w:szCs w:val="28"/>
          <w:rtl/>
          <w:lang w:bidi="fa-IR"/>
        </w:rPr>
        <w:t xml:space="preserve"> </w:t>
      </w:r>
      <w:r w:rsidRPr="0063521A">
        <w:rPr>
          <w:rFonts w:ascii="Times New Roman" w:hAnsi="Times New Roman" w:cs="B Lotus" w:hint="eastAsia"/>
          <w:sz w:val="28"/>
          <w:szCs w:val="28"/>
          <w:rtl/>
          <w:lang w:bidi="fa-IR"/>
        </w:rPr>
        <w:t>تهذیب</w:t>
      </w:r>
      <w:r w:rsidRPr="0063521A">
        <w:rPr>
          <w:rFonts w:ascii="Times New Roman" w:hAnsi="Times New Roman" w:cs="B Lotus" w:hint="cs"/>
          <w:sz w:val="28"/>
          <w:szCs w:val="28"/>
          <w:rtl/>
          <w:lang w:bidi="fa-IR"/>
        </w:rPr>
        <w:t>، تنظیم شؤون</w:t>
      </w:r>
      <w:r>
        <w:rPr>
          <w:rFonts w:ascii="Times New Roman" w:hAnsi="Times New Roman" w:cs="B Lotus" w:hint="cs"/>
          <w:szCs w:val="28"/>
          <w:rtl/>
          <w:lang w:bidi="fa-IR"/>
        </w:rPr>
        <w:t xml:space="preserve"> (است) طرز یا کیفیّت آن چندان اهمیّت ندارد</w:t>
      </w:r>
      <w:r w:rsidR="0063521A">
        <w:rPr>
          <w:rFonts w:ascii="Times New Roman" w:hAnsi="Times New Roman" w:cs="B Lotus" w:hint="cs"/>
          <w:szCs w:val="28"/>
          <w:rtl/>
          <w:lang w:bidi="fa-IR"/>
        </w:rPr>
        <w:t>»</w:t>
      </w:r>
      <w:r>
        <w:rPr>
          <w:rFonts w:ascii="Times New Roman" w:hAnsi="Times New Roman" w:cs="B Lotus" w:hint="cs"/>
          <w:szCs w:val="28"/>
          <w:rtl/>
          <w:lang w:bidi="fa-IR"/>
        </w:rPr>
        <w:t>!</w:t>
      </w:r>
      <w:r w:rsidRPr="00060CBE">
        <w:rPr>
          <w:rStyle w:val="FootnoteReference"/>
          <w:rFonts w:cs="B Lotus"/>
          <w:sz w:val="28"/>
          <w:szCs w:val="28"/>
          <w:rtl/>
          <w:lang w:bidi="fa-IR"/>
        </w:rPr>
        <w:footnoteReference w:id="364"/>
      </w:r>
      <w:r w:rsidR="0063521A">
        <w:rPr>
          <w:rFonts w:ascii="Times New Roman" w:hAnsi="Times New Roman" w:cs="B Lotus" w:hint="cs"/>
          <w:szCs w:val="28"/>
          <w:rtl/>
          <w:lang w:bidi="fa-IR"/>
        </w:rPr>
        <w:t>.</w:t>
      </w:r>
    </w:p>
    <w:p w:rsidR="00E5056E" w:rsidRDefault="00E5056E" w:rsidP="0063521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اینجا کاری نداریم به اینکه سخن اخیر نویسنده مبنی بر اثر عبادت در </w:t>
      </w:r>
      <w:r w:rsidRPr="0063521A">
        <w:rPr>
          <w:rFonts w:ascii="Times New Roman" w:hAnsi="Times New Roman" w:cs="B Lotus" w:hint="cs"/>
          <w:sz w:val="28"/>
          <w:szCs w:val="28"/>
          <w:rtl/>
          <w:lang w:bidi="fa-IR"/>
        </w:rPr>
        <w:t>تهذیب</w:t>
      </w:r>
      <w:r w:rsidRPr="00FD0410">
        <w:rPr>
          <w:rFonts w:ascii="Times New Roman" w:hAnsi="Times New Roman" w:cs="B Lotus" w:hint="cs"/>
          <w:b/>
          <w:bCs/>
          <w:sz w:val="28"/>
          <w:szCs w:val="28"/>
          <w:rtl/>
          <w:lang w:bidi="fa-IR"/>
        </w:rPr>
        <w:t xml:space="preserve"> </w:t>
      </w:r>
      <w:r w:rsidRPr="00992977">
        <w:rPr>
          <w:rFonts w:ascii="Times New Roman" w:hAnsi="Times New Roman" w:cs="B Lotus" w:hint="cs"/>
          <w:sz w:val="28"/>
          <w:szCs w:val="28"/>
          <w:rtl/>
          <w:lang w:bidi="fa-IR"/>
        </w:rPr>
        <w:t>نفس</w:t>
      </w:r>
      <w:r>
        <w:rPr>
          <w:rFonts w:ascii="Times New Roman" w:hAnsi="Times New Roman" w:cs="B Lotus" w:hint="cs"/>
          <w:szCs w:val="28"/>
          <w:rtl/>
          <w:lang w:bidi="fa-IR"/>
        </w:rPr>
        <w:t xml:space="preserve">، پاسخی است به ایراد گذشتة وی که نوشته بود: </w:t>
      </w:r>
      <w:r w:rsidR="0063521A">
        <w:rPr>
          <w:rFonts w:ascii="Times New Roman" w:hAnsi="Times New Roman" w:cs="B Lotus" w:hint="cs"/>
          <w:szCs w:val="28"/>
          <w:rtl/>
          <w:lang w:bidi="fa-IR"/>
        </w:rPr>
        <w:t>«</w:t>
      </w:r>
      <w:r>
        <w:rPr>
          <w:rFonts w:ascii="Times New Roman" w:hAnsi="Times New Roman" w:cs="B Lotus" w:hint="cs"/>
          <w:szCs w:val="28"/>
          <w:rtl/>
          <w:lang w:bidi="fa-IR"/>
        </w:rPr>
        <w:t>خداوند غنی را چه نیازی به نماز بندگان است</w:t>
      </w:r>
      <w:r w:rsidR="0063521A">
        <w:rPr>
          <w:rFonts w:ascii="Times New Roman" w:hAnsi="Times New Roman" w:cs="B Lotus" w:hint="cs"/>
          <w:szCs w:val="28"/>
          <w:rtl/>
          <w:lang w:bidi="fa-IR"/>
        </w:rPr>
        <w:t>»</w:t>
      </w:r>
      <w:r>
        <w:rPr>
          <w:rFonts w:ascii="Times New Roman" w:hAnsi="Times New Roman" w:cs="B Lotus" w:hint="cs"/>
          <w:szCs w:val="28"/>
          <w:rtl/>
          <w:lang w:bidi="fa-IR"/>
        </w:rPr>
        <w:t>؟!</w:t>
      </w:r>
      <w:r w:rsidR="0063521A">
        <w:rPr>
          <w:rFonts w:ascii="Times New Roman" w:hAnsi="Times New Roman" w:cs="B Lotus" w:hint="cs"/>
          <w:szCs w:val="28"/>
          <w:rtl/>
          <w:lang w:bidi="fa-IR"/>
        </w:rPr>
        <w:t>.</w:t>
      </w:r>
    </w:p>
    <w:p w:rsidR="00E5056E" w:rsidRPr="0063521A"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نیز در </w:t>
      </w:r>
      <w:r w:rsidRPr="0063521A">
        <w:rPr>
          <w:rFonts w:ascii="Times New Roman" w:hAnsi="Times New Roman" w:cs="B Lotus" w:hint="cs"/>
          <w:szCs w:val="28"/>
          <w:rtl/>
          <w:lang w:bidi="fa-IR"/>
        </w:rPr>
        <w:t>پی آن نیستیم که به تفصیل نشان دهیم اگر عبادت، نوعی، «</w:t>
      </w:r>
      <w:r w:rsidRPr="0063521A">
        <w:rPr>
          <w:rFonts w:ascii="Times New Roman" w:hAnsi="Times New Roman" w:cs="B Lotus" w:hint="cs"/>
          <w:sz w:val="28"/>
          <w:szCs w:val="28"/>
          <w:rtl/>
          <w:lang w:bidi="fa-IR"/>
        </w:rPr>
        <w:t>تنظیم شؤون</w:t>
      </w:r>
      <w:r w:rsidRPr="0063521A">
        <w:rPr>
          <w:rFonts w:ascii="Times New Roman" w:hAnsi="Times New Roman" w:cs="B Lotus" w:hint="cs"/>
          <w:szCs w:val="28"/>
          <w:rtl/>
          <w:lang w:bidi="fa-IR"/>
        </w:rPr>
        <w:t>» را بعهده دارد بنابراین، «</w:t>
      </w:r>
      <w:r w:rsidRPr="0063521A">
        <w:rPr>
          <w:rFonts w:ascii="Times New Roman" w:hAnsi="Times New Roman" w:cs="B Lotus" w:hint="cs"/>
          <w:sz w:val="28"/>
          <w:szCs w:val="28"/>
          <w:rtl/>
          <w:lang w:bidi="fa-IR"/>
        </w:rPr>
        <w:t>قالب</w:t>
      </w:r>
      <w:r w:rsidRPr="0063521A">
        <w:rPr>
          <w:rFonts w:ascii="Times New Roman" w:hAnsi="Times New Roman" w:cs="B Lotus" w:hint="cs"/>
          <w:szCs w:val="28"/>
          <w:rtl/>
          <w:lang w:bidi="fa-IR"/>
        </w:rPr>
        <w:t>» و «</w:t>
      </w:r>
      <w:r w:rsidRPr="0063521A">
        <w:rPr>
          <w:rFonts w:ascii="Times New Roman" w:hAnsi="Times New Roman" w:cs="B Lotus" w:hint="cs"/>
          <w:sz w:val="28"/>
          <w:szCs w:val="28"/>
          <w:rtl/>
          <w:lang w:bidi="fa-IR"/>
        </w:rPr>
        <w:t>محتوی</w:t>
      </w:r>
      <w:r w:rsidRPr="0063521A">
        <w:rPr>
          <w:rFonts w:ascii="Times New Roman" w:hAnsi="Times New Roman" w:cs="B Lotus" w:hint="cs"/>
          <w:szCs w:val="28"/>
          <w:rtl/>
          <w:lang w:bidi="fa-IR"/>
        </w:rPr>
        <w:t>» هر دو در آن حائز اهمیّت است زیرا قالبِ دقیق، روح را به نظم عادت می‌دهد و محتوای عمیق، نفس را به تعالی می‌رساند. ولی آنچه را نباید ناگفته گذاریم پاسخ ایرادی است که سیره‌نگار قرن بیستم در پیرامون احکام حج و جهاد آورده و به پندار خود، مشکل لاینحلّی! را مطرح ساخته است، در مورد حج می‌</w:t>
      </w:r>
      <w:r w:rsidR="0063521A">
        <w:rPr>
          <w:rFonts w:ascii="Times New Roman" w:hAnsi="Times New Roman" w:cs="B Lotus" w:hint="cs"/>
          <w:szCs w:val="28"/>
          <w:rtl/>
          <w:lang w:bidi="fa-IR"/>
        </w:rPr>
        <w:t>نویسد:</w:t>
      </w:r>
    </w:p>
    <w:p w:rsidR="00E5056E" w:rsidRDefault="0063521A" w:rsidP="007B2671">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E5056E">
        <w:rPr>
          <w:rFonts w:ascii="Times New Roman" w:hAnsi="Times New Roman" w:cs="B Lotus" w:hint="cs"/>
          <w:szCs w:val="28"/>
          <w:rtl/>
          <w:lang w:bidi="fa-IR"/>
        </w:rPr>
        <w:t>امّا انسان متفکّر نمی‌تواند از فلسفة حج و انجام اعمالی که در آنها سود و موجب عقلائی دیده نمی‌شود سر درآورد(!!)... کسی که دینی تازه و شریعتی جدید آورده و پشت پا به هم</w:t>
      </w:r>
      <w:r w:rsidR="00992977">
        <w:rPr>
          <w:rFonts w:ascii="Times New Roman" w:hAnsi="Times New Roman" w:cs="B Lotus" w:hint="cs"/>
          <w:szCs w:val="28"/>
          <w:rtl/>
          <w:lang w:bidi="fa-IR"/>
        </w:rPr>
        <w:t>ه</w:t>
      </w:r>
      <w:r w:rsidR="00E5056E">
        <w:rPr>
          <w:rFonts w:ascii="Times New Roman" w:hAnsi="Times New Roman" w:cs="B Lotus" w:hint="cs"/>
          <w:szCs w:val="28"/>
          <w:rtl/>
          <w:lang w:bidi="fa-IR"/>
        </w:rPr>
        <w:t xml:space="preserve"> معتقدات وخرافات قوم خود زده است چگونه اغلب همان عادات قدیم را به صورت دیگری احیاء می‌کند؟ آیا حضرت محمّد خداپرست و شارع اسلام که فقط ستایش پروردگار یکتا را هدف اساسی خود قرار داده است و بر قوم خود فریاد می‌زند:</w:t>
      </w:r>
      <w:r>
        <w:rPr>
          <w:rFonts w:ascii="Times New Roman" w:hAnsi="Times New Roman" w:cs="B Lotus" w:hint="cs"/>
          <w:szCs w:val="28"/>
          <w:rtl/>
          <w:lang w:bidi="fa-IR"/>
        </w:rPr>
        <w:t xml:space="preserve"> </w:t>
      </w:r>
      <w:r w:rsidR="00E5056E" w:rsidRPr="004C727C">
        <w:rPr>
          <w:rFonts w:ascii="Times New Roman" w:hAnsi="Times New Roman" w:cs="B Lotus" w:hint="cs"/>
          <w:szCs w:val="28"/>
          <w:rtl/>
          <w:lang w:bidi="fa-IR"/>
        </w:rPr>
        <w:t>«</w:t>
      </w:r>
      <w:r w:rsidR="00E5056E" w:rsidRPr="0063521A">
        <w:rPr>
          <w:rStyle w:val="Char2"/>
          <w:rFonts w:hint="cs"/>
          <w:rtl/>
        </w:rPr>
        <w:t>قولوا لا إلا إلا الله تفلحوا</w:t>
      </w:r>
      <w:r w:rsidR="00E5056E" w:rsidRPr="004C727C">
        <w:rPr>
          <w:rFonts w:ascii="Times New Roman" w:hAnsi="Times New Roman" w:cs="B Lotus" w:hint="cs"/>
          <w:szCs w:val="28"/>
          <w:rtl/>
          <w:lang w:bidi="fa-IR"/>
        </w:rPr>
        <w:t>»</w:t>
      </w:r>
      <w:r w:rsidR="00E5056E">
        <w:rPr>
          <w:rFonts w:ascii="Times New Roman" w:hAnsi="Times New Roman" w:cs="B Lotus" w:hint="cs"/>
          <w:szCs w:val="28"/>
          <w:rtl/>
          <w:lang w:bidi="fa-IR"/>
        </w:rPr>
        <w:t xml:space="preserve"> و اساس تقرّب را بر فضیلت و تقوی نهاده و صریحاً می‌گوید: </w:t>
      </w:r>
      <w:r w:rsidR="00E5056E" w:rsidRPr="004C727C">
        <w:rPr>
          <w:rFonts w:ascii="Times New Roman" w:hAnsi="Times New Roman" w:cs="B Lotus" w:hint="cs"/>
          <w:szCs w:val="28"/>
          <w:rtl/>
          <w:lang w:bidi="fa-IR"/>
        </w:rPr>
        <w:t>«</w:t>
      </w:r>
      <w:r w:rsidR="00E5056E" w:rsidRPr="0063521A">
        <w:rPr>
          <w:rStyle w:val="Char2"/>
          <w:rFonts w:hint="cs"/>
          <w:rtl/>
        </w:rPr>
        <w:t>إنَّ أکرمکم عندالله أتقیکم</w:t>
      </w:r>
      <w:r w:rsidR="00E5056E" w:rsidRPr="004C727C">
        <w:rPr>
          <w:rFonts w:ascii="Times New Roman" w:hAnsi="Times New Roman" w:cs="B Lotus" w:hint="cs"/>
          <w:szCs w:val="28"/>
          <w:rtl/>
          <w:lang w:bidi="fa-IR"/>
        </w:rPr>
        <w:t>»</w:t>
      </w:r>
      <w:r w:rsidR="00E5056E">
        <w:rPr>
          <w:rFonts w:ascii="Times New Roman" w:hAnsi="Times New Roman" w:cs="B Lotus" w:hint="cs"/>
          <w:szCs w:val="28"/>
          <w:rtl/>
          <w:lang w:bidi="fa-IR"/>
        </w:rPr>
        <w:t xml:space="preserve"> در تحت تأثیر حمیّت قومی و تعصّب نژادی(!!) درآمده و می‌خواهد ستایش خانة اسماعیل(!!) را شعار قومیّت قرار دهد؟ در هر صورت، این امر به درجه‌ای شگفت‌انگیز و به حدّی با مبانی شریعت اسلامی مغایر بود(!!) که بسیاری از مسلمانان در سعی بین صفا و مروه که عادت بت‌پرستان عرب بوده اکراه(!!) داشتند و حفظ این عادت به زور آی</w:t>
      </w:r>
      <w:r w:rsidR="007B2671">
        <w:rPr>
          <w:rFonts w:ascii="Times New Roman" w:hAnsi="Times New Roman" w:cs="B Lotus" w:hint="cs"/>
          <w:szCs w:val="28"/>
          <w:rtl/>
          <w:lang w:bidi="fa-IR"/>
        </w:rPr>
        <w:t>ه</w:t>
      </w:r>
      <w:r w:rsidR="00E5056E">
        <w:rPr>
          <w:rFonts w:ascii="Times New Roman" w:hAnsi="Times New Roman" w:cs="B Lotus" w:hint="cs"/>
          <w:szCs w:val="28"/>
          <w:rtl/>
          <w:lang w:bidi="fa-IR"/>
        </w:rPr>
        <w:t xml:space="preserve"> قرآن بر آنها قبولانده شده است</w:t>
      </w:r>
      <w:r>
        <w:rPr>
          <w:rFonts w:ascii="Times New Roman" w:hAnsi="Times New Roman" w:cs="B Lotus" w:hint="cs"/>
          <w:szCs w:val="28"/>
          <w:rtl/>
          <w:lang w:bidi="fa-IR"/>
        </w:rPr>
        <w:t>»</w:t>
      </w:r>
      <w:r w:rsidR="00E5056E">
        <w:rPr>
          <w:rFonts w:ascii="Times New Roman" w:hAnsi="Times New Roman" w:cs="B Lotus" w:hint="cs"/>
          <w:szCs w:val="28"/>
          <w:rtl/>
          <w:lang w:bidi="fa-IR"/>
        </w:rPr>
        <w:t xml:space="preserve">(!!). </w:t>
      </w:r>
      <w:r w:rsidRPr="0063521A">
        <w:rPr>
          <w:rFonts w:ascii="Times New Roman" w:hAnsi="Times New Roman" w:cs="B Lotus" w:hint="cs"/>
          <w:sz w:val="22"/>
          <w:szCs w:val="26"/>
          <w:rtl/>
          <w:lang w:bidi="fa-IR"/>
        </w:rPr>
        <w:t>[</w:t>
      </w:r>
      <w:r w:rsidR="00E5056E" w:rsidRPr="0063521A">
        <w:rPr>
          <w:rFonts w:ascii="Times New Roman" w:hAnsi="Times New Roman" w:cs="B Lotus" w:hint="cs"/>
          <w:sz w:val="22"/>
          <w:szCs w:val="26"/>
          <w:rtl/>
          <w:lang w:bidi="fa-IR"/>
        </w:rPr>
        <w:t>صفح</w:t>
      </w:r>
      <w:r>
        <w:rPr>
          <w:rFonts w:ascii="Times New Roman" w:hAnsi="Times New Roman" w:cs="B Lotus" w:hint="cs"/>
          <w:sz w:val="22"/>
          <w:szCs w:val="26"/>
          <w:rtl/>
          <w:lang w:bidi="fa-IR"/>
        </w:rPr>
        <w:t>ه</w:t>
      </w:r>
      <w:r w:rsidR="00E5056E" w:rsidRPr="0063521A">
        <w:rPr>
          <w:rFonts w:ascii="Times New Roman" w:hAnsi="Times New Roman" w:cs="B Lotus" w:hint="cs"/>
          <w:sz w:val="22"/>
          <w:szCs w:val="26"/>
          <w:rtl/>
          <w:lang w:bidi="fa-IR"/>
        </w:rPr>
        <w:t xml:space="preserve"> 157</w:t>
      </w:r>
      <w:r w:rsidRPr="0063521A">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پاسخ افادات! نویسنده</w:t>
      </w:r>
      <w:r w:rsidR="007B2671">
        <w:rPr>
          <w:rFonts w:ascii="Times New Roman" w:hAnsi="Times New Roman" w:cs="B Lotus" w:hint="cs"/>
          <w:szCs w:val="28"/>
          <w:rtl/>
          <w:lang w:bidi="fa-IR"/>
        </w:rPr>
        <w:t>، چند نکته را باید در نظر داشت:</w:t>
      </w:r>
    </w:p>
    <w:p w:rsidR="00E5056E" w:rsidRDefault="00E5056E" w:rsidP="007B2671">
      <w:pPr>
        <w:pStyle w:val="StyleComplexBLotus12ptJustifiedFirstline05cmCharChar"/>
        <w:tabs>
          <w:tab w:val="right" w:pos="7371"/>
        </w:tabs>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اوّل</w:t>
      </w:r>
      <w:r>
        <w:rPr>
          <w:rFonts w:ascii="Times New Roman" w:hAnsi="Times New Roman" w:cs="B Lotus" w:hint="cs"/>
          <w:szCs w:val="28"/>
          <w:rtl/>
          <w:lang w:bidi="fa-IR"/>
        </w:rPr>
        <w:t xml:space="preserve"> آنکه: اگر سیره‌نگار بعنوان «یک انسان متفکّر» از فلسفة حج سر در نیاورده، دلیل ندارد دیگران هم از درک این معنا ناتوان مانده باشند زیرا تفکّر و ادراک در انحصار وی نبوده و</w:t>
      </w:r>
      <w:r w:rsidR="007B2671">
        <w:rPr>
          <w:rFonts w:ascii="Times New Roman" w:hAnsi="Times New Roman" w:cs="B Lotus" w:hint="cs"/>
          <w:szCs w:val="28"/>
          <w:rtl/>
          <w:lang w:bidi="fa-IR"/>
        </w:rPr>
        <w:t xml:space="preserve"> </w:t>
      </w:r>
      <w:r>
        <w:rPr>
          <w:rFonts w:ascii="Times New Roman" w:hAnsi="Times New Roman" w:cs="B Lotus" w:hint="cs"/>
          <w:szCs w:val="28"/>
          <w:rtl/>
          <w:lang w:bidi="fa-IR"/>
        </w:rPr>
        <w:t>مقام «جمع الجمعی» نداشته است! از قدیم هم گفته‌اند که: «</w:t>
      </w:r>
      <w:r w:rsidRPr="0063521A">
        <w:rPr>
          <w:rStyle w:val="Char2"/>
          <w:rFonts w:hint="cs"/>
          <w:rtl/>
        </w:rPr>
        <w:t>عَدَمُ الوِجدانِ لا</w:t>
      </w:r>
      <w:r w:rsidR="007B2671">
        <w:rPr>
          <w:rStyle w:val="Char2"/>
          <w:rFonts w:hint="cs"/>
          <w:rtl/>
        </w:rPr>
        <w:t xml:space="preserve"> </w:t>
      </w:r>
      <w:r w:rsidRPr="0063521A">
        <w:rPr>
          <w:rStyle w:val="Char2"/>
          <w:rFonts w:hint="cs"/>
          <w:rtl/>
        </w:rPr>
        <w:t>یَدِلُّ عَلی عَدَمِ الوُجُودِ</w:t>
      </w:r>
      <w:r>
        <w:rPr>
          <w:rFonts w:ascii="Times New Roman" w:hAnsi="Times New Roman" w:cs="B Lotus" w:hint="cs"/>
          <w:szCs w:val="28"/>
          <w:rtl/>
          <w:lang w:bidi="fa-IR"/>
        </w:rPr>
        <w:t>» یعنی: «نیافتن، نشان</w:t>
      </w:r>
      <w:r w:rsidR="007B2671">
        <w:rPr>
          <w:rFonts w:ascii="Times New Roman" w:hAnsi="Times New Roman" w:cs="B Lotus" w:hint="cs"/>
          <w:szCs w:val="28"/>
          <w:rtl/>
          <w:lang w:bidi="fa-IR"/>
        </w:rPr>
        <w:t>ه</w:t>
      </w:r>
      <w:r>
        <w:rPr>
          <w:rFonts w:ascii="Times New Roman" w:hAnsi="Times New Roman" w:cs="B Lotus" w:hint="cs"/>
          <w:szCs w:val="28"/>
          <w:rtl/>
          <w:lang w:bidi="fa-IR"/>
        </w:rPr>
        <w:t xml:space="preserve"> نبودن نیست»! بنابراین، چرا خودبینی را به کنار ننهاده و به آثار علمای اسلام مراجعه نکرده است تا ببیند متفکّران مزبور دربار</w:t>
      </w:r>
      <w:r w:rsidR="007B2671">
        <w:rPr>
          <w:rFonts w:ascii="Times New Roman" w:hAnsi="Times New Roman" w:cs="B Lotus" w:hint="cs"/>
          <w:szCs w:val="28"/>
          <w:rtl/>
          <w:lang w:bidi="fa-IR"/>
        </w:rPr>
        <w:t>ه</w:t>
      </w:r>
      <w:r>
        <w:rPr>
          <w:rFonts w:ascii="Times New Roman" w:hAnsi="Times New Roman" w:cs="B Lotus" w:hint="cs"/>
          <w:szCs w:val="28"/>
          <w:rtl/>
          <w:lang w:bidi="fa-IR"/>
        </w:rPr>
        <w:t xml:space="preserve"> حکمت تشریع حج، چه نوشته‌اند؟</w:t>
      </w:r>
    </w:p>
    <w:p w:rsidR="00E5056E" w:rsidRDefault="00E5056E" w:rsidP="000C2A6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آیا به راستی اینکار، تحسین‌انگیز نیست که اسلام با دعوت مردم به سوی کعبه، هر ساله هزاران تن را از سرزمینهای پراکنده با رنگها و نژادها و زبان</w:t>
      </w:r>
      <w:r w:rsidR="007B2671">
        <w:rPr>
          <w:rFonts w:ascii="Times New Roman" w:hAnsi="Times New Roman" w:cs="B Lotus" w:hint="eastAsia"/>
          <w:szCs w:val="28"/>
          <w:rtl/>
          <w:lang w:bidi="fa-IR"/>
        </w:rPr>
        <w:t>‌</w:t>
      </w:r>
      <w:r>
        <w:rPr>
          <w:rFonts w:ascii="Times New Roman" w:hAnsi="Times New Roman" w:cs="B Lotus" w:hint="cs"/>
          <w:szCs w:val="28"/>
          <w:rtl/>
          <w:lang w:bidi="fa-IR"/>
        </w:rPr>
        <w:t>های متفاوت، گرد می‌آورد و جامه‌های گوناگون ایشان را به لباسی دوخته نشده و ساده و همشکل تبدیل می‌کند و محیطی می‌سازد که در آنجا سیاه و سپید و خرد و کلان و امیر و رعیّت، همسان و</w:t>
      </w:r>
      <w:r w:rsidR="007B2671">
        <w:rPr>
          <w:rFonts w:ascii="Times New Roman" w:hAnsi="Times New Roman" w:cs="B Lotus" w:hint="cs"/>
          <w:szCs w:val="28"/>
          <w:rtl/>
          <w:lang w:bidi="fa-IR"/>
        </w:rPr>
        <w:t xml:space="preserve"> </w:t>
      </w:r>
      <w:r>
        <w:rPr>
          <w:rFonts w:ascii="Times New Roman" w:hAnsi="Times New Roman" w:cs="B Lotus" w:hint="cs"/>
          <w:szCs w:val="28"/>
          <w:rtl/>
          <w:lang w:bidi="fa-IR"/>
        </w:rPr>
        <w:t>برابر می‌شوند و در آن مقام، هرگونه اعتبار و امتیاز دنیوی محو می‌گردد و از تفاخر و</w:t>
      </w:r>
      <w:r w:rsidR="007B2671">
        <w:rPr>
          <w:rFonts w:ascii="Times New Roman" w:hAnsi="Times New Roman" w:cs="B Lotus" w:hint="cs"/>
          <w:szCs w:val="28"/>
          <w:rtl/>
          <w:lang w:bidi="fa-IR"/>
        </w:rPr>
        <w:t xml:space="preserve"> </w:t>
      </w:r>
      <w:r w:rsidRPr="007B2671">
        <w:rPr>
          <w:rFonts w:ascii="Times New Roman" w:hAnsi="Times New Roman" w:cs="B Lotus" w:hint="cs"/>
          <w:color w:val="FF0000"/>
          <w:szCs w:val="28"/>
          <w:rtl/>
          <w:lang w:bidi="fa-IR"/>
        </w:rPr>
        <w:t>خونمایی</w:t>
      </w:r>
      <w:r>
        <w:rPr>
          <w:rFonts w:ascii="Times New Roman" w:hAnsi="Times New Roman" w:cs="B Lotus" w:hint="cs"/>
          <w:szCs w:val="28"/>
          <w:rtl/>
          <w:lang w:bidi="fa-IR"/>
        </w:rPr>
        <w:t xml:space="preserve"> اثری باقی نمی‌ماند و فرد، خویشتن را در جمع گم می‌کند و خودپرستی به حق‌پرستی مبدّل می‌شود و همه با شعاری واحد حرکت می‌کنند و ندای: </w:t>
      </w:r>
      <w:r w:rsidRPr="00FD0410">
        <w:rPr>
          <w:rFonts w:ascii="Times New Roman" w:hAnsi="Times New Roman" w:cs="B Lotus" w:hint="cs"/>
          <w:b/>
          <w:bCs/>
          <w:sz w:val="28"/>
          <w:szCs w:val="28"/>
          <w:rtl/>
          <w:lang w:bidi="fa-IR"/>
        </w:rPr>
        <w:t>«</w:t>
      </w:r>
      <w:r w:rsidRPr="0063521A">
        <w:rPr>
          <w:rStyle w:val="Char2"/>
          <w:rFonts w:hint="cs"/>
          <w:rtl/>
        </w:rPr>
        <w:t>لَبَّی</w:t>
      </w:r>
      <w:r w:rsidR="0063521A">
        <w:rPr>
          <w:rStyle w:val="Char2"/>
          <w:rFonts w:hint="cs"/>
          <w:rtl/>
        </w:rPr>
        <w:t>ك</w:t>
      </w:r>
      <w:r w:rsidRPr="0063521A">
        <w:rPr>
          <w:rStyle w:val="Char2"/>
          <w:rFonts w:hint="cs"/>
          <w:rtl/>
        </w:rPr>
        <w:t>َ اللّهُمَّ لَبَّی</w:t>
      </w:r>
      <w:r w:rsidR="0063521A">
        <w:rPr>
          <w:rStyle w:val="Char2"/>
          <w:rFonts w:hint="cs"/>
          <w:rtl/>
        </w:rPr>
        <w:t>ك</w:t>
      </w:r>
      <w:r w:rsidRPr="0063521A">
        <w:rPr>
          <w:rStyle w:val="Char2"/>
          <w:rFonts w:hint="cs"/>
          <w:rtl/>
        </w:rPr>
        <w:t>...</w:t>
      </w:r>
      <w:r w:rsidRPr="00FD0410">
        <w:rPr>
          <w:rFonts w:ascii="Times New Roman" w:hAnsi="Times New Roman" w:cs="B Lotus" w:hint="cs"/>
          <w:b/>
          <w:bCs/>
          <w:sz w:val="28"/>
          <w:szCs w:val="28"/>
          <w:rtl/>
          <w:lang w:bidi="fa-IR"/>
        </w:rPr>
        <w:t>»</w:t>
      </w:r>
      <w:r>
        <w:rPr>
          <w:rFonts w:ascii="Times New Roman" w:hAnsi="Times New Roman" w:cs="B Lotus" w:hint="cs"/>
          <w:szCs w:val="28"/>
          <w:rtl/>
          <w:lang w:bidi="fa-IR"/>
        </w:rPr>
        <w:t xml:space="preserve"> سر می‌دهند که: «بار خدایا دعوتت را اجابت کردیم و سر در فرمانت نهادیم...» کدام آیینی توانسته است هر ساله چنین صحن</w:t>
      </w:r>
      <w:r w:rsidR="000C2A6B">
        <w:rPr>
          <w:rFonts w:ascii="Times New Roman" w:hAnsi="Times New Roman" w:cs="B Lotus" w:hint="cs"/>
          <w:szCs w:val="28"/>
          <w:rtl/>
          <w:lang w:bidi="fa-IR"/>
        </w:rPr>
        <w:t>ه</w:t>
      </w:r>
      <w:r>
        <w:rPr>
          <w:rFonts w:ascii="Times New Roman" w:hAnsi="Times New Roman" w:cs="B Lotus" w:hint="cs"/>
          <w:szCs w:val="28"/>
          <w:rtl/>
          <w:lang w:bidi="fa-IR"/>
        </w:rPr>
        <w:t xml:space="preserve"> بدیع و زیبایی را بروی زمین بنمایش گذارد و وحدت و برابری پیروانش را اعلام دارد؟</w:t>
      </w:r>
    </w:p>
    <w:p w:rsidR="00E5056E" w:rsidRDefault="00E5056E" w:rsidP="007B2671">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کدام آئین را می‌توان یافت که بدون گرایش به ترک دنیا، هر ساله محیطی پدید آورد که در آنجا آدمیان از احوال حیوانی فاصله گیرند و از جنگ و جدال و جماع! و صید جانوران و حتّی برکندن گیاهان خودداری ورزند؟ آیینی که به مردم بیاموزد ترک این اعمال مای</w:t>
      </w:r>
      <w:r w:rsidR="007B2671">
        <w:rPr>
          <w:rFonts w:ascii="Times New Roman" w:hAnsi="Times New Roman" w:cs="B Lotus" w:hint="cs"/>
          <w:szCs w:val="28"/>
          <w:rtl/>
          <w:lang w:bidi="fa-IR"/>
        </w:rPr>
        <w:t>ه</w:t>
      </w:r>
      <w:r>
        <w:rPr>
          <w:rFonts w:ascii="Times New Roman" w:hAnsi="Times New Roman" w:cs="B Lotus" w:hint="cs"/>
          <w:szCs w:val="28"/>
          <w:rtl/>
          <w:lang w:bidi="fa-IR"/>
        </w:rPr>
        <w:t xml:space="preserve"> تقرّب به خدا می‌شود، بنابراین در سراسر زندگی از افراط در این امور باید بپرهیز</w:t>
      </w:r>
      <w:r w:rsidR="000C2A6B">
        <w:rPr>
          <w:rFonts w:ascii="Times New Roman" w:hAnsi="Times New Roman" w:cs="B Lotus" w:hint="cs"/>
          <w:szCs w:val="28"/>
          <w:rtl/>
          <w:lang w:bidi="fa-IR"/>
        </w:rPr>
        <w:t>ند. چنانکه قرآن مجید می‌فرماید:</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فَلَا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رَفَثَ</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فُسُوقَ</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جِدَالَ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حَجِّ</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البقر</w:t>
      </w:r>
      <w:r w:rsidR="00146B40" w:rsidRPr="00FF671A">
        <w:rPr>
          <w:rFonts w:ascii="mylotus" w:hAnsi="mylotus" w:cs="mylotus"/>
          <w:spacing w:val="-4"/>
          <w:sz w:val="26"/>
          <w:szCs w:val="26"/>
          <w:rtl/>
          <w:lang w:bidi="fa-IR"/>
        </w:rPr>
        <w:t>ة</w:t>
      </w:r>
      <w:r w:rsidR="00146B40">
        <w:rPr>
          <w:rFonts w:ascii="Times New Roman" w:hAnsi="Times New Roman" w:cs="B Lotus" w:hint="cs"/>
          <w:spacing w:val="-4"/>
          <w:sz w:val="26"/>
          <w:szCs w:val="26"/>
          <w:rtl/>
          <w:lang w:bidi="fa-IR"/>
        </w:rPr>
        <w:t>: 197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در حج، آمیزش جنسی و بدکاریهای گوناگون و مجادله روا نیست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0C2A6B"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یا می‌فرماید:</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لَا</w:t>
      </w:r>
      <w:r w:rsidR="00AC123B" w:rsidRPr="00AC123B">
        <w:rPr>
          <w:rFonts w:ascii="KFGQPC Uthmanic Script HAFS" w:cs="KFGQPC Uthmanic Script HAFS"/>
          <w:sz w:val="32"/>
          <w:szCs w:val="32"/>
          <w:rtl/>
        </w:rPr>
        <w:t xml:space="preserve"> </w:t>
      </w:r>
      <w:r w:rsidR="00AC123B" w:rsidRPr="00AC123B">
        <w:rPr>
          <w:rFonts w:ascii="KFGQPC Uthmanic Script HAFS" w:cs="KFGQPC Uthmanic Script HAFS" w:hint="eastAsia"/>
          <w:sz w:val="28"/>
          <w:szCs w:val="28"/>
          <w:rtl/>
        </w:rPr>
        <w:t>تَق</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تُلُواْ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لصَّي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دَ</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وَأَنتُم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حُرُم</w:t>
      </w:r>
      <w:r w:rsidR="00AC123B" w:rsidRPr="00AC123B">
        <w:rPr>
          <w:rFonts w:ascii="KFGQPC Uthmanic Script HAFS" w:cs="KFGQPC Uthmanic Script HAFS"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المائد</w:t>
      </w:r>
      <w:r w:rsidR="00146B40" w:rsidRPr="00FF671A">
        <w:rPr>
          <w:rFonts w:ascii="mylotus" w:hAnsi="mylotus" w:cs="mylotus"/>
          <w:spacing w:val="-4"/>
          <w:sz w:val="26"/>
          <w:szCs w:val="26"/>
          <w:rtl/>
          <w:lang w:bidi="fa-IR"/>
        </w:rPr>
        <w:t>ة</w:t>
      </w:r>
      <w:r w:rsidR="00146B40">
        <w:rPr>
          <w:rFonts w:ascii="Times New Roman" w:hAnsi="Times New Roman" w:cs="B Lotus" w:hint="cs"/>
          <w:spacing w:val="-4"/>
          <w:sz w:val="26"/>
          <w:szCs w:val="26"/>
          <w:rtl/>
          <w:lang w:bidi="fa-IR"/>
        </w:rPr>
        <w:t>: 95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0C2A6B">
        <w:rPr>
          <w:rFonts w:ascii="Times New Roman" w:hAnsi="Times New Roman" w:cs="B Lotus" w:hint="cs"/>
          <w:sz w:val="22"/>
          <w:szCs w:val="26"/>
          <w:rtl/>
          <w:lang w:bidi="fa-IR"/>
        </w:rPr>
        <w:t>درحالی</w:t>
      </w:r>
      <w:r w:rsidR="00E5056E">
        <w:rPr>
          <w:rFonts w:ascii="Times New Roman" w:hAnsi="Times New Roman" w:cs="B Lotus" w:hint="cs"/>
          <w:sz w:val="22"/>
          <w:szCs w:val="26"/>
          <w:rtl/>
          <w:lang w:bidi="fa-IR"/>
        </w:rPr>
        <w:t>که احرام بسته‌اید به کشتار حیوان شکاری نپردازید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امثال این احکام ...</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sidRPr="00921CAA">
        <w:rPr>
          <w:rFonts w:ascii="Times New Roman" w:hAnsi="Times New Roman" w:cs="B Lotus" w:hint="cs"/>
          <w:spacing w:val="-2"/>
          <w:szCs w:val="28"/>
          <w:rtl/>
          <w:lang w:bidi="fa-IR"/>
        </w:rPr>
        <w:t>کدام مکتب</w:t>
      </w:r>
      <w:r>
        <w:rPr>
          <w:rFonts w:ascii="Times New Roman" w:hAnsi="Times New Roman" w:cs="B Lotus" w:hint="cs"/>
          <w:spacing w:val="-2"/>
          <w:szCs w:val="28"/>
          <w:rtl/>
          <w:lang w:bidi="fa-IR"/>
        </w:rPr>
        <w:t>ی توانسته است در خلال گردهمای</w:t>
      </w:r>
      <w:r w:rsidRPr="00921CAA">
        <w:rPr>
          <w:rFonts w:ascii="Times New Roman" w:hAnsi="Times New Roman" w:cs="B Lotus" w:hint="cs"/>
          <w:spacing w:val="-2"/>
          <w:szCs w:val="28"/>
          <w:rtl/>
          <w:lang w:bidi="fa-IR"/>
        </w:rPr>
        <w:t>ی عظیمی، مراحل سیر و سلوک معنوی و تکامل نفسانی را بر انسان</w:t>
      </w:r>
      <w:r w:rsidR="007B2671">
        <w:rPr>
          <w:rFonts w:ascii="Times New Roman" w:hAnsi="Times New Roman" w:cs="B Lotus" w:hint="eastAsia"/>
          <w:spacing w:val="-2"/>
          <w:szCs w:val="28"/>
          <w:rtl/>
          <w:lang w:bidi="fa-IR"/>
        </w:rPr>
        <w:t>‌</w:t>
      </w:r>
      <w:r w:rsidRPr="00921CAA">
        <w:rPr>
          <w:rFonts w:ascii="Times New Roman" w:hAnsi="Times New Roman" w:cs="B Lotus" w:hint="cs"/>
          <w:spacing w:val="-2"/>
          <w:szCs w:val="28"/>
          <w:rtl/>
          <w:lang w:bidi="fa-IR"/>
        </w:rPr>
        <w:t>ها عرضه دارد و در مواقف مختلف ضمن حرکاتی ساده، معانی بلندی را به آدمی تلقین کند؟ چنانکه اسلام هزاران تن از مردم پراکنده را با فرمان</w:t>
      </w:r>
      <w:r>
        <w:rPr>
          <w:rFonts w:ascii="Times New Roman" w:hAnsi="Times New Roman" w:cs="B Lotus" w:hint="cs"/>
          <w:spacing w:val="-2"/>
          <w:szCs w:val="28"/>
          <w:rtl/>
          <w:lang w:bidi="fa-IR"/>
        </w:rPr>
        <w:t>:</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يَطَّوَّفُواْ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عَتِيقِ</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الحج: 29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63521A" w:rsidRDefault="00E5056E" w:rsidP="007B267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بدور یک محور که بنام خدا بنا شده می‌گرداند تا نشان دهد که (همچون فرشتگان عرشی) در زندگی، بر مدار توحید وخداپرستی باید گردید و در پرتو آن باید عمر را</w:t>
      </w:r>
      <w:r w:rsidR="007B2671">
        <w:rPr>
          <w:rFonts w:ascii="Times New Roman" w:hAnsi="Times New Roman" w:cs="B Lotus" w:hint="cs"/>
          <w:szCs w:val="28"/>
          <w:rtl/>
          <w:lang w:bidi="fa-IR"/>
        </w:rPr>
        <w:t xml:space="preserve"> </w:t>
      </w:r>
      <w:r>
        <w:rPr>
          <w:rFonts w:ascii="Times New Roman" w:hAnsi="Times New Roman" w:cs="B Lotus" w:hint="cs"/>
          <w:szCs w:val="28"/>
          <w:rtl/>
          <w:lang w:bidi="fa-IR"/>
        </w:rPr>
        <w:t>بسر برد. با دست سودن بر «</w:t>
      </w:r>
      <w:r w:rsidRPr="0063521A">
        <w:rPr>
          <w:rFonts w:ascii="Times New Roman" w:hAnsi="Times New Roman" w:cs="B Lotus" w:hint="cs"/>
          <w:sz w:val="28"/>
          <w:szCs w:val="28"/>
          <w:rtl/>
          <w:lang w:bidi="fa-IR"/>
        </w:rPr>
        <w:t>حجر</w:t>
      </w:r>
      <w:r w:rsidR="0063521A">
        <w:rPr>
          <w:rFonts w:ascii="Times New Roman" w:hAnsi="Times New Roman" w:cs="B Lotus" w:hint="cs"/>
          <w:sz w:val="28"/>
          <w:szCs w:val="28"/>
          <w:rtl/>
          <w:lang w:bidi="fa-IR"/>
        </w:rPr>
        <w:t xml:space="preserve"> </w:t>
      </w:r>
      <w:r w:rsidR="007B2671">
        <w:rPr>
          <w:rFonts w:ascii="Times New Roman" w:hAnsi="Times New Roman" w:cs="B Lotus" w:hint="cs"/>
          <w:sz w:val="28"/>
          <w:szCs w:val="28"/>
          <w:rtl/>
          <w:lang w:bidi="fa-IR"/>
        </w:rPr>
        <w:t>ا</w:t>
      </w:r>
      <w:r w:rsidRPr="0063521A">
        <w:rPr>
          <w:rFonts w:ascii="Times New Roman" w:hAnsi="Times New Roman" w:cs="B Lotus" w:hint="cs"/>
          <w:sz w:val="28"/>
          <w:szCs w:val="28"/>
          <w:rtl/>
          <w:lang w:bidi="fa-IR"/>
        </w:rPr>
        <w:t>سود</w:t>
      </w:r>
      <w:r w:rsidRPr="0063521A">
        <w:rPr>
          <w:rFonts w:ascii="Times New Roman" w:hAnsi="Times New Roman" w:cs="B Lotus" w:hint="cs"/>
          <w:szCs w:val="28"/>
          <w:rtl/>
          <w:lang w:bidi="fa-IR"/>
        </w:rPr>
        <w:t>» را به منزل</w:t>
      </w:r>
      <w:r w:rsidR="0063521A">
        <w:rPr>
          <w:rFonts w:ascii="Times New Roman" w:hAnsi="Times New Roman" w:cs="B Lotus" w:hint="cs"/>
          <w:szCs w:val="28"/>
          <w:rtl/>
          <w:lang w:bidi="fa-IR"/>
        </w:rPr>
        <w:t>ه</w:t>
      </w:r>
      <w:r w:rsidRPr="0063521A">
        <w:rPr>
          <w:rFonts w:ascii="Times New Roman" w:hAnsi="Times New Roman" w:cs="B Lotus" w:hint="cs"/>
          <w:szCs w:val="28"/>
          <w:rtl/>
          <w:lang w:bidi="fa-IR"/>
        </w:rPr>
        <w:t xml:space="preserve"> دست‌نهادن در دست خدا وتجدید عهد با او می‌شمرد تا یادآوری کند که همواره بر میثاق حق باید استوار</w:t>
      </w:r>
      <w:r w:rsidRPr="0063521A">
        <w:rPr>
          <w:rFonts w:ascii="Times New Roman" w:hAnsi="Times New Roman" w:cs="B Lotus" w:hint="cs"/>
          <w:sz w:val="28"/>
          <w:szCs w:val="28"/>
          <w:rtl/>
          <w:lang w:bidi="fa-IR"/>
        </w:rPr>
        <w:t xml:space="preserve"> بود و بر طبق پیمان باخدا از گناه و تجاوز، خودداری نمود چنانکه رسول خدا</w:t>
      </w:r>
      <w:r w:rsidRPr="0063521A">
        <w:rPr>
          <w:rFonts w:ascii="Times New Roman" w:hAnsi="Times New Roman" w:cs="B Lotus" w:hint="cs"/>
          <w:sz w:val="28"/>
          <w:szCs w:val="28"/>
          <w:lang w:bidi="fa-IR"/>
        </w:rPr>
        <w:sym w:font="AGA Arabesque" w:char="F072"/>
      </w:r>
      <w:r w:rsidRPr="0063521A">
        <w:rPr>
          <w:rFonts w:ascii="Times New Roman" w:hAnsi="Times New Roman" w:cs="B Lotus" w:hint="cs"/>
          <w:sz w:val="28"/>
          <w:szCs w:val="28"/>
          <w:rtl/>
          <w:lang w:bidi="fa-IR"/>
        </w:rPr>
        <w:t xml:space="preserve"> فرمود: </w:t>
      </w:r>
      <w:r w:rsidR="0063521A">
        <w:rPr>
          <w:rFonts w:ascii="Times New Roman" w:hAnsi="Times New Roman" w:cs="Traditional Arabic" w:hint="cs"/>
          <w:sz w:val="28"/>
          <w:szCs w:val="28"/>
          <w:rtl/>
          <w:lang w:bidi="fa-IR"/>
        </w:rPr>
        <w:t>«</w:t>
      </w:r>
      <w:r w:rsidRPr="0063521A">
        <w:rPr>
          <w:rStyle w:val="Char3"/>
          <w:rFonts w:hint="cs"/>
          <w:rtl/>
        </w:rPr>
        <w:t>الحَجَرُ یَمینُ اللهِ تَعالی فَمَن مَسَحَهُ فَقَد بایَعَ اللهَ</w:t>
      </w:r>
      <w:r w:rsidR="0063521A">
        <w:rPr>
          <w:rFonts w:ascii="Times New Roman" w:hAnsi="Times New Roman" w:cs="Traditional Arabic" w:hint="cs"/>
          <w:sz w:val="28"/>
          <w:szCs w:val="28"/>
          <w:rtl/>
          <w:lang w:bidi="fa-IR"/>
        </w:rPr>
        <w:t>»</w:t>
      </w:r>
      <w:r w:rsidR="0063521A" w:rsidRPr="0063521A">
        <w:rPr>
          <w:rStyle w:val="FootnoteReference"/>
          <w:rFonts w:ascii="Times New Roman" w:hAnsi="Times New Roman" w:cs="B Lotus"/>
          <w:color w:val="000000"/>
          <w:spacing w:val="-4"/>
          <w:sz w:val="28"/>
          <w:szCs w:val="28"/>
          <w:rtl/>
          <w:lang w:bidi="fa-IR"/>
        </w:rPr>
        <w:footnoteReference w:id="365"/>
      </w:r>
      <w:r w:rsidR="0063521A">
        <w:rPr>
          <w:rFonts w:ascii="Times New Roman" w:hAnsi="Times New Roman" w:cs="B Lotus" w:hint="cs"/>
          <w:sz w:val="28"/>
          <w:szCs w:val="28"/>
          <w:rtl/>
          <w:lang w:bidi="fa-IR"/>
        </w:rPr>
        <w:t>.</w:t>
      </w:r>
      <w:r w:rsidRPr="0063521A">
        <w:rPr>
          <w:rFonts w:ascii="Times New Roman" w:hAnsi="Times New Roman" w:cs="B Lotus" w:hint="cs"/>
          <w:sz w:val="28"/>
          <w:szCs w:val="28"/>
          <w:rtl/>
          <w:lang w:bidi="fa-IR"/>
        </w:rPr>
        <w:t xml:space="preserve"> یعنی: </w:t>
      </w:r>
      <w:r w:rsidR="0063521A" w:rsidRPr="0063521A">
        <w:rPr>
          <w:rFonts w:ascii="Times New Roman" w:hAnsi="Times New Roman" w:cs="Traditional Arabic" w:hint="cs"/>
          <w:sz w:val="26"/>
          <w:szCs w:val="26"/>
          <w:rtl/>
          <w:lang w:bidi="fa-IR"/>
        </w:rPr>
        <w:t>«</w:t>
      </w:r>
      <w:r w:rsidRPr="0063521A">
        <w:rPr>
          <w:rFonts w:ascii="Times New Roman" w:hAnsi="Times New Roman" w:cs="B Lotus" w:hint="cs"/>
          <w:sz w:val="26"/>
          <w:szCs w:val="26"/>
          <w:rtl/>
          <w:lang w:bidi="fa-IR"/>
        </w:rPr>
        <w:t>حجراسود به منزل</w:t>
      </w:r>
      <w:r w:rsidR="0063521A" w:rsidRPr="0063521A">
        <w:rPr>
          <w:rFonts w:ascii="Times New Roman" w:hAnsi="Times New Roman" w:cs="B Lotus" w:hint="cs"/>
          <w:sz w:val="26"/>
          <w:szCs w:val="26"/>
          <w:rtl/>
          <w:lang w:bidi="fa-IR"/>
        </w:rPr>
        <w:t>ه</w:t>
      </w:r>
      <w:r w:rsidRPr="0063521A">
        <w:rPr>
          <w:rFonts w:ascii="Times New Roman" w:hAnsi="Times New Roman" w:cs="B Lotus" w:hint="cs"/>
          <w:sz w:val="26"/>
          <w:szCs w:val="26"/>
          <w:rtl/>
          <w:lang w:bidi="fa-IR"/>
        </w:rPr>
        <w:t xml:space="preserve"> دست راست خدای تعالی است و هر کس بر آن، دست ساید با خدا بیعت بسته است</w:t>
      </w:r>
      <w:r w:rsidR="0063521A" w:rsidRPr="0063521A">
        <w:rPr>
          <w:rFonts w:ascii="Times New Roman" w:hAnsi="Times New Roman" w:cs="Traditional Arabic" w:hint="cs"/>
          <w:sz w:val="26"/>
          <w:szCs w:val="26"/>
          <w:rtl/>
          <w:lang w:bidi="fa-IR"/>
        </w:rPr>
        <w:t>»</w:t>
      </w:r>
      <w:r w:rsidRPr="0063521A">
        <w:rPr>
          <w:rFonts w:ascii="Times New Roman" w:hAnsi="Times New Roman" w:cs="B Lotus" w:hint="cs"/>
          <w:sz w:val="26"/>
          <w:szCs w:val="26"/>
          <w:rtl/>
          <w:lang w:bidi="fa-IR"/>
        </w:rPr>
        <w:t>.</w:t>
      </w:r>
    </w:p>
    <w:p w:rsidR="00E5056E" w:rsidRDefault="00E5056E" w:rsidP="000C2A6B">
      <w:pPr>
        <w:pStyle w:val="StyleComplexBLotus12ptJustifiedFirstline05cmCharChar"/>
        <w:tabs>
          <w:tab w:val="right" w:pos="7371"/>
        </w:tabs>
        <w:spacing w:line="240" w:lineRule="auto"/>
        <w:rPr>
          <w:rFonts w:ascii="Times New Roman" w:hAnsi="Times New Roman" w:cs="B Lotus"/>
          <w:szCs w:val="28"/>
          <w:rtl/>
          <w:lang w:bidi="fa-IR"/>
        </w:rPr>
      </w:pPr>
      <w:r w:rsidRPr="0063521A">
        <w:rPr>
          <w:rFonts w:ascii="Times New Roman" w:hAnsi="Times New Roman" w:cs="B Lotus" w:hint="cs"/>
          <w:szCs w:val="28"/>
          <w:rtl/>
          <w:lang w:bidi="fa-IR"/>
        </w:rPr>
        <w:t>و بال</w:t>
      </w:r>
      <w:r w:rsidR="0063521A">
        <w:rPr>
          <w:rFonts w:ascii="Times New Roman" w:hAnsi="Times New Roman" w:cs="B Lotus" w:hint="cs"/>
          <w:szCs w:val="28"/>
          <w:rtl/>
          <w:lang w:bidi="fa-IR"/>
        </w:rPr>
        <w:t>آ</w:t>
      </w:r>
      <w:r w:rsidRPr="0063521A">
        <w:rPr>
          <w:rFonts w:ascii="Times New Roman" w:hAnsi="Times New Roman" w:cs="B Lotus" w:hint="cs"/>
          <w:szCs w:val="28"/>
          <w:rtl/>
          <w:lang w:bidi="fa-IR"/>
        </w:rPr>
        <w:t>خره، کدام مکتبی را می‌</w:t>
      </w:r>
      <w:r w:rsidRPr="0063521A">
        <w:rPr>
          <w:rFonts w:ascii="Times New Roman" w:hAnsi="Times New Roman" w:cs="B Lotus" w:hint="cs"/>
          <w:sz w:val="28"/>
          <w:szCs w:val="28"/>
          <w:rtl/>
          <w:lang w:bidi="fa-IR"/>
        </w:rPr>
        <w:t>شناسیم</w:t>
      </w:r>
      <w:r w:rsidRPr="007323B2">
        <w:rPr>
          <w:rFonts w:ascii="Times New Roman" w:hAnsi="Times New Roman" w:cs="B Lotus" w:hint="cs"/>
          <w:sz w:val="28"/>
          <w:szCs w:val="28"/>
          <w:rtl/>
          <w:lang w:bidi="fa-IR"/>
        </w:rPr>
        <w:t xml:space="preserve"> که توانسته باشد در خلال مجمع عظیمی، حسّاس‌ترین فراز زندگانی یک انسان کامل یعنی </w:t>
      </w:r>
      <w:r w:rsidR="000C2A6B">
        <w:rPr>
          <w:rFonts w:ascii="Times New Roman" w:hAnsi="Times New Roman" w:cs="B Lotus" w:hint="cs"/>
          <w:sz w:val="28"/>
          <w:szCs w:val="28"/>
          <w:rtl/>
          <w:lang w:bidi="fa-IR"/>
        </w:rPr>
        <w:t>ا</w:t>
      </w:r>
      <w:r w:rsidRPr="007323B2">
        <w:rPr>
          <w:rFonts w:ascii="Times New Roman" w:hAnsi="Times New Roman" w:cs="B Lotus" w:hint="cs"/>
          <w:sz w:val="28"/>
          <w:szCs w:val="28"/>
          <w:rtl/>
          <w:lang w:bidi="fa-IR"/>
        </w:rPr>
        <w:t>بوال</w:t>
      </w:r>
      <w:r w:rsidR="000C2A6B">
        <w:rPr>
          <w:rFonts w:ascii="Times New Roman" w:hAnsi="Times New Roman" w:cs="B Lotus" w:hint="cs"/>
          <w:sz w:val="28"/>
          <w:szCs w:val="28"/>
          <w:rtl/>
          <w:lang w:bidi="fa-IR"/>
        </w:rPr>
        <w:t>ا</w:t>
      </w:r>
      <w:r w:rsidRPr="007323B2">
        <w:rPr>
          <w:rFonts w:ascii="Times New Roman" w:hAnsi="Times New Roman" w:cs="B Lotus" w:hint="cs"/>
          <w:sz w:val="28"/>
          <w:szCs w:val="28"/>
          <w:rtl/>
          <w:lang w:bidi="fa-IR"/>
        </w:rPr>
        <w:t>نبیاء</w:t>
      </w:r>
      <w:r w:rsidRPr="0063521A">
        <w:rPr>
          <w:rFonts w:ascii="Times New Roman" w:hAnsi="Times New Roman" w:cs="B Lotus" w:hint="cs"/>
          <w:sz w:val="28"/>
          <w:szCs w:val="28"/>
          <w:rtl/>
          <w:lang w:bidi="fa-IR"/>
        </w:rPr>
        <w:t>، ابراهیم</w:t>
      </w:r>
      <w:r w:rsidRPr="0063521A">
        <w:rPr>
          <w:rFonts w:ascii="Times New Roman" w:hAnsi="Times New Roman" w:cs="B Lotus" w:hint="cs"/>
          <w:sz w:val="28"/>
          <w:szCs w:val="28"/>
          <w:rtl/>
          <w:lang w:bidi="fa-IR"/>
        </w:rPr>
        <w:sym w:font="AGA Arabesque" w:char="F075"/>
      </w:r>
      <w:r>
        <w:rPr>
          <w:rFonts w:ascii="Times New Roman" w:hAnsi="Times New Roman" w:cs="B Lotus" w:hint="cs"/>
          <w:sz w:val="28"/>
          <w:szCs w:val="28"/>
          <w:rtl/>
          <w:lang w:bidi="fa-IR"/>
        </w:rPr>
        <w:t xml:space="preserve"> را</w:t>
      </w:r>
      <w:r w:rsidR="000C2A6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مجسّم</w:t>
      </w:r>
      <w:r w:rsidRPr="007323B2">
        <w:rPr>
          <w:rFonts w:ascii="Times New Roman" w:hAnsi="Times New Roman" w:cs="B Lotus" w:hint="cs"/>
          <w:sz w:val="28"/>
          <w:szCs w:val="28"/>
          <w:rtl/>
          <w:lang w:bidi="fa-IR"/>
        </w:rPr>
        <w:t xml:space="preserve"> کند و هزاران تن را به پیروی از او برانگیزد؟ چنانکه در مراسم حج، زائران کعبه به نشان</w:t>
      </w:r>
      <w:r w:rsidR="000C2A6B">
        <w:rPr>
          <w:rFonts w:ascii="Times New Roman" w:hAnsi="Times New Roman" w:cs="B Lotus" w:hint="cs"/>
          <w:sz w:val="28"/>
          <w:szCs w:val="28"/>
          <w:rtl/>
          <w:lang w:bidi="fa-IR"/>
        </w:rPr>
        <w:t>ه</w:t>
      </w:r>
      <w:r w:rsidRPr="007323B2">
        <w:rPr>
          <w:rFonts w:ascii="Times New Roman" w:hAnsi="Times New Roman" w:cs="B Lotus" w:hint="cs"/>
          <w:sz w:val="28"/>
          <w:szCs w:val="28"/>
          <w:rtl/>
          <w:lang w:bidi="fa-IR"/>
        </w:rPr>
        <w:t xml:space="preserve"> اقتداء بر ابراهیم، </w:t>
      </w:r>
      <w:r w:rsidRPr="000C2A6B">
        <w:rPr>
          <w:rFonts w:ascii="Times New Roman" w:hAnsi="Times New Roman" w:cs="B Lotus" w:hint="cs"/>
          <w:sz w:val="28"/>
          <w:szCs w:val="28"/>
          <w:rtl/>
          <w:lang w:bidi="fa-IR"/>
        </w:rPr>
        <w:t>رَمیِ جَمَرات</w:t>
      </w:r>
      <w:r w:rsidRPr="007323B2">
        <w:rPr>
          <w:rFonts w:ascii="Times New Roman" w:hAnsi="Times New Roman" w:cs="B Lotus" w:hint="cs"/>
          <w:sz w:val="28"/>
          <w:szCs w:val="28"/>
          <w:rtl/>
          <w:lang w:bidi="fa-IR"/>
        </w:rPr>
        <w:t xml:space="preserve"> می‌کنند یا در جایگاه ویژ</w:t>
      </w:r>
      <w:r w:rsidR="0063521A">
        <w:rPr>
          <w:rFonts w:ascii="Times New Roman" w:hAnsi="Times New Roman" w:cs="B Lotus" w:hint="cs"/>
          <w:sz w:val="28"/>
          <w:szCs w:val="28"/>
          <w:rtl/>
          <w:lang w:bidi="fa-IR"/>
        </w:rPr>
        <w:t>ه</w:t>
      </w:r>
      <w:r w:rsidRPr="007323B2">
        <w:rPr>
          <w:rFonts w:ascii="Times New Roman" w:hAnsi="Times New Roman" w:cs="B Lotus" w:hint="cs"/>
          <w:sz w:val="28"/>
          <w:szCs w:val="28"/>
          <w:rtl/>
          <w:lang w:bidi="fa-IR"/>
        </w:rPr>
        <w:t xml:space="preserve"> او نماز می‌گزارند یعنی خود را جسماً و روحاً در موضع ابراهیم</w:t>
      </w:r>
      <w:r w:rsidRPr="007323B2">
        <w:rPr>
          <w:rFonts w:ascii="Times New Roman" w:hAnsi="Times New Roman" w:cs="B Lotus" w:hint="cs"/>
          <w:sz w:val="28"/>
          <w:szCs w:val="28"/>
          <w:lang w:bidi="fa-IR"/>
        </w:rPr>
        <w:sym w:font="AGA Arabesque" w:char="F075"/>
      </w:r>
      <w:r w:rsidRPr="007323B2">
        <w:rPr>
          <w:rFonts w:ascii="Times New Roman" w:hAnsi="Times New Roman" w:cs="B Lotus" w:hint="cs"/>
          <w:sz w:val="28"/>
          <w:szCs w:val="28"/>
          <w:rtl/>
          <w:lang w:bidi="fa-IR"/>
        </w:rPr>
        <w:t xml:space="preserve"> می‌نهند و با آن انسان کامل تطبیق می‌دهند، همانگونه که قرآن مجید می‌فرماید</w:t>
      </w:r>
      <w:r>
        <w:rPr>
          <w:rFonts w:ascii="Times New Roman" w:hAnsi="Times New Roman" w:cs="B Lotus" w:hint="cs"/>
          <w:sz w:val="28"/>
          <w:szCs w:val="28"/>
          <w:rtl/>
          <w:lang w:bidi="fa-IR"/>
        </w:rPr>
        <w:t>:</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تَّخِذُواْ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مَّقَامِ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إِب</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هِ‍</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مُصَلّ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ى</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البقر</w:t>
      </w:r>
      <w:r w:rsidR="00146B40" w:rsidRPr="00146B40">
        <w:rPr>
          <w:rFonts w:ascii="mylotus" w:hAnsi="mylotus" w:cs="mylotus"/>
          <w:spacing w:val="-4"/>
          <w:sz w:val="26"/>
          <w:szCs w:val="26"/>
          <w:rtl/>
          <w:lang w:bidi="fa-IR"/>
        </w:rPr>
        <w:t>ة</w:t>
      </w:r>
      <w:r w:rsidR="00146B40">
        <w:rPr>
          <w:rFonts w:ascii="Times New Roman" w:hAnsi="Times New Roman" w:cs="B Lotus" w:hint="cs"/>
          <w:spacing w:val="-4"/>
          <w:sz w:val="26"/>
          <w:szCs w:val="26"/>
          <w:rtl/>
          <w:lang w:bidi="fa-IR"/>
        </w:rPr>
        <w:t>: 125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جایگاه ابراهیم را محلّ نماز خود کنید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0C2A6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ما قصد آن نداریم تا هم</w:t>
      </w:r>
      <w:r w:rsidR="000C2A6B">
        <w:rPr>
          <w:rFonts w:ascii="Times New Roman" w:hAnsi="Times New Roman" w:cs="B Lotus" w:hint="cs"/>
          <w:szCs w:val="28"/>
          <w:rtl/>
          <w:lang w:bidi="fa-IR"/>
        </w:rPr>
        <w:t>ه</w:t>
      </w:r>
      <w:r>
        <w:rPr>
          <w:rFonts w:ascii="Times New Roman" w:hAnsi="Times New Roman" w:cs="B Lotus" w:hint="cs"/>
          <w:szCs w:val="28"/>
          <w:rtl/>
          <w:lang w:bidi="fa-IR"/>
        </w:rPr>
        <w:t xml:space="preserve"> مناسک حج را با ذکر معانی و آثار آنها بیان داریم که اینکار در خور کتابی جداگانه است امّا همین اندازه</w:t>
      </w:r>
      <w:r w:rsidR="00561220">
        <w:rPr>
          <w:rFonts w:ascii="Times New Roman" w:hAnsi="Times New Roman" w:cs="B Lotus" w:hint="cs"/>
          <w:szCs w:val="28"/>
          <w:rtl/>
          <w:lang w:bidi="fa-IR"/>
        </w:rPr>
        <w:t xml:space="preserve"> می‌</w:t>
      </w:r>
      <w:r>
        <w:rPr>
          <w:rFonts w:ascii="Times New Roman" w:hAnsi="Times New Roman" w:cs="B Lotus" w:hint="cs"/>
          <w:szCs w:val="28"/>
          <w:rtl/>
          <w:lang w:bidi="fa-IR"/>
        </w:rPr>
        <w:t>خواهیم یادآور شویم که بنا به دلالت آیات قرآن و</w:t>
      </w:r>
      <w:r w:rsidR="000C2A6B">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مآثر نبوی و آثار اسلامی، مراسم حج، مقاصد ویژه‌ای را به همراه دارد و ظاهر حج، </w:t>
      </w:r>
      <w:r w:rsidRPr="0063521A">
        <w:rPr>
          <w:rFonts w:ascii="Times New Roman" w:hAnsi="Times New Roman" w:cs="B Lotus" w:hint="cs"/>
          <w:szCs w:val="28"/>
          <w:rtl/>
          <w:lang w:bidi="fa-IR"/>
        </w:rPr>
        <w:t>حرکات و اعمال و باطن آن، معانی روحانی است و شاید به همین اعتبار از مراسم مزبور در قرآن کریم به «</w:t>
      </w:r>
      <w:r w:rsidRPr="0063521A">
        <w:rPr>
          <w:rFonts w:ascii="Times New Roman" w:hAnsi="Times New Roman" w:cs="B Lotus" w:hint="cs"/>
          <w:sz w:val="28"/>
          <w:szCs w:val="28"/>
          <w:rtl/>
          <w:lang w:bidi="fa-IR"/>
        </w:rPr>
        <w:t>شَعائِر الله</w:t>
      </w:r>
      <w:r w:rsidRPr="0063521A">
        <w:rPr>
          <w:rFonts w:ascii="Times New Roman" w:hAnsi="Times New Roman" w:cs="B Lotus" w:hint="cs"/>
          <w:szCs w:val="28"/>
          <w:rtl/>
          <w:lang w:bidi="fa-IR"/>
        </w:rPr>
        <w:t>» تعبیر شده ولی از دیگر قوانین دینی به عنوان «</w:t>
      </w:r>
      <w:r w:rsidRPr="0063521A">
        <w:rPr>
          <w:rStyle w:val="Char2"/>
          <w:rFonts w:hint="cs"/>
          <w:rtl/>
        </w:rPr>
        <w:t>حُدود</w:t>
      </w:r>
      <w:r w:rsidR="0063521A" w:rsidRPr="0063521A">
        <w:rPr>
          <w:rStyle w:val="Char2"/>
          <w:rFonts w:hint="cs"/>
          <w:rtl/>
        </w:rPr>
        <w:t xml:space="preserve"> </w:t>
      </w:r>
      <w:r w:rsidRPr="0063521A">
        <w:rPr>
          <w:rStyle w:val="Char2"/>
          <w:rFonts w:hint="cs"/>
          <w:rtl/>
        </w:rPr>
        <w:t>الله</w:t>
      </w:r>
      <w:r w:rsidRPr="0063521A">
        <w:rPr>
          <w:rFonts w:ascii="Times New Roman" w:hAnsi="Times New Roman" w:cs="B Lotus" w:hint="cs"/>
          <w:szCs w:val="28"/>
          <w:rtl/>
          <w:lang w:bidi="fa-IR"/>
        </w:rPr>
        <w:t>» و «</w:t>
      </w:r>
      <w:r w:rsidRPr="0063521A">
        <w:rPr>
          <w:rStyle w:val="Char2"/>
          <w:rFonts w:hint="cs"/>
          <w:rtl/>
        </w:rPr>
        <w:t>حُکم</w:t>
      </w:r>
      <w:r w:rsidRPr="0063521A">
        <w:rPr>
          <w:rStyle w:val="Char2"/>
          <w:rFonts w:ascii="Times New Roman" w:hAnsi="Times New Roman" w:cs="Times New Roman" w:hint="cs"/>
          <w:rtl/>
        </w:rPr>
        <w:t>‌</w:t>
      </w:r>
      <w:r w:rsidR="0063521A" w:rsidRPr="0063521A">
        <w:rPr>
          <w:rStyle w:val="Char2"/>
          <w:rFonts w:hint="cs"/>
          <w:rtl/>
        </w:rPr>
        <w:t xml:space="preserve"> </w:t>
      </w:r>
      <w:r w:rsidRPr="0063521A">
        <w:rPr>
          <w:rStyle w:val="Char2"/>
          <w:rFonts w:hint="cs"/>
          <w:rtl/>
        </w:rPr>
        <w:t>ُالله</w:t>
      </w:r>
      <w:r w:rsidRPr="0063521A">
        <w:rPr>
          <w:rFonts w:ascii="Times New Roman" w:hAnsi="Times New Roman" w:cs="B Lotus" w:hint="cs"/>
          <w:szCs w:val="28"/>
          <w:rtl/>
          <w:lang w:bidi="fa-IR"/>
        </w:rPr>
        <w:t>» و امثال اینها یاد گشته است زیرا شعائر (</w:t>
      </w:r>
      <w:r w:rsidRPr="0063521A">
        <w:rPr>
          <w:rStyle w:val="Char2"/>
          <w:rFonts w:hint="cs"/>
          <w:rtl/>
        </w:rPr>
        <w:t>جع شَعیرَ</w:t>
      </w:r>
      <w:r w:rsidR="0063521A" w:rsidRPr="0063521A">
        <w:rPr>
          <w:rStyle w:val="Char2"/>
          <w:rFonts w:hint="cs"/>
          <w:rtl/>
        </w:rPr>
        <w:t>ه</w:t>
      </w:r>
      <w:r w:rsidRPr="0063521A">
        <w:rPr>
          <w:rFonts w:ascii="Times New Roman" w:hAnsi="Times New Roman" w:cs="B Lotus" w:hint="cs"/>
          <w:szCs w:val="28"/>
          <w:rtl/>
          <w:lang w:bidi="fa-IR"/>
        </w:rPr>
        <w:t xml:space="preserve">) در لغت عرب، به معنای علامت‌ها و نشانه‌ها می‌آید یعنی هر کدام از اعمال حج نشانه‌ای از بندگی حق و رمزی از امری روحانی و مقدّس شمرده می‌شود. شاعر قدیم پارسی، </w:t>
      </w:r>
      <w:r w:rsidRPr="0063521A">
        <w:rPr>
          <w:rFonts w:ascii="Times New Roman" w:hAnsi="Times New Roman" w:cs="B Lotus" w:hint="cs"/>
          <w:sz w:val="28"/>
          <w:szCs w:val="28"/>
          <w:rtl/>
          <w:lang w:bidi="fa-IR"/>
        </w:rPr>
        <w:t>ناصر خسرو قُبادیانی</w:t>
      </w:r>
      <w:r w:rsidRPr="0063521A">
        <w:rPr>
          <w:rFonts w:ascii="Times New Roman" w:hAnsi="Times New Roman" w:cs="B Lotus" w:hint="cs"/>
          <w:szCs w:val="28"/>
          <w:rtl/>
          <w:lang w:bidi="fa-IR"/>
        </w:rPr>
        <w:t xml:space="preserve"> ظاهراً به همین موضوع ت</w:t>
      </w:r>
      <w:r w:rsidR="000C2A6B">
        <w:rPr>
          <w:rFonts w:ascii="Times New Roman" w:hAnsi="Times New Roman" w:cs="B Lotus" w:hint="cs"/>
          <w:szCs w:val="28"/>
          <w:rtl/>
          <w:lang w:bidi="fa-IR"/>
        </w:rPr>
        <w:t>وجّه داشته است آنجا که می‌گوید:</w:t>
      </w:r>
    </w:p>
    <w:tbl>
      <w:tblPr>
        <w:bidiVisual/>
        <w:tblW w:w="0" w:type="auto"/>
        <w:tblInd w:w="79" w:type="dxa"/>
        <w:tblLook w:val="04A0" w:firstRow="1" w:lastRow="0" w:firstColumn="1" w:lastColumn="0" w:noHBand="0" w:noVBand="1"/>
      </w:tblPr>
      <w:tblGrid>
        <w:gridCol w:w="3402"/>
        <w:gridCol w:w="567"/>
        <w:gridCol w:w="3544"/>
      </w:tblGrid>
      <w:tr w:rsidR="000C2A6B" w:rsidRPr="004D6D77" w:rsidTr="00EA2DC2">
        <w:tc>
          <w:tcPr>
            <w:tcW w:w="3402" w:type="dxa"/>
          </w:tcPr>
          <w:p w:rsidR="000C2A6B" w:rsidRPr="004D6D77" w:rsidRDefault="000C2A6B" w:rsidP="00EA2DC2">
            <w:pPr>
              <w:jc w:val="lowKashida"/>
              <w:rPr>
                <w:rFonts w:cs="B Lotus"/>
                <w:sz w:val="2"/>
                <w:szCs w:val="2"/>
                <w:rtl/>
                <w:lang w:bidi="fa-IR"/>
              </w:rPr>
            </w:pPr>
            <w:r w:rsidRPr="00FD0410">
              <w:rPr>
                <w:rFonts w:cs="B Lotus" w:hint="cs"/>
                <w:rtl/>
                <w:lang w:bidi="fa-IR"/>
              </w:rPr>
              <w:t>حاجیان آمدند با تکریم</w:t>
            </w:r>
            <w:r w:rsidRPr="004D6D77">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4D6D77" w:rsidRDefault="000C2A6B" w:rsidP="00EA2DC2">
            <w:pPr>
              <w:jc w:val="lowKashida"/>
              <w:rPr>
                <w:rFonts w:cs="B Lotus"/>
                <w:sz w:val="2"/>
                <w:szCs w:val="2"/>
                <w:rtl/>
                <w:lang w:bidi="fa-IR"/>
              </w:rPr>
            </w:pPr>
            <w:r w:rsidRPr="00FD0410">
              <w:rPr>
                <w:rFonts w:cs="B Lotus" w:hint="cs"/>
                <w:rtl/>
                <w:lang w:bidi="fa-IR"/>
              </w:rPr>
              <w:t>شاکر از رحمت خدای رحیم</w:t>
            </w:r>
            <w:r w:rsidRPr="004D6D77">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آمده سوی مکّه از عرفات</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زده لبیّک عمره از تعظیم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یافته حج و عمره کرده تمام</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بازگشته بسوی خانه، سلیم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من شدم ساعتی باستقبال</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پای کردم برون زحدّ گلیم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مرمرا درمیان قافله بود</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دوستی مخلص و عزیز و کریم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گفتم او را بگوی چون رستی</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زین سفرکردنِ به رنج و به بیم؟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بازگو تا چگونه داشته‌ای</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حرمت آن بزرگوار حریم؟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چون همی خواستی گرفت احرام</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چه نیت کردی اندر آن تحریم؟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جمله بر خود حرام کرده بُدی</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هر چه مادون کردگار عظیم؟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گفت نی، گفتمش زدی لبّیک</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از سر علم و از سر تسلیم؟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می‌شنیدی ندای حق و جواب</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باز دادی چنانکه داد کلیم؟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گفت نی، گفتمش چو در عرفات</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ایستادی و یافتی تقویم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عارف حق شدی و منکر خویش</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به تو از معرفت رسید نسیم؟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گفت نی، گفتمش چو سنگ جمار</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همی انداختی به دیو رجیم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از خود انداختی برون یکسو</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همه عادات و فعل‌های ذمیم؟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گفت نی، گفتمش چو می‌کُشتی</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گوسفند از پی فقیر و یتیم؟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قرب خود دیدی اوّل و کردی</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قتل و قربان، نفس دونِ لئیم؟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گفت نی، گفتمش بوقت طواف</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که دویدی به هَروَلَه چو ظَلیم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از طواف همه ملائکیان</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یاد کردی بگرد عرش عظیم؟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گفت نی، گفتمش چو کردی سعی</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از صفا سوی مروه بر تقسیم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دیدی اندر صفای خود کونین</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شد دلت فارغ از حجیم و نعیم؟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گفت  نی،  گفتمش  چو   گشتی   باز</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مانده از هجر کعبه دل بدونیم؟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کردی آنجا بگور، مر خود را</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چون کسی کوکنون شده است رمیم؟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گفت از این باب هر چه گفتی تو</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من ندانسته‌ام صحیح و سقیم؟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گفتم ای دوست پس نکردی حج</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نشدی در مقام محو مقیم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sz w:val="2"/>
                <w:szCs w:val="2"/>
                <w:rtl/>
                <w:lang w:bidi="fa-IR"/>
              </w:rPr>
            </w:pPr>
            <w:r w:rsidRPr="00FD0410">
              <w:rPr>
                <w:rFonts w:cs="B Lotus" w:hint="cs"/>
                <w:rtl/>
                <w:lang w:bidi="fa-IR"/>
              </w:rPr>
              <w:t>رفته و</w:t>
            </w:r>
            <w:r>
              <w:rPr>
                <w:rFonts w:cs="B Lotus" w:hint="cs"/>
                <w:rtl/>
                <w:lang w:bidi="fa-IR"/>
              </w:rPr>
              <w:t xml:space="preserve"> </w:t>
            </w:r>
            <w:r w:rsidRPr="00FD0410">
              <w:rPr>
                <w:rFonts w:cs="B Lotus" w:hint="cs"/>
                <w:rtl/>
                <w:lang w:bidi="fa-IR"/>
              </w:rPr>
              <w:t>مکّه دیده، آمده باز</w:t>
            </w:r>
            <w:r>
              <w:rPr>
                <w:rFonts w:cs="B Lotu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محنت بادیه خریده به سیم!</w:t>
            </w:r>
            <w:r>
              <w:rPr>
                <w:rFonts w:cs="B Lotus"/>
                <w:rtl/>
                <w:lang w:bidi="fa-IR"/>
              </w:rPr>
              <w:br/>
            </w:r>
          </w:p>
        </w:tc>
      </w:tr>
      <w:tr w:rsidR="000C2A6B" w:rsidRPr="004D6D77" w:rsidTr="00EA2DC2">
        <w:tc>
          <w:tcPr>
            <w:tcW w:w="3402" w:type="dxa"/>
          </w:tcPr>
          <w:p w:rsidR="000C2A6B" w:rsidRPr="000C2A6B" w:rsidRDefault="000C2A6B" w:rsidP="00EA2DC2">
            <w:pPr>
              <w:jc w:val="lowKashida"/>
              <w:rPr>
                <w:rFonts w:cs="B Lotus"/>
                <w:b/>
                <w:bCs/>
                <w:sz w:val="2"/>
                <w:szCs w:val="2"/>
                <w:rtl/>
                <w:lang w:bidi="fa-IR"/>
              </w:rPr>
            </w:pPr>
            <w:r w:rsidRPr="00FD0410">
              <w:rPr>
                <w:rFonts w:cs="B Lotus" w:hint="cs"/>
                <w:rtl/>
                <w:lang w:bidi="fa-IR"/>
              </w:rPr>
              <w:t>گر تو خواهی که حج کنی پس از این</w:t>
            </w:r>
            <w:r>
              <w:rPr>
                <w:rFonts w:cs="B Lotus"/>
                <w:b/>
                <w:bCs/>
                <w:rtl/>
                <w:lang w:bidi="fa-IR"/>
              </w:rPr>
              <w:br/>
            </w:r>
          </w:p>
        </w:tc>
        <w:tc>
          <w:tcPr>
            <w:tcW w:w="567" w:type="dxa"/>
          </w:tcPr>
          <w:p w:rsidR="000C2A6B" w:rsidRPr="004D6D77" w:rsidRDefault="000C2A6B" w:rsidP="00EA2DC2">
            <w:pPr>
              <w:jc w:val="center"/>
              <w:rPr>
                <w:rFonts w:cs="B Lotus"/>
                <w:rtl/>
                <w:lang w:bidi="fa-IR"/>
              </w:rPr>
            </w:pPr>
          </w:p>
        </w:tc>
        <w:tc>
          <w:tcPr>
            <w:tcW w:w="3544" w:type="dxa"/>
          </w:tcPr>
          <w:p w:rsidR="000C2A6B" w:rsidRPr="000C2A6B" w:rsidRDefault="000C2A6B" w:rsidP="00EA2DC2">
            <w:pPr>
              <w:jc w:val="lowKashida"/>
              <w:rPr>
                <w:rFonts w:cs="B Lotus"/>
                <w:sz w:val="2"/>
                <w:szCs w:val="2"/>
                <w:rtl/>
                <w:lang w:bidi="fa-IR"/>
              </w:rPr>
            </w:pPr>
            <w:r w:rsidRPr="00FD0410">
              <w:rPr>
                <w:rFonts w:cs="B Lotus" w:hint="cs"/>
                <w:rtl/>
                <w:lang w:bidi="fa-IR"/>
              </w:rPr>
              <w:t>این چنین کن که کردمت تعلیم</w:t>
            </w:r>
            <w:r w:rsidRPr="00FD0410">
              <w:rPr>
                <w:rStyle w:val="FootnoteReference"/>
                <w:rFonts w:cs="B Lotus"/>
                <w:rtl/>
                <w:lang w:bidi="fa-IR"/>
              </w:rPr>
              <w:footnoteReference w:id="366"/>
            </w:r>
            <w:r>
              <w:rPr>
                <w:rFonts w:cs="B Lotus"/>
                <w:rtl/>
                <w:lang w:bidi="fa-IR"/>
              </w:rPr>
              <w:br/>
            </w:r>
          </w:p>
        </w:tc>
      </w:tr>
    </w:tbl>
    <w:p w:rsidR="00E5056E" w:rsidRDefault="00E5056E" w:rsidP="000C2A6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البته در تفسیر مناسک حج باید از آثار شرع بهره گرفت و هر</w:t>
      </w:r>
      <w:r w:rsidR="000C2A6B">
        <w:rPr>
          <w:rFonts w:ascii="Times New Roman" w:hAnsi="Times New Roman" w:cs="B Lotus" w:hint="cs"/>
          <w:szCs w:val="28"/>
          <w:rtl/>
          <w:lang w:bidi="fa-IR"/>
        </w:rPr>
        <w:t xml:space="preserve"> </w:t>
      </w:r>
      <w:r>
        <w:rPr>
          <w:rFonts w:ascii="Times New Roman" w:hAnsi="Times New Roman" w:cs="B Lotus" w:hint="cs"/>
          <w:szCs w:val="28"/>
          <w:rtl/>
          <w:lang w:bidi="fa-IR"/>
        </w:rPr>
        <w:t>ت</w:t>
      </w:r>
      <w:r w:rsidR="000C2A6B">
        <w:rPr>
          <w:rFonts w:ascii="Times New Roman" w:hAnsi="Times New Roman" w:cs="B Lotus" w:hint="cs"/>
          <w:szCs w:val="28"/>
          <w:rtl/>
          <w:lang w:bidi="fa-IR"/>
        </w:rPr>
        <w:t>ا</w:t>
      </w:r>
      <w:r>
        <w:rPr>
          <w:rFonts w:ascii="Times New Roman" w:hAnsi="Times New Roman" w:cs="B Lotus" w:hint="cs"/>
          <w:szCs w:val="28"/>
          <w:rtl/>
          <w:lang w:bidi="fa-IR"/>
        </w:rPr>
        <w:t>ویلی که شاعر یا عارفی آورد حجّت نیست با آنکه می‌دانیم معانی ویژه‌ای در اعمال حج اعتبار شده است چنانکه دانشمندان اسلامی از خلال آثار شرعی در این باب نکته‌ها دریافته و گفته‌اند. ولی نویسند</w:t>
      </w:r>
      <w:r w:rsidR="0063521A">
        <w:rPr>
          <w:rFonts w:ascii="Times New Roman" w:hAnsi="Times New Roman" w:cs="B Lotus" w:hint="cs"/>
          <w:szCs w:val="28"/>
          <w:rtl/>
          <w:lang w:bidi="fa-IR"/>
        </w:rPr>
        <w:t>ه</w:t>
      </w:r>
      <w:r>
        <w:rPr>
          <w:rFonts w:ascii="Times New Roman" w:hAnsi="Times New Roman" w:cs="B Lotus" w:hint="cs"/>
          <w:szCs w:val="28"/>
          <w:rtl/>
          <w:lang w:bidi="fa-IR"/>
        </w:rPr>
        <w:t xml:space="preserve"> 23 سال به سراغ هیچیک از آثار مزبور نرفته و تنها عبارتی نیمه تمام از </w:t>
      </w:r>
      <w:r w:rsidRPr="0063521A">
        <w:rPr>
          <w:rFonts w:ascii="Times New Roman" w:hAnsi="Times New Roman" w:cs="B Lotus" w:hint="cs"/>
          <w:sz w:val="28"/>
          <w:szCs w:val="28"/>
          <w:rtl/>
          <w:lang w:bidi="fa-IR"/>
        </w:rPr>
        <w:t>غزالی</w:t>
      </w:r>
      <w:r>
        <w:rPr>
          <w:rFonts w:ascii="Times New Roman" w:hAnsi="Times New Roman" w:cs="B Lotus" w:hint="cs"/>
          <w:szCs w:val="28"/>
          <w:rtl/>
          <w:lang w:bidi="fa-IR"/>
        </w:rPr>
        <w:t xml:space="preserve"> </w:t>
      </w:r>
      <w:r w:rsidR="0063521A">
        <w:rPr>
          <w:rFonts w:ascii="Times New Roman" w:hAnsi="Times New Roman" w:cs="B Lotus" w:hint="cs"/>
          <w:szCs w:val="28"/>
          <w:rtl/>
          <w:lang w:bidi="fa-IR"/>
        </w:rPr>
        <w:t>را دستاویز خود کرده و می‌نویسد:</w:t>
      </w:r>
    </w:p>
    <w:p w:rsidR="00E5056E" w:rsidRDefault="0063521A" w:rsidP="0063521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E5056E">
        <w:rPr>
          <w:rFonts w:ascii="Times New Roman" w:hAnsi="Times New Roman" w:cs="B Lotus" w:hint="cs"/>
          <w:szCs w:val="28"/>
          <w:rtl/>
          <w:lang w:bidi="fa-IR"/>
        </w:rPr>
        <w:t>حجّت الاسلام مطلق و بحق، امام محمّد غزالی صریحاً می‌نویسد: من هیچگونه دلیل موجّهی برای اعمال و مناسک حج نیافته‌ام(!!) ولی چون امر شده است ناچار(!!) اطاعت می‌کنم</w:t>
      </w:r>
      <w:r>
        <w:rPr>
          <w:rFonts w:ascii="Times New Roman" w:hAnsi="Times New Roman" w:cs="B Lotus" w:hint="cs"/>
          <w:szCs w:val="28"/>
          <w:rtl/>
          <w:lang w:bidi="fa-IR"/>
        </w:rPr>
        <w:t>»</w:t>
      </w:r>
      <w:r w:rsidR="00E5056E">
        <w:rPr>
          <w:rFonts w:ascii="Times New Roman" w:hAnsi="Times New Roman" w:cs="B Lotus" w:hint="cs"/>
          <w:szCs w:val="28"/>
          <w:rtl/>
          <w:lang w:bidi="fa-IR"/>
        </w:rPr>
        <w:t>.</w:t>
      </w:r>
      <w:r w:rsidR="00E5056E" w:rsidRPr="0063521A">
        <w:rPr>
          <w:rFonts w:ascii="Times New Roman" w:hAnsi="Times New Roman" w:cs="B Lotus" w:hint="cs"/>
          <w:sz w:val="22"/>
          <w:szCs w:val="26"/>
          <w:rtl/>
          <w:lang w:bidi="fa-IR"/>
        </w:rPr>
        <w:t xml:space="preserve"> </w:t>
      </w:r>
      <w:r w:rsidRPr="0063521A">
        <w:rPr>
          <w:rFonts w:ascii="Times New Roman" w:hAnsi="Times New Roman" w:cs="B Lotus" w:hint="cs"/>
          <w:sz w:val="22"/>
          <w:szCs w:val="26"/>
          <w:rtl/>
          <w:lang w:bidi="fa-IR"/>
        </w:rPr>
        <w:t>[</w:t>
      </w:r>
      <w:r w:rsidR="00E5056E" w:rsidRPr="0063521A">
        <w:rPr>
          <w:rFonts w:ascii="Times New Roman" w:hAnsi="Times New Roman" w:cs="B Lotus" w:hint="cs"/>
          <w:sz w:val="22"/>
          <w:szCs w:val="26"/>
          <w:rtl/>
          <w:lang w:bidi="fa-IR"/>
        </w:rPr>
        <w:t>صفح</w:t>
      </w:r>
      <w:r>
        <w:rPr>
          <w:rFonts w:ascii="Times New Roman" w:hAnsi="Times New Roman" w:cs="B Lotus" w:hint="cs"/>
          <w:sz w:val="22"/>
          <w:szCs w:val="26"/>
          <w:rtl/>
          <w:lang w:bidi="fa-IR"/>
        </w:rPr>
        <w:t>ه</w:t>
      </w:r>
      <w:r w:rsidR="00E5056E" w:rsidRPr="0063521A">
        <w:rPr>
          <w:rFonts w:ascii="Times New Roman" w:hAnsi="Times New Roman" w:cs="B Lotus" w:hint="cs"/>
          <w:sz w:val="22"/>
          <w:szCs w:val="26"/>
          <w:rtl/>
          <w:lang w:bidi="fa-IR"/>
        </w:rPr>
        <w:t xml:space="preserve"> 158</w:t>
      </w:r>
      <w:r w:rsidRPr="0063521A">
        <w:rPr>
          <w:rFonts w:ascii="Times New Roman" w:hAnsi="Times New Roman" w:cs="B Lotus" w:hint="cs"/>
          <w:sz w:val="22"/>
          <w:szCs w:val="26"/>
          <w:rtl/>
          <w:lang w:bidi="fa-IR"/>
        </w:rPr>
        <w:t>].</w:t>
      </w:r>
    </w:p>
    <w:p w:rsidR="00E5056E" w:rsidRDefault="00E5056E" w:rsidP="0063521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هر کس به کتاب مشهور غزالی یعنی: «</w:t>
      </w:r>
      <w:r w:rsidRPr="0063521A">
        <w:rPr>
          <w:rStyle w:val="Char2"/>
          <w:rFonts w:hint="cs"/>
          <w:rtl/>
        </w:rPr>
        <w:t>إِحیاءُ عُلُومِ الدّین</w:t>
      </w:r>
      <w:r>
        <w:rPr>
          <w:rFonts w:ascii="Times New Roman" w:hAnsi="Times New Roman" w:cs="B Lotus" w:hint="cs"/>
          <w:szCs w:val="28"/>
          <w:rtl/>
          <w:lang w:bidi="fa-IR"/>
        </w:rPr>
        <w:t>» نظر افکند بروشنی از دروغپردازی سیره‌نگار واقف می‌شود و از این همه تحریف و خیانت در کار او بشگفتی می‌افتد. غزالی در جزء نخستین از کتابش، فصلی را به بحث از آداب حج اختصاص داده و باب گسترده</w:t>
      </w:r>
      <w:r>
        <w:rPr>
          <w:rFonts w:ascii="Times New Roman" w:hAnsi="Times New Roman" w:cs="B Lotus" w:hint="eastAsia"/>
          <w:szCs w:val="28"/>
          <w:rtl/>
          <w:lang w:bidi="fa-IR"/>
        </w:rPr>
        <w:t xml:space="preserve">‌ای را تحت </w:t>
      </w:r>
      <w:r>
        <w:rPr>
          <w:rFonts w:ascii="Times New Roman" w:hAnsi="Times New Roman" w:cs="B Lotus" w:hint="cs"/>
          <w:szCs w:val="28"/>
          <w:rtl/>
          <w:lang w:bidi="fa-IR"/>
        </w:rPr>
        <w:t xml:space="preserve">عنوان: </w:t>
      </w:r>
      <w:r w:rsidR="0063521A">
        <w:rPr>
          <w:rFonts w:ascii="Times New Roman" w:hAnsi="Times New Roman" w:cs="B Lotus" w:hint="cs"/>
          <w:szCs w:val="28"/>
          <w:rtl/>
          <w:lang w:bidi="fa-IR"/>
        </w:rPr>
        <w:t>«</w:t>
      </w:r>
      <w:r w:rsidR="0063521A">
        <w:rPr>
          <w:rStyle w:val="Char2"/>
          <w:rFonts w:hint="cs"/>
          <w:rtl/>
        </w:rPr>
        <w:t>بَیانُ الأَعمالِ الباطِنَةِ وَ</w:t>
      </w:r>
      <w:r w:rsidRPr="0063521A">
        <w:rPr>
          <w:rStyle w:val="Char2"/>
          <w:rFonts w:hint="cs"/>
          <w:rtl/>
        </w:rPr>
        <w:t>وَجهُ الإِخلاصِ فِ</w:t>
      </w:r>
      <w:r w:rsidR="0063521A">
        <w:rPr>
          <w:rStyle w:val="Char2"/>
          <w:rFonts w:hint="cs"/>
          <w:rtl/>
        </w:rPr>
        <w:t>ي النِّیَّةِ وَ</w:t>
      </w:r>
      <w:r w:rsidRPr="0063521A">
        <w:rPr>
          <w:rStyle w:val="Char2"/>
          <w:rFonts w:hint="cs"/>
          <w:rtl/>
        </w:rPr>
        <w:t>طَریقُ الاعتِبارِ بِال</w:t>
      </w:r>
      <w:r w:rsidR="0063521A">
        <w:rPr>
          <w:rStyle w:val="Char2"/>
          <w:rFonts w:hint="cs"/>
          <w:rtl/>
        </w:rPr>
        <w:t>ـمَشاهِدِ الشَّریفَةِ وَکَیفِیَّةُ الافتِکارِ فیها وَالتَّذَکُّرِ لِأَسرارِِها و</w:t>
      </w:r>
      <w:r w:rsidRPr="0063521A">
        <w:rPr>
          <w:rStyle w:val="Char2"/>
          <w:rFonts w:hint="cs"/>
          <w:rtl/>
        </w:rPr>
        <w:t>معانیها مِن أَوَّلِ الحَجِّ إِلی آخِرِه</w:t>
      </w:r>
      <w:r w:rsidRPr="00060CBE">
        <w:rPr>
          <w:rStyle w:val="FootnoteReference"/>
          <w:rFonts w:cs="B Lotus"/>
          <w:sz w:val="28"/>
          <w:szCs w:val="28"/>
          <w:rtl/>
          <w:lang w:bidi="fa-IR"/>
        </w:rPr>
        <w:footnoteReference w:id="367"/>
      </w:r>
      <w:r w:rsidR="0063521A">
        <w:rPr>
          <w:rFonts w:ascii="Times New Roman" w:hAnsi="Times New Roman" w:cs="B Lotus" w:hint="cs"/>
          <w:sz w:val="28"/>
          <w:szCs w:val="28"/>
          <w:rtl/>
          <w:lang w:bidi="fa-IR"/>
        </w:rPr>
        <w:t>»</w:t>
      </w:r>
      <w:r>
        <w:rPr>
          <w:rFonts w:ascii="Times New Roman" w:hAnsi="Times New Roman" w:cs="B Lotus" w:hint="cs"/>
          <w:szCs w:val="28"/>
          <w:rtl/>
          <w:lang w:bidi="fa-IR"/>
        </w:rPr>
        <w:t xml:space="preserve"> گشوده است.</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این باب چنانکه از عنوانش پیدا است به بیان «اسرار و معانی حج از آغاز تا پایان آن» می‌پردازد که آوردن سخنان وی در اینجا میسّر نیست.</w:t>
      </w:r>
    </w:p>
    <w:p w:rsidR="00E5056E" w:rsidRPr="0063521A"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غزالی در کتاب دیگر خود یعنی: «</w:t>
      </w:r>
      <w:r w:rsidRPr="0063521A">
        <w:rPr>
          <w:rFonts w:ascii="Times New Roman" w:hAnsi="Times New Roman" w:cs="B Lotus" w:hint="cs"/>
          <w:sz w:val="28"/>
          <w:szCs w:val="28"/>
          <w:rtl/>
          <w:lang w:bidi="fa-IR"/>
        </w:rPr>
        <w:t>کیمیای سعادت</w:t>
      </w:r>
      <w:r w:rsidRPr="0063521A">
        <w:rPr>
          <w:rFonts w:ascii="Times New Roman" w:hAnsi="Times New Roman" w:cs="B Lotus" w:hint="cs"/>
          <w:szCs w:val="28"/>
          <w:rtl/>
          <w:lang w:bidi="fa-IR"/>
        </w:rPr>
        <w:t>» که آنرا به پارسی نگاشته و خلاصه‌ای از کتاب «</w:t>
      </w:r>
      <w:r w:rsidRPr="0063521A">
        <w:rPr>
          <w:rStyle w:val="Char2"/>
          <w:rFonts w:hint="cs"/>
          <w:rtl/>
        </w:rPr>
        <w:t>إِحیاءُ عُلُومِ الدّّین</w:t>
      </w:r>
      <w:r w:rsidRPr="0063521A">
        <w:rPr>
          <w:rFonts w:ascii="Times New Roman" w:hAnsi="Times New Roman" w:cs="B Lotus" w:hint="cs"/>
          <w:szCs w:val="28"/>
          <w:rtl/>
          <w:lang w:bidi="fa-IR"/>
        </w:rPr>
        <w:t>» شمرده می‌شود، نیز تحت عنوان: «</w:t>
      </w:r>
      <w:r w:rsidR="0063521A">
        <w:rPr>
          <w:rFonts w:ascii="Times New Roman" w:hAnsi="Times New Roman" w:cs="B Lotus" w:hint="cs"/>
          <w:sz w:val="28"/>
          <w:szCs w:val="28"/>
          <w:rtl/>
          <w:lang w:bidi="fa-IR"/>
        </w:rPr>
        <w:t>ا</w:t>
      </w:r>
      <w:r w:rsidRPr="0063521A">
        <w:rPr>
          <w:rFonts w:ascii="Times New Roman" w:hAnsi="Times New Roman" w:cs="B Lotus" w:hint="cs"/>
          <w:sz w:val="28"/>
          <w:szCs w:val="28"/>
          <w:rtl/>
          <w:lang w:bidi="fa-IR"/>
        </w:rPr>
        <w:t>سرار و دقایق حج</w:t>
      </w:r>
      <w:r w:rsidRPr="0063521A">
        <w:rPr>
          <w:rFonts w:ascii="Times New Roman" w:hAnsi="Times New Roman" w:cs="B Lotus" w:hint="cs"/>
          <w:szCs w:val="28"/>
          <w:rtl/>
          <w:lang w:bidi="fa-IR"/>
        </w:rPr>
        <w:t xml:space="preserve">» سخن گفته و در آغاز این گفتار می‌نویسد: </w:t>
      </w:r>
    </w:p>
    <w:p w:rsidR="00E5056E" w:rsidRPr="0063521A" w:rsidRDefault="00E5056E" w:rsidP="000D32CA">
      <w:pPr>
        <w:pStyle w:val="StyleComplexBLotus12ptJustifiedFirstline05cmCharChar"/>
        <w:widowControl w:val="0"/>
        <w:tabs>
          <w:tab w:val="right" w:pos="7371"/>
        </w:tabs>
        <w:spacing w:line="240" w:lineRule="auto"/>
        <w:rPr>
          <w:rFonts w:cs="B Lotus"/>
          <w:sz w:val="28"/>
          <w:szCs w:val="28"/>
          <w:rtl/>
          <w:lang w:bidi="fa-IR"/>
        </w:rPr>
      </w:pPr>
      <w:r w:rsidRPr="0063521A">
        <w:rPr>
          <w:rFonts w:ascii="Times New Roman" w:hAnsi="Times New Roman" w:cs="B Lotus" w:hint="cs"/>
          <w:sz w:val="28"/>
          <w:szCs w:val="28"/>
          <w:rtl/>
          <w:lang w:bidi="fa-IR"/>
        </w:rPr>
        <w:t>«بدانکه اینچه یاد کردیم صورت اعمال حج بود و در هر یکی از این اعمال، سرّی است و مقصود از وی، عبرتی است ...</w:t>
      </w:r>
      <w:r w:rsidRPr="0063521A">
        <w:rPr>
          <w:rStyle w:val="FootnoteReference"/>
          <w:rFonts w:cs="B Lotus"/>
          <w:sz w:val="28"/>
          <w:szCs w:val="28"/>
          <w:rtl/>
          <w:lang w:bidi="fa-IR"/>
        </w:rPr>
        <w:footnoteReference w:id="368"/>
      </w:r>
      <w:r w:rsidRPr="0063521A">
        <w:rPr>
          <w:rFonts w:ascii="Times New Roman" w:hAnsi="Times New Roman" w:cs="B Lotus" w:hint="cs"/>
          <w:sz w:val="28"/>
          <w:szCs w:val="28"/>
          <w:rtl/>
          <w:lang w:bidi="fa-IR"/>
        </w:rPr>
        <w:t>»</w:t>
      </w:r>
      <w:r w:rsidRPr="0063521A">
        <w:rPr>
          <w:rFonts w:cs="B Lotus" w:hint="cs"/>
          <w:sz w:val="28"/>
          <w:szCs w:val="28"/>
          <w:rtl/>
          <w:lang w:bidi="fa-IR"/>
        </w:rPr>
        <w:t xml:space="preserve"> آنگاه در توضیح اسرار و عبرت</w:t>
      </w:r>
      <w:r w:rsidR="0063521A">
        <w:rPr>
          <w:rFonts w:cs="B Lotus" w:hint="eastAsia"/>
          <w:sz w:val="28"/>
          <w:szCs w:val="28"/>
          <w:rtl/>
          <w:lang w:bidi="fa-IR"/>
        </w:rPr>
        <w:t>‌</w:t>
      </w:r>
      <w:r w:rsidRPr="0063521A">
        <w:rPr>
          <w:rFonts w:cs="B Lotus" w:hint="cs"/>
          <w:sz w:val="28"/>
          <w:szCs w:val="28"/>
          <w:rtl/>
          <w:lang w:bidi="fa-IR"/>
        </w:rPr>
        <w:t>های مزبور، شرحی مبسوط می‌نگارد.</w:t>
      </w:r>
    </w:p>
    <w:p w:rsidR="00E5056E" w:rsidRPr="0063521A" w:rsidRDefault="000C2A6B" w:rsidP="000C2A6B">
      <w:pPr>
        <w:pStyle w:val="StyleComplexBLotus12ptJustifiedFirstline05cmCharChar"/>
        <w:tabs>
          <w:tab w:val="right" w:pos="7371"/>
        </w:tabs>
        <w:spacing w:line="240" w:lineRule="auto"/>
        <w:rPr>
          <w:rFonts w:cs="B Lotus"/>
          <w:sz w:val="28"/>
          <w:szCs w:val="28"/>
          <w:rtl/>
          <w:lang w:bidi="fa-IR"/>
        </w:rPr>
      </w:pPr>
      <w:r>
        <w:rPr>
          <w:rFonts w:cs="B Lotus" w:hint="cs"/>
          <w:sz w:val="28"/>
          <w:szCs w:val="28"/>
          <w:rtl/>
          <w:lang w:bidi="fa-IR"/>
        </w:rPr>
        <w:t>آری، غزالی در</w:t>
      </w:r>
      <w:r w:rsidR="00E5056E">
        <w:rPr>
          <w:rFonts w:cs="B Lotus" w:hint="cs"/>
          <w:sz w:val="28"/>
          <w:szCs w:val="28"/>
          <w:rtl/>
          <w:lang w:bidi="fa-IR"/>
        </w:rPr>
        <w:t xml:space="preserve">میان سخنان خود گاهی ادّعا می‌کند که مناسک حج از امور تعبّدی است و تنها برای فرمانبرداری از خداوند باید بانجام رسد ولی این اعتقاد موجب نمی‌شود که مناسک مزبور را خالی از غرض و تهی از فایده شمارد و از این رو بلافاصله به بیان </w:t>
      </w:r>
      <w:r>
        <w:rPr>
          <w:rFonts w:cs="B Lotus" w:hint="cs"/>
          <w:sz w:val="28"/>
          <w:szCs w:val="28"/>
          <w:rtl/>
          <w:lang w:bidi="fa-IR"/>
        </w:rPr>
        <w:t>ا</w:t>
      </w:r>
      <w:r w:rsidR="00E5056E">
        <w:rPr>
          <w:rFonts w:cs="B Lotus" w:hint="cs"/>
          <w:sz w:val="28"/>
          <w:szCs w:val="28"/>
          <w:rtl/>
          <w:lang w:bidi="fa-IR"/>
        </w:rPr>
        <w:t xml:space="preserve">سرار </w:t>
      </w:r>
      <w:r w:rsidR="00E5056E" w:rsidRPr="0063521A">
        <w:rPr>
          <w:rFonts w:cs="B Lotus" w:hint="cs"/>
          <w:sz w:val="28"/>
          <w:szCs w:val="28"/>
          <w:rtl/>
          <w:lang w:bidi="fa-IR"/>
        </w:rPr>
        <w:t>وحکم اعمال حج می‌پردازد و به تفصیل در این باره سخن می‌گوید. مثلاً دربار</w:t>
      </w:r>
      <w:r>
        <w:rPr>
          <w:rFonts w:cs="B Lotus" w:hint="cs"/>
          <w:sz w:val="28"/>
          <w:szCs w:val="28"/>
          <w:rtl/>
          <w:lang w:bidi="fa-IR"/>
        </w:rPr>
        <w:t>ه</w:t>
      </w:r>
      <w:r w:rsidR="00E5056E" w:rsidRPr="0063521A">
        <w:rPr>
          <w:rFonts w:cs="B Lotus" w:hint="cs"/>
          <w:sz w:val="28"/>
          <w:szCs w:val="28"/>
          <w:rtl/>
          <w:lang w:bidi="fa-IR"/>
        </w:rPr>
        <w:t xml:space="preserve"> «</w:t>
      </w:r>
      <w:r w:rsidR="00E5056E" w:rsidRPr="0063521A">
        <w:rPr>
          <w:rFonts w:ascii="Times New Roman" w:hAnsi="Times New Roman" w:cs="B Lotus" w:hint="cs"/>
          <w:sz w:val="28"/>
          <w:szCs w:val="28"/>
          <w:rtl/>
          <w:lang w:bidi="fa-IR"/>
        </w:rPr>
        <w:t>رَمیِ جَمَرات</w:t>
      </w:r>
      <w:r w:rsidR="00E5056E" w:rsidRPr="0063521A">
        <w:rPr>
          <w:rFonts w:cs="B Lotus" w:hint="cs"/>
          <w:sz w:val="28"/>
          <w:szCs w:val="28"/>
          <w:rtl/>
          <w:lang w:bidi="fa-IR"/>
        </w:rPr>
        <w:t xml:space="preserve">» ضمن کتاب کیمیای سعادت می‌نویسد: </w:t>
      </w:r>
      <w:r>
        <w:rPr>
          <w:rFonts w:cs="B Lotus" w:hint="cs"/>
          <w:sz w:val="28"/>
          <w:szCs w:val="28"/>
          <w:rtl/>
          <w:lang w:bidi="fa-IR"/>
        </w:rPr>
        <w:t>«</w:t>
      </w:r>
      <w:r w:rsidR="00E5056E" w:rsidRPr="0063521A">
        <w:rPr>
          <w:rFonts w:cs="B Lotus" w:hint="cs"/>
          <w:sz w:val="28"/>
          <w:szCs w:val="28"/>
          <w:rtl/>
          <w:lang w:bidi="fa-IR"/>
        </w:rPr>
        <w:t xml:space="preserve">و امّا انداختن سنگ: مقصود وی اظهار بندگی است بر سبیل تعبّد محض. و دیگر: تشبّه به </w:t>
      </w:r>
      <w:r w:rsidR="00E5056E" w:rsidRPr="0063521A">
        <w:rPr>
          <w:rFonts w:ascii="Times New Roman" w:hAnsi="Times New Roman" w:cs="B Lotus" w:hint="cs"/>
          <w:sz w:val="28"/>
          <w:szCs w:val="28"/>
          <w:rtl/>
          <w:lang w:bidi="fa-IR"/>
        </w:rPr>
        <w:t>ابراهیم</w:t>
      </w:r>
      <w:r w:rsidR="00E5056E" w:rsidRPr="0063521A">
        <w:rPr>
          <w:rFonts w:ascii="Times New Roman" w:hAnsi="Times New Roman" w:cs="B Lotus" w:hint="cs"/>
          <w:sz w:val="28"/>
          <w:szCs w:val="28"/>
          <w:rtl/>
          <w:lang w:bidi="fa-IR"/>
        </w:rPr>
        <w:sym w:font="AGA Arabesque" w:char="F072"/>
      </w:r>
      <w:r w:rsidR="00E5056E" w:rsidRPr="0063521A">
        <w:rPr>
          <w:rFonts w:cs="B Lotus" w:hint="cs"/>
          <w:sz w:val="28"/>
          <w:szCs w:val="28"/>
          <w:rtl/>
          <w:lang w:bidi="fa-IR"/>
        </w:rPr>
        <w:t xml:space="preserve"> که بدان جایگاه ابلیس پیش وی آمده است تا ویرا در شبهتی افکند سنگ بر وی انداخته است...».</w:t>
      </w:r>
      <w:r w:rsidR="00E5056E" w:rsidRPr="0063521A">
        <w:rPr>
          <w:rStyle w:val="FootnoteReference"/>
          <w:rFonts w:cs="B Lotus"/>
          <w:sz w:val="28"/>
          <w:szCs w:val="28"/>
          <w:rtl/>
          <w:lang w:bidi="fa-IR"/>
        </w:rPr>
        <w:footnoteReference w:id="369"/>
      </w:r>
    </w:p>
    <w:p w:rsidR="00E5056E" w:rsidRPr="0063521A" w:rsidRDefault="00E5056E" w:rsidP="000C2A6B">
      <w:pPr>
        <w:pStyle w:val="StyleComplexBLotus12ptJustifiedFirstline05cmCharChar"/>
        <w:tabs>
          <w:tab w:val="right" w:pos="7371"/>
        </w:tabs>
        <w:spacing w:line="240" w:lineRule="auto"/>
        <w:rPr>
          <w:rFonts w:cs="B Lotus"/>
          <w:sz w:val="28"/>
          <w:szCs w:val="28"/>
          <w:rtl/>
          <w:lang w:bidi="fa-IR"/>
        </w:rPr>
      </w:pPr>
      <w:r w:rsidRPr="0063521A">
        <w:rPr>
          <w:rFonts w:cs="B Lotus" w:hint="cs"/>
          <w:sz w:val="28"/>
          <w:szCs w:val="28"/>
          <w:rtl/>
          <w:lang w:bidi="fa-IR"/>
        </w:rPr>
        <w:t>دراین سخن چنانکه ملاحظه می‌شود، غزالی ابتدا موضوع «تعبّد محض» را پیش آورده و سپس به حکمت و سِرِّ «رمی جمرات» اشاره می‌کند و این سرّ همان است که ابراهیم خلیل</w:t>
      </w:r>
      <w:r w:rsidRPr="0063521A">
        <w:rPr>
          <w:rFonts w:cs="B Lotus" w:hint="cs"/>
          <w:sz w:val="28"/>
          <w:szCs w:val="28"/>
          <w:lang w:bidi="fa-IR"/>
        </w:rPr>
        <w:sym w:font="AGA Arabesque" w:char="F075"/>
      </w:r>
      <w:r w:rsidRPr="0063521A">
        <w:rPr>
          <w:rFonts w:cs="B Lotus" w:hint="cs"/>
          <w:sz w:val="28"/>
          <w:szCs w:val="28"/>
          <w:rtl/>
          <w:lang w:bidi="fa-IR"/>
        </w:rPr>
        <w:t xml:space="preserve"> چون به رسم آزمایش مأموریت یافت تا فرزند خویش را در راه خدا قربان کند، میان راه سه بار شیطان وی را دچار وسوسه کرد تا از اینکار روی برتابد و دستور خدا را فرمان نبرد. ولی ابراهیم</w:t>
      </w:r>
      <w:r w:rsidRPr="0063521A">
        <w:rPr>
          <w:rFonts w:cs="B Lotus" w:hint="cs"/>
          <w:sz w:val="28"/>
          <w:szCs w:val="28"/>
          <w:lang w:bidi="fa-IR"/>
        </w:rPr>
        <w:sym w:font="AGA Arabesque" w:char="F075"/>
      </w:r>
      <w:r w:rsidRPr="0063521A">
        <w:rPr>
          <w:rFonts w:cs="B Lotus" w:hint="cs"/>
          <w:sz w:val="28"/>
          <w:szCs w:val="28"/>
          <w:rtl/>
          <w:lang w:bidi="fa-IR"/>
        </w:rPr>
        <w:t xml:space="preserve"> در هر سه جایگاه بر شیطان خویش غالب آمد و او را «رمی» کرد واز محور اندیشه و اراده‌اش براند. بدین سبب حج گزاران هر سه موضع را سنگ می‌زنند تا نشان دهند که آنها نیز در پی آن انسان کامل و نمونه، راه می‌سپارند و ابراهیم ‌وار آماد</w:t>
      </w:r>
      <w:r w:rsidR="000C2A6B">
        <w:rPr>
          <w:rFonts w:cs="B Lotus" w:hint="cs"/>
          <w:sz w:val="28"/>
          <w:szCs w:val="28"/>
          <w:rtl/>
          <w:lang w:bidi="fa-IR"/>
        </w:rPr>
        <w:t>ه</w:t>
      </w:r>
      <w:r w:rsidRPr="0063521A">
        <w:rPr>
          <w:rFonts w:cs="B Lotus" w:hint="cs"/>
          <w:sz w:val="28"/>
          <w:szCs w:val="28"/>
          <w:rtl/>
          <w:lang w:bidi="fa-IR"/>
        </w:rPr>
        <w:t xml:space="preserve"> فداکاری و جانبازی برای خدا هستند و فرزندان روحانی ابراهیم شمرده می‌شوند چنانکه در سور</w:t>
      </w:r>
      <w:r w:rsidR="000C2A6B">
        <w:rPr>
          <w:rFonts w:cs="B Lotus" w:hint="cs"/>
          <w:sz w:val="28"/>
          <w:szCs w:val="28"/>
          <w:rtl/>
          <w:lang w:bidi="fa-IR"/>
        </w:rPr>
        <w:t>ه</w:t>
      </w:r>
      <w:r w:rsidRPr="0063521A">
        <w:rPr>
          <w:rFonts w:cs="B Lotus" w:hint="cs"/>
          <w:sz w:val="28"/>
          <w:szCs w:val="28"/>
          <w:rtl/>
          <w:lang w:bidi="fa-IR"/>
        </w:rPr>
        <w:t xml:space="preserve"> حج آمده است: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مِّلَّةَ</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أَبِيكُم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إِب</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هِيمَ</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الحج: 78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0D32CA">
      <w:pPr>
        <w:pStyle w:val="StyleComplexBLotus12ptJustifiedFirstline05cmCharChar"/>
        <w:widowControl w:val="0"/>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این راه و روش، آئین پدر شما ابراهیم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0D32CA">
      <w:pPr>
        <w:pStyle w:val="StyleComplexBLotus12ptJustifiedFirstline05cmCharChar"/>
        <w:widowControl w:val="0"/>
        <w:tabs>
          <w:tab w:val="right" w:pos="7371"/>
        </w:tabs>
        <w:spacing w:line="240" w:lineRule="auto"/>
        <w:rPr>
          <w:rFonts w:cs="B Lotus"/>
          <w:sz w:val="28"/>
          <w:szCs w:val="28"/>
          <w:rtl/>
          <w:lang w:bidi="fa-IR"/>
        </w:rPr>
      </w:pPr>
      <w:r>
        <w:rPr>
          <w:rFonts w:cs="B Lotus" w:hint="cs"/>
          <w:sz w:val="28"/>
          <w:szCs w:val="28"/>
          <w:rtl/>
          <w:lang w:bidi="fa-IR"/>
        </w:rPr>
        <w:t>این فلسف</w:t>
      </w:r>
      <w:r w:rsidR="0063521A">
        <w:rPr>
          <w:rFonts w:cs="B Lotus" w:hint="cs"/>
          <w:sz w:val="28"/>
          <w:szCs w:val="28"/>
          <w:rtl/>
          <w:lang w:bidi="fa-IR"/>
        </w:rPr>
        <w:t>ه</w:t>
      </w:r>
      <w:r>
        <w:rPr>
          <w:rFonts w:cs="B Lotus" w:hint="cs"/>
          <w:sz w:val="28"/>
          <w:szCs w:val="28"/>
          <w:rtl/>
          <w:lang w:bidi="fa-IR"/>
        </w:rPr>
        <w:t xml:space="preserve"> عالی که نقش تربیتی مهمّی را حائز است در آثار شیعه و سنّی منعکس شده و مذاهب اسلامی در قبول آن اتّفاق نظر دارند </w:t>
      </w:r>
      <w:r w:rsidRPr="0063521A">
        <w:rPr>
          <w:rFonts w:cs="B Lotus" w:hint="cs"/>
          <w:sz w:val="28"/>
          <w:szCs w:val="28"/>
          <w:rtl/>
          <w:lang w:bidi="fa-IR"/>
        </w:rPr>
        <w:t>چنانکه محمّد بن علیّ بن بابویه قمّی از أعاظم محدّثان امامیّه در کتاب «</w:t>
      </w:r>
      <w:r w:rsidRPr="0063521A">
        <w:rPr>
          <w:rStyle w:val="Char2"/>
          <w:rFonts w:hint="cs"/>
          <w:rtl/>
        </w:rPr>
        <w:t>عِلَلُ الشَّرائِع</w:t>
      </w:r>
      <w:r w:rsidRPr="0063521A">
        <w:rPr>
          <w:rFonts w:cs="B Lotus" w:hint="cs"/>
          <w:sz w:val="28"/>
          <w:szCs w:val="28"/>
          <w:rtl/>
          <w:lang w:bidi="fa-IR"/>
        </w:rPr>
        <w:t xml:space="preserve">» (و نیز در کتاب: </w:t>
      </w:r>
      <w:r w:rsidRPr="0063521A">
        <w:rPr>
          <w:rStyle w:val="Char2"/>
          <w:rFonts w:hint="cs"/>
          <w:rtl/>
        </w:rPr>
        <w:t>مَن لایَحضُرُهُ الفَقیه</w:t>
      </w:r>
      <w:r w:rsidRPr="0063521A">
        <w:rPr>
          <w:rFonts w:cs="B Lotus" w:hint="cs"/>
          <w:sz w:val="28"/>
          <w:szCs w:val="28"/>
          <w:rtl/>
          <w:lang w:bidi="fa-IR"/>
        </w:rPr>
        <w:t xml:space="preserve">) از </w:t>
      </w:r>
      <w:r w:rsidRPr="0063521A">
        <w:rPr>
          <w:rFonts w:cs="B Lotus" w:hint="cs"/>
          <w:color w:val="FF0000"/>
          <w:sz w:val="28"/>
          <w:szCs w:val="28"/>
          <w:rtl/>
          <w:lang w:bidi="fa-IR"/>
        </w:rPr>
        <w:t xml:space="preserve">امام </w:t>
      </w:r>
      <w:r w:rsidRPr="000C2A6B">
        <w:rPr>
          <w:rFonts w:cs="B Lotus" w:hint="cs"/>
          <w:color w:val="FF0000"/>
          <w:sz w:val="28"/>
          <w:szCs w:val="28"/>
          <w:rtl/>
          <w:lang w:bidi="fa-IR"/>
        </w:rPr>
        <w:t>موسی بن جعفر</w:t>
      </w:r>
      <w:r w:rsidRPr="0063521A">
        <w:rPr>
          <w:rFonts w:cs="B Lotus" w:hint="cs"/>
          <w:color w:val="FF0000"/>
          <w:sz w:val="28"/>
          <w:szCs w:val="28"/>
          <w:lang w:bidi="fa-IR"/>
        </w:rPr>
        <w:sym w:font="AGA Arabesque" w:char="F075"/>
      </w:r>
      <w:r w:rsidRPr="0063521A">
        <w:rPr>
          <w:rFonts w:cs="B Lotus" w:hint="cs"/>
          <w:color w:val="FF0000"/>
          <w:sz w:val="28"/>
          <w:szCs w:val="28"/>
          <w:rtl/>
          <w:lang w:bidi="fa-IR"/>
        </w:rPr>
        <w:t xml:space="preserve"> آورده که فرمود: </w:t>
      </w:r>
      <w:r w:rsidR="0063521A">
        <w:rPr>
          <w:rFonts w:cs="Traditional Arabic" w:hint="cs"/>
          <w:sz w:val="28"/>
          <w:szCs w:val="28"/>
          <w:rtl/>
          <w:lang w:bidi="fa-IR"/>
        </w:rPr>
        <w:t>«</w:t>
      </w:r>
      <w:r w:rsidR="0063521A" w:rsidRPr="0063521A">
        <w:rPr>
          <w:rStyle w:val="Char1"/>
          <w:rFonts w:hint="cs"/>
          <w:rtl/>
        </w:rPr>
        <w:t>وَ</w:t>
      </w:r>
      <w:r w:rsidRPr="0063521A">
        <w:rPr>
          <w:rStyle w:val="Char1"/>
          <w:rFonts w:hint="cs"/>
          <w:rtl/>
        </w:rPr>
        <w:t>إِنَّما أُمِرَ بِرَجمِ الجِمار لأَنَّ إِبلیسَ اللَّعینَ کانَ یَتراءی لاِبراهیمَ</w:t>
      </w:r>
      <w:r w:rsidR="0063521A">
        <w:rPr>
          <w:rStyle w:val="Char1"/>
          <w:rFonts w:hint="cs"/>
        </w:rPr>
        <w:sym w:font="AGA Arabesque" w:char="F075"/>
      </w:r>
      <w:r w:rsidRPr="0063521A">
        <w:rPr>
          <w:rStyle w:val="Char1"/>
          <w:rFonts w:hint="cs"/>
          <w:rtl/>
        </w:rPr>
        <w:t xml:space="preserve"> فی مَوضِعِ الجِمارِ فَیَرجُمُهُ إبراهیمُ</w:t>
      </w:r>
      <w:r w:rsidR="0063521A">
        <w:rPr>
          <w:rStyle w:val="Char1"/>
          <w:rFonts w:hint="cs"/>
        </w:rPr>
        <w:sym w:font="AGA Arabesque" w:char="F075"/>
      </w:r>
      <w:r w:rsidRPr="0063521A">
        <w:rPr>
          <w:rStyle w:val="Char1"/>
          <w:rFonts w:hint="cs"/>
          <w:rtl/>
        </w:rPr>
        <w:t xml:space="preserve"> فَجَرَت بِهِ السُّنَّة</w:t>
      </w:r>
      <w:r w:rsidR="0063521A">
        <w:rPr>
          <w:rFonts w:cs="Traditional Arabic" w:hint="cs"/>
          <w:sz w:val="28"/>
          <w:szCs w:val="28"/>
          <w:rtl/>
          <w:lang w:bidi="fa-IR"/>
        </w:rPr>
        <w:t>»</w:t>
      </w:r>
      <w:r w:rsidRPr="00060CBE">
        <w:rPr>
          <w:rStyle w:val="FootnoteReference"/>
          <w:rFonts w:cs="B Lotus"/>
          <w:sz w:val="28"/>
          <w:szCs w:val="28"/>
          <w:rtl/>
          <w:lang w:bidi="fa-IR"/>
        </w:rPr>
        <w:footnoteReference w:id="370"/>
      </w:r>
      <w:r w:rsidR="0063521A">
        <w:rPr>
          <w:rFonts w:cs="B Lotus" w:hint="cs"/>
          <w:sz w:val="28"/>
          <w:szCs w:val="28"/>
          <w:rtl/>
          <w:lang w:bidi="fa-IR"/>
        </w:rPr>
        <w:t>.</w:t>
      </w:r>
    </w:p>
    <w:p w:rsidR="00E5056E" w:rsidRDefault="00E5056E" w:rsidP="0063521A">
      <w:pPr>
        <w:pStyle w:val="StyleComplexBLotus12ptJustifiedFirstline05cmCharChar"/>
        <w:tabs>
          <w:tab w:val="right" w:pos="7371"/>
        </w:tabs>
        <w:spacing w:line="240" w:lineRule="auto"/>
        <w:rPr>
          <w:rFonts w:cs="B Lotus"/>
          <w:sz w:val="28"/>
          <w:szCs w:val="28"/>
          <w:rtl/>
          <w:lang w:bidi="fa-IR"/>
        </w:rPr>
      </w:pPr>
      <w:r>
        <w:rPr>
          <w:rFonts w:cs="B Lotus" w:hint="cs"/>
          <w:sz w:val="28"/>
          <w:szCs w:val="28"/>
          <w:rtl/>
          <w:lang w:bidi="fa-IR"/>
        </w:rPr>
        <w:t xml:space="preserve">یعنی: </w:t>
      </w:r>
      <w:r w:rsidR="0063521A" w:rsidRPr="0063521A">
        <w:rPr>
          <w:rFonts w:cs="Traditional Arabic" w:hint="cs"/>
          <w:sz w:val="26"/>
          <w:szCs w:val="26"/>
          <w:rtl/>
          <w:lang w:bidi="fa-IR"/>
        </w:rPr>
        <w:t>«</w:t>
      </w:r>
      <w:r w:rsidRPr="0063521A">
        <w:rPr>
          <w:rFonts w:cs="B Lotus" w:hint="cs"/>
          <w:sz w:val="26"/>
          <w:szCs w:val="26"/>
          <w:rtl/>
          <w:lang w:bidi="fa-IR"/>
        </w:rPr>
        <w:t>به کوبیدن سنگ بر جمره از آنرو فرمان داده شده که شیطان در آنجایگاه بر ابراهیم</w:t>
      </w:r>
      <w:r w:rsidRPr="00507F71">
        <w:rPr>
          <w:rFonts w:cs="B Lotus" w:hint="cs"/>
          <w:sz w:val="26"/>
          <w:szCs w:val="26"/>
          <w:lang w:bidi="fa-IR"/>
        </w:rPr>
        <w:sym w:font="AGA Arabesque" w:char="F075"/>
      </w:r>
      <w:r w:rsidRPr="0063521A">
        <w:rPr>
          <w:rFonts w:cs="B Lotus" w:hint="cs"/>
          <w:sz w:val="26"/>
          <w:szCs w:val="26"/>
          <w:rtl/>
          <w:lang w:bidi="fa-IR"/>
        </w:rPr>
        <w:t xml:space="preserve"> جلوه کرد و ابراهیم</w:t>
      </w:r>
      <w:r w:rsidRPr="00507F71">
        <w:rPr>
          <w:rFonts w:cs="B Lotus" w:hint="cs"/>
          <w:sz w:val="26"/>
          <w:szCs w:val="26"/>
          <w:lang w:bidi="fa-IR"/>
        </w:rPr>
        <w:sym w:font="AGA Arabesque" w:char="F075"/>
      </w:r>
      <w:r w:rsidRPr="0063521A">
        <w:rPr>
          <w:rFonts w:cs="B Lotus" w:hint="cs"/>
          <w:sz w:val="26"/>
          <w:szCs w:val="26"/>
          <w:rtl/>
          <w:lang w:bidi="fa-IR"/>
        </w:rPr>
        <w:t xml:space="preserve"> او را رجم نمود و سنّت بر اجرای این عمل جاری شد</w:t>
      </w:r>
      <w:r w:rsidR="0063521A" w:rsidRPr="0063521A">
        <w:rPr>
          <w:rFonts w:cs="Traditional Arabic" w:hint="cs"/>
          <w:sz w:val="26"/>
          <w:szCs w:val="26"/>
          <w:rtl/>
          <w:lang w:bidi="fa-IR"/>
        </w:rPr>
        <w:t>»</w:t>
      </w:r>
      <w:r w:rsidRPr="0063521A">
        <w:rPr>
          <w:rFonts w:cs="B Lotus" w:hint="cs"/>
          <w:sz w:val="26"/>
          <w:szCs w:val="26"/>
          <w:rtl/>
          <w:lang w:bidi="fa-IR"/>
        </w:rPr>
        <w:t>.</w:t>
      </w:r>
    </w:p>
    <w:p w:rsidR="00E5056E" w:rsidRDefault="00E5056E" w:rsidP="0063521A">
      <w:pPr>
        <w:pStyle w:val="StyleComplexBLotus12ptJustifiedFirstline05cmCharChar"/>
        <w:tabs>
          <w:tab w:val="right" w:pos="7371"/>
        </w:tabs>
        <w:spacing w:line="240" w:lineRule="auto"/>
        <w:rPr>
          <w:rFonts w:cs="B Lotus"/>
          <w:sz w:val="28"/>
          <w:szCs w:val="28"/>
          <w:rtl/>
          <w:lang w:bidi="fa-IR"/>
        </w:rPr>
      </w:pPr>
      <w:r w:rsidRPr="0063521A">
        <w:rPr>
          <w:rFonts w:cs="B Lotus" w:hint="cs"/>
          <w:sz w:val="28"/>
          <w:szCs w:val="28"/>
          <w:rtl/>
          <w:lang w:bidi="fa-IR"/>
        </w:rPr>
        <w:t>غزالی</w:t>
      </w:r>
      <w:r>
        <w:rPr>
          <w:rFonts w:cs="B Lotus" w:hint="cs"/>
          <w:sz w:val="28"/>
          <w:szCs w:val="28"/>
          <w:rtl/>
          <w:lang w:bidi="fa-IR"/>
        </w:rPr>
        <w:t xml:space="preserve"> با توجّه به همین معنا می‌نویسد: </w:t>
      </w:r>
      <w:r w:rsidR="0063521A">
        <w:rPr>
          <w:rFonts w:cs="Traditional Arabic" w:hint="cs"/>
          <w:sz w:val="28"/>
          <w:szCs w:val="28"/>
          <w:rtl/>
          <w:lang w:bidi="fa-IR"/>
        </w:rPr>
        <w:t>«</w:t>
      </w:r>
      <w:r w:rsidRPr="0063521A">
        <w:rPr>
          <w:rStyle w:val="Char1"/>
          <w:rFonts w:hint="cs"/>
          <w:rtl/>
        </w:rPr>
        <w:t>وَاعلَم أَنَّ</w:t>
      </w:r>
      <w:r w:rsidR="0063521A">
        <w:rPr>
          <w:rStyle w:val="Char1"/>
          <w:rFonts w:hint="cs"/>
          <w:rtl/>
        </w:rPr>
        <w:t>كَ فِي</w:t>
      </w:r>
      <w:r w:rsidRPr="0063521A">
        <w:rPr>
          <w:rStyle w:val="Char1"/>
          <w:rFonts w:hint="cs"/>
          <w:rtl/>
        </w:rPr>
        <w:t xml:space="preserve"> الظّاهِرِ تَ</w:t>
      </w:r>
      <w:r w:rsidR="0063521A">
        <w:rPr>
          <w:rStyle w:val="Char1"/>
          <w:rFonts w:hint="cs"/>
          <w:rtl/>
        </w:rPr>
        <w:t>رمِی الحَصی إِلَی العَقَبَةِ وَ</w:t>
      </w:r>
      <w:r w:rsidRPr="0063521A">
        <w:rPr>
          <w:rStyle w:val="Char1"/>
          <w:rFonts w:hint="cs"/>
          <w:rtl/>
        </w:rPr>
        <w:t xml:space="preserve">فِی الحَقیقَةِ </w:t>
      </w:r>
      <w:r w:rsidR="0063521A">
        <w:rPr>
          <w:rStyle w:val="Char1"/>
          <w:rFonts w:hint="cs"/>
          <w:rtl/>
        </w:rPr>
        <w:t>تَرمِی بِهِ وَجهَ الشَّیطانِ وَ</w:t>
      </w:r>
      <w:r w:rsidRPr="0063521A">
        <w:rPr>
          <w:rStyle w:val="Char1"/>
          <w:rFonts w:hint="cs"/>
          <w:rtl/>
        </w:rPr>
        <w:t>تَقصِمُ بِهِ ظَهرَهُ</w:t>
      </w:r>
      <w:r w:rsidR="0063521A">
        <w:rPr>
          <w:rFonts w:cs="Traditional Arabic" w:hint="cs"/>
          <w:sz w:val="28"/>
          <w:szCs w:val="28"/>
          <w:rtl/>
          <w:lang w:bidi="fa-IR"/>
        </w:rPr>
        <w:t>»</w:t>
      </w:r>
      <w:r w:rsidRPr="00060CBE">
        <w:rPr>
          <w:rStyle w:val="FootnoteReference"/>
          <w:rFonts w:cs="B Lotus"/>
          <w:sz w:val="28"/>
          <w:szCs w:val="28"/>
          <w:rtl/>
          <w:lang w:bidi="fa-IR"/>
        </w:rPr>
        <w:footnoteReference w:id="371"/>
      </w:r>
      <w:r w:rsidR="0063521A">
        <w:rPr>
          <w:rFonts w:cs="B Lotus" w:hint="cs"/>
          <w:sz w:val="28"/>
          <w:szCs w:val="28"/>
          <w:rtl/>
          <w:lang w:bidi="fa-IR"/>
        </w:rPr>
        <w:t>.</w:t>
      </w:r>
    </w:p>
    <w:p w:rsidR="00E5056E" w:rsidRDefault="00E5056E" w:rsidP="00507F71">
      <w:pPr>
        <w:pStyle w:val="StyleComplexBLotus12ptJustifiedFirstline05cmCharChar"/>
        <w:tabs>
          <w:tab w:val="right" w:pos="7371"/>
        </w:tabs>
        <w:spacing w:line="240" w:lineRule="auto"/>
        <w:rPr>
          <w:rFonts w:cs="B Lotus"/>
          <w:sz w:val="28"/>
          <w:szCs w:val="28"/>
          <w:rtl/>
          <w:lang w:bidi="fa-IR"/>
        </w:rPr>
      </w:pPr>
      <w:r>
        <w:rPr>
          <w:rFonts w:cs="B Lotus" w:hint="cs"/>
          <w:sz w:val="28"/>
          <w:szCs w:val="28"/>
          <w:rtl/>
          <w:lang w:bidi="fa-IR"/>
        </w:rPr>
        <w:t xml:space="preserve">یعنی: </w:t>
      </w:r>
      <w:r w:rsidR="0063521A" w:rsidRPr="0063521A">
        <w:rPr>
          <w:rFonts w:cs="Traditional Arabic" w:hint="cs"/>
          <w:sz w:val="26"/>
          <w:szCs w:val="26"/>
          <w:rtl/>
          <w:lang w:bidi="fa-IR"/>
        </w:rPr>
        <w:t>«</w:t>
      </w:r>
      <w:r w:rsidRPr="0063521A">
        <w:rPr>
          <w:rFonts w:cs="B Lotus" w:hint="cs"/>
          <w:sz w:val="26"/>
          <w:szCs w:val="26"/>
          <w:rtl/>
          <w:lang w:bidi="fa-IR"/>
        </w:rPr>
        <w:t>بدان که تو در ظاهر ریگ</w:t>
      </w:r>
      <w:r w:rsidR="00507F71">
        <w:rPr>
          <w:rFonts w:cs="B Lotus" w:hint="eastAsia"/>
          <w:sz w:val="26"/>
          <w:szCs w:val="26"/>
          <w:rtl/>
          <w:lang w:bidi="fa-IR"/>
        </w:rPr>
        <w:t>‌</w:t>
      </w:r>
      <w:r w:rsidRPr="0063521A">
        <w:rPr>
          <w:rFonts w:cs="B Lotus" w:hint="cs"/>
          <w:sz w:val="26"/>
          <w:szCs w:val="26"/>
          <w:rtl/>
          <w:lang w:bidi="fa-IR"/>
        </w:rPr>
        <w:t>هایی چند بر عقبه پرتاب می‌کنی ولی در حقیقت آنها را بر چهر</w:t>
      </w:r>
      <w:r w:rsidR="00507F71">
        <w:rPr>
          <w:rFonts w:cs="B Lotus" w:hint="cs"/>
          <w:sz w:val="26"/>
          <w:szCs w:val="26"/>
          <w:rtl/>
          <w:lang w:bidi="fa-IR"/>
        </w:rPr>
        <w:t>ه</w:t>
      </w:r>
      <w:r w:rsidRPr="0063521A">
        <w:rPr>
          <w:rFonts w:cs="B Lotus" w:hint="cs"/>
          <w:sz w:val="26"/>
          <w:szCs w:val="26"/>
          <w:rtl/>
          <w:lang w:bidi="fa-IR"/>
        </w:rPr>
        <w:t xml:space="preserve"> شیطان (خود) می‌کوبی و پشت او را درهم می‌شکنی</w:t>
      </w:r>
      <w:r w:rsidR="0063521A" w:rsidRPr="0063521A">
        <w:rPr>
          <w:rFonts w:cs="Traditional Arabic" w:hint="cs"/>
          <w:sz w:val="26"/>
          <w:szCs w:val="26"/>
          <w:rtl/>
          <w:lang w:bidi="fa-IR"/>
        </w:rPr>
        <w:t>»</w:t>
      </w:r>
      <w:r w:rsidRPr="0063521A">
        <w:rPr>
          <w:rFonts w:cs="B Lotus" w:hint="cs"/>
          <w:sz w:val="26"/>
          <w:szCs w:val="26"/>
          <w:rtl/>
          <w:lang w:bidi="fa-IR"/>
        </w:rPr>
        <w:t>!.</w:t>
      </w:r>
    </w:p>
    <w:p w:rsidR="00E5056E" w:rsidRDefault="00E5056E" w:rsidP="0063521A">
      <w:pPr>
        <w:pStyle w:val="StyleComplexBLotus12ptJustifiedFirstline05cmCharChar"/>
        <w:tabs>
          <w:tab w:val="right" w:pos="7371"/>
        </w:tabs>
        <w:spacing w:line="240" w:lineRule="auto"/>
        <w:rPr>
          <w:rFonts w:cs="B Lotus"/>
          <w:sz w:val="28"/>
          <w:szCs w:val="28"/>
          <w:rtl/>
          <w:lang w:bidi="fa-IR"/>
        </w:rPr>
      </w:pPr>
      <w:r>
        <w:rPr>
          <w:rFonts w:cs="B Lotus" w:hint="cs"/>
          <w:sz w:val="28"/>
          <w:szCs w:val="28"/>
          <w:rtl/>
          <w:lang w:bidi="fa-IR"/>
        </w:rPr>
        <w:t>اما نویسند</w:t>
      </w:r>
      <w:r w:rsidR="0063521A">
        <w:rPr>
          <w:rFonts w:cs="B Lotus" w:hint="cs"/>
          <w:sz w:val="28"/>
          <w:szCs w:val="28"/>
          <w:rtl/>
          <w:lang w:bidi="fa-IR"/>
        </w:rPr>
        <w:t>ه</w:t>
      </w:r>
      <w:r>
        <w:rPr>
          <w:rFonts w:cs="B Lotus" w:hint="cs"/>
          <w:sz w:val="28"/>
          <w:szCs w:val="28"/>
          <w:rtl/>
          <w:lang w:bidi="fa-IR"/>
        </w:rPr>
        <w:t xml:space="preserve"> 23 سال چنانکه دیدیم، به بخشی از سخن غزالی استناد نموده و بخش دیگر را از سر شیطنت! حذف کرده است و عبارتی از خود پرداخته و به غزالی نسبت می‌دهد که در هیچیک از آثار وی دیده نمی‌شود. حقاً که امانتداری را به کمال رسانده و</w:t>
      </w:r>
      <w:r w:rsidR="00507F71">
        <w:rPr>
          <w:rFonts w:cs="B Lotus" w:hint="cs"/>
          <w:sz w:val="28"/>
          <w:szCs w:val="28"/>
          <w:rtl/>
          <w:lang w:bidi="fa-IR"/>
        </w:rPr>
        <w:t xml:space="preserve"> در تقوای علمی، معجزه نشان داده</w:t>
      </w:r>
      <w:r w:rsidR="00507F71">
        <w:rPr>
          <w:rFonts w:cs="B Lotus" w:hint="eastAsia"/>
          <w:sz w:val="28"/>
          <w:szCs w:val="28"/>
          <w:rtl/>
          <w:lang w:bidi="fa-IR"/>
        </w:rPr>
        <w:t>‌</w:t>
      </w:r>
      <w:r>
        <w:rPr>
          <w:rFonts w:cs="B Lotus" w:hint="cs"/>
          <w:sz w:val="28"/>
          <w:szCs w:val="28"/>
          <w:rtl/>
          <w:lang w:bidi="fa-IR"/>
        </w:rPr>
        <w:t>است!!</w:t>
      </w:r>
      <w:r w:rsidR="0063521A">
        <w:rPr>
          <w:rFonts w:cs="B Lotus" w:hint="cs"/>
          <w:sz w:val="28"/>
          <w:szCs w:val="28"/>
          <w:rtl/>
          <w:lang w:bidi="fa-IR"/>
        </w:rPr>
        <w:t>.</w:t>
      </w:r>
    </w:p>
    <w:p w:rsidR="00E5056E" w:rsidRDefault="00E5056E" w:rsidP="00507F71">
      <w:pPr>
        <w:pStyle w:val="StyleComplexBLotus12ptJustifiedFirstline05cmCharChar"/>
        <w:tabs>
          <w:tab w:val="right" w:pos="7371"/>
        </w:tabs>
        <w:spacing w:line="240" w:lineRule="auto"/>
        <w:rPr>
          <w:rFonts w:cs="B Lotus"/>
          <w:sz w:val="28"/>
          <w:szCs w:val="28"/>
          <w:rtl/>
          <w:lang w:bidi="fa-IR"/>
        </w:rPr>
      </w:pPr>
      <w:r w:rsidRPr="00FD0410">
        <w:rPr>
          <w:rFonts w:cs="B Lotus" w:hint="cs"/>
          <w:b/>
          <w:bCs/>
          <w:sz w:val="28"/>
          <w:szCs w:val="28"/>
          <w:rtl/>
          <w:lang w:bidi="fa-IR"/>
        </w:rPr>
        <w:t>دوّم</w:t>
      </w:r>
      <w:r>
        <w:rPr>
          <w:rFonts w:cs="B Lotus" w:hint="cs"/>
          <w:sz w:val="28"/>
          <w:szCs w:val="28"/>
          <w:rtl/>
          <w:lang w:bidi="fa-IR"/>
        </w:rPr>
        <w:t xml:space="preserve"> آنکه: در پاسخ نویسند</w:t>
      </w:r>
      <w:r w:rsidR="0063521A">
        <w:rPr>
          <w:rFonts w:cs="B Lotus" w:hint="cs"/>
          <w:sz w:val="28"/>
          <w:szCs w:val="28"/>
          <w:rtl/>
          <w:lang w:bidi="fa-IR"/>
        </w:rPr>
        <w:t>ه</w:t>
      </w:r>
      <w:r>
        <w:rPr>
          <w:rFonts w:cs="B Lotus" w:hint="cs"/>
          <w:sz w:val="28"/>
          <w:szCs w:val="28"/>
          <w:rtl/>
          <w:lang w:bidi="fa-IR"/>
        </w:rPr>
        <w:t xml:space="preserve"> 23 سال که می‌گوید: </w:t>
      </w:r>
      <w:r w:rsidR="0063521A">
        <w:rPr>
          <w:rFonts w:cs="B Lotus" w:hint="cs"/>
          <w:sz w:val="28"/>
          <w:szCs w:val="28"/>
          <w:rtl/>
          <w:lang w:bidi="fa-IR"/>
        </w:rPr>
        <w:t>«</w:t>
      </w:r>
      <w:r>
        <w:rPr>
          <w:rFonts w:cs="B Lotus" w:hint="cs"/>
          <w:sz w:val="28"/>
          <w:szCs w:val="28"/>
          <w:rtl/>
          <w:lang w:bidi="fa-IR"/>
        </w:rPr>
        <w:t>کسی که دینی تازه و شریعتی جدید آورده و پشت پا به هم</w:t>
      </w:r>
      <w:r w:rsidR="0063521A">
        <w:rPr>
          <w:rFonts w:cs="B Lotus" w:hint="cs"/>
          <w:sz w:val="28"/>
          <w:szCs w:val="28"/>
          <w:rtl/>
          <w:lang w:bidi="fa-IR"/>
        </w:rPr>
        <w:t>ه</w:t>
      </w:r>
      <w:r>
        <w:rPr>
          <w:rFonts w:cs="B Lotus" w:hint="cs"/>
          <w:sz w:val="28"/>
          <w:szCs w:val="28"/>
          <w:rtl/>
          <w:lang w:bidi="fa-IR"/>
        </w:rPr>
        <w:t xml:space="preserve"> معتقدات و خرافات قوم خود زده است چگونه اغلب همان عادات قدیم را به صورت دیگری احیاء می‌کند</w:t>
      </w:r>
      <w:r w:rsidR="0063521A">
        <w:rPr>
          <w:rFonts w:cs="B Lotus" w:hint="cs"/>
          <w:sz w:val="28"/>
          <w:szCs w:val="28"/>
          <w:rtl/>
          <w:lang w:bidi="fa-IR"/>
        </w:rPr>
        <w:t>»</w:t>
      </w:r>
      <w:r>
        <w:rPr>
          <w:rFonts w:cs="B Lotus" w:hint="cs"/>
          <w:sz w:val="28"/>
          <w:szCs w:val="28"/>
          <w:rtl/>
          <w:lang w:bidi="fa-IR"/>
        </w:rPr>
        <w:t>؟ ضمن بخش نخستین از همین کتاب، تفاوت عظیم آداب اسلامی و سنن دوران جاهلی را بیان کردیم</w:t>
      </w:r>
      <w:r w:rsidRPr="00060CBE">
        <w:rPr>
          <w:rStyle w:val="FootnoteReference"/>
          <w:rFonts w:cs="B Lotus"/>
          <w:sz w:val="28"/>
          <w:szCs w:val="28"/>
          <w:rtl/>
          <w:lang w:bidi="fa-IR"/>
        </w:rPr>
        <w:footnoteReference w:id="372"/>
      </w:r>
      <w:r>
        <w:rPr>
          <w:rFonts w:cs="B Lotus" w:hint="cs"/>
          <w:sz w:val="28"/>
          <w:szCs w:val="28"/>
          <w:rtl/>
          <w:lang w:bidi="fa-IR"/>
        </w:rPr>
        <w:t xml:space="preserve"> و بخصوص در بخش دوّم، پیرامون مراسم حج چنین نوشتیم: «شک نیست که اسلام، حج را از جمله مراسمی شمرده که برای طیّ مراحل و منازل روحانی و وحدت مسلمانان بسیار مفید و مؤثر است و آنرا ویژه عرب قرار نداده بلکه برای هم</w:t>
      </w:r>
      <w:r w:rsidR="0063521A">
        <w:rPr>
          <w:rFonts w:cs="B Lotus" w:hint="cs"/>
          <w:sz w:val="28"/>
          <w:szCs w:val="28"/>
          <w:rtl/>
          <w:lang w:bidi="fa-IR"/>
        </w:rPr>
        <w:t>ه</w:t>
      </w:r>
      <w:r>
        <w:rPr>
          <w:rFonts w:cs="B Lotus" w:hint="cs"/>
          <w:sz w:val="28"/>
          <w:szCs w:val="28"/>
          <w:rtl/>
          <w:lang w:bidi="fa-IR"/>
        </w:rPr>
        <w:t xml:space="preserve"> مردم </w:t>
      </w:r>
      <w:r w:rsidR="0063521A">
        <w:rPr>
          <w:rFonts w:cs="B Lotus" w:hint="cs"/>
          <w:sz w:val="28"/>
          <w:szCs w:val="28"/>
          <w:rtl/>
          <w:lang w:bidi="fa-IR"/>
        </w:rPr>
        <w:t>-</w:t>
      </w:r>
      <w:r>
        <w:rPr>
          <w:rFonts w:cs="B Lotus" w:hint="cs"/>
          <w:sz w:val="28"/>
          <w:szCs w:val="28"/>
          <w:rtl/>
          <w:lang w:bidi="fa-IR"/>
        </w:rPr>
        <w:t>هر کس که توانایی وصول داشته باشد</w:t>
      </w:r>
      <w:r w:rsidR="0063521A">
        <w:rPr>
          <w:rFonts w:cs="B Lotus" w:hint="cs"/>
          <w:sz w:val="28"/>
          <w:szCs w:val="28"/>
          <w:rtl/>
          <w:lang w:bidi="fa-IR"/>
        </w:rPr>
        <w:t>-</w:t>
      </w:r>
      <w:r>
        <w:rPr>
          <w:rFonts w:cs="B Lotus" w:hint="cs"/>
          <w:sz w:val="28"/>
          <w:szCs w:val="28"/>
          <w:rtl/>
          <w:lang w:bidi="fa-IR"/>
        </w:rPr>
        <w:t xml:space="preserve"> لازم شمرده است .... حج در اسلام از آن رو پذیرفته شده که از تعالیم و سنن </w:t>
      </w:r>
      <w:r w:rsidRPr="0063521A">
        <w:rPr>
          <w:rFonts w:cs="B Lotus" w:hint="cs"/>
          <w:sz w:val="28"/>
          <w:szCs w:val="28"/>
          <w:rtl/>
          <w:lang w:bidi="fa-IR"/>
        </w:rPr>
        <w:t>ابراهیم خلیل</w:t>
      </w:r>
      <w:r w:rsidRPr="0063521A">
        <w:rPr>
          <w:rFonts w:cs="B Lotus" w:hint="cs"/>
          <w:sz w:val="28"/>
          <w:szCs w:val="28"/>
          <w:rtl/>
          <w:lang w:bidi="fa-IR"/>
        </w:rPr>
        <w:sym w:font="AGA Arabesque" w:char="F075"/>
      </w:r>
      <w:r>
        <w:rPr>
          <w:rFonts w:cs="B Lotus" w:hint="cs"/>
          <w:sz w:val="28"/>
          <w:szCs w:val="28"/>
          <w:rtl/>
          <w:lang w:bidi="fa-IR"/>
        </w:rPr>
        <w:t xml:space="preserve"> بانی کعبه بوده، نه از آنرو که بنا به ادّعای نویسنده از «عادات قومی عرب»! بشمار می‌رفته است. از این رو اسلام، جوهر و </w:t>
      </w:r>
      <w:r w:rsidR="0063521A">
        <w:rPr>
          <w:rFonts w:cs="B Lotus" w:hint="cs"/>
          <w:sz w:val="28"/>
          <w:szCs w:val="28"/>
          <w:rtl/>
          <w:lang w:bidi="fa-IR"/>
        </w:rPr>
        <w:t>ا</w:t>
      </w:r>
      <w:r>
        <w:rPr>
          <w:rFonts w:cs="B Lotus" w:hint="cs"/>
          <w:sz w:val="28"/>
          <w:szCs w:val="28"/>
          <w:rtl/>
          <w:lang w:bidi="fa-IR"/>
        </w:rPr>
        <w:t>صل عبادت حج را نگاه داشته و زوائد وخرافات را (که بت‌پرستان بدان افزوده بودند) از آن پیراسته است یعنی مراسم حج را اصلاح کرده و آنرا به اصل پاکیز</w:t>
      </w:r>
      <w:r w:rsidR="00507F71">
        <w:rPr>
          <w:rFonts w:cs="B Lotus" w:hint="cs"/>
          <w:sz w:val="28"/>
          <w:szCs w:val="28"/>
          <w:rtl/>
          <w:lang w:bidi="fa-IR"/>
        </w:rPr>
        <w:t>ه</w:t>
      </w:r>
      <w:r>
        <w:rPr>
          <w:rFonts w:cs="B Lotus" w:hint="cs"/>
          <w:sz w:val="28"/>
          <w:szCs w:val="28"/>
          <w:rtl/>
          <w:lang w:bidi="fa-IR"/>
        </w:rPr>
        <w:t xml:space="preserve"> خود بازگردانده است. کمال قانونگذاری نیز ایجاب می‌کند که مقرّرات گذشته اگر همچنان برای بشر سودمند باشد بجای خود باقی بماند و قانونگذار با آن مخالفت نورزد و به بهان</w:t>
      </w:r>
      <w:r w:rsidR="00507F71">
        <w:rPr>
          <w:rFonts w:cs="B Lotus" w:hint="cs"/>
          <w:sz w:val="28"/>
          <w:szCs w:val="28"/>
          <w:rtl/>
          <w:lang w:bidi="fa-IR"/>
        </w:rPr>
        <w:t>ه</w:t>
      </w:r>
      <w:r>
        <w:rPr>
          <w:rFonts w:cs="B Lotus" w:hint="cs"/>
          <w:sz w:val="28"/>
          <w:szCs w:val="28"/>
          <w:rtl/>
          <w:lang w:bidi="fa-IR"/>
        </w:rPr>
        <w:t xml:space="preserve"> «نوآوری»! سنّت‌های صحیح و مفید را انکار نکند. پس ابقاء مراسم حج از سوی اسلام با توجّه به آثار عظیم تربیتی و اجتماعی آن، از امتیازات قانونگذاری اسلام شمرده می‌شود و نشان</w:t>
      </w:r>
      <w:r w:rsidR="00507F71">
        <w:rPr>
          <w:rFonts w:cs="B Lotus" w:hint="cs"/>
          <w:sz w:val="28"/>
          <w:szCs w:val="28"/>
          <w:rtl/>
          <w:lang w:bidi="fa-IR"/>
        </w:rPr>
        <w:t>ه</w:t>
      </w:r>
      <w:r>
        <w:rPr>
          <w:rFonts w:cs="B Lotus" w:hint="cs"/>
          <w:sz w:val="28"/>
          <w:szCs w:val="28"/>
          <w:rtl/>
          <w:lang w:bidi="fa-IR"/>
        </w:rPr>
        <w:t xml:space="preserve"> انصاف این دین پاک است نه دلیل کاستی و نقص آن»!</w:t>
      </w:r>
      <w:r w:rsidRPr="00060CBE">
        <w:rPr>
          <w:rStyle w:val="FootnoteReference"/>
          <w:rFonts w:cs="B Lotus"/>
          <w:sz w:val="28"/>
          <w:szCs w:val="28"/>
          <w:rtl/>
          <w:lang w:bidi="fa-IR"/>
        </w:rPr>
        <w:footnoteReference w:id="373"/>
      </w:r>
      <w:r w:rsidR="0063521A">
        <w:rPr>
          <w:rFonts w:cs="B Lotus" w:hint="cs"/>
          <w:sz w:val="28"/>
          <w:szCs w:val="28"/>
          <w:rtl/>
          <w:lang w:bidi="fa-IR"/>
        </w:rPr>
        <w:t>.</w:t>
      </w:r>
    </w:p>
    <w:p w:rsidR="00507F71" w:rsidRDefault="00E5056E" w:rsidP="00507F71">
      <w:pPr>
        <w:pStyle w:val="StyleComplexBLotus12ptJustifiedFirstline05cmCharChar"/>
        <w:tabs>
          <w:tab w:val="right" w:pos="7371"/>
        </w:tabs>
        <w:spacing w:line="240" w:lineRule="auto"/>
        <w:rPr>
          <w:rFonts w:cs="B Lotus"/>
          <w:sz w:val="28"/>
          <w:szCs w:val="28"/>
          <w:rtl/>
          <w:lang w:bidi="fa-IR"/>
        </w:rPr>
      </w:pPr>
      <w:r w:rsidRPr="00FD0410">
        <w:rPr>
          <w:rFonts w:cs="B Lotus" w:hint="cs"/>
          <w:b/>
          <w:bCs/>
          <w:sz w:val="28"/>
          <w:szCs w:val="28"/>
          <w:rtl/>
          <w:lang w:bidi="fa-IR"/>
        </w:rPr>
        <w:t>سوّم</w:t>
      </w:r>
      <w:r>
        <w:rPr>
          <w:rFonts w:cs="B Lotus" w:hint="cs"/>
          <w:sz w:val="28"/>
          <w:szCs w:val="28"/>
          <w:rtl/>
          <w:lang w:bidi="fa-IR"/>
        </w:rPr>
        <w:t xml:space="preserve"> آنکه: ایراد سیره‌نویس که چرا پیامبر اسلام: </w:t>
      </w:r>
      <w:r w:rsidR="00507F71">
        <w:rPr>
          <w:rFonts w:cs="B Lotus" w:hint="cs"/>
          <w:sz w:val="28"/>
          <w:szCs w:val="28"/>
          <w:rtl/>
          <w:lang w:bidi="fa-IR"/>
        </w:rPr>
        <w:t>«</w:t>
      </w:r>
      <w:r>
        <w:rPr>
          <w:rFonts w:cs="B Lotus" w:hint="cs"/>
          <w:sz w:val="28"/>
          <w:szCs w:val="28"/>
          <w:rtl/>
          <w:lang w:bidi="fa-IR"/>
        </w:rPr>
        <w:t>می‌خواهد ستایش خان</w:t>
      </w:r>
      <w:r w:rsidR="0063521A">
        <w:rPr>
          <w:rFonts w:cs="B Lotus" w:hint="cs"/>
          <w:sz w:val="28"/>
          <w:szCs w:val="28"/>
          <w:rtl/>
          <w:lang w:bidi="fa-IR"/>
        </w:rPr>
        <w:t>ه</w:t>
      </w:r>
      <w:r>
        <w:rPr>
          <w:rFonts w:cs="B Lotus" w:hint="cs"/>
          <w:sz w:val="28"/>
          <w:szCs w:val="28"/>
          <w:rtl/>
          <w:lang w:bidi="fa-IR"/>
        </w:rPr>
        <w:t xml:space="preserve"> اسماعیل را شعار قومیّت قرار دهد</w:t>
      </w:r>
      <w:r w:rsidR="00507F71">
        <w:rPr>
          <w:rFonts w:cs="B Lotus" w:hint="cs"/>
          <w:sz w:val="28"/>
          <w:szCs w:val="28"/>
          <w:rtl/>
          <w:lang w:bidi="fa-IR"/>
        </w:rPr>
        <w:t>»</w:t>
      </w:r>
      <w:r>
        <w:rPr>
          <w:rFonts w:cs="B Lotus" w:hint="cs"/>
          <w:sz w:val="28"/>
          <w:szCs w:val="28"/>
          <w:rtl/>
          <w:lang w:bidi="fa-IR"/>
        </w:rPr>
        <w:t>؟! ما را به یاد آن سخن می‌افکند که کسی گفت: «حسن و حسین هر سه! دختران معاویه بودند»! آری، نه کعبه خان</w:t>
      </w:r>
      <w:r w:rsidR="00507F71">
        <w:rPr>
          <w:rFonts w:cs="B Lotus" w:hint="cs"/>
          <w:sz w:val="28"/>
          <w:szCs w:val="28"/>
          <w:rtl/>
          <w:lang w:bidi="fa-IR"/>
        </w:rPr>
        <w:t>ه</w:t>
      </w:r>
      <w:r>
        <w:rPr>
          <w:rFonts w:cs="B Lotus" w:hint="cs"/>
          <w:sz w:val="28"/>
          <w:szCs w:val="28"/>
          <w:rtl/>
          <w:lang w:bidi="fa-IR"/>
        </w:rPr>
        <w:t xml:space="preserve"> اسماعیل است و</w:t>
      </w:r>
      <w:r w:rsidR="00507F71">
        <w:rPr>
          <w:rFonts w:cs="B Lotus" w:hint="cs"/>
          <w:sz w:val="28"/>
          <w:szCs w:val="28"/>
          <w:rtl/>
          <w:lang w:bidi="fa-IR"/>
        </w:rPr>
        <w:t xml:space="preserve"> </w:t>
      </w:r>
      <w:r>
        <w:rPr>
          <w:rFonts w:cs="B Lotus" w:hint="cs"/>
          <w:sz w:val="28"/>
          <w:szCs w:val="28"/>
          <w:rtl/>
          <w:lang w:bidi="fa-IR"/>
        </w:rPr>
        <w:t>نه بدستور پیامبر، باید کعبه را پرستش نمود و نه پیامبر اسلام کعبه را شعار قوم خود قرار داده است!</w:t>
      </w:r>
      <w:r w:rsidR="00507F71">
        <w:rPr>
          <w:rFonts w:cs="B Lotus" w:hint="cs"/>
          <w:sz w:val="28"/>
          <w:szCs w:val="28"/>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32"/>
          <w:rtl/>
          <w:lang w:bidi="fa-IR"/>
        </w:rPr>
      </w:pPr>
      <w:r w:rsidRPr="00507F71">
        <w:rPr>
          <w:rFonts w:cs="B Lotus" w:hint="cs"/>
          <w:b/>
          <w:bCs/>
          <w:sz w:val="28"/>
          <w:szCs w:val="28"/>
          <w:rtl/>
          <w:lang w:bidi="fa-IR"/>
        </w:rPr>
        <w:t>اوّلاً</w:t>
      </w:r>
      <w:r>
        <w:rPr>
          <w:rFonts w:cs="B Lotus" w:hint="cs"/>
          <w:sz w:val="28"/>
          <w:szCs w:val="28"/>
          <w:rtl/>
          <w:lang w:bidi="fa-IR"/>
        </w:rPr>
        <w:t>: این خان</w:t>
      </w:r>
      <w:r w:rsidR="00507F71">
        <w:rPr>
          <w:rFonts w:cs="B Lotus" w:hint="cs"/>
          <w:sz w:val="28"/>
          <w:szCs w:val="28"/>
          <w:rtl/>
          <w:lang w:bidi="fa-IR"/>
        </w:rPr>
        <w:t>ه</w:t>
      </w:r>
      <w:r>
        <w:rPr>
          <w:rFonts w:cs="B Lotus" w:hint="cs"/>
          <w:sz w:val="28"/>
          <w:szCs w:val="28"/>
          <w:rtl/>
          <w:lang w:bidi="fa-IR"/>
        </w:rPr>
        <w:t xml:space="preserve"> محترم را ابراهیم به کمک فرزندش اسماعیل</w:t>
      </w:r>
      <w:r w:rsidR="0063521A">
        <w:rPr>
          <w:rFonts w:ascii="Times New Roman" w:hAnsi="Times New Roman" w:cs="CTraditional Arabic" w:hint="cs"/>
          <w:sz w:val="28"/>
          <w:szCs w:val="28"/>
          <w:rtl/>
          <w:lang w:bidi="fa-IR"/>
        </w:rPr>
        <w:t>ﻹ</w:t>
      </w:r>
      <w:r>
        <w:rPr>
          <w:rFonts w:cs="B Lotus" w:hint="cs"/>
          <w:sz w:val="28"/>
          <w:szCs w:val="28"/>
          <w:rtl/>
          <w:lang w:bidi="fa-IR"/>
        </w:rPr>
        <w:t xml:space="preserve"> برای عبات خدا به پا داشته و مانند سایر معابد و مساجد، محلّ پرستش حق به شمار</w:t>
      </w:r>
      <w:r w:rsidR="00561220">
        <w:rPr>
          <w:rFonts w:cs="B Lotus" w:hint="cs"/>
          <w:sz w:val="28"/>
          <w:szCs w:val="28"/>
          <w:rtl/>
          <w:lang w:bidi="fa-IR"/>
        </w:rPr>
        <w:t xml:space="preserve"> می‌</w:t>
      </w:r>
      <w:r>
        <w:rPr>
          <w:rFonts w:cs="B Lotus" w:hint="cs"/>
          <w:sz w:val="28"/>
          <w:szCs w:val="28"/>
          <w:rtl/>
          <w:lang w:bidi="fa-IR"/>
        </w:rPr>
        <w:t xml:space="preserve">رود وکسی را نمی‌توان مالک خصوصی آن شمرد. از این رو در قرآن کریم کعبه را تنها به خدا نسبت داده و می‌فرماید: </w:t>
      </w:r>
      <w:r w:rsidR="00245479">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وَعَهِد</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إِلَى</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إِب</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هِ‍</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وَإِس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عِيلَ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طَهِّرَا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لِلطَّا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ئِفِينَ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كِفِينَ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لرُّكَّعِ</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لسُّجُودِ</w:t>
      </w:r>
      <w:r w:rsidR="00245479">
        <w:rPr>
          <w:rFonts w:ascii="Times New Roman" w:hAnsi="Times New Roman" w:cs="Traditional Arabic" w:hint="cs"/>
          <w:spacing w:val="-4"/>
          <w:sz w:val="28"/>
          <w:szCs w:val="28"/>
          <w:rtl/>
          <w:lang w:bidi="fa-IR"/>
        </w:rPr>
        <w:t xml:space="preserve">﴾ </w:t>
      </w:r>
      <w:r w:rsidR="00245479">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البقر</w:t>
      </w:r>
      <w:r w:rsidR="00146B40" w:rsidRPr="00FF671A">
        <w:rPr>
          <w:rFonts w:ascii="mylotus" w:hAnsi="mylotus" w:cs="mylotus"/>
          <w:spacing w:val="-4"/>
          <w:sz w:val="26"/>
          <w:szCs w:val="26"/>
          <w:rtl/>
          <w:lang w:bidi="fa-IR"/>
        </w:rPr>
        <w:t>ة</w:t>
      </w:r>
      <w:r w:rsidR="00146B40">
        <w:rPr>
          <w:rFonts w:ascii="Times New Roman" w:hAnsi="Times New Roman" w:cs="B Lotus" w:hint="cs"/>
          <w:spacing w:val="-4"/>
          <w:sz w:val="26"/>
          <w:szCs w:val="26"/>
          <w:rtl/>
          <w:lang w:bidi="fa-IR"/>
        </w:rPr>
        <w:t>: 125</w:t>
      </w:r>
      <w:r w:rsidR="00245479">
        <w:rPr>
          <w:rFonts w:ascii="Times New Roman" w:hAnsi="Times New Roman" w:cs="B Lotus" w:hint="cs"/>
          <w:spacing w:val="-4"/>
          <w:sz w:val="26"/>
          <w:szCs w:val="26"/>
          <w:rtl/>
          <w:lang w:bidi="fa-IR"/>
        </w:rPr>
        <w:t>]</w:t>
      </w:r>
      <w:r w:rsidR="00245479">
        <w:rPr>
          <w:rFonts w:ascii="Times New Roman" w:hAnsi="Times New Roman" w:cs="B Lotus" w:hint="cs"/>
          <w:spacing w:val="-4"/>
          <w:sz w:val="28"/>
          <w:szCs w:val="28"/>
          <w:rtl/>
          <w:lang w:bidi="fa-IR"/>
        </w:rPr>
        <w:t>.</w:t>
      </w:r>
    </w:p>
    <w:p w:rsidR="00E5056E" w:rsidRPr="00AC123B" w:rsidRDefault="00AC123B"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به ابراهیم و اسماعیل سفارش کردیم که خان</w:t>
      </w:r>
      <w:r w:rsidR="00507F71">
        <w:rPr>
          <w:rFonts w:ascii="Times New Roman" w:hAnsi="Times New Roman" w:cs="B Lotus" w:hint="cs"/>
          <w:sz w:val="22"/>
          <w:szCs w:val="26"/>
          <w:rtl/>
          <w:lang w:bidi="fa-IR"/>
        </w:rPr>
        <w:t>ه</w:t>
      </w:r>
      <w:r w:rsidR="00E5056E">
        <w:rPr>
          <w:rFonts w:ascii="Times New Roman" w:hAnsi="Times New Roman" w:cs="B Lotus" w:hint="cs"/>
          <w:sz w:val="22"/>
          <w:szCs w:val="26"/>
          <w:rtl/>
          <w:lang w:bidi="fa-IR"/>
        </w:rPr>
        <w:t xml:space="preserve"> مرا برای طواف</w:t>
      </w:r>
      <w:r w:rsidR="00E5056E">
        <w:rPr>
          <w:rFonts w:ascii="Times New Roman" w:hAnsi="Times New Roman" w:cs="B Lotus" w:hint="eastAsia"/>
          <w:sz w:val="22"/>
          <w:szCs w:val="26"/>
          <w:rtl/>
          <w:lang w:bidi="fa-IR"/>
        </w:rPr>
        <w:t>‌کنندگان و عبادتگران و سجودکنندگان پاکیزه دارید</w:t>
      </w:r>
      <w:r>
        <w:rPr>
          <w:rFonts w:ascii="Times New Roman" w:hAnsi="Times New Roman" w:cs="Traditional Arabic" w:hint="cs"/>
          <w:sz w:val="22"/>
          <w:szCs w:val="26"/>
          <w:rtl/>
          <w:lang w:bidi="fa-IR"/>
        </w:rPr>
        <w:t>»</w:t>
      </w:r>
      <w:r>
        <w:rPr>
          <w:rFonts w:ascii="Times New Roman" w:hAnsi="Times New Roman" w:cs="B Lotus" w:hint="cs"/>
          <w:szCs w:val="28"/>
          <w:rtl/>
          <w:lang w:bidi="fa-IR"/>
        </w:rPr>
        <w:t>.</w:t>
      </w:r>
    </w:p>
    <w:p w:rsidR="00507F71" w:rsidRDefault="00E5056E" w:rsidP="0063521A">
      <w:pPr>
        <w:pStyle w:val="StyleComplexBLotus12ptJustifiedFirstline05cmCharChar"/>
        <w:tabs>
          <w:tab w:val="right" w:pos="7371"/>
        </w:tabs>
        <w:spacing w:line="240" w:lineRule="auto"/>
        <w:rPr>
          <w:rFonts w:cs="B Lotus"/>
          <w:sz w:val="28"/>
          <w:szCs w:val="28"/>
          <w:rtl/>
          <w:lang w:bidi="fa-IR"/>
        </w:rPr>
      </w:pPr>
      <w:r w:rsidRPr="00507F71">
        <w:rPr>
          <w:rFonts w:cs="B Lotus" w:hint="cs"/>
          <w:b/>
          <w:bCs/>
          <w:sz w:val="28"/>
          <w:szCs w:val="28"/>
          <w:rtl/>
          <w:lang w:bidi="fa-IR"/>
        </w:rPr>
        <w:t>ثانیاً</w:t>
      </w:r>
      <w:r>
        <w:rPr>
          <w:rFonts w:cs="B Lotus" w:hint="cs"/>
          <w:sz w:val="28"/>
          <w:szCs w:val="28"/>
          <w:rtl/>
          <w:lang w:bidi="fa-IR"/>
        </w:rPr>
        <w:t>: همه می‌دانند که هیچگاه پیامبر اسلام</w:t>
      </w:r>
      <w:r>
        <w:rPr>
          <w:rFonts w:cs="B Lotus" w:hint="cs"/>
          <w:sz w:val="28"/>
          <w:szCs w:val="28"/>
          <w:lang w:bidi="fa-IR"/>
        </w:rPr>
        <w:sym w:font="AGA Arabesque" w:char="F072"/>
      </w:r>
      <w:r>
        <w:rPr>
          <w:rFonts w:cs="B Lotus" w:hint="cs"/>
          <w:sz w:val="28"/>
          <w:szCs w:val="28"/>
          <w:rtl/>
          <w:lang w:bidi="fa-IR"/>
        </w:rPr>
        <w:t xml:space="preserve"> دستور نداده تا پیروانش کعبه را پرستش کنند! چنانکه سایر مساجد را مسلمانان نمی‌پرستند بلکه کعبه </w:t>
      </w:r>
      <w:r w:rsidR="0063521A">
        <w:rPr>
          <w:rFonts w:cs="B Lotus" w:hint="cs"/>
          <w:sz w:val="28"/>
          <w:szCs w:val="28"/>
          <w:rtl/>
          <w:lang w:bidi="fa-IR"/>
        </w:rPr>
        <w:t>-</w:t>
      </w:r>
      <w:r>
        <w:rPr>
          <w:rFonts w:cs="B Lotus" w:hint="cs"/>
          <w:sz w:val="28"/>
          <w:szCs w:val="28"/>
          <w:rtl/>
          <w:lang w:bidi="fa-IR"/>
        </w:rPr>
        <w:t>و دیگر مساجد</w:t>
      </w:r>
      <w:r w:rsidR="0063521A">
        <w:rPr>
          <w:rFonts w:cs="B Lotus" w:hint="cs"/>
          <w:sz w:val="28"/>
          <w:szCs w:val="28"/>
          <w:rtl/>
          <w:lang w:bidi="fa-IR"/>
        </w:rPr>
        <w:t>-</w:t>
      </w:r>
      <w:r>
        <w:rPr>
          <w:rFonts w:cs="B Lotus" w:hint="cs"/>
          <w:sz w:val="28"/>
          <w:szCs w:val="28"/>
          <w:rtl/>
          <w:lang w:bidi="fa-IR"/>
        </w:rPr>
        <w:t xml:space="preserve"> جایگاه بندگی خدا به شمار می‌رود. و اگر مقصود نویسنده از ستایش کعبه، احترام به آن باشد البته محلّ بندگی خدا </w:t>
      </w:r>
      <w:r w:rsidR="0063521A">
        <w:rPr>
          <w:rFonts w:cs="B Lotus" w:hint="cs"/>
          <w:sz w:val="28"/>
          <w:szCs w:val="28"/>
          <w:rtl/>
          <w:lang w:bidi="fa-IR"/>
        </w:rPr>
        <w:t>-</w:t>
      </w:r>
      <w:r>
        <w:rPr>
          <w:rFonts w:cs="B Lotus" w:hint="cs"/>
          <w:sz w:val="28"/>
          <w:szCs w:val="28"/>
          <w:rtl/>
          <w:lang w:bidi="fa-IR"/>
        </w:rPr>
        <w:t>به اعتبار قدس عبادت</w:t>
      </w:r>
      <w:r w:rsidR="0063521A">
        <w:rPr>
          <w:rFonts w:cs="B Lotus" w:hint="cs"/>
          <w:sz w:val="28"/>
          <w:szCs w:val="28"/>
          <w:rtl/>
          <w:lang w:bidi="fa-IR"/>
        </w:rPr>
        <w:t>-</w:t>
      </w:r>
      <w:r>
        <w:rPr>
          <w:rFonts w:cs="B Lotus" w:hint="cs"/>
          <w:sz w:val="28"/>
          <w:szCs w:val="28"/>
          <w:rtl/>
          <w:lang w:bidi="fa-IR"/>
        </w:rPr>
        <w:t xml:space="preserve"> محترم است چنانکه هر قومی عبادتگاه پروردگار را محترم می‌شمرند و در اینکار جای ملامت نیست. </w:t>
      </w:r>
    </w:p>
    <w:p w:rsidR="00E5056E" w:rsidRDefault="00E5056E" w:rsidP="00507F71">
      <w:pPr>
        <w:pStyle w:val="StyleComplexBLotus12ptJustifiedFirstline05cmCharChar"/>
        <w:tabs>
          <w:tab w:val="right" w:pos="7371"/>
        </w:tabs>
        <w:spacing w:line="240" w:lineRule="auto"/>
        <w:rPr>
          <w:rFonts w:cs="B Lotus"/>
          <w:sz w:val="28"/>
          <w:szCs w:val="28"/>
          <w:rtl/>
          <w:lang w:bidi="fa-IR"/>
        </w:rPr>
      </w:pPr>
      <w:r w:rsidRPr="00507F71">
        <w:rPr>
          <w:rFonts w:cs="B Lotus" w:hint="cs"/>
          <w:b/>
          <w:bCs/>
          <w:sz w:val="28"/>
          <w:szCs w:val="28"/>
          <w:rtl/>
          <w:lang w:bidi="fa-IR"/>
        </w:rPr>
        <w:t>ثالثاً</w:t>
      </w:r>
      <w:r>
        <w:rPr>
          <w:rFonts w:cs="B Lotus" w:hint="cs"/>
          <w:sz w:val="28"/>
          <w:szCs w:val="28"/>
          <w:rtl/>
          <w:lang w:bidi="fa-IR"/>
        </w:rPr>
        <w:t>: پیامبر اکرم</w:t>
      </w:r>
      <w:r>
        <w:rPr>
          <w:rFonts w:cs="B Lotus" w:hint="cs"/>
          <w:sz w:val="28"/>
          <w:szCs w:val="28"/>
          <w:lang w:bidi="fa-IR"/>
        </w:rPr>
        <w:sym w:font="AGA Arabesque" w:char="F072"/>
      </w:r>
      <w:r>
        <w:rPr>
          <w:rFonts w:cs="B Lotus" w:hint="cs"/>
          <w:sz w:val="28"/>
          <w:szCs w:val="28"/>
          <w:rtl/>
          <w:lang w:bidi="fa-IR"/>
        </w:rPr>
        <w:t xml:space="preserve"> کعبه را «شعار قومیّت»! قرار نداده بلکه آنرا عبادتگاه هم</w:t>
      </w:r>
      <w:r w:rsidR="00507F71">
        <w:rPr>
          <w:rFonts w:cs="B Lotus" w:hint="cs"/>
          <w:sz w:val="28"/>
          <w:szCs w:val="28"/>
          <w:rtl/>
          <w:lang w:bidi="fa-IR"/>
        </w:rPr>
        <w:t>ه</w:t>
      </w:r>
      <w:r>
        <w:rPr>
          <w:rFonts w:cs="B Lotus" w:hint="cs"/>
          <w:sz w:val="28"/>
          <w:szCs w:val="28"/>
          <w:rtl/>
          <w:lang w:bidi="fa-IR"/>
        </w:rPr>
        <w:t xml:space="preserve"> مردم روی زمین معرفی کرده است</w:t>
      </w:r>
      <w:r w:rsidR="0063521A">
        <w:rPr>
          <w:rFonts w:cs="B Lotus" w:hint="cs"/>
          <w:sz w:val="28"/>
          <w:szCs w:val="28"/>
          <w:rtl/>
          <w:lang w:bidi="fa-IR"/>
        </w:rPr>
        <w:t xml:space="preserve"> چنانکه در قرآن مجید می‌خوانیم:</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جَعَلَ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كَع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بَةَ</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حَرَامَ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قِيَ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لِّلنَّاس</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المائد</w:t>
      </w:r>
      <w:r w:rsidR="00146B40" w:rsidRPr="00FF671A">
        <w:rPr>
          <w:rFonts w:ascii="mylotus" w:hAnsi="mylotus" w:cs="mylotus"/>
          <w:spacing w:val="-4"/>
          <w:sz w:val="26"/>
          <w:szCs w:val="26"/>
          <w:rtl/>
          <w:lang w:bidi="fa-IR"/>
        </w:rPr>
        <w:t>ة</w:t>
      </w:r>
      <w:r w:rsidR="00146B40">
        <w:rPr>
          <w:rFonts w:ascii="Times New Roman" w:hAnsi="Times New Roman" w:cs="B Lotus" w:hint="cs"/>
          <w:spacing w:val="-4"/>
          <w:sz w:val="26"/>
          <w:szCs w:val="26"/>
          <w:rtl/>
          <w:lang w:bidi="fa-IR"/>
        </w:rPr>
        <w:t>: 97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63521A">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خدا، کعبه آن خان</w:t>
      </w:r>
      <w:r w:rsidR="0063521A">
        <w:rPr>
          <w:rFonts w:ascii="Times New Roman" w:hAnsi="Times New Roman" w:cs="B Lotus" w:hint="cs"/>
          <w:sz w:val="22"/>
          <w:szCs w:val="26"/>
          <w:rtl/>
          <w:lang w:bidi="fa-IR"/>
        </w:rPr>
        <w:t>ه</w:t>
      </w:r>
      <w:r w:rsidR="00E5056E">
        <w:rPr>
          <w:rFonts w:ascii="Times New Roman" w:hAnsi="Times New Roman" w:cs="B Lotus" w:hint="cs"/>
          <w:sz w:val="22"/>
          <w:szCs w:val="26"/>
          <w:rtl/>
          <w:lang w:bidi="fa-IR"/>
        </w:rPr>
        <w:t xml:space="preserve"> محترم را برای قیام مردم به عبادت قرار داد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cs="B Lotus"/>
          <w:sz w:val="28"/>
          <w:szCs w:val="28"/>
          <w:rtl/>
          <w:lang w:bidi="fa-IR"/>
        </w:rPr>
      </w:pPr>
      <w:r>
        <w:rPr>
          <w:rFonts w:cs="B Lotus" w:hint="cs"/>
          <w:sz w:val="28"/>
          <w:szCs w:val="28"/>
          <w:rtl/>
          <w:lang w:bidi="fa-IR"/>
        </w:rPr>
        <w:t xml:space="preserve">و باز می‌فرماید: </w:t>
      </w:r>
    </w:p>
    <w:p w:rsidR="00AC123B" w:rsidRDefault="00245479" w:rsidP="00AC123B">
      <w:pPr>
        <w:pStyle w:val="StyleComplexBLotus12ptJustifiedFirstline05cmCharChar"/>
        <w:tabs>
          <w:tab w:val="right" w:pos="7371"/>
        </w:tabs>
        <w:spacing w:line="240" w:lineRule="auto"/>
        <w:rPr>
          <w:rFonts w:ascii="Times New Roman" w:hAnsi="Times New Roman" w:cs="B Lotus"/>
          <w:sz w:val="28"/>
          <w:szCs w:val="32"/>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عَلَى</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لنَّاسِ</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حِجُّ</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تَطَاعَ</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سَبِيل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آل‌عمران: 97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63521A" w:rsidRDefault="00AC123B" w:rsidP="0063521A">
      <w:pPr>
        <w:pStyle w:val="StyleComplexBLotus12ptJustifiedFirstline05cmCharChar"/>
        <w:tabs>
          <w:tab w:val="right" w:pos="7371"/>
        </w:tabs>
        <w:spacing w:line="240" w:lineRule="auto"/>
        <w:rPr>
          <w:rFonts w:ascii="Times New Roman" w:hAnsi="Times New Roman" w:cs="B Lotus"/>
          <w:sz w:val="22"/>
          <w:szCs w:val="26"/>
          <w:rtl/>
          <w:lang w:bidi="fa-IR"/>
        </w:rPr>
      </w:pPr>
      <w:r w:rsidRPr="0063521A">
        <w:rPr>
          <w:rFonts w:ascii="Times New Roman" w:hAnsi="Times New Roman" w:cs="Traditional Arabic" w:hint="cs"/>
          <w:sz w:val="22"/>
          <w:szCs w:val="26"/>
          <w:rtl/>
          <w:lang w:bidi="fa-IR"/>
        </w:rPr>
        <w:t>«</w:t>
      </w:r>
      <w:r w:rsidR="00E5056E" w:rsidRPr="0063521A">
        <w:rPr>
          <w:rFonts w:ascii="Times New Roman" w:hAnsi="Times New Roman" w:cs="B Lotus" w:hint="cs"/>
          <w:sz w:val="22"/>
          <w:szCs w:val="26"/>
          <w:rtl/>
          <w:lang w:bidi="fa-IR"/>
        </w:rPr>
        <w:t>بر عهد</w:t>
      </w:r>
      <w:r w:rsidR="0063521A" w:rsidRPr="0063521A">
        <w:rPr>
          <w:rFonts w:ascii="Times New Roman" w:hAnsi="Times New Roman" w:cs="B Lotus" w:hint="cs"/>
          <w:sz w:val="22"/>
          <w:szCs w:val="26"/>
          <w:rtl/>
          <w:lang w:bidi="fa-IR"/>
        </w:rPr>
        <w:t>ه</w:t>
      </w:r>
      <w:r w:rsidR="00E5056E" w:rsidRPr="0063521A">
        <w:rPr>
          <w:rFonts w:ascii="Times New Roman" w:hAnsi="Times New Roman" w:cs="B Lotus" w:hint="cs"/>
          <w:sz w:val="22"/>
          <w:szCs w:val="26"/>
          <w:rtl/>
          <w:lang w:bidi="fa-IR"/>
        </w:rPr>
        <w:t xml:space="preserve"> مردم است که برای خدا، آهنگ کعبه کنند هر کس که توان راه‌سپردن بدانجا را داشته باشد</w:t>
      </w:r>
      <w:r w:rsidRPr="0063521A">
        <w:rPr>
          <w:rFonts w:ascii="Times New Roman" w:hAnsi="Times New Roman" w:cs="Traditional Arabic" w:hint="cs"/>
          <w:sz w:val="22"/>
          <w:szCs w:val="26"/>
          <w:rtl/>
          <w:lang w:bidi="fa-IR"/>
        </w:rPr>
        <w:t>»</w:t>
      </w:r>
      <w:r w:rsidR="00E5056E" w:rsidRPr="0063521A">
        <w:rPr>
          <w:rFonts w:ascii="Times New Roman" w:hAnsi="Times New Roman" w:cs="B Lotus" w:hint="cs"/>
          <w:sz w:val="22"/>
          <w:szCs w:val="26"/>
          <w:rtl/>
          <w:lang w:bidi="fa-IR"/>
        </w:rPr>
        <w:t>.</w:t>
      </w:r>
    </w:p>
    <w:p w:rsidR="00E5056E" w:rsidRPr="0063521A" w:rsidRDefault="00E5056E" w:rsidP="00507F71">
      <w:pPr>
        <w:pStyle w:val="StyleComplexBLotus12ptJustifiedFirstline05cmCharChar"/>
        <w:tabs>
          <w:tab w:val="right" w:pos="7371"/>
        </w:tabs>
        <w:spacing w:line="240" w:lineRule="auto"/>
        <w:rPr>
          <w:rFonts w:cs="B Lotus"/>
          <w:sz w:val="28"/>
          <w:szCs w:val="28"/>
          <w:rtl/>
          <w:lang w:bidi="fa-IR"/>
        </w:rPr>
      </w:pPr>
      <w:r w:rsidRPr="0063521A">
        <w:rPr>
          <w:rFonts w:cs="B Lotus" w:hint="cs"/>
          <w:sz w:val="28"/>
          <w:szCs w:val="28"/>
          <w:rtl/>
          <w:lang w:bidi="fa-IR"/>
        </w:rPr>
        <w:t>نمی‌دانم کسی که از این بدهیّات بی‌خبر است چگونه در اندیش</w:t>
      </w:r>
      <w:r w:rsidR="00507F71">
        <w:rPr>
          <w:rFonts w:cs="B Lotus" w:hint="cs"/>
          <w:sz w:val="28"/>
          <w:szCs w:val="28"/>
          <w:rtl/>
          <w:lang w:bidi="fa-IR"/>
        </w:rPr>
        <w:t>ه</w:t>
      </w:r>
      <w:r w:rsidRPr="0063521A">
        <w:rPr>
          <w:rFonts w:cs="B Lotus" w:hint="cs"/>
          <w:sz w:val="28"/>
          <w:szCs w:val="28"/>
          <w:rtl/>
          <w:lang w:bidi="fa-IR"/>
        </w:rPr>
        <w:t xml:space="preserve"> تحقیق از سیره افتاده، آیا بهتر نبود که در کنار منقل خود، اندکی در زیان شیره! تحقیق می‌نمود خویشتن را از شرّ آن نجات می‌داد؟!</w:t>
      </w:r>
      <w:r w:rsidR="00507F71">
        <w:rPr>
          <w:rFonts w:cs="B Lotus" w:hint="cs"/>
          <w:sz w:val="28"/>
          <w:szCs w:val="28"/>
          <w:rtl/>
          <w:lang w:bidi="fa-IR"/>
        </w:rPr>
        <w:t>.</w:t>
      </w:r>
    </w:p>
    <w:p w:rsidR="00E5056E" w:rsidRDefault="00E5056E" w:rsidP="000D32CA">
      <w:pPr>
        <w:pStyle w:val="StyleComplexBLotus12ptJustifiedFirstline05cmCharChar"/>
        <w:widowControl w:val="0"/>
        <w:tabs>
          <w:tab w:val="right" w:pos="7371"/>
        </w:tabs>
        <w:spacing w:line="240" w:lineRule="auto"/>
        <w:rPr>
          <w:rFonts w:cs="B Lotus"/>
          <w:sz w:val="28"/>
          <w:szCs w:val="28"/>
          <w:rtl/>
          <w:lang w:bidi="fa-IR"/>
        </w:rPr>
      </w:pPr>
      <w:r w:rsidRPr="00507F71">
        <w:rPr>
          <w:rFonts w:cs="B Lotus" w:hint="cs"/>
          <w:b/>
          <w:bCs/>
          <w:sz w:val="28"/>
          <w:szCs w:val="28"/>
          <w:rtl/>
          <w:lang w:bidi="fa-IR"/>
        </w:rPr>
        <w:t>چهارم</w:t>
      </w:r>
      <w:r>
        <w:rPr>
          <w:rFonts w:cs="B Lotus" w:hint="cs"/>
          <w:sz w:val="28"/>
          <w:szCs w:val="28"/>
          <w:rtl/>
          <w:lang w:bidi="fa-IR"/>
        </w:rPr>
        <w:t xml:space="preserve"> آنکه: ادّعای نویسنده مبنی بر اینکه: </w:t>
      </w:r>
      <w:r w:rsidR="0063521A">
        <w:rPr>
          <w:rFonts w:cs="B Lotus" w:hint="cs"/>
          <w:sz w:val="28"/>
          <w:szCs w:val="28"/>
          <w:rtl/>
          <w:lang w:bidi="fa-IR"/>
        </w:rPr>
        <w:t>«</w:t>
      </w:r>
      <w:r>
        <w:rPr>
          <w:rFonts w:cs="B Lotus" w:hint="cs"/>
          <w:sz w:val="28"/>
          <w:szCs w:val="28"/>
          <w:rtl/>
          <w:lang w:bidi="fa-IR"/>
        </w:rPr>
        <w:t xml:space="preserve">بسیاری از مسلمانان در سعی بین صفا و مروه که عادت بت‌پرستان عرب بود </w:t>
      </w:r>
      <w:r w:rsidRPr="00507F71">
        <w:rPr>
          <w:rFonts w:cs="B Lotus" w:hint="cs"/>
          <w:sz w:val="28"/>
          <w:szCs w:val="28"/>
          <w:rtl/>
          <w:lang w:bidi="fa-IR"/>
        </w:rPr>
        <w:t>اکراه</w:t>
      </w:r>
      <w:r>
        <w:rPr>
          <w:rFonts w:cs="B Lotus" w:hint="cs"/>
          <w:sz w:val="28"/>
          <w:szCs w:val="28"/>
          <w:rtl/>
          <w:lang w:bidi="fa-IR"/>
        </w:rPr>
        <w:t>(!!) داشتند و حفظ این عادت بزور آی</w:t>
      </w:r>
      <w:r w:rsidR="0063521A">
        <w:rPr>
          <w:rFonts w:cs="B Lotus" w:hint="cs"/>
          <w:sz w:val="28"/>
          <w:szCs w:val="28"/>
          <w:rtl/>
          <w:lang w:bidi="fa-IR"/>
        </w:rPr>
        <w:t>ه</w:t>
      </w:r>
      <w:r>
        <w:rPr>
          <w:rFonts w:cs="B Lotus" w:hint="cs"/>
          <w:sz w:val="28"/>
          <w:szCs w:val="28"/>
          <w:rtl/>
          <w:lang w:bidi="fa-IR"/>
        </w:rPr>
        <w:t xml:space="preserve"> قرآن بر آنها قبولانده شده است</w:t>
      </w:r>
      <w:r w:rsidR="0063521A">
        <w:rPr>
          <w:rFonts w:cs="B Lotus" w:hint="cs"/>
          <w:sz w:val="28"/>
          <w:szCs w:val="28"/>
          <w:rtl/>
          <w:lang w:bidi="fa-IR"/>
        </w:rPr>
        <w:t>»</w:t>
      </w:r>
      <w:r>
        <w:rPr>
          <w:rFonts w:cs="B Lotus" w:hint="cs"/>
          <w:sz w:val="28"/>
          <w:szCs w:val="28"/>
          <w:rtl/>
          <w:lang w:bidi="fa-IR"/>
        </w:rPr>
        <w:t>(!!). حکایت دیگری از خیانت وی درگزارش تاریخ به شمار می‌رود و ضمناً نشان می‌دهد که سیره‌نگار ما! از آشنایی با کلمات ساد</w:t>
      </w:r>
      <w:r w:rsidR="0063521A">
        <w:rPr>
          <w:rFonts w:cs="B Lotus" w:hint="cs"/>
          <w:sz w:val="28"/>
          <w:szCs w:val="28"/>
          <w:rtl/>
          <w:lang w:bidi="fa-IR"/>
        </w:rPr>
        <w:t>ه</w:t>
      </w:r>
      <w:r>
        <w:rPr>
          <w:rFonts w:cs="B Lotus" w:hint="cs"/>
          <w:sz w:val="28"/>
          <w:szCs w:val="28"/>
          <w:rtl/>
          <w:lang w:bidi="fa-IR"/>
        </w:rPr>
        <w:t xml:space="preserve"> عربی محروم بوده تا چه رسد به واژ‌های دشوار! زیرا «</w:t>
      </w:r>
      <w:r w:rsidRPr="0063521A">
        <w:rPr>
          <w:rFonts w:cs="B Lotus" w:hint="cs"/>
          <w:sz w:val="28"/>
          <w:szCs w:val="28"/>
          <w:rtl/>
          <w:lang w:bidi="fa-IR"/>
        </w:rPr>
        <w:t>اکراه</w:t>
      </w:r>
      <w:r>
        <w:rPr>
          <w:rFonts w:cs="B Lotus" w:hint="cs"/>
          <w:sz w:val="28"/>
          <w:szCs w:val="28"/>
          <w:rtl/>
          <w:lang w:bidi="fa-IR"/>
        </w:rPr>
        <w:t>»</w:t>
      </w:r>
      <w:r w:rsidR="0063521A">
        <w:rPr>
          <w:rFonts w:cs="B Lotus" w:hint="cs"/>
          <w:sz w:val="28"/>
          <w:szCs w:val="28"/>
          <w:rtl/>
          <w:lang w:bidi="fa-IR"/>
        </w:rPr>
        <w:t xml:space="preserve"> </w:t>
      </w:r>
      <w:r>
        <w:rPr>
          <w:rFonts w:cs="B Lotus" w:hint="cs"/>
          <w:sz w:val="28"/>
          <w:szCs w:val="28"/>
          <w:rtl/>
          <w:lang w:bidi="fa-IR"/>
        </w:rPr>
        <w:t>به معنای «وادار</w:t>
      </w:r>
      <w:r w:rsidR="0063521A">
        <w:rPr>
          <w:rFonts w:cs="B Lotus" w:hint="cs"/>
          <w:sz w:val="28"/>
          <w:szCs w:val="28"/>
          <w:rtl/>
          <w:lang w:bidi="fa-IR"/>
        </w:rPr>
        <w:t xml:space="preserve"> </w:t>
      </w:r>
      <w:r>
        <w:rPr>
          <w:rFonts w:cs="B Lotus" w:hint="cs"/>
          <w:sz w:val="28"/>
          <w:szCs w:val="28"/>
          <w:rtl/>
          <w:lang w:bidi="fa-IR"/>
        </w:rPr>
        <w:t>کردن» است و در لغت، مرادف با «</w:t>
      </w:r>
      <w:r w:rsidR="00507F71">
        <w:rPr>
          <w:rFonts w:cs="B Lotus" w:hint="cs"/>
          <w:sz w:val="28"/>
          <w:szCs w:val="28"/>
          <w:rtl/>
          <w:lang w:bidi="fa-IR"/>
        </w:rPr>
        <w:t>ا</w:t>
      </w:r>
      <w:r>
        <w:rPr>
          <w:rFonts w:cs="B Lotus" w:hint="cs"/>
          <w:sz w:val="28"/>
          <w:szCs w:val="28"/>
          <w:rtl/>
          <w:lang w:bidi="fa-IR"/>
        </w:rPr>
        <w:t xml:space="preserve">جبار» می‌اید و در عبارتِ سیره‌نویس به جای </w:t>
      </w:r>
      <w:r w:rsidRPr="008A7E64">
        <w:rPr>
          <w:rFonts w:cs="B Lotus" w:hint="cs"/>
          <w:sz w:val="28"/>
          <w:szCs w:val="28"/>
          <w:rtl/>
          <w:lang w:bidi="fa-IR"/>
        </w:rPr>
        <w:t>«</w:t>
      </w:r>
      <w:r w:rsidRPr="0063521A">
        <w:rPr>
          <w:rFonts w:cs="B Lotus" w:hint="cs"/>
          <w:sz w:val="28"/>
          <w:szCs w:val="28"/>
          <w:rtl/>
          <w:lang w:bidi="fa-IR"/>
        </w:rPr>
        <w:t>کراهت</w:t>
      </w:r>
      <w:r>
        <w:rPr>
          <w:rFonts w:cs="B Lotus" w:hint="cs"/>
          <w:sz w:val="28"/>
          <w:szCs w:val="28"/>
          <w:rtl/>
          <w:lang w:bidi="fa-IR"/>
        </w:rPr>
        <w:t>» یعنی «خوش‌نداشتن» بکار رفته که البته این شیو</w:t>
      </w:r>
      <w:r w:rsidR="00507F71">
        <w:rPr>
          <w:rFonts w:cs="B Lotus" w:hint="cs"/>
          <w:sz w:val="28"/>
          <w:szCs w:val="28"/>
          <w:rtl/>
          <w:lang w:bidi="fa-IR"/>
        </w:rPr>
        <w:t>ه</w:t>
      </w:r>
      <w:r>
        <w:rPr>
          <w:rFonts w:cs="B Lotus" w:hint="cs"/>
          <w:sz w:val="28"/>
          <w:szCs w:val="28"/>
          <w:rtl/>
          <w:lang w:bidi="fa-IR"/>
        </w:rPr>
        <w:t xml:space="preserve"> نگارش، از شاهکارهای ادبی ایشان شمرده می‌شود!</w:t>
      </w:r>
      <w:r w:rsidR="0063521A">
        <w:rPr>
          <w:rFonts w:cs="B Lotus" w:hint="cs"/>
          <w:sz w:val="28"/>
          <w:szCs w:val="28"/>
          <w:rtl/>
          <w:lang w:bidi="fa-IR"/>
        </w:rPr>
        <w:t>.</w:t>
      </w:r>
    </w:p>
    <w:p w:rsidR="00E5056E" w:rsidRDefault="00E5056E" w:rsidP="00507F71">
      <w:pPr>
        <w:pStyle w:val="StyleComplexBLotus12ptJustifiedFirstline05cmCharChar"/>
        <w:tabs>
          <w:tab w:val="right" w:pos="7371"/>
        </w:tabs>
        <w:spacing w:line="240" w:lineRule="auto"/>
        <w:rPr>
          <w:rFonts w:cs="B Lotus"/>
          <w:sz w:val="28"/>
          <w:szCs w:val="28"/>
          <w:rtl/>
          <w:lang w:bidi="fa-IR"/>
        </w:rPr>
      </w:pPr>
      <w:r>
        <w:rPr>
          <w:rFonts w:cs="B Lotus" w:hint="cs"/>
          <w:sz w:val="28"/>
          <w:szCs w:val="28"/>
          <w:rtl/>
          <w:lang w:bidi="fa-IR"/>
        </w:rPr>
        <w:t xml:space="preserve">امّا ماجرای سعی میان صفا و مروه، بر طبق آنچه که طبری و زمخشری و رازی و بیضاوی و طبرسی و قرطبی و دیگر مفسران نوشته‌اند چنین بوده که در دوران جاهلیّت، مشرکان عرب دو بت بنام </w:t>
      </w:r>
      <w:r w:rsidR="00507F71">
        <w:rPr>
          <w:rFonts w:cs="B Lotus" w:hint="cs"/>
          <w:sz w:val="28"/>
          <w:szCs w:val="28"/>
          <w:rtl/>
          <w:lang w:bidi="fa-IR"/>
        </w:rPr>
        <w:t>ا</w:t>
      </w:r>
      <w:r w:rsidRPr="0063521A">
        <w:rPr>
          <w:rFonts w:cs="B Lotus" w:hint="cs"/>
          <w:sz w:val="28"/>
          <w:szCs w:val="28"/>
          <w:rtl/>
          <w:lang w:bidi="fa-IR"/>
        </w:rPr>
        <w:t>ِساف و نائِلَ</w:t>
      </w:r>
      <w:r w:rsidR="00507F71">
        <w:rPr>
          <w:rFonts w:cs="B Lotus" w:hint="cs"/>
          <w:sz w:val="28"/>
          <w:szCs w:val="28"/>
          <w:rtl/>
          <w:lang w:bidi="fa-IR"/>
        </w:rPr>
        <w:t>ه</w:t>
      </w:r>
      <w:r>
        <w:rPr>
          <w:rFonts w:cs="B Lotus" w:hint="cs"/>
          <w:sz w:val="28"/>
          <w:szCs w:val="28"/>
          <w:rtl/>
          <w:lang w:bidi="fa-IR"/>
        </w:rPr>
        <w:t xml:space="preserve"> بر روی صفا و مروه نهاده بودند و به هنگام سعی و طواف، بر بت‌ها دست می‌سودند. پس از ظهوراسلام برخی در این شبهه افتادند که شاید سعی میان صفا و مروه، در اصل حج نبوده و بت‌پرستان آنرا به مناسک حج افزوده‌اند! قرآن مجید خبر داد که سعی میان صفا ومروه از </w:t>
      </w:r>
      <w:r w:rsidRPr="00507F71">
        <w:rPr>
          <w:rFonts w:cs="B Lotus" w:hint="cs"/>
          <w:sz w:val="28"/>
          <w:szCs w:val="28"/>
          <w:rtl/>
          <w:lang w:bidi="fa-IR"/>
        </w:rPr>
        <w:t>شعائر</w:t>
      </w:r>
      <w:r>
        <w:rPr>
          <w:rFonts w:cs="B Lotus" w:hint="cs"/>
          <w:sz w:val="28"/>
          <w:szCs w:val="28"/>
          <w:rtl/>
          <w:lang w:bidi="fa-IR"/>
        </w:rPr>
        <w:t xml:space="preserve"> الهی شمرده می‌شود ولی قراردادن اساف و نائله بر آنها روا نبوده است بنابراین، اصل سعی میان آن د</w:t>
      </w:r>
      <w:r w:rsidR="00507F71">
        <w:rPr>
          <w:rFonts w:cs="B Lotus" w:hint="cs"/>
          <w:sz w:val="28"/>
          <w:szCs w:val="28"/>
          <w:rtl/>
          <w:lang w:bidi="fa-IR"/>
        </w:rPr>
        <w:t>و، ممنوع نیست چنانکه می‌فرماید:</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إِنَّ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لصَّفَا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وَةَ</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شَعَا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ئِرِ</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فَمَن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حَجَّ</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أَوِ</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تَمَرَ</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جُنَاحَ</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عَلَي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يَطَّوَّفَ</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بِهِمَا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البقر</w:t>
      </w:r>
      <w:r w:rsidR="00146B40" w:rsidRPr="00FF671A">
        <w:rPr>
          <w:rFonts w:ascii="mylotus" w:hAnsi="mylotus" w:cs="mylotus"/>
          <w:spacing w:val="-4"/>
          <w:sz w:val="26"/>
          <w:szCs w:val="26"/>
          <w:rtl/>
          <w:lang w:bidi="fa-IR"/>
        </w:rPr>
        <w:t>ة</w:t>
      </w:r>
      <w:r w:rsidR="00146B40">
        <w:rPr>
          <w:rFonts w:ascii="Times New Roman" w:hAnsi="Times New Roman" w:cs="B Lotus" w:hint="cs"/>
          <w:spacing w:val="-4"/>
          <w:sz w:val="26"/>
          <w:szCs w:val="26"/>
          <w:rtl/>
          <w:lang w:bidi="fa-IR"/>
        </w:rPr>
        <w:t>: 158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همانا صفا و مروه از شعائر خدا به شمار می‌آیند پس هر کس حجّ خانه به جای آورد یا عمره بگذارد بر او باکی نیست که میان صفا و مروه طواف کند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63521A" w:rsidRDefault="00E5056E" w:rsidP="00507F71">
      <w:pPr>
        <w:pStyle w:val="StyleComplexBLotus12ptJustifiedFirstline05cmCharChar"/>
        <w:tabs>
          <w:tab w:val="right" w:pos="7371"/>
        </w:tabs>
        <w:spacing w:line="240" w:lineRule="auto"/>
        <w:rPr>
          <w:rFonts w:cs="B Lotus"/>
          <w:sz w:val="26"/>
          <w:szCs w:val="26"/>
          <w:rtl/>
          <w:lang w:bidi="fa-IR"/>
        </w:rPr>
      </w:pPr>
      <w:r>
        <w:rPr>
          <w:rFonts w:cs="B Lotus" w:hint="cs"/>
          <w:sz w:val="28"/>
          <w:szCs w:val="28"/>
          <w:rtl/>
          <w:lang w:bidi="fa-IR"/>
        </w:rPr>
        <w:t>با نزول این آی</w:t>
      </w:r>
      <w:r w:rsidR="00507F71">
        <w:rPr>
          <w:rFonts w:cs="B Lotus" w:hint="cs"/>
          <w:sz w:val="28"/>
          <w:szCs w:val="28"/>
          <w:rtl/>
          <w:lang w:bidi="fa-IR"/>
        </w:rPr>
        <w:t>ه</w:t>
      </w:r>
      <w:r>
        <w:rPr>
          <w:rFonts w:cs="B Lotus" w:hint="cs"/>
          <w:sz w:val="28"/>
          <w:szCs w:val="28"/>
          <w:rtl/>
          <w:lang w:bidi="fa-IR"/>
        </w:rPr>
        <w:t xml:space="preserve"> شریفه، افراد مزبور از شبهه بدر آمدند. امّا از گرد وخاکی که سیره‌نگار به پا ساخته! و چنین وانمود کرده که مسلمین زیر بار مراسم حج نمی‌رفتند و به زور آی</w:t>
      </w:r>
      <w:r w:rsidR="00507F71">
        <w:rPr>
          <w:rFonts w:cs="B Lotus" w:hint="cs"/>
          <w:sz w:val="28"/>
          <w:szCs w:val="28"/>
          <w:rtl/>
          <w:lang w:bidi="fa-IR"/>
        </w:rPr>
        <w:t>ه</w:t>
      </w:r>
      <w:r>
        <w:rPr>
          <w:rFonts w:cs="B Lotus" w:hint="cs"/>
          <w:sz w:val="28"/>
          <w:szCs w:val="28"/>
          <w:rtl/>
          <w:lang w:bidi="fa-IR"/>
        </w:rPr>
        <w:t xml:space="preserve"> قرآن، سعی میان صفا و مروه بر مسلمانان قبولانده شد! اثری در تاریخ دیده نمی‌شود. آری این روش، از ترفندهای جناب سیره‌نگار است که غالباً مقدّمات امور را حذف می‌کند و می‌کوشد تا از این راه رویدادها را دگرگونه نشان دهد و سروصدا و اعتراض به راه اندازد! در اینجا برای تکمیل بحث وتتمیم فائده، گزارش طبری را از تفسیرش م</w:t>
      </w:r>
      <w:r w:rsidR="0063521A">
        <w:rPr>
          <w:rFonts w:cs="B Lotus" w:hint="cs"/>
          <w:sz w:val="28"/>
          <w:szCs w:val="28"/>
          <w:rtl/>
          <w:lang w:bidi="fa-IR"/>
        </w:rPr>
        <w:t>ی‌آوریم، ابوجعفر طبری می‌نویسد:</w:t>
      </w:r>
    </w:p>
    <w:p w:rsidR="00E5056E" w:rsidRDefault="0063521A" w:rsidP="00507F71">
      <w:pPr>
        <w:pStyle w:val="StyleComplexBLotus12ptJustifiedFirstline05cmCharChar"/>
        <w:tabs>
          <w:tab w:val="right" w:pos="7371"/>
        </w:tabs>
        <w:spacing w:line="240" w:lineRule="auto"/>
        <w:rPr>
          <w:rFonts w:cs="B Lotus"/>
          <w:sz w:val="28"/>
          <w:szCs w:val="28"/>
          <w:rtl/>
          <w:lang w:bidi="fa-IR"/>
        </w:rPr>
      </w:pPr>
      <w:r>
        <w:rPr>
          <w:rFonts w:cs="Traditional Arabic" w:hint="cs"/>
          <w:sz w:val="28"/>
          <w:szCs w:val="28"/>
          <w:rtl/>
          <w:lang w:bidi="fa-IR"/>
        </w:rPr>
        <w:t>«</w:t>
      </w:r>
      <w:r w:rsidR="00E5056E" w:rsidRPr="0063521A">
        <w:rPr>
          <w:rStyle w:val="Char1"/>
          <w:rFonts w:hint="cs"/>
          <w:rtl/>
        </w:rPr>
        <w:t>عَنِ ال</w:t>
      </w:r>
      <w:r>
        <w:rPr>
          <w:rStyle w:val="Char1"/>
          <w:rFonts w:hint="cs"/>
          <w:rtl/>
        </w:rPr>
        <w:t>شِّعبِیِّ أَنَّ وَثَناً کانَ فِي</w:t>
      </w:r>
      <w:r w:rsidR="00E5056E" w:rsidRPr="0063521A">
        <w:rPr>
          <w:rStyle w:val="Char1"/>
          <w:rFonts w:hint="cs"/>
          <w:rtl/>
        </w:rPr>
        <w:t xml:space="preserve"> الجاهِلِیّ</w:t>
      </w:r>
      <w:r>
        <w:rPr>
          <w:rStyle w:val="Char1"/>
          <w:rFonts w:hint="cs"/>
          <w:rtl/>
        </w:rPr>
        <w:t>َةِ عَلی صَفا یُسَمّی إِسافَ وَ</w:t>
      </w:r>
      <w:r w:rsidR="00E5056E" w:rsidRPr="0063521A">
        <w:rPr>
          <w:rStyle w:val="Char1"/>
          <w:rFonts w:hint="cs"/>
          <w:rtl/>
        </w:rPr>
        <w:t>وَثَناً عَلَی المَروَةِ یُسَمّی نائِلَةً فَکانَ أَهلُ الجاهِلِیَّةِ إِذا طافُوا بِالبَیتِ مَسَحُوا الوَثَنَینِ، فَلَمّا جاءَ الإِسلام</w:t>
      </w:r>
      <w:r>
        <w:rPr>
          <w:rStyle w:val="Char1"/>
          <w:rFonts w:hint="cs"/>
          <w:rtl/>
        </w:rPr>
        <w:t>ُ وَ</w:t>
      </w:r>
      <w:r w:rsidR="00E5056E" w:rsidRPr="0063521A">
        <w:rPr>
          <w:rStyle w:val="Char1"/>
          <w:rFonts w:hint="cs"/>
          <w:rtl/>
        </w:rPr>
        <w:t xml:space="preserve">کُسِرَتِ الأَوثانُ قالَ المُسلِمُونَ: إِنَّ الصَّفا وَالمَروَةَ إِنَّما کانَ یُطافُ </w:t>
      </w:r>
      <w:r>
        <w:rPr>
          <w:rStyle w:val="Char1"/>
          <w:rFonts w:hint="cs"/>
          <w:rtl/>
        </w:rPr>
        <w:t>بِهِما مِن أَجلِ الوَثَنَینِ وَ</w:t>
      </w:r>
      <w:r w:rsidR="00E5056E" w:rsidRPr="0063521A">
        <w:rPr>
          <w:rStyle w:val="Char1"/>
          <w:rFonts w:hint="cs"/>
          <w:rtl/>
        </w:rPr>
        <w:t>لَیسَ الطَّوافُ بِهِما مِنَ الشَعائِرِ، قالَ فَأَنزَلَ اللهُ</w:t>
      </w:r>
      <w:r>
        <w:rPr>
          <w:rStyle w:val="Char1"/>
          <w:rFonts w:hint="cs"/>
          <w:rtl/>
        </w:rPr>
        <w:t xml:space="preserve">: </w:t>
      </w:r>
      <w:r w:rsidR="00E5056E" w:rsidRPr="0063521A">
        <w:rPr>
          <w:rStyle w:val="Char1"/>
          <w:rFonts w:hint="cs"/>
          <w:rtl/>
        </w:rPr>
        <w:t xml:space="preserve">أَنَّهُما مِنَ الشَّعائِرِ: </w:t>
      </w:r>
      <w:r w:rsidR="00507F71">
        <w:rPr>
          <w:rFonts w:cs="Traditional Arabic" w:hint="cs"/>
          <w:sz w:val="28"/>
          <w:szCs w:val="28"/>
          <w:rtl/>
          <w:lang w:bidi="fa-IR"/>
        </w:rPr>
        <w:t>﴿</w:t>
      </w:r>
      <w:r w:rsidR="00507F71" w:rsidRPr="00507F71">
        <w:rPr>
          <w:rFonts w:ascii="KFGQPC Uthmanic Script HAFS" w:cs="KFGQPC Uthmanic Script HAFS" w:hint="eastAsia"/>
          <w:sz w:val="28"/>
          <w:szCs w:val="28"/>
          <w:rtl/>
        </w:rPr>
        <w:t>فَمَن</w:t>
      </w:r>
      <w:r w:rsidR="00507F71" w:rsidRPr="00507F71">
        <w:rPr>
          <w:rFonts w:ascii="KFGQPC Uthmanic Script HAFS" w:cs="KFGQPC Uthmanic Script HAFS" w:hint="cs"/>
          <w:sz w:val="28"/>
          <w:szCs w:val="28"/>
          <w:rtl/>
        </w:rPr>
        <w:t>ۡ</w:t>
      </w:r>
      <w:r w:rsidR="00507F71" w:rsidRPr="00507F71">
        <w:rPr>
          <w:rFonts w:ascii="KFGQPC Uthmanic Script HAFS" w:cs="KFGQPC Uthmanic Script HAFS"/>
          <w:sz w:val="28"/>
          <w:szCs w:val="28"/>
          <w:rtl/>
        </w:rPr>
        <w:t xml:space="preserve"> </w:t>
      </w:r>
      <w:r w:rsidR="00507F71" w:rsidRPr="00507F71">
        <w:rPr>
          <w:rFonts w:ascii="KFGQPC Uthmanic Script HAFS" w:cs="KFGQPC Uthmanic Script HAFS" w:hint="eastAsia"/>
          <w:sz w:val="28"/>
          <w:szCs w:val="28"/>
          <w:rtl/>
        </w:rPr>
        <w:t>حَجَّ</w:t>
      </w:r>
      <w:r w:rsidR="00507F71" w:rsidRPr="00507F71">
        <w:rPr>
          <w:rFonts w:ascii="KFGQPC Uthmanic Script HAFS" w:cs="KFGQPC Uthmanic Script HAFS"/>
          <w:sz w:val="28"/>
          <w:szCs w:val="28"/>
          <w:rtl/>
        </w:rPr>
        <w:t xml:space="preserve"> </w:t>
      </w:r>
      <w:r w:rsidR="00507F71" w:rsidRPr="00507F71">
        <w:rPr>
          <w:rFonts w:ascii="KFGQPC Uthmanic Script HAFS" w:cs="KFGQPC Uthmanic Script HAFS" w:hint="cs"/>
          <w:sz w:val="28"/>
          <w:szCs w:val="28"/>
          <w:rtl/>
        </w:rPr>
        <w:t>ٱ</w:t>
      </w:r>
      <w:r w:rsidR="00507F71" w:rsidRPr="00507F71">
        <w:rPr>
          <w:rFonts w:ascii="KFGQPC Uthmanic Script HAFS" w:cs="KFGQPC Uthmanic Script HAFS" w:hint="eastAsia"/>
          <w:sz w:val="28"/>
          <w:szCs w:val="28"/>
          <w:rtl/>
        </w:rPr>
        <w:t>ل</w:t>
      </w:r>
      <w:r w:rsidR="00507F71" w:rsidRPr="00507F71">
        <w:rPr>
          <w:rFonts w:ascii="KFGQPC Uthmanic Script HAFS" w:cs="KFGQPC Uthmanic Script HAFS" w:hint="cs"/>
          <w:sz w:val="28"/>
          <w:szCs w:val="28"/>
          <w:rtl/>
        </w:rPr>
        <w:t>ۡ</w:t>
      </w:r>
      <w:r w:rsidR="00507F71" w:rsidRPr="00507F71">
        <w:rPr>
          <w:rFonts w:ascii="KFGQPC Uthmanic Script HAFS" w:cs="KFGQPC Uthmanic Script HAFS" w:hint="eastAsia"/>
          <w:sz w:val="28"/>
          <w:szCs w:val="28"/>
          <w:rtl/>
        </w:rPr>
        <w:t>بَي</w:t>
      </w:r>
      <w:r w:rsidR="00507F71" w:rsidRPr="00507F71">
        <w:rPr>
          <w:rFonts w:ascii="KFGQPC Uthmanic Script HAFS" w:cs="KFGQPC Uthmanic Script HAFS" w:hint="cs"/>
          <w:sz w:val="28"/>
          <w:szCs w:val="28"/>
          <w:rtl/>
        </w:rPr>
        <w:t>ۡ</w:t>
      </w:r>
      <w:r w:rsidR="00507F71" w:rsidRPr="00507F71">
        <w:rPr>
          <w:rFonts w:ascii="KFGQPC Uthmanic Script HAFS" w:cs="KFGQPC Uthmanic Script HAFS" w:hint="eastAsia"/>
          <w:sz w:val="28"/>
          <w:szCs w:val="28"/>
          <w:rtl/>
        </w:rPr>
        <w:t>تَ</w:t>
      </w:r>
      <w:r w:rsidR="00507F71" w:rsidRPr="00507F71">
        <w:rPr>
          <w:rFonts w:ascii="KFGQPC Uthmanic Script HAFS" w:cs="KFGQPC Uthmanic Script HAFS"/>
          <w:sz w:val="28"/>
          <w:szCs w:val="28"/>
          <w:rtl/>
        </w:rPr>
        <w:t xml:space="preserve"> </w:t>
      </w:r>
      <w:r w:rsidR="00507F71" w:rsidRPr="00507F71">
        <w:rPr>
          <w:rFonts w:ascii="KFGQPC Uthmanic Script HAFS" w:cs="KFGQPC Uthmanic Script HAFS" w:hint="eastAsia"/>
          <w:sz w:val="28"/>
          <w:szCs w:val="28"/>
          <w:rtl/>
        </w:rPr>
        <w:t>أَوِ</w:t>
      </w:r>
      <w:r w:rsidR="00507F71" w:rsidRPr="00507F71">
        <w:rPr>
          <w:rFonts w:ascii="KFGQPC Uthmanic Script HAFS" w:cs="KFGQPC Uthmanic Script HAFS"/>
          <w:sz w:val="28"/>
          <w:szCs w:val="28"/>
          <w:rtl/>
        </w:rPr>
        <w:t xml:space="preserve"> </w:t>
      </w:r>
      <w:r w:rsidR="00507F71" w:rsidRPr="00507F71">
        <w:rPr>
          <w:rFonts w:ascii="KFGQPC Uthmanic Script HAFS" w:cs="KFGQPC Uthmanic Script HAFS" w:hint="cs"/>
          <w:sz w:val="28"/>
          <w:szCs w:val="28"/>
          <w:rtl/>
        </w:rPr>
        <w:t>ٱ</w:t>
      </w:r>
      <w:r w:rsidR="00507F71" w:rsidRPr="00507F71">
        <w:rPr>
          <w:rFonts w:ascii="KFGQPC Uthmanic Script HAFS" w:cs="KFGQPC Uthmanic Script HAFS" w:hint="eastAsia"/>
          <w:sz w:val="28"/>
          <w:szCs w:val="28"/>
          <w:rtl/>
        </w:rPr>
        <w:t>ع</w:t>
      </w:r>
      <w:r w:rsidR="00507F71" w:rsidRPr="00507F71">
        <w:rPr>
          <w:rFonts w:ascii="KFGQPC Uthmanic Script HAFS" w:cs="KFGQPC Uthmanic Script HAFS" w:hint="cs"/>
          <w:sz w:val="28"/>
          <w:szCs w:val="28"/>
          <w:rtl/>
        </w:rPr>
        <w:t>ۡ</w:t>
      </w:r>
      <w:r w:rsidR="00507F71" w:rsidRPr="00507F71">
        <w:rPr>
          <w:rFonts w:ascii="KFGQPC Uthmanic Script HAFS" w:cs="KFGQPC Uthmanic Script HAFS" w:hint="eastAsia"/>
          <w:sz w:val="28"/>
          <w:szCs w:val="28"/>
          <w:rtl/>
        </w:rPr>
        <w:t>تَمَرَ</w:t>
      </w:r>
      <w:r w:rsidR="00507F71" w:rsidRPr="00507F71">
        <w:rPr>
          <w:rFonts w:ascii="KFGQPC Uthmanic Script HAFS" w:cs="KFGQPC Uthmanic Script HAFS"/>
          <w:sz w:val="28"/>
          <w:szCs w:val="28"/>
          <w:rtl/>
        </w:rPr>
        <w:t xml:space="preserve"> </w:t>
      </w:r>
      <w:r w:rsidR="00507F71" w:rsidRPr="00507F71">
        <w:rPr>
          <w:rFonts w:ascii="KFGQPC Uthmanic Script HAFS" w:cs="KFGQPC Uthmanic Script HAFS" w:hint="eastAsia"/>
          <w:sz w:val="28"/>
          <w:szCs w:val="28"/>
          <w:rtl/>
        </w:rPr>
        <w:t>فَلَا</w:t>
      </w:r>
      <w:r w:rsidR="00507F71" w:rsidRPr="00507F71">
        <w:rPr>
          <w:rFonts w:ascii="KFGQPC Uthmanic Script HAFS" w:cs="KFGQPC Uthmanic Script HAFS"/>
          <w:sz w:val="28"/>
          <w:szCs w:val="28"/>
          <w:rtl/>
        </w:rPr>
        <w:t xml:space="preserve"> </w:t>
      </w:r>
      <w:r w:rsidR="00507F71" w:rsidRPr="00507F71">
        <w:rPr>
          <w:rFonts w:ascii="KFGQPC Uthmanic Script HAFS" w:cs="KFGQPC Uthmanic Script HAFS" w:hint="eastAsia"/>
          <w:sz w:val="28"/>
          <w:szCs w:val="28"/>
          <w:rtl/>
        </w:rPr>
        <w:t>جُنَاحَ</w:t>
      </w:r>
      <w:r w:rsidR="00507F71" w:rsidRPr="00507F71">
        <w:rPr>
          <w:rFonts w:ascii="KFGQPC Uthmanic Script HAFS" w:cs="KFGQPC Uthmanic Script HAFS"/>
          <w:sz w:val="28"/>
          <w:szCs w:val="28"/>
          <w:rtl/>
        </w:rPr>
        <w:t xml:space="preserve"> </w:t>
      </w:r>
      <w:r w:rsidR="00507F71" w:rsidRPr="00507F71">
        <w:rPr>
          <w:rFonts w:ascii="KFGQPC Uthmanic Script HAFS" w:cs="KFGQPC Uthmanic Script HAFS" w:hint="eastAsia"/>
          <w:sz w:val="28"/>
          <w:szCs w:val="28"/>
          <w:rtl/>
        </w:rPr>
        <w:t>عَلَي</w:t>
      </w:r>
      <w:r w:rsidR="00507F71" w:rsidRPr="00507F71">
        <w:rPr>
          <w:rFonts w:ascii="KFGQPC Uthmanic Script HAFS" w:cs="KFGQPC Uthmanic Script HAFS" w:hint="cs"/>
          <w:sz w:val="28"/>
          <w:szCs w:val="28"/>
          <w:rtl/>
        </w:rPr>
        <w:t>ۡ</w:t>
      </w:r>
      <w:r w:rsidR="00507F71" w:rsidRPr="00507F71">
        <w:rPr>
          <w:rFonts w:ascii="KFGQPC Uthmanic Script HAFS" w:cs="KFGQPC Uthmanic Script HAFS" w:hint="eastAsia"/>
          <w:sz w:val="28"/>
          <w:szCs w:val="28"/>
          <w:rtl/>
        </w:rPr>
        <w:t>هِ</w:t>
      </w:r>
      <w:r w:rsidR="00507F71" w:rsidRPr="00507F71">
        <w:rPr>
          <w:rFonts w:ascii="KFGQPC Uthmanic Script HAFS" w:cs="KFGQPC Uthmanic Script HAFS"/>
          <w:sz w:val="28"/>
          <w:szCs w:val="28"/>
          <w:rtl/>
        </w:rPr>
        <w:t xml:space="preserve"> </w:t>
      </w:r>
      <w:r w:rsidR="00507F71" w:rsidRPr="00507F71">
        <w:rPr>
          <w:rFonts w:ascii="KFGQPC Uthmanic Script HAFS" w:cs="KFGQPC Uthmanic Script HAFS" w:hint="eastAsia"/>
          <w:sz w:val="28"/>
          <w:szCs w:val="28"/>
          <w:rtl/>
        </w:rPr>
        <w:t>أَن</w:t>
      </w:r>
      <w:r w:rsidR="00507F71" w:rsidRPr="00507F71">
        <w:rPr>
          <w:rFonts w:ascii="KFGQPC Uthmanic Script HAFS" w:cs="KFGQPC Uthmanic Script HAFS"/>
          <w:sz w:val="28"/>
          <w:szCs w:val="28"/>
          <w:rtl/>
        </w:rPr>
        <w:t xml:space="preserve"> </w:t>
      </w:r>
      <w:r w:rsidR="00507F71" w:rsidRPr="00507F71">
        <w:rPr>
          <w:rFonts w:ascii="KFGQPC Uthmanic Script HAFS" w:cs="KFGQPC Uthmanic Script HAFS" w:hint="eastAsia"/>
          <w:sz w:val="28"/>
          <w:szCs w:val="28"/>
          <w:rtl/>
        </w:rPr>
        <w:t>يَطَّوَّفَ</w:t>
      </w:r>
      <w:r w:rsidR="00507F71" w:rsidRPr="00507F71">
        <w:rPr>
          <w:rFonts w:ascii="KFGQPC Uthmanic Script HAFS" w:cs="KFGQPC Uthmanic Script HAFS"/>
          <w:sz w:val="28"/>
          <w:szCs w:val="28"/>
          <w:rtl/>
        </w:rPr>
        <w:t xml:space="preserve"> </w:t>
      </w:r>
      <w:r w:rsidR="00507F71" w:rsidRPr="00507F71">
        <w:rPr>
          <w:rFonts w:ascii="KFGQPC Uthmanic Script HAFS" w:cs="KFGQPC Uthmanic Script HAFS" w:hint="eastAsia"/>
          <w:sz w:val="28"/>
          <w:szCs w:val="28"/>
          <w:rtl/>
        </w:rPr>
        <w:t>بِهِمَا</w:t>
      </w:r>
      <w:r w:rsidR="00507F71">
        <w:rPr>
          <w:rFonts w:cs="Traditional Arabic" w:hint="cs"/>
          <w:sz w:val="28"/>
          <w:szCs w:val="28"/>
          <w:rtl/>
          <w:lang w:bidi="fa-IR"/>
        </w:rPr>
        <w:t>﴾</w:t>
      </w:r>
      <w:r w:rsidR="00507F71">
        <w:rPr>
          <w:rFonts w:cs="B Lotus" w:hint="cs"/>
          <w:sz w:val="28"/>
          <w:szCs w:val="28"/>
          <w:rtl/>
          <w:lang w:bidi="fa-IR"/>
        </w:rPr>
        <w:t xml:space="preserve"> </w:t>
      </w:r>
      <w:r w:rsidR="00507F71">
        <w:rPr>
          <w:rFonts w:cs="B Lotus" w:hint="cs"/>
          <w:sz w:val="26"/>
          <w:szCs w:val="26"/>
          <w:rtl/>
          <w:lang w:bidi="fa-IR"/>
        </w:rPr>
        <w:t>[البقر</w:t>
      </w:r>
      <w:r w:rsidR="00507F71" w:rsidRPr="00507F71">
        <w:rPr>
          <w:rFonts w:ascii="mylotus" w:hAnsi="mylotus" w:cs="mylotus"/>
          <w:sz w:val="26"/>
          <w:szCs w:val="26"/>
          <w:rtl/>
          <w:lang w:bidi="fa-IR"/>
        </w:rPr>
        <w:t>ة</w:t>
      </w:r>
      <w:r w:rsidR="00507F71">
        <w:rPr>
          <w:rFonts w:cs="B Lotus" w:hint="cs"/>
          <w:sz w:val="26"/>
          <w:szCs w:val="26"/>
          <w:rtl/>
          <w:lang w:bidi="fa-IR"/>
        </w:rPr>
        <w:t>: 158]</w:t>
      </w:r>
      <w:r>
        <w:rPr>
          <w:rFonts w:cs="Traditional Arabic" w:hint="cs"/>
          <w:sz w:val="28"/>
          <w:szCs w:val="28"/>
          <w:rtl/>
          <w:lang w:bidi="fa-IR"/>
        </w:rPr>
        <w:t>»</w:t>
      </w:r>
      <w:r w:rsidRPr="0063521A">
        <w:rPr>
          <w:rStyle w:val="FootnoteReference"/>
          <w:rFonts w:cs="B Lotus"/>
          <w:color w:val="000000"/>
          <w:spacing w:val="-4"/>
          <w:sz w:val="28"/>
          <w:szCs w:val="28"/>
          <w:rtl/>
          <w:lang w:bidi="fa-IR"/>
        </w:rPr>
        <w:footnoteReference w:id="374"/>
      </w:r>
      <w:r w:rsidR="00E5056E" w:rsidRPr="00790595">
        <w:rPr>
          <w:rFonts w:cs="B Lotus" w:hint="cs"/>
          <w:sz w:val="28"/>
          <w:szCs w:val="28"/>
          <w:rtl/>
          <w:lang w:bidi="fa-IR"/>
        </w:rPr>
        <w:t>.</w:t>
      </w:r>
    </w:p>
    <w:p w:rsidR="00E5056E" w:rsidRDefault="00E5056E" w:rsidP="0063521A">
      <w:pPr>
        <w:pStyle w:val="StyleComplexBLotus12ptJustifiedFirstline05cmCharChar"/>
        <w:tabs>
          <w:tab w:val="right" w:pos="7371"/>
        </w:tabs>
        <w:spacing w:line="240" w:lineRule="auto"/>
        <w:rPr>
          <w:rFonts w:cs="B Lotus"/>
          <w:sz w:val="28"/>
          <w:szCs w:val="28"/>
          <w:rtl/>
          <w:lang w:bidi="fa-IR"/>
        </w:rPr>
      </w:pPr>
      <w:r>
        <w:rPr>
          <w:rFonts w:cs="B Lotus" w:hint="cs"/>
          <w:sz w:val="28"/>
          <w:szCs w:val="28"/>
          <w:rtl/>
          <w:lang w:bidi="fa-IR"/>
        </w:rPr>
        <w:t>یعنی</w:t>
      </w:r>
      <w:r w:rsidR="0063521A">
        <w:rPr>
          <w:rFonts w:cs="B Lotus" w:hint="cs"/>
          <w:sz w:val="28"/>
          <w:szCs w:val="28"/>
          <w:rtl/>
          <w:lang w:bidi="fa-IR"/>
        </w:rPr>
        <w:t>:</w:t>
      </w:r>
      <w:r>
        <w:rPr>
          <w:rFonts w:cs="B Lotus" w:hint="cs"/>
          <w:sz w:val="28"/>
          <w:szCs w:val="28"/>
          <w:rtl/>
          <w:lang w:bidi="fa-IR"/>
        </w:rPr>
        <w:t xml:space="preserve"> </w:t>
      </w:r>
      <w:r w:rsidR="0063521A" w:rsidRPr="0063521A">
        <w:rPr>
          <w:rFonts w:cs="Traditional Arabic" w:hint="cs"/>
          <w:sz w:val="26"/>
          <w:szCs w:val="26"/>
          <w:rtl/>
          <w:lang w:bidi="fa-IR"/>
        </w:rPr>
        <w:t>«</w:t>
      </w:r>
      <w:r w:rsidRPr="0063521A">
        <w:rPr>
          <w:rFonts w:cs="B Lotus" w:hint="cs"/>
          <w:sz w:val="26"/>
          <w:szCs w:val="26"/>
          <w:rtl/>
          <w:lang w:bidi="fa-IR"/>
        </w:rPr>
        <w:t xml:space="preserve">از شِعبی نقل شده که در دوران جاهلیّت به روی (صَفا) بُتی بنام </w:t>
      </w:r>
      <w:r w:rsidRPr="0063521A">
        <w:rPr>
          <w:rFonts w:cs="B Lotus" w:hint="cs"/>
          <w:b/>
          <w:bCs/>
          <w:sz w:val="26"/>
          <w:szCs w:val="26"/>
          <w:rtl/>
          <w:lang w:bidi="fa-IR"/>
        </w:rPr>
        <w:t>إساف</w:t>
      </w:r>
      <w:r w:rsidRPr="0063521A">
        <w:rPr>
          <w:rFonts w:cs="B Lotus" w:hint="cs"/>
          <w:sz w:val="26"/>
          <w:szCs w:val="26"/>
          <w:rtl/>
          <w:lang w:bidi="fa-IR"/>
        </w:rPr>
        <w:t xml:space="preserve"> نهاده بودند و بر روی (مَروَه) نیز بُتی دیگر بنام </w:t>
      </w:r>
      <w:r w:rsidRPr="0063521A">
        <w:rPr>
          <w:rFonts w:cs="B Lotus" w:hint="cs"/>
          <w:b/>
          <w:bCs/>
          <w:sz w:val="26"/>
          <w:szCs w:val="26"/>
          <w:rtl/>
          <w:lang w:bidi="fa-IR"/>
        </w:rPr>
        <w:t>نائِلَة</w:t>
      </w:r>
      <w:r w:rsidRPr="0063521A">
        <w:rPr>
          <w:rFonts w:cs="B Lotus" w:hint="cs"/>
          <w:sz w:val="26"/>
          <w:szCs w:val="26"/>
          <w:rtl/>
          <w:lang w:bidi="fa-IR"/>
        </w:rPr>
        <w:t xml:space="preserve"> قرار داشت که اهل جاهلیّت به هنگام طواف کعبه بر آن دو بت، دست می‌سودند. چون اسلام بیامد و بت‌ها شکسته ‌شد مسلمانان گفتند: طواف میان صفا و مروه به خاطر آن دو بُت انجام می‌گرفت و لذا این سعی از شعائر حج نیست. خداوند فرمود که طواف مزبور از شعائر حج است (پس هر کس حجّ خانه به جای آورد یا عمره بگذارد بر او باکی نیست که میان صفا و مروه طواف کند)</w:t>
      </w:r>
      <w:r w:rsidR="0063521A" w:rsidRPr="0063521A">
        <w:rPr>
          <w:rFonts w:cs="Traditional Arabic" w:hint="cs"/>
          <w:sz w:val="26"/>
          <w:szCs w:val="26"/>
          <w:rtl/>
          <w:lang w:bidi="fa-IR"/>
        </w:rPr>
        <w:t>»</w:t>
      </w:r>
      <w:r w:rsidRPr="0063521A">
        <w:rPr>
          <w:rFonts w:cs="B Lotus" w:hint="cs"/>
          <w:sz w:val="26"/>
          <w:szCs w:val="26"/>
          <w:rtl/>
          <w:lang w:bidi="fa-IR"/>
        </w:rPr>
        <w:t>.</w:t>
      </w:r>
    </w:p>
    <w:p w:rsidR="00E5056E" w:rsidRDefault="00E5056E" w:rsidP="0063521A">
      <w:pPr>
        <w:pStyle w:val="StyleComplexBLotus12ptJustifiedFirstline05cmCharChar"/>
        <w:tabs>
          <w:tab w:val="right" w:pos="7371"/>
        </w:tabs>
        <w:spacing w:line="240" w:lineRule="auto"/>
        <w:rPr>
          <w:rFonts w:cs="B Lotus"/>
          <w:sz w:val="28"/>
          <w:szCs w:val="28"/>
          <w:rtl/>
          <w:lang w:bidi="fa-IR"/>
        </w:rPr>
      </w:pPr>
      <w:r>
        <w:rPr>
          <w:rFonts w:cs="B Lotus" w:hint="cs"/>
          <w:sz w:val="28"/>
          <w:szCs w:val="28"/>
          <w:rtl/>
          <w:lang w:bidi="fa-IR"/>
        </w:rPr>
        <w:t xml:space="preserve">طبری، این روایت را از </w:t>
      </w:r>
      <w:r w:rsidRPr="0063521A">
        <w:rPr>
          <w:rFonts w:cs="B Lotus" w:hint="cs"/>
          <w:sz w:val="28"/>
          <w:szCs w:val="28"/>
          <w:rtl/>
          <w:lang w:bidi="fa-IR"/>
        </w:rPr>
        <w:t xml:space="preserve">عبدالله بن عبّاس و </w:t>
      </w:r>
      <w:r w:rsidR="0063521A">
        <w:rPr>
          <w:rFonts w:cs="B Lotus" w:hint="cs"/>
          <w:sz w:val="28"/>
          <w:szCs w:val="28"/>
          <w:rtl/>
          <w:lang w:bidi="fa-IR"/>
        </w:rPr>
        <w:t>ا</w:t>
      </w:r>
      <w:r w:rsidRPr="0063521A">
        <w:rPr>
          <w:rFonts w:cs="B Lotus" w:hint="cs"/>
          <w:sz w:val="28"/>
          <w:szCs w:val="28"/>
          <w:rtl/>
          <w:lang w:bidi="fa-IR"/>
        </w:rPr>
        <w:t>َنَسَ بن مالک</w:t>
      </w:r>
      <w:r>
        <w:rPr>
          <w:rFonts w:cs="B Lotus" w:hint="cs"/>
          <w:sz w:val="28"/>
          <w:szCs w:val="28"/>
          <w:rtl/>
          <w:lang w:bidi="fa-IR"/>
        </w:rPr>
        <w:t xml:space="preserve"> و دیگران نیز گزارش کرده است.</w:t>
      </w:r>
    </w:p>
    <w:p w:rsidR="00E5056E" w:rsidRDefault="00E5056E" w:rsidP="0063521A">
      <w:pPr>
        <w:pStyle w:val="StyleComplexBLotus12ptJustifiedFirstline05cmCharChar"/>
        <w:tabs>
          <w:tab w:val="right" w:pos="7371"/>
        </w:tabs>
        <w:spacing w:line="240" w:lineRule="auto"/>
        <w:rPr>
          <w:rFonts w:cs="B Lotus"/>
          <w:sz w:val="28"/>
          <w:szCs w:val="28"/>
          <w:rtl/>
          <w:lang w:bidi="fa-IR"/>
        </w:rPr>
      </w:pPr>
      <w:r>
        <w:rPr>
          <w:rFonts w:cs="B Lotus" w:hint="cs"/>
          <w:sz w:val="28"/>
          <w:szCs w:val="28"/>
          <w:rtl/>
          <w:lang w:bidi="fa-IR"/>
        </w:rPr>
        <w:t>نویسند</w:t>
      </w:r>
      <w:r w:rsidR="0063521A">
        <w:rPr>
          <w:rFonts w:cs="B Lotus" w:hint="cs"/>
          <w:sz w:val="28"/>
          <w:szCs w:val="28"/>
          <w:rtl/>
          <w:lang w:bidi="fa-IR"/>
        </w:rPr>
        <w:t>ه</w:t>
      </w:r>
      <w:r>
        <w:rPr>
          <w:rFonts w:cs="B Lotus" w:hint="cs"/>
          <w:sz w:val="28"/>
          <w:szCs w:val="28"/>
          <w:rtl/>
          <w:lang w:bidi="fa-IR"/>
        </w:rPr>
        <w:t xml:space="preserve"> 23 سال پس از آنکه از قلمفرسایی دربار</w:t>
      </w:r>
      <w:r w:rsidR="0063521A">
        <w:rPr>
          <w:rFonts w:cs="B Lotus" w:hint="cs"/>
          <w:sz w:val="28"/>
          <w:szCs w:val="28"/>
          <w:rtl/>
          <w:lang w:bidi="fa-IR"/>
        </w:rPr>
        <w:t>ه</w:t>
      </w:r>
      <w:r>
        <w:rPr>
          <w:rFonts w:cs="B Lotus" w:hint="cs"/>
          <w:sz w:val="28"/>
          <w:szCs w:val="28"/>
          <w:rtl/>
          <w:lang w:bidi="fa-IR"/>
        </w:rPr>
        <w:t xml:space="preserve"> فلسف</w:t>
      </w:r>
      <w:r w:rsidR="0063521A">
        <w:rPr>
          <w:rFonts w:cs="B Lotus" w:hint="cs"/>
          <w:sz w:val="28"/>
          <w:szCs w:val="28"/>
          <w:rtl/>
          <w:lang w:bidi="fa-IR"/>
        </w:rPr>
        <w:t>ه</w:t>
      </w:r>
      <w:r>
        <w:rPr>
          <w:rFonts w:cs="B Lotus" w:hint="cs"/>
          <w:sz w:val="28"/>
          <w:szCs w:val="28"/>
          <w:rtl/>
          <w:lang w:bidi="fa-IR"/>
        </w:rPr>
        <w:t xml:space="preserve"> حج فارغ می‌شود و ره به جایی نمی‌برد، درصدد «توجیه!» آن برمی‌آ</w:t>
      </w:r>
      <w:r w:rsidR="0063521A">
        <w:rPr>
          <w:rFonts w:cs="B Lotus" w:hint="cs"/>
          <w:sz w:val="28"/>
          <w:szCs w:val="28"/>
          <w:rtl/>
          <w:lang w:bidi="fa-IR"/>
        </w:rPr>
        <w:t>ید و در این باره چنین می‌نویسد:</w:t>
      </w:r>
    </w:p>
    <w:p w:rsidR="00E5056E" w:rsidRDefault="0063521A" w:rsidP="00E5056E">
      <w:pPr>
        <w:pStyle w:val="StyleComplexBLotus12ptJustifiedFirstline05cmCharChar"/>
        <w:tabs>
          <w:tab w:val="right" w:pos="7371"/>
        </w:tabs>
        <w:spacing w:line="240" w:lineRule="auto"/>
        <w:rPr>
          <w:rFonts w:cs="B Lotus"/>
          <w:sz w:val="28"/>
          <w:szCs w:val="28"/>
          <w:rtl/>
          <w:lang w:bidi="fa-IR"/>
        </w:rPr>
      </w:pPr>
      <w:r>
        <w:rPr>
          <w:rFonts w:cs="B Lotus" w:hint="cs"/>
          <w:sz w:val="28"/>
          <w:szCs w:val="28"/>
          <w:rtl/>
          <w:lang w:bidi="fa-IR"/>
        </w:rPr>
        <w:t>«</w:t>
      </w:r>
      <w:r w:rsidR="00E5056E">
        <w:rPr>
          <w:rFonts w:cs="B Lotus" w:hint="cs"/>
          <w:sz w:val="28"/>
          <w:szCs w:val="28"/>
          <w:rtl/>
          <w:lang w:bidi="fa-IR"/>
        </w:rPr>
        <w:t>در قرآن آیه‌ای هست که روزنه‌ای بر روی اندیشه می‌گشاید و ش</w:t>
      </w:r>
      <w:r>
        <w:rPr>
          <w:rFonts w:cs="B Lotus" w:hint="cs"/>
          <w:sz w:val="28"/>
          <w:szCs w:val="28"/>
          <w:rtl/>
          <w:lang w:bidi="fa-IR"/>
        </w:rPr>
        <w:t>اید بتوان جوابی به سؤال</w:t>
      </w:r>
      <w:r>
        <w:rPr>
          <w:rFonts w:cs="B Lotus" w:hint="eastAsia"/>
          <w:sz w:val="28"/>
          <w:szCs w:val="28"/>
          <w:rtl/>
          <w:lang w:bidi="fa-IR"/>
        </w:rPr>
        <w:t>‌</w:t>
      </w:r>
      <w:r>
        <w:rPr>
          <w:rFonts w:cs="B Lotus" w:hint="cs"/>
          <w:sz w:val="28"/>
          <w:szCs w:val="28"/>
          <w:rtl/>
          <w:lang w:bidi="fa-IR"/>
        </w:rPr>
        <w:t>ها بدهد:</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651B8">
        <w:rPr>
          <w:rFonts w:cs="KFGQPC Uthmanic Script HAFS" w:hint="cs"/>
          <w:color w:val="000000"/>
          <w:sz w:val="28"/>
          <w:szCs w:val="28"/>
          <w:rtl/>
        </w:rPr>
        <w:t xml:space="preserve">يَٰٓأَيُّهَا ٱلَّذِينَ ءَامَنُوٓاْ إِنَّمَا ٱلۡمُشۡرِكُونَ </w:t>
      </w:r>
      <w:r w:rsidR="00AC123B" w:rsidRPr="00A651B8">
        <w:rPr>
          <w:rFonts w:cs="KFGQPC Uthmanic Script HAFS"/>
          <w:color w:val="000000"/>
          <w:sz w:val="28"/>
          <w:szCs w:val="28"/>
          <w:rtl/>
        </w:rPr>
        <w:t>نَجَس</w:t>
      </w:r>
      <w:r w:rsidR="00AC123B" w:rsidRPr="00A651B8">
        <w:rPr>
          <w:rFonts w:cs="KFGQPC Uthmanic Script HAFS" w:hint="cs"/>
          <w:color w:val="000000"/>
          <w:sz w:val="28"/>
          <w:szCs w:val="28"/>
          <w:rtl/>
        </w:rPr>
        <w:t>ٞ فَلَا يَقۡرَبُواْ ٱلۡمَسۡجِدَ ٱلۡحَرَامَ بَعۡدَ عَامِهِمۡ هَٰذَاۚ وَإِنۡ خِفۡتُمۡ عَيۡلَة</w:t>
      </w:r>
      <w:r w:rsidR="00AC123B" w:rsidRPr="00A651B8">
        <w:rPr>
          <w:rFonts w:ascii="Jameel Noori Nastaleeq" w:hAnsi="Jameel Noori Nastaleeq" w:cs="KFGQPC Uthmanic Script HAFS" w:hint="cs"/>
          <w:color w:val="000000"/>
          <w:sz w:val="28"/>
          <w:szCs w:val="28"/>
          <w:rtl/>
        </w:rPr>
        <w:t>ٗ</w:t>
      </w:r>
      <w:r w:rsidR="00AC123B" w:rsidRPr="00A651B8">
        <w:rPr>
          <w:rFonts w:cs="KFGQPC Uthmanic Script HAFS" w:hint="cs"/>
          <w:color w:val="000000"/>
          <w:sz w:val="28"/>
          <w:szCs w:val="28"/>
          <w:rtl/>
        </w:rPr>
        <w:t xml:space="preserve"> فَسَوۡفَ يُغۡنِيكُمُ ٱ</w:t>
      </w:r>
      <w:r w:rsidR="00AC123B" w:rsidRPr="00A651B8">
        <w:rPr>
          <w:rFonts w:cs="KFGQPC Uthmanic Script HAFS"/>
          <w:color w:val="000000"/>
          <w:sz w:val="28"/>
          <w:szCs w:val="28"/>
          <w:rtl/>
        </w:rPr>
        <w:t>للَّهُ مِن فَضۡلِهِۦٓ</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AC123B" w:rsidRPr="00AC123B">
        <w:rPr>
          <w:rFonts w:ascii="mylotus" w:hAnsi="mylotus" w:cs="mylotus"/>
          <w:spacing w:val="-4"/>
          <w:sz w:val="26"/>
          <w:szCs w:val="26"/>
          <w:rtl/>
          <w:lang w:bidi="fa-IR"/>
        </w:rPr>
        <w:t>التوبة</w:t>
      </w:r>
      <w:r w:rsidR="00AC123B">
        <w:rPr>
          <w:rFonts w:ascii="Times New Roman" w:hAnsi="Times New Roman" w:cs="B Lotus" w:hint="cs"/>
          <w:spacing w:val="-4"/>
          <w:sz w:val="26"/>
          <w:szCs w:val="26"/>
          <w:rtl/>
          <w:lang w:bidi="fa-IR"/>
        </w:rPr>
        <w:t>: 28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8263FF" w:rsidRDefault="00AC123B" w:rsidP="0063521A">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 xml:space="preserve">ای گروه مؤمنان، مشرکان پلیدند و نباید پس از این سال </w:t>
      </w:r>
      <w:r w:rsidR="00E5056E" w:rsidRPr="0063521A">
        <w:rPr>
          <w:rFonts w:cs="B Lotus" w:hint="cs"/>
          <w:sz w:val="26"/>
          <w:szCs w:val="26"/>
          <w:rtl/>
          <w:lang w:bidi="fa-IR"/>
        </w:rPr>
        <w:t>(سال دهم هجرت)</w:t>
      </w:r>
      <w:r w:rsidR="00E5056E" w:rsidRPr="0063521A">
        <w:rPr>
          <w:rFonts w:ascii="Times New Roman" w:hAnsi="Times New Roman" w:cs="B Lotus" w:hint="cs"/>
          <w:sz w:val="20"/>
          <w:rtl/>
          <w:lang w:bidi="fa-IR"/>
        </w:rPr>
        <w:t xml:space="preserve"> </w:t>
      </w:r>
      <w:r w:rsidR="00E5056E">
        <w:rPr>
          <w:rFonts w:ascii="Times New Roman" w:hAnsi="Times New Roman" w:cs="B Lotus" w:hint="cs"/>
          <w:sz w:val="22"/>
          <w:szCs w:val="26"/>
          <w:rtl/>
          <w:lang w:bidi="fa-IR"/>
        </w:rPr>
        <w:t>به کعبه آیند. اگر از فقر می‌ترسیدند خداوند شما را به فضل خود بی‌نیازخواهد ساخت</w:t>
      </w:r>
      <w:r>
        <w:rPr>
          <w:rFonts w:ascii="Times New Roman" w:hAnsi="Times New Roman" w:cs="Traditional Arabic" w:hint="cs"/>
          <w:sz w:val="22"/>
          <w:szCs w:val="26"/>
          <w:rtl/>
          <w:lang w:bidi="fa-IR"/>
        </w:rPr>
        <w:t>»</w:t>
      </w:r>
      <w:r>
        <w:rPr>
          <w:rFonts w:ascii="Times New Roman" w:hAnsi="Times New Roman" w:cs="B Lotus" w:hint="cs"/>
          <w:sz w:val="22"/>
          <w:szCs w:val="26"/>
          <w:rtl/>
          <w:lang w:bidi="fa-IR"/>
        </w:rPr>
        <w:t>.</w:t>
      </w:r>
      <w:r w:rsidR="00E5056E" w:rsidRPr="00054F8E">
        <w:rPr>
          <w:rFonts w:ascii="Times New Roman" w:hAnsi="Times New Roman" w:cs="B Lotus" w:hint="cs"/>
          <w:sz w:val="28"/>
          <w:szCs w:val="32"/>
          <w:rtl/>
          <w:lang w:bidi="fa-IR"/>
        </w:rPr>
        <w:t xml:space="preserve"> </w:t>
      </w:r>
      <w:r w:rsidR="00E5056E">
        <w:rPr>
          <w:rFonts w:cs="B Lotus" w:hint="cs"/>
          <w:sz w:val="28"/>
          <w:szCs w:val="28"/>
          <w:rtl/>
          <w:lang w:bidi="fa-IR"/>
        </w:rPr>
        <w:t>سور</w:t>
      </w:r>
      <w:r w:rsidR="0063521A">
        <w:rPr>
          <w:rFonts w:cs="B Lotus" w:hint="cs"/>
          <w:sz w:val="28"/>
          <w:szCs w:val="28"/>
          <w:rtl/>
          <w:lang w:bidi="fa-IR"/>
        </w:rPr>
        <w:t>ه</w:t>
      </w:r>
      <w:r w:rsidR="00E5056E">
        <w:rPr>
          <w:rFonts w:cs="B Lotus" w:hint="cs"/>
          <w:sz w:val="28"/>
          <w:szCs w:val="28"/>
          <w:rtl/>
          <w:lang w:bidi="fa-IR"/>
        </w:rPr>
        <w:t xml:space="preserve"> توبه آخرین سوره‌های قرآنی است و پس از فتح مکّه در سال دهم هجری نازل شده است. پیغمبر در این آیه، زیارت کعبه را بر طوایف غیرمسلمان حرام می‌فرماید. آمد و شد طوایف و قبایل عرب، وجه ارتزاق اهل مکّه و باعث رونق کسب و کار آنها است. پس مردم مکّه ناراضی می‌شوند. مردم مکّه قبیل</w:t>
      </w:r>
      <w:r w:rsidR="0063521A">
        <w:rPr>
          <w:rFonts w:cs="B Lotus" w:hint="cs"/>
          <w:sz w:val="28"/>
          <w:szCs w:val="28"/>
          <w:rtl/>
          <w:lang w:bidi="fa-IR"/>
        </w:rPr>
        <w:t>ه</w:t>
      </w:r>
      <w:r w:rsidR="00E5056E">
        <w:rPr>
          <w:rFonts w:cs="B Lotus" w:hint="cs"/>
          <w:sz w:val="28"/>
          <w:szCs w:val="28"/>
          <w:rtl/>
          <w:lang w:bidi="fa-IR"/>
        </w:rPr>
        <w:t xml:space="preserve"> اویند که غالباً از ترس، مسلمان شده‌اند(!!) از رونق ‌افتادن مکّه خطر ارتداد در بردارد، پس با وجوب حج بر مسلمین، این خطر از بین می‌رود(!!)</w:t>
      </w:r>
      <w:r w:rsidR="0063521A">
        <w:rPr>
          <w:rFonts w:cs="B Lotus" w:hint="cs"/>
          <w:sz w:val="28"/>
          <w:szCs w:val="28"/>
          <w:rtl/>
          <w:lang w:bidi="fa-IR"/>
        </w:rPr>
        <w:t>»</w:t>
      </w:r>
      <w:r w:rsidR="00E5056E">
        <w:rPr>
          <w:rFonts w:cs="B Lotus" w:hint="cs"/>
          <w:sz w:val="28"/>
          <w:szCs w:val="28"/>
          <w:rtl/>
          <w:lang w:bidi="fa-IR"/>
        </w:rPr>
        <w:t xml:space="preserve">. </w:t>
      </w:r>
      <w:r w:rsidR="0063521A" w:rsidRPr="00507F71">
        <w:rPr>
          <w:rFonts w:cs="B Lotus" w:hint="cs"/>
          <w:sz w:val="26"/>
          <w:szCs w:val="26"/>
          <w:rtl/>
          <w:lang w:bidi="fa-IR"/>
        </w:rPr>
        <w:t>[</w:t>
      </w:r>
      <w:r w:rsidR="00E5056E" w:rsidRPr="00507F71">
        <w:rPr>
          <w:rFonts w:cs="B Lotus" w:hint="cs"/>
          <w:sz w:val="26"/>
          <w:szCs w:val="26"/>
          <w:rtl/>
          <w:lang w:bidi="fa-IR"/>
        </w:rPr>
        <w:t>صفح</w:t>
      </w:r>
      <w:r w:rsidR="0063521A" w:rsidRPr="00507F71">
        <w:rPr>
          <w:rFonts w:cs="B Lotus" w:hint="cs"/>
          <w:sz w:val="26"/>
          <w:szCs w:val="26"/>
          <w:rtl/>
          <w:lang w:bidi="fa-IR"/>
        </w:rPr>
        <w:t>ه</w:t>
      </w:r>
      <w:r w:rsidR="00E5056E" w:rsidRPr="00507F71">
        <w:rPr>
          <w:rFonts w:cs="B Lotus" w:hint="cs"/>
          <w:sz w:val="26"/>
          <w:szCs w:val="26"/>
          <w:rtl/>
          <w:lang w:bidi="fa-IR"/>
        </w:rPr>
        <w:t xml:space="preserve"> 158</w:t>
      </w:r>
      <w:r w:rsidR="0063521A" w:rsidRPr="00507F71">
        <w:rPr>
          <w:rFonts w:cs="B Lotus" w:hint="cs"/>
          <w:sz w:val="26"/>
          <w:szCs w:val="26"/>
          <w:rtl/>
          <w:lang w:bidi="fa-IR"/>
        </w:rPr>
        <w:t>].</w:t>
      </w:r>
    </w:p>
    <w:p w:rsidR="00E5056E" w:rsidRDefault="00E5056E" w:rsidP="00507F71">
      <w:pPr>
        <w:pStyle w:val="StyleComplexBLotus12ptJustifiedFirstline05cmCharChar"/>
        <w:tabs>
          <w:tab w:val="right" w:pos="7371"/>
        </w:tabs>
        <w:spacing w:line="240" w:lineRule="auto"/>
        <w:rPr>
          <w:rFonts w:cs="B Lotus"/>
          <w:sz w:val="28"/>
          <w:szCs w:val="28"/>
          <w:rtl/>
          <w:lang w:bidi="fa-IR"/>
        </w:rPr>
      </w:pPr>
      <w:r>
        <w:rPr>
          <w:rFonts w:cs="B Lotus" w:hint="cs"/>
          <w:sz w:val="28"/>
          <w:szCs w:val="28"/>
          <w:rtl/>
          <w:lang w:bidi="fa-IR"/>
        </w:rPr>
        <w:t>ظاهراً خود سیره‌نویس از بی‌اعتباری و سستی این توجیه خبر داشته! زیرا بلافاصله دربار</w:t>
      </w:r>
      <w:r w:rsidR="00507F71">
        <w:rPr>
          <w:rFonts w:cs="B Lotus" w:hint="cs"/>
          <w:sz w:val="28"/>
          <w:szCs w:val="28"/>
          <w:rtl/>
          <w:lang w:bidi="fa-IR"/>
        </w:rPr>
        <w:t>ه</w:t>
      </w:r>
      <w:r>
        <w:rPr>
          <w:rFonts w:cs="B Lotus" w:hint="cs"/>
          <w:sz w:val="28"/>
          <w:szCs w:val="28"/>
          <w:rtl/>
          <w:lang w:bidi="fa-IR"/>
        </w:rPr>
        <w:t xml:space="preserve"> آ</w:t>
      </w:r>
      <w:r w:rsidR="0063521A">
        <w:rPr>
          <w:rFonts w:cs="B Lotus" w:hint="cs"/>
          <w:sz w:val="28"/>
          <w:szCs w:val="28"/>
          <w:rtl/>
          <w:lang w:bidi="fa-IR"/>
        </w:rPr>
        <w:t>ن تردید نشان می‌دهد و می‌نویسد:</w:t>
      </w:r>
    </w:p>
    <w:p w:rsidR="00E5056E" w:rsidRPr="0063521A" w:rsidRDefault="0063521A" w:rsidP="00507F71">
      <w:pPr>
        <w:pStyle w:val="StyleComplexBLotus12ptJustifiedFirstline05cmCharChar"/>
        <w:tabs>
          <w:tab w:val="right" w:pos="7371"/>
        </w:tabs>
        <w:spacing w:line="240" w:lineRule="auto"/>
        <w:rPr>
          <w:rFonts w:cs="B Lotus"/>
          <w:sz w:val="28"/>
          <w:szCs w:val="28"/>
          <w:rtl/>
          <w:lang w:bidi="fa-IR"/>
        </w:rPr>
      </w:pPr>
      <w:r w:rsidRPr="0063521A">
        <w:rPr>
          <w:rFonts w:cs="B Lotus" w:hint="cs"/>
          <w:sz w:val="28"/>
          <w:szCs w:val="28"/>
          <w:rtl/>
          <w:lang w:bidi="fa-IR"/>
        </w:rPr>
        <w:t>«</w:t>
      </w:r>
      <w:r w:rsidR="00E5056E" w:rsidRPr="0063521A">
        <w:rPr>
          <w:rFonts w:cs="B Lotus" w:hint="cs"/>
          <w:sz w:val="28"/>
          <w:szCs w:val="28"/>
          <w:rtl/>
          <w:lang w:bidi="fa-IR"/>
        </w:rPr>
        <w:t>البته این توجیهی است(!!) و معلوم نیست تا چه حدّ با واقع و</w:t>
      </w:r>
      <w:r w:rsidR="00507F71">
        <w:rPr>
          <w:rFonts w:cs="B Lotus" w:hint="cs"/>
          <w:sz w:val="28"/>
          <w:szCs w:val="28"/>
          <w:rtl/>
          <w:lang w:bidi="fa-IR"/>
        </w:rPr>
        <w:t xml:space="preserve"> </w:t>
      </w:r>
      <w:r w:rsidR="00E5056E" w:rsidRPr="0063521A">
        <w:rPr>
          <w:rFonts w:cs="B Lotus" w:hint="cs"/>
          <w:sz w:val="28"/>
          <w:szCs w:val="28"/>
          <w:rtl/>
          <w:lang w:bidi="fa-IR"/>
        </w:rPr>
        <w:t>نفس‌</w:t>
      </w:r>
      <w:r w:rsidR="00507F71">
        <w:rPr>
          <w:rFonts w:cs="B Lotus" w:hint="cs"/>
          <w:sz w:val="28"/>
          <w:szCs w:val="28"/>
          <w:rtl/>
          <w:lang w:bidi="fa-IR"/>
        </w:rPr>
        <w:t xml:space="preserve"> </w:t>
      </w:r>
      <w:r w:rsidR="00E5056E" w:rsidRPr="0063521A">
        <w:rPr>
          <w:rFonts w:cs="B Lotus" w:hint="cs"/>
          <w:sz w:val="28"/>
          <w:szCs w:val="28"/>
          <w:rtl/>
          <w:lang w:bidi="fa-IR"/>
        </w:rPr>
        <w:t>ال</w:t>
      </w:r>
      <w:r w:rsidR="00507F71">
        <w:rPr>
          <w:rFonts w:cs="B Lotus" w:hint="cs"/>
          <w:sz w:val="28"/>
          <w:szCs w:val="28"/>
          <w:rtl/>
          <w:lang w:bidi="fa-IR"/>
        </w:rPr>
        <w:t>ا</w:t>
      </w:r>
      <w:r w:rsidR="00E5056E" w:rsidRPr="0063521A">
        <w:rPr>
          <w:rFonts w:cs="B Lotus" w:hint="cs"/>
          <w:sz w:val="28"/>
          <w:szCs w:val="28"/>
          <w:rtl/>
          <w:lang w:bidi="fa-IR"/>
        </w:rPr>
        <w:t>مر منطبق می‌شود</w:t>
      </w:r>
      <w:r w:rsidRPr="0063521A">
        <w:rPr>
          <w:rFonts w:cs="B Lotus" w:hint="cs"/>
          <w:sz w:val="28"/>
          <w:szCs w:val="28"/>
          <w:rtl/>
          <w:lang w:bidi="fa-IR"/>
        </w:rPr>
        <w:t>»</w:t>
      </w:r>
      <w:r w:rsidR="00E5056E" w:rsidRPr="0063521A">
        <w:rPr>
          <w:rFonts w:cs="B Lotus" w:hint="cs"/>
          <w:sz w:val="28"/>
          <w:szCs w:val="28"/>
          <w:rtl/>
          <w:lang w:bidi="fa-IR"/>
        </w:rPr>
        <w:t xml:space="preserve">!. </w:t>
      </w:r>
      <w:r w:rsidRPr="00507F71">
        <w:rPr>
          <w:rFonts w:cs="B Lotus" w:hint="cs"/>
          <w:sz w:val="26"/>
          <w:szCs w:val="26"/>
          <w:rtl/>
          <w:lang w:bidi="fa-IR"/>
        </w:rPr>
        <w:t>[</w:t>
      </w:r>
      <w:r w:rsidR="00E5056E" w:rsidRPr="00507F71">
        <w:rPr>
          <w:rFonts w:cs="B Lotus" w:hint="cs"/>
          <w:sz w:val="26"/>
          <w:szCs w:val="26"/>
          <w:rtl/>
          <w:lang w:bidi="fa-IR"/>
        </w:rPr>
        <w:t>صفح</w:t>
      </w:r>
      <w:r w:rsidRPr="00507F71">
        <w:rPr>
          <w:rFonts w:cs="B Lotus" w:hint="cs"/>
          <w:sz w:val="26"/>
          <w:szCs w:val="26"/>
          <w:rtl/>
          <w:lang w:bidi="fa-IR"/>
        </w:rPr>
        <w:t>ه</w:t>
      </w:r>
      <w:r w:rsidR="00E5056E" w:rsidRPr="00507F71">
        <w:rPr>
          <w:rFonts w:cs="B Lotus" w:hint="cs"/>
          <w:sz w:val="26"/>
          <w:szCs w:val="26"/>
          <w:rtl/>
          <w:lang w:bidi="fa-IR"/>
        </w:rPr>
        <w:t xml:space="preserve"> 159</w:t>
      </w:r>
      <w:r w:rsidRPr="00507F71">
        <w:rPr>
          <w:rFonts w:cs="B Lotus" w:hint="cs"/>
          <w:sz w:val="26"/>
          <w:szCs w:val="26"/>
          <w:rtl/>
          <w:lang w:bidi="fa-IR"/>
        </w:rPr>
        <w:t>].</w:t>
      </w:r>
    </w:p>
    <w:p w:rsidR="00E5056E" w:rsidRPr="0063521A" w:rsidRDefault="00E5056E" w:rsidP="00507F71">
      <w:pPr>
        <w:pStyle w:val="StyleComplexBLotus12ptJustifiedFirstline05cmCharChar"/>
        <w:tabs>
          <w:tab w:val="right" w:pos="7371"/>
        </w:tabs>
        <w:spacing w:line="240" w:lineRule="auto"/>
        <w:rPr>
          <w:rFonts w:cs="B Lotus"/>
          <w:sz w:val="28"/>
          <w:szCs w:val="28"/>
          <w:rtl/>
          <w:lang w:bidi="fa-IR"/>
        </w:rPr>
      </w:pPr>
      <w:r>
        <w:rPr>
          <w:rFonts w:cs="B Lotus" w:hint="cs"/>
          <w:sz w:val="28"/>
          <w:szCs w:val="28"/>
          <w:rtl/>
          <w:lang w:bidi="fa-IR"/>
        </w:rPr>
        <w:t>یعنی: فلسفه‌بافی، مزبور، پنداری است که شاهد و دلیل ندارد! زیرا اگر این توجیه درست باشد لازم می‌آید که زیارت حج، پس از سال دهم هجرت (و البتّه بعد از فتح مکّه) بر مسلمانان فرض شده باشد و نیز آیات حج پس از سور</w:t>
      </w:r>
      <w:r w:rsidR="00507F71">
        <w:rPr>
          <w:rFonts w:cs="B Lotus" w:hint="cs"/>
          <w:sz w:val="28"/>
          <w:szCs w:val="28"/>
          <w:rtl/>
          <w:lang w:bidi="fa-IR"/>
        </w:rPr>
        <w:t>ه</w:t>
      </w:r>
      <w:r>
        <w:rPr>
          <w:rFonts w:cs="B Lotus" w:hint="cs"/>
          <w:sz w:val="28"/>
          <w:szCs w:val="28"/>
          <w:rtl/>
          <w:lang w:bidi="fa-IR"/>
        </w:rPr>
        <w:t xml:space="preserve"> توبه آمده باشند! با آنکه پیابر اسلام و مسلمین </w:t>
      </w:r>
      <w:r w:rsidRPr="0063521A">
        <w:rPr>
          <w:rFonts w:cs="B Lotus" w:hint="cs"/>
          <w:sz w:val="28"/>
          <w:szCs w:val="28"/>
          <w:rtl/>
          <w:lang w:bidi="fa-IR"/>
        </w:rPr>
        <w:t xml:space="preserve">در سال هفتم هجری </w:t>
      </w:r>
      <w:r w:rsidR="0063521A">
        <w:rPr>
          <w:rFonts w:cs="B Lotus" w:hint="cs"/>
          <w:sz w:val="28"/>
          <w:szCs w:val="28"/>
          <w:rtl/>
          <w:lang w:bidi="fa-IR"/>
        </w:rPr>
        <w:t>-</w:t>
      </w:r>
      <w:r w:rsidRPr="0063521A">
        <w:rPr>
          <w:rFonts w:cs="B Lotus" w:hint="cs"/>
          <w:sz w:val="28"/>
          <w:szCs w:val="28"/>
          <w:rtl/>
          <w:lang w:bidi="fa-IR"/>
        </w:rPr>
        <w:t>یعنی یکسال پیش از فتح مکّه</w:t>
      </w:r>
      <w:r w:rsidR="0063521A">
        <w:rPr>
          <w:rFonts w:cs="B Lotus" w:hint="cs"/>
          <w:sz w:val="28"/>
          <w:szCs w:val="28"/>
          <w:rtl/>
          <w:lang w:bidi="fa-IR"/>
        </w:rPr>
        <w:t>-</w:t>
      </w:r>
      <w:r w:rsidRPr="0063521A">
        <w:rPr>
          <w:rFonts w:cs="B Lotus" w:hint="cs"/>
          <w:sz w:val="28"/>
          <w:szCs w:val="28"/>
          <w:rtl/>
          <w:lang w:bidi="fa-IR"/>
        </w:rPr>
        <w:t xml:space="preserve"> به زیارت کعبه رفته‌اند که در این سفر در تاریخ اسلام به «</w:t>
      </w:r>
      <w:r w:rsidRPr="0063521A">
        <w:rPr>
          <w:rStyle w:val="Char2"/>
          <w:rFonts w:hint="cs"/>
          <w:rtl/>
        </w:rPr>
        <w:t>عُمرَةُ القَضاء</w:t>
      </w:r>
      <w:r w:rsidRPr="0063521A">
        <w:rPr>
          <w:rFonts w:cs="B Lotus" w:hint="cs"/>
          <w:sz w:val="28"/>
          <w:szCs w:val="28"/>
          <w:rtl/>
          <w:lang w:bidi="fa-IR"/>
        </w:rPr>
        <w:t>» شهرت دارد. و نیز نخستین آیاتی که برگزاری فریض</w:t>
      </w:r>
      <w:r w:rsidR="0063521A">
        <w:rPr>
          <w:rFonts w:cs="B Lotus" w:hint="cs"/>
          <w:sz w:val="28"/>
          <w:szCs w:val="28"/>
          <w:rtl/>
          <w:lang w:bidi="fa-IR"/>
        </w:rPr>
        <w:t>ه</w:t>
      </w:r>
      <w:r w:rsidRPr="0063521A">
        <w:rPr>
          <w:rFonts w:cs="B Lotus" w:hint="cs"/>
          <w:sz w:val="28"/>
          <w:szCs w:val="28"/>
          <w:rtl/>
          <w:lang w:bidi="fa-IR"/>
        </w:rPr>
        <w:t xml:space="preserve"> مزبور را لازم می‌شمرد در سور</w:t>
      </w:r>
      <w:r w:rsidR="0063521A">
        <w:rPr>
          <w:rFonts w:cs="B Lotus" w:hint="cs"/>
          <w:sz w:val="28"/>
          <w:szCs w:val="28"/>
          <w:rtl/>
          <w:lang w:bidi="fa-IR"/>
        </w:rPr>
        <w:t>ه</w:t>
      </w:r>
      <w:r w:rsidRPr="0063521A">
        <w:rPr>
          <w:rFonts w:cs="B Lotus" w:hint="cs"/>
          <w:sz w:val="28"/>
          <w:szCs w:val="28"/>
          <w:rtl/>
          <w:lang w:bidi="fa-IR"/>
        </w:rPr>
        <w:t xml:space="preserve"> حج آمده که از سوره‌های اوائل مدینه است و سال</w:t>
      </w:r>
      <w:r w:rsidR="0063521A">
        <w:rPr>
          <w:rFonts w:cs="B Lotus" w:hint="eastAsia"/>
          <w:sz w:val="28"/>
          <w:szCs w:val="28"/>
          <w:rtl/>
          <w:lang w:bidi="fa-IR"/>
        </w:rPr>
        <w:t>‌</w:t>
      </w:r>
      <w:r w:rsidRPr="0063521A">
        <w:rPr>
          <w:rFonts w:cs="B Lotus" w:hint="cs"/>
          <w:sz w:val="28"/>
          <w:szCs w:val="28"/>
          <w:rtl/>
          <w:lang w:bidi="fa-IR"/>
        </w:rPr>
        <w:t>ها پیش از سور</w:t>
      </w:r>
      <w:r w:rsidR="0063521A">
        <w:rPr>
          <w:rFonts w:cs="B Lotus" w:hint="cs"/>
          <w:sz w:val="28"/>
          <w:szCs w:val="28"/>
          <w:rtl/>
          <w:lang w:bidi="fa-IR"/>
        </w:rPr>
        <w:t>ه</w:t>
      </w:r>
      <w:r w:rsidRPr="0063521A">
        <w:rPr>
          <w:rFonts w:cs="B Lotus" w:hint="cs"/>
          <w:sz w:val="28"/>
          <w:szCs w:val="28"/>
          <w:rtl/>
          <w:lang w:bidi="fa-IR"/>
        </w:rPr>
        <w:t xml:space="preserve"> توبه نازل شده بنابراین، توجیه سیره‌نگار کم</w:t>
      </w:r>
      <w:r w:rsidR="00507F71">
        <w:rPr>
          <w:rFonts w:cs="B Lotus" w:hint="eastAsia"/>
          <w:sz w:val="28"/>
          <w:szCs w:val="28"/>
          <w:rtl/>
          <w:lang w:bidi="fa-IR"/>
        </w:rPr>
        <w:t>‌</w:t>
      </w:r>
      <w:r w:rsidRPr="0063521A">
        <w:rPr>
          <w:rFonts w:cs="B Lotus" w:hint="cs"/>
          <w:sz w:val="28"/>
          <w:szCs w:val="28"/>
          <w:rtl/>
          <w:lang w:bidi="fa-IR"/>
        </w:rPr>
        <w:t>ترین محلّی از اعراب ندارد! اینک چرا آن جناب اصرار می‌ورزد تا شعری بسراید که در قافیه‌اش درماند! قضاوتش با خوانندگان است!</w:t>
      </w:r>
      <w:r w:rsidR="00AC123B" w:rsidRPr="0063521A">
        <w:rPr>
          <w:rFonts w:cs="B Lotus" w:hint="cs"/>
          <w:sz w:val="28"/>
          <w:szCs w:val="28"/>
          <w:rtl/>
          <w:lang w:bidi="fa-IR"/>
        </w:rPr>
        <w:t>.</w:t>
      </w:r>
    </w:p>
    <w:p w:rsidR="00E5056E" w:rsidRDefault="00E5056E" w:rsidP="00E5056E">
      <w:pPr>
        <w:pStyle w:val="a1"/>
        <w:rPr>
          <w:rtl/>
        </w:rPr>
      </w:pPr>
      <w:bookmarkStart w:id="58" w:name="_Toc140195247"/>
      <w:bookmarkStart w:id="59" w:name="_Toc342853258"/>
      <w:r>
        <w:rPr>
          <w:rFonts w:hint="cs"/>
          <w:rtl/>
        </w:rPr>
        <w:t>اعتراض بر حکم جهاد</w:t>
      </w:r>
      <w:bookmarkEnd w:id="58"/>
      <w:bookmarkEnd w:id="59"/>
    </w:p>
    <w:p w:rsidR="00E5056E" w:rsidRDefault="00E5056E" w:rsidP="0063521A">
      <w:pPr>
        <w:pStyle w:val="StyleComplexBLotus12ptJustifiedFirstline05cmCharChar"/>
        <w:tabs>
          <w:tab w:val="right" w:pos="7371"/>
        </w:tabs>
        <w:spacing w:line="240" w:lineRule="auto"/>
        <w:rPr>
          <w:rFonts w:cs="B Lotus"/>
          <w:sz w:val="28"/>
          <w:szCs w:val="28"/>
          <w:rtl/>
          <w:lang w:bidi="fa-IR"/>
        </w:rPr>
      </w:pPr>
      <w:r>
        <w:rPr>
          <w:rFonts w:cs="B Lotus" w:hint="cs"/>
          <w:sz w:val="28"/>
          <w:szCs w:val="28"/>
          <w:rtl/>
          <w:lang w:bidi="fa-IR"/>
        </w:rPr>
        <w:t>حکم دیگری که مای</w:t>
      </w:r>
      <w:r w:rsidR="0063521A">
        <w:rPr>
          <w:rFonts w:cs="B Lotus" w:hint="cs"/>
          <w:sz w:val="28"/>
          <w:szCs w:val="28"/>
          <w:rtl/>
          <w:lang w:bidi="fa-IR"/>
        </w:rPr>
        <w:t>ه</w:t>
      </w:r>
      <w:r>
        <w:rPr>
          <w:rFonts w:cs="B Lotus" w:hint="cs"/>
          <w:sz w:val="28"/>
          <w:szCs w:val="28"/>
          <w:rtl/>
          <w:lang w:bidi="fa-IR"/>
        </w:rPr>
        <w:t xml:space="preserve"> ایراد سیره‌نویس قرار گرفته، جهاد است. هر چند در این باره پیش از این سخن گفتیم و پاسخ نویسنده را دادیم ولی چون این حکم از حساسیّت فراوانی برخوردار است و مکرّر مورد نقد خاورشناسان غربی واقع شده از این رو لازم می‌دانیم بیش از آنچه که گذشت بدان بپردازیم و پاسخ کافی به اشکالتراشی‌های سیره‌نگار و همکفران وی بدهیم. امید است این کار با عنایت بر اهمیّت موضوع موجب ملالت خوانندگان را فراهم نیاورد.</w:t>
      </w:r>
    </w:p>
    <w:p w:rsidR="00E5056E" w:rsidRDefault="00E5056E" w:rsidP="00507F71">
      <w:pPr>
        <w:pStyle w:val="StyleComplexBLotus12ptJustifiedFirstline05cmCharChar"/>
        <w:tabs>
          <w:tab w:val="right" w:pos="7371"/>
        </w:tabs>
        <w:spacing w:line="240" w:lineRule="auto"/>
        <w:rPr>
          <w:rFonts w:cs="B Lotus"/>
          <w:sz w:val="28"/>
          <w:szCs w:val="28"/>
          <w:rtl/>
          <w:lang w:bidi="fa-IR"/>
        </w:rPr>
      </w:pPr>
      <w:r>
        <w:rPr>
          <w:rFonts w:cs="B Lotus" w:hint="cs"/>
          <w:sz w:val="28"/>
          <w:szCs w:val="28"/>
          <w:rtl/>
          <w:lang w:bidi="fa-IR"/>
        </w:rPr>
        <w:t>نویسند</w:t>
      </w:r>
      <w:r w:rsidR="0063521A">
        <w:rPr>
          <w:rFonts w:cs="B Lotus" w:hint="cs"/>
          <w:sz w:val="28"/>
          <w:szCs w:val="28"/>
          <w:rtl/>
          <w:lang w:bidi="fa-IR"/>
        </w:rPr>
        <w:t>ه</w:t>
      </w:r>
      <w:r>
        <w:rPr>
          <w:rFonts w:cs="B Lotus" w:hint="cs"/>
          <w:sz w:val="28"/>
          <w:szCs w:val="28"/>
          <w:rtl/>
          <w:lang w:bidi="fa-IR"/>
        </w:rPr>
        <w:t xml:space="preserve"> 23 سال در زمین</w:t>
      </w:r>
      <w:r w:rsidR="00507F71">
        <w:rPr>
          <w:rFonts w:cs="B Lotus" w:hint="cs"/>
          <w:sz w:val="28"/>
          <w:szCs w:val="28"/>
          <w:rtl/>
          <w:lang w:bidi="fa-IR"/>
        </w:rPr>
        <w:t>ه</w:t>
      </w:r>
      <w:r>
        <w:rPr>
          <w:rFonts w:cs="B Lotus" w:hint="cs"/>
          <w:sz w:val="28"/>
          <w:szCs w:val="28"/>
          <w:rtl/>
          <w:lang w:bidi="fa-IR"/>
        </w:rPr>
        <w:t xml:space="preserve"> جهاد اسلامی چنین می‌نگارد: </w:t>
      </w:r>
    </w:p>
    <w:p w:rsidR="00E5056E" w:rsidRDefault="0063521A" w:rsidP="00507F71">
      <w:pPr>
        <w:pStyle w:val="StyleComplexBLotus12ptJustifiedFirstline05cmCharChar"/>
        <w:tabs>
          <w:tab w:val="right" w:pos="7371"/>
        </w:tabs>
        <w:spacing w:line="240" w:lineRule="auto"/>
        <w:rPr>
          <w:rFonts w:cs="B Lotus"/>
          <w:sz w:val="28"/>
          <w:szCs w:val="28"/>
          <w:rtl/>
          <w:lang w:bidi="fa-IR"/>
        </w:rPr>
      </w:pPr>
      <w:r>
        <w:rPr>
          <w:rFonts w:cs="B Lotus" w:hint="cs"/>
          <w:sz w:val="28"/>
          <w:szCs w:val="28"/>
          <w:rtl/>
          <w:lang w:bidi="fa-IR"/>
        </w:rPr>
        <w:t>«</w:t>
      </w:r>
      <w:r w:rsidR="00E5056E">
        <w:rPr>
          <w:rFonts w:cs="B Lotus" w:hint="cs"/>
          <w:sz w:val="28"/>
          <w:szCs w:val="28"/>
          <w:rtl/>
          <w:lang w:bidi="fa-IR"/>
        </w:rPr>
        <w:t>امّا قانونی که در هیچیک از شرایع آسمانی و بشری نظیر آنرا نمی‌توان یافت(!!) حکم جهاد است که نخست به صورت اجازه است:</w:t>
      </w:r>
      <w:r>
        <w:rPr>
          <w:rFonts w:cs="B Lotus" w:hint="cs"/>
          <w:sz w:val="28"/>
          <w:szCs w:val="28"/>
          <w:rtl/>
          <w:lang w:bidi="fa-IR"/>
        </w:rPr>
        <w:t xml:space="preserve"> </w:t>
      </w:r>
      <w:r w:rsidR="00E5056E">
        <w:rPr>
          <w:rFonts w:cs="B Lotus" w:hint="cs"/>
          <w:sz w:val="28"/>
          <w:szCs w:val="28"/>
          <w:rtl/>
          <w:lang w:bidi="fa-IR"/>
        </w:rPr>
        <w:t>«</w:t>
      </w:r>
      <w:r w:rsidR="00E5056E" w:rsidRPr="0063521A">
        <w:rPr>
          <w:rStyle w:val="Char2"/>
          <w:rFonts w:hint="cs"/>
          <w:rtl/>
        </w:rPr>
        <w:t>أذن للمؤمنین القتال</w:t>
      </w:r>
      <w:r w:rsidR="00E5056E">
        <w:rPr>
          <w:rFonts w:cs="B Lotus" w:hint="cs"/>
          <w:sz w:val="28"/>
          <w:szCs w:val="28"/>
          <w:rtl/>
          <w:lang w:bidi="fa-IR"/>
        </w:rPr>
        <w:t>»(!!) و پس از</w:t>
      </w:r>
      <w:r>
        <w:rPr>
          <w:rFonts w:cs="B Lotus" w:hint="cs"/>
          <w:sz w:val="28"/>
          <w:szCs w:val="28"/>
          <w:rtl/>
          <w:lang w:bidi="fa-IR"/>
        </w:rPr>
        <w:t xml:space="preserve"> </w:t>
      </w:r>
      <w:r w:rsidR="00E5056E">
        <w:rPr>
          <w:rFonts w:cs="B Lotus" w:hint="cs"/>
          <w:sz w:val="28"/>
          <w:szCs w:val="28"/>
          <w:rtl/>
          <w:lang w:bidi="fa-IR"/>
        </w:rPr>
        <w:t>آن بشکل صیغه‌های گوناگون امر وشدّت عمل در سوره‌های مدنی مانند بقره، انفال، توبه و غیره آمده است. قابل توجّه و عبرت آنکه در سوره‌های مکّی نامی از جهاد و قتال مشرکین نیست ولی در سوره‌های مدنی به قدری آیات قتال و جهاد فراوانست که تصوّر می‌شود دربار</w:t>
      </w:r>
      <w:r w:rsidR="00507F71">
        <w:rPr>
          <w:rFonts w:cs="B Lotus" w:hint="cs"/>
          <w:sz w:val="28"/>
          <w:szCs w:val="28"/>
          <w:rtl/>
          <w:lang w:bidi="fa-IR"/>
        </w:rPr>
        <w:t>ه</w:t>
      </w:r>
      <w:r w:rsidR="00E5056E">
        <w:rPr>
          <w:rFonts w:cs="B Lotus" w:hint="cs"/>
          <w:sz w:val="28"/>
          <w:szCs w:val="28"/>
          <w:rtl/>
          <w:lang w:bidi="fa-IR"/>
        </w:rPr>
        <w:t xml:space="preserve"> هیچ امری و حکمی این قدر ت</w:t>
      </w:r>
      <w:r w:rsidR="00507F71">
        <w:rPr>
          <w:rFonts w:cs="B Lotus" w:hint="cs"/>
          <w:sz w:val="28"/>
          <w:szCs w:val="28"/>
          <w:rtl/>
          <w:lang w:bidi="fa-IR"/>
        </w:rPr>
        <w:t>ا</w:t>
      </w:r>
      <w:r w:rsidR="00E5056E">
        <w:rPr>
          <w:rFonts w:cs="B Lotus" w:hint="cs"/>
          <w:sz w:val="28"/>
          <w:szCs w:val="28"/>
          <w:rtl/>
          <w:lang w:bidi="fa-IR"/>
        </w:rPr>
        <w:t>کید صورت نگرفته باشد. و این مطلب دو امر را می‌رساند: یکی بصیرت حضرت محمّد بر روحیّ</w:t>
      </w:r>
      <w:r>
        <w:rPr>
          <w:rFonts w:cs="B Lotus" w:hint="cs"/>
          <w:sz w:val="28"/>
          <w:szCs w:val="28"/>
          <w:rtl/>
          <w:lang w:bidi="fa-IR"/>
        </w:rPr>
        <w:t>ه</w:t>
      </w:r>
      <w:r w:rsidR="00E5056E">
        <w:rPr>
          <w:rFonts w:cs="B Lotus" w:hint="cs"/>
          <w:sz w:val="28"/>
          <w:szCs w:val="28"/>
          <w:rtl/>
          <w:lang w:bidi="fa-IR"/>
        </w:rPr>
        <w:t xml:space="preserve"> اعراب و راه استیلاء بر آنها وتوجّه به این اصل که جز با شمشیر نمی‌توان یک دولت اسلامی بوجود آوردو در نتیجه یک واحد اجتماعی تشکیل داد(!!) زیرا خود این اصل، منتزع از عادات و فطرت قوم عرب است. و دوّم، پایمال‌شدن حقّ آزادی فکر و عقیده(!!) یعنی شریف‌ترین حقّ انسانی که صدای اعتراض بسی از متفکّرین را بلند کرده است و به آسانی نمی‌توان آنرا توجیه کرد. آیا بزور شمشیر مردم را به قبول عقیده و دینی مجبور‌</w:t>
      </w:r>
      <w:r w:rsidR="00507F71">
        <w:rPr>
          <w:rFonts w:cs="B Lotus" w:hint="cs"/>
          <w:sz w:val="28"/>
          <w:szCs w:val="28"/>
          <w:rtl/>
          <w:lang w:bidi="fa-IR"/>
        </w:rPr>
        <w:t xml:space="preserve"> </w:t>
      </w:r>
      <w:r w:rsidR="00E5056E">
        <w:rPr>
          <w:rFonts w:cs="B Lotus" w:hint="cs"/>
          <w:sz w:val="28"/>
          <w:szCs w:val="28"/>
          <w:rtl/>
          <w:lang w:bidi="fa-IR"/>
        </w:rPr>
        <w:t>کردن، کاری پسندیده و با مبادی فاضل</w:t>
      </w:r>
      <w:r w:rsidR="00507F71">
        <w:rPr>
          <w:rFonts w:cs="B Lotus" w:hint="cs"/>
          <w:sz w:val="28"/>
          <w:szCs w:val="28"/>
          <w:rtl/>
          <w:lang w:bidi="fa-IR"/>
        </w:rPr>
        <w:t>ه</w:t>
      </w:r>
      <w:r w:rsidR="00E5056E">
        <w:rPr>
          <w:rFonts w:cs="B Lotus" w:hint="cs"/>
          <w:sz w:val="28"/>
          <w:szCs w:val="28"/>
          <w:rtl/>
          <w:lang w:bidi="fa-IR"/>
        </w:rPr>
        <w:t xml:space="preserve"> عدل و انسانیّت سازگار است؟ بدیهی است در جامعه‌های گوناگون بشری در هر زمان و در هر مکان کما بیش ستم و تباهی موجود است ولی از نظر اهل فکر هیچ ستمی تاریک</w:t>
      </w:r>
      <w:r w:rsidR="00507F71">
        <w:rPr>
          <w:rFonts w:cs="B Lotus" w:hint="eastAsia"/>
          <w:sz w:val="28"/>
          <w:szCs w:val="28"/>
          <w:rtl/>
          <w:lang w:bidi="fa-IR"/>
        </w:rPr>
        <w:t>‌</w:t>
      </w:r>
      <w:r w:rsidR="00E5056E">
        <w:rPr>
          <w:rFonts w:cs="B Lotus" w:hint="cs"/>
          <w:sz w:val="28"/>
          <w:szCs w:val="28"/>
          <w:rtl/>
          <w:lang w:bidi="fa-IR"/>
        </w:rPr>
        <w:t>تر، نامعقولتر و نامردمی‌تر از این نیست که شاهی یا هیئت حاکمه‌ای برای مردم حقّ آزادی فکر و عقیده قائل نباشد. پادشاه یا فرمانروا و یا حکومتی می‌تواند(!!) مخالف خود را از بین ببرد، این صورتی است که از تنازع بقاء، هر چند مخالف اصول انسانی باشد. امّا مجبورساختن مردمی که چون او فکر کنند و مطابق ذوق و مشرب او رأی داشته باشند، قابل چشم‌پوشی و توجیه نیست. معذلک در طول تاریخ و در تمام ملل این اجحاف به حقّ مردم روی داده است و این بی‌احترامی به شخصیّت انسان رایج بوده است. حتّی عامّ</w:t>
      </w:r>
      <w:r w:rsidR="00507F71">
        <w:rPr>
          <w:rFonts w:cs="B Lotus" w:hint="cs"/>
          <w:sz w:val="28"/>
          <w:szCs w:val="28"/>
          <w:rtl/>
          <w:lang w:bidi="fa-IR"/>
        </w:rPr>
        <w:t>ه</w:t>
      </w:r>
      <w:r w:rsidR="00E5056E">
        <w:rPr>
          <w:rFonts w:cs="B Lotus" w:hint="cs"/>
          <w:sz w:val="28"/>
          <w:szCs w:val="28"/>
          <w:rtl/>
          <w:lang w:bidi="fa-IR"/>
        </w:rPr>
        <w:t xml:space="preserve"> مردم نیز چنیند یعنی همان استبداد، همان خودکامی و خودرأی(!!) طاغیان و مستبدّان را بکار بسته و تاب شنیدن فکر و عقید</w:t>
      </w:r>
      <w:r w:rsidR="00507F71">
        <w:rPr>
          <w:rFonts w:cs="B Lotus" w:hint="cs"/>
          <w:sz w:val="28"/>
          <w:szCs w:val="28"/>
          <w:rtl/>
          <w:lang w:bidi="fa-IR"/>
        </w:rPr>
        <w:t>ه</w:t>
      </w:r>
      <w:r w:rsidR="00E5056E">
        <w:rPr>
          <w:rFonts w:cs="B Lotus" w:hint="cs"/>
          <w:sz w:val="28"/>
          <w:szCs w:val="28"/>
          <w:rtl/>
          <w:lang w:bidi="fa-IR"/>
        </w:rPr>
        <w:t xml:space="preserve"> مخالف معتقدات خود را ندارند و خود این امر، صفحه‌های تاریک و سیاهی را در سرگذشت انسان گشوده است. آدمیان را کشته‌اند، سوزانده‌اند، به زندان</w:t>
      </w:r>
      <w:r w:rsidR="00507F71">
        <w:rPr>
          <w:rFonts w:cs="B Lotus" w:hint="eastAsia"/>
          <w:sz w:val="28"/>
          <w:szCs w:val="28"/>
          <w:rtl/>
          <w:lang w:bidi="fa-IR"/>
        </w:rPr>
        <w:t>‌</w:t>
      </w:r>
      <w:r w:rsidR="00E5056E">
        <w:rPr>
          <w:rFonts w:cs="B Lotus" w:hint="cs"/>
          <w:sz w:val="28"/>
          <w:szCs w:val="28"/>
          <w:rtl/>
          <w:lang w:bidi="fa-IR"/>
        </w:rPr>
        <w:t xml:space="preserve">های تاریک انداخته‌اند، دست و پایشان را قطع کرده‌اند، به دار آویخته‌اند و کشتار دسته‌جمعی مرتکب شده‌اند، نمونه‌های بارزی که در </w:t>
      </w:r>
      <w:r w:rsidR="00507F71">
        <w:rPr>
          <w:rFonts w:cs="B Lotus" w:hint="cs"/>
          <w:sz w:val="28"/>
          <w:szCs w:val="28"/>
          <w:rtl/>
          <w:lang w:bidi="fa-IR"/>
        </w:rPr>
        <w:t>عصر خود ما و قرن بیستم روی داده</w:t>
      </w:r>
      <w:r w:rsidR="00507F71">
        <w:rPr>
          <w:rFonts w:cs="B Lotus" w:hint="eastAsia"/>
          <w:sz w:val="28"/>
          <w:szCs w:val="28"/>
          <w:rtl/>
          <w:lang w:bidi="fa-IR"/>
        </w:rPr>
        <w:t>‌</w:t>
      </w:r>
      <w:r w:rsidR="00E5056E">
        <w:rPr>
          <w:rFonts w:cs="B Lotus" w:hint="cs"/>
          <w:sz w:val="28"/>
          <w:szCs w:val="28"/>
          <w:rtl/>
          <w:lang w:bidi="fa-IR"/>
        </w:rPr>
        <w:t>است وقایع خونی کشورهای نازی و فاشیست وکمونیست است.</w:t>
      </w:r>
    </w:p>
    <w:p w:rsidR="00E5056E" w:rsidRDefault="00E5056E" w:rsidP="0063521A">
      <w:pPr>
        <w:pStyle w:val="StyleComplexBLotus12ptJustifiedFirstline05cmCharChar"/>
        <w:tabs>
          <w:tab w:val="right" w:pos="7371"/>
        </w:tabs>
        <w:spacing w:line="240" w:lineRule="auto"/>
        <w:rPr>
          <w:rFonts w:cs="B Lotus"/>
          <w:sz w:val="28"/>
          <w:szCs w:val="28"/>
          <w:rtl/>
          <w:lang w:bidi="fa-IR"/>
        </w:rPr>
      </w:pPr>
      <w:r>
        <w:rPr>
          <w:rFonts w:cs="B Lotus" w:hint="cs"/>
          <w:sz w:val="28"/>
          <w:szCs w:val="28"/>
          <w:rtl/>
          <w:lang w:bidi="fa-IR"/>
        </w:rPr>
        <w:t>پس بی‌احترامی به آزادی فکر و عقیده در هم</w:t>
      </w:r>
      <w:r w:rsidR="0063521A">
        <w:rPr>
          <w:rFonts w:cs="B Lotus" w:hint="cs"/>
          <w:sz w:val="28"/>
          <w:szCs w:val="28"/>
          <w:rtl/>
          <w:lang w:bidi="fa-IR"/>
        </w:rPr>
        <w:t>ه</w:t>
      </w:r>
      <w:r>
        <w:rPr>
          <w:rFonts w:cs="B Lotus" w:hint="cs"/>
          <w:sz w:val="28"/>
          <w:szCs w:val="28"/>
          <w:rtl/>
          <w:lang w:bidi="fa-IR"/>
        </w:rPr>
        <w:t xml:space="preserve"> جهان و میان هم</w:t>
      </w:r>
      <w:r w:rsidR="0063521A">
        <w:rPr>
          <w:rFonts w:cs="B Lotus" w:hint="cs"/>
          <w:sz w:val="28"/>
          <w:szCs w:val="28"/>
          <w:rtl/>
          <w:lang w:bidi="fa-IR"/>
        </w:rPr>
        <w:t>ه</w:t>
      </w:r>
      <w:r>
        <w:rPr>
          <w:rFonts w:cs="B Lotus" w:hint="cs"/>
          <w:sz w:val="28"/>
          <w:szCs w:val="28"/>
          <w:rtl/>
          <w:lang w:bidi="fa-IR"/>
        </w:rPr>
        <w:t xml:space="preserve"> اقوام صورت گرفته است ولی مطلب قابل ملاحظه این است که آیا این روش(!!) از طرف کسی که پرچم هدایت را بر دوش گرفته است و در جائی می‌فرماید:</w:t>
      </w:r>
      <w:r w:rsidR="0063521A">
        <w:rPr>
          <w:rFonts w:cs="B Lotus" w:hint="cs"/>
          <w:sz w:val="28"/>
          <w:szCs w:val="28"/>
          <w:rtl/>
          <w:lang w:bidi="fa-IR"/>
        </w:rPr>
        <w:t xml:space="preserve"> </w:t>
      </w:r>
      <w:r w:rsidR="0063521A">
        <w:rPr>
          <w:rFonts w:cs="Traditional Arabic" w:hint="cs"/>
          <w:sz w:val="28"/>
          <w:szCs w:val="28"/>
          <w:rtl/>
          <w:lang w:bidi="fa-IR"/>
        </w:rPr>
        <w:t>﴿</w:t>
      </w:r>
      <w:r w:rsidR="0063521A" w:rsidRPr="0063521A">
        <w:rPr>
          <w:rFonts w:ascii="KFGQPC Uthmanic Script HAFS" w:cs="KFGQPC Uthmanic Script HAFS" w:hint="eastAsia"/>
          <w:sz w:val="28"/>
          <w:szCs w:val="28"/>
          <w:rtl/>
        </w:rPr>
        <w:t>لَا</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إِك</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hint="eastAsia"/>
          <w:sz w:val="28"/>
          <w:szCs w:val="28"/>
          <w:rtl/>
        </w:rPr>
        <w:t>رَاهَ</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فِي</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cs"/>
          <w:sz w:val="28"/>
          <w:szCs w:val="28"/>
          <w:rtl/>
        </w:rPr>
        <w:t>ٱ</w:t>
      </w:r>
      <w:r w:rsidR="0063521A" w:rsidRPr="0063521A">
        <w:rPr>
          <w:rFonts w:ascii="KFGQPC Uthmanic Script HAFS" w:cs="KFGQPC Uthmanic Script HAFS" w:hint="eastAsia"/>
          <w:sz w:val="28"/>
          <w:szCs w:val="28"/>
          <w:rtl/>
        </w:rPr>
        <w:t>لدِّينِ</w:t>
      </w:r>
      <w:r w:rsidR="0063521A">
        <w:rPr>
          <w:rFonts w:cs="Traditional Arabic" w:hint="cs"/>
          <w:sz w:val="28"/>
          <w:szCs w:val="28"/>
          <w:rtl/>
          <w:lang w:bidi="fa-IR"/>
        </w:rPr>
        <w:t>﴾</w:t>
      </w:r>
      <w:r w:rsidR="0063521A">
        <w:rPr>
          <w:rFonts w:cs="B Lotus" w:hint="cs"/>
          <w:sz w:val="28"/>
          <w:szCs w:val="28"/>
          <w:rtl/>
          <w:lang w:bidi="fa-IR"/>
        </w:rPr>
        <w:t xml:space="preserve"> </w:t>
      </w:r>
      <w:r w:rsidR="0063521A">
        <w:rPr>
          <w:rFonts w:cs="B Lotus" w:hint="cs"/>
          <w:sz w:val="26"/>
          <w:szCs w:val="26"/>
          <w:rtl/>
          <w:lang w:bidi="fa-IR"/>
        </w:rPr>
        <w:t>[البقر</w:t>
      </w:r>
      <w:r w:rsidR="0063521A" w:rsidRPr="0063521A">
        <w:rPr>
          <w:rFonts w:ascii="mylotus" w:hAnsi="mylotus" w:cs="mylotus"/>
          <w:sz w:val="26"/>
          <w:szCs w:val="26"/>
          <w:rtl/>
          <w:lang w:bidi="fa-IR"/>
        </w:rPr>
        <w:t>ة</w:t>
      </w:r>
      <w:r w:rsidR="0063521A">
        <w:rPr>
          <w:rFonts w:cs="B Lotus" w:hint="cs"/>
          <w:sz w:val="26"/>
          <w:szCs w:val="26"/>
          <w:rtl/>
          <w:lang w:bidi="fa-IR"/>
        </w:rPr>
        <w:t>: 256]</w:t>
      </w:r>
      <w:r w:rsidR="0063521A">
        <w:rPr>
          <w:rFonts w:cs="B Lotus" w:hint="cs"/>
          <w:sz w:val="28"/>
          <w:szCs w:val="28"/>
          <w:rtl/>
          <w:lang w:bidi="fa-IR"/>
        </w:rPr>
        <w:t>.</w:t>
      </w:r>
      <w:r>
        <w:rPr>
          <w:rFonts w:cs="B Lotus" w:hint="cs"/>
          <w:sz w:val="28"/>
          <w:szCs w:val="28"/>
          <w:rtl/>
          <w:lang w:bidi="fa-IR"/>
        </w:rPr>
        <w:t xml:space="preserve"> و در جای دیگر به کافران می‌گوید: </w:t>
      </w:r>
      <w:r w:rsidR="0063521A">
        <w:rPr>
          <w:rFonts w:cs="Traditional Arabic" w:hint="cs"/>
          <w:sz w:val="28"/>
          <w:szCs w:val="28"/>
          <w:rtl/>
          <w:lang w:bidi="fa-IR"/>
        </w:rPr>
        <w:t>﴿</w:t>
      </w:r>
      <w:r w:rsidR="0063521A" w:rsidRPr="0063521A">
        <w:rPr>
          <w:rFonts w:ascii="KFGQPC Uthmanic Script HAFS" w:cs="KFGQPC Uthmanic Script HAFS" w:hint="eastAsia"/>
          <w:sz w:val="28"/>
          <w:szCs w:val="28"/>
          <w:rtl/>
        </w:rPr>
        <w:t>لَكُم</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دِينُكُم</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وَلِيَ</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دِينِ</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cs"/>
          <w:sz w:val="28"/>
          <w:szCs w:val="28"/>
          <w:rtl/>
        </w:rPr>
        <w:t>٦</w:t>
      </w:r>
      <w:r w:rsidR="0063521A">
        <w:rPr>
          <w:rFonts w:cs="Traditional Arabic" w:hint="cs"/>
          <w:sz w:val="28"/>
          <w:szCs w:val="28"/>
          <w:rtl/>
          <w:lang w:bidi="fa-IR"/>
        </w:rPr>
        <w:t>﴾</w:t>
      </w:r>
      <w:r w:rsidR="0063521A">
        <w:rPr>
          <w:rFonts w:cs="B Lotus" w:hint="cs"/>
          <w:sz w:val="28"/>
          <w:szCs w:val="28"/>
          <w:rtl/>
          <w:lang w:bidi="fa-IR"/>
        </w:rPr>
        <w:t xml:space="preserve"> </w:t>
      </w:r>
      <w:r w:rsidR="0063521A">
        <w:rPr>
          <w:rFonts w:cs="B Lotus" w:hint="cs"/>
          <w:sz w:val="26"/>
          <w:szCs w:val="26"/>
          <w:rtl/>
          <w:lang w:bidi="fa-IR"/>
        </w:rPr>
        <w:t>[الکافرون: 6]</w:t>
      </w:r>
      <w:r w:rsidR="0063521A">
        <w:rPr>
          <w:rFonts w:cs="B Lotus" w:hint="cs"/>
          <w:sz w:val="28"/>
          <w:szCs w:val="28"/>
          <w:rtl/>
          <w:lang w:bidi="fa-IR"/>
        </w:rPr>
        <w:t xml:space="preserve">. </w:t>
      </w:r>
      <w:r>
        <w:rPr>
          <w:rFonts w:cs="B Lotus" w:hint="cs"/>
          <w:sz w:val="28"/>
          <w:szCs w:val="28"/>
          <w:rtl/>
          <w:lang w:bidi="fa-IR"/>
        </w:rPr>
        <w:t>و همچنین می‌فرماید:</w:t>
      </w:r>
      <w:r w:rsidR="0063521A">
        <w:rPr>
          <w:rFonts w:cs="B Lotus" w:hint="cs"/>
          <w:sz w:val="28"/>
          <w:szCs w:val="28"/>
          <w:rtl/>
          <w:lang w:bidi="fa-IR"/>
        </w:rPr>
        <w:t xml:space="preserve"> </w:t>
      </w:r>
      <w:r w:rsidR="0063521A">
        <w:rPr>
          <w:rFonts w:cs="Traditional Arabic" w:hint="cs"/>
          <w:sz w:val="28"/>
          <w:szCs w:val="28"/>
          <w:rtl/>
          <w:lang w:bidi="fa-IR"/>
        </w:rPr>
        <w:t>﴿</w:t>
      </w:r>
      <w:r w:rsidR="0063521A" w:rsidRPr="0063521A">
        <w:rPr>
          <w:rFonts w:ascii="KFGQPC Uthmanic Script HAFS" w:cs="KFGQPC Uthmanic Script HAFS" w:hint="eastAsia"/>
          <w:sz w:val="28"/>
          <w:szCs w:val="28"/>
          <w:rtl/>
        </w:rPr>
        <w:t>لِّيَه</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hint="eastAsia"/>
          <w:sz w:val="28"/>
          <w:szCs w:val="28"/>
          <w:rtl/>
        </w:rPr>
        <w:t>لِكَ</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مَن</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هَلَكَ</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عَن</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بَيِّنَة</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وَيَح</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hint="eastAsia"/>
          <w:sz w:val="28"/>
          <w:szCs w:val="28"/>
          <w:rtl/>
        </w:rPr>
        <w:t>يَى</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مَن</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حَيَّ</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عَن</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بَيِّنَة</w:t>
      </w:r>
      <w:r w:rsidR="0063521A" w:rsidRPr="0063521A">
        <w:rPr>
          <w:rFonts w:ascii="KFGQPC Uthmanic Script HAFS" w:cs="KFGQPC Uthmanic Script HAFS" w:hint="cs"/>
          <w:sz w:val="28"/>
          <w:szCs w:val="28"/>
          <w:rtl/>
        </w:rPr>
        <w:t>ٖ</w:t>
      </w:r>
      <w:r w:rsidR="0063521A">
        <w:rPr>
          <w:rFonts w:cs="Traditional Arabic" w:hint="cs"/>
          <w:sz w:val="28"/>
          <w:szCs w:val="28"/>
          <w:rtl/>
          <w:lang w:bidi="fa-IR"/>
        </w:rPr>
        <w:t>﴾</w:t>
      </w:r>
      <w:r w:rsidR="0063521A">
        <w:rPr>
          <w:rFonts w:cs="B Lotus" w:hint="cs"/>
          <w:sz w:val="28"/>
          <w:szCs w:val="28"/>
          <w:rtl/>
          <w:lang w:bidi="fa-IR"/>
        </w:rPr>
        <w:t xml:space="preserve"> </w:t>
      </w:r>
      <w:r w:rsidR="0063521A">
        <w:rPr>
          <w:rFonts w:cs="B Lotus" w:hint="cs"/>
          <w:sz w:val="26"/>
          <w:szCs w:val="26"/>
          <w:rtl/>
          <w:lang w:bidi="fa-IR"/>
        </w:rPr>
        <w:t>[الأنفال: 42]</w:t>
      </w:r>
      <w:r w:rsidR="0063521A">
        <w:rPr>
          <w:rFonts w:cs="B Lotus" w:hint="cs"/>
          <w:sz w:val="28"/>
          <w:szCs w:val="28"/>
          <w:rtl/>
          <w:lang w:bidi="fa-IR"/>
        </w:rPr>
        <w:t>.</w:t>
      </w:r>
      <w:r>
        <w:rPr>
          <w:rFonts w:cs="B Lotus" w:hint="cs"/>
          <w:sz w:val="28"/>
          <w:szCs w:val="28"/>
          <w:rtl/>
          <w:lang w:bidi="fa-IR"/>
        </w:rPr>
        <w:t xml:space="preserve"> و از جانب خداوند: </w:t>
      </w:r>
      <w:r w:rsidR="0063521A">
        <w:rPr>
          <w:rFonts w:cs="Traditional Arabic" w:hint="cs"/>
          <w:sz w:val="28"/>
          <w:szCs w:val="28"/>
          <w:rtl/>
          <w:lang w:bidi="fa-IR"/>
        </w:rPr>
        <w:t>﴿</w:t>
      </w:r>
      <w:r w:rsidR="0063521A" w:rsidRPr="0063521A">
        <w:rPr>
          <w:rFonts w:ascii="KFGQPC Uthmanic Script HAFS" w:cs="KFGQPC Uthmanic Script HAFS" w:hint="eastAsia"/>
          <w:sz w:val="28"/>
          <w:szCs w:val="28"/>
          <w:rtl/>
        </w:rPr>
        <w:t>رَح</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hint="eastAsia"/>
          <w:sz w:val="28"/>
          <w:szCs w:val="28"/>
          <w:rtl/>
        </w:rPr>
        <w:t>مَة</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لِّل</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hint="eastAsia"/>
          <w:sz w:val="28"/>
          <w:szCs w:val="28"/>
          <w:rtl/>
        </w:rPr>
        <w:t>عَ</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hint="eastAsia"/>
          <w:sz w:val="28"/>
          <w:szCs w:val="28"/>
          <w:rtl/>
        </w:rPr>
        <w:t>لَمِينَ</w:t>
      </w:r>
      <w:r w:rsidR="0063521A">
        <w:rPr>
          <w:rFonts w:cs="Traditional Arabic" w:hint="cs"/>
          <w:sz w:val="28"/>
          <w:szCs w:val="28"/>
          <w:rtl/>
          <w:lang w:bidi="fa-IR"/>
        </w:rPr>
        <w:t>﴾</w:t>
      </w:r>
      <w:r w:rsidR="0063521A">
        <w:rPr>
          <w:rFonts w:cs="B Lotus" w:hint="cs"/>
          <w:sz w:val="28"/>
          <w:szCs w:val="28"/>
          <w:rtl/>
          <w:lang w:bidi="fa-IR"/>
        </w:rPr>
        <w:t xml:space="preserve"> </w:t>
      </w:r>
      <w:r w:rsidR="0063521A">
        <w:rPr>
          <w:rFonts w:cs="B Lotus" w:hint="cs"/>
          <w:sz w:val="26"/>
          <w:szCs w:val="26"/>
          <w:rtl/>
          <w:lang w:bidi="fa-IR"/>
        </w:rPr>
        <w:t>[الأنبیاء: 107]</w:t>
      </w:r>
      <w:r w:rsidR="0063521A">
        <w:rPr>
          <w:rFonts w:cs="B Lotus" w:hint="cs"/>
          <w:sz w:val="28"/>
          <w:szCs w:val="28"/>
          <w:rtl/>
          <w:lang w:bidi="fa-IR"/>
        </w:rPr>
        <w:t>.</w:t>
      </w:r>
      <w:r>
        <w:rPr>
          <w:rFonts w:cs="B Lotus" w:hint="cs"/>
          <w:sz w:val="28"/>
          <w:szCs w:val="28"/>
          <w:rtl/>
          <w:lang w:bidi="fa-IR"/>
        </w:rPr>
        <w:t xml:space="preserve"> لقب گرفته و مصداق:</w:t>
      </w:r>
      <w:r w:rsidR="0063521A">
        <w:rPr>
          <w:rFonts w:cs="B Lotus" w:hint="cs"/>
          <w:sz w:val="28"/>
          <w:szCs w:val="28"/>
          <w:rtl/>
          <w:lang w:bidi="fa-IR"/>
        </w:rPr>
        <w:t xml:space="preserve"> </w:t>
      </w:r>
      <w:r w:rsidR="0063521A">
        <w:rPr>
          <w:rFonts w:cs="Traditional Arabic" w:hint="cs"/>
          <w:sz w:val="28"/>
          <w:szCs w:val="28"/>
          <w:rtl/>
          <w:lang w:bidi="fa-IR"/>
        </w:rPr>
        <w:t>﴿</w:t>
      </w:r>
      <w:r w:rsidR="0063521A" w:rsidRPr="0063521A">
        <w:rPr>
          <w:rFonts w:ascii="KFGQPC Uthmanic Script HAFS" w:cs="KFGQPC Uthmanic Script HAFS" w:hint="eastAsia"/>
          <w:sz w:val="28"/>
          <w:szCs w:val="28"/>
          <w:rtl/>
        </w:rPr>
        <w:t>وَإِنَّكَ</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لَعَلَى</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خُلُقٍ</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eastAsia"/>
          <w:sz w:val="28"/>
          <w:szCs w:val="28"/>
          <w:rtl/>
        </w:rPr>
        <w:t>عَظِيم</w:t>
      </w:r>
      <w:r w:rsidR="0063521A" w:rsidRPr="0063521A">
        <w:rPr>
          <w:rFonts w:ascii="KFGQPC Uthmanic Script HAFS" w:cs="KFGQPC Uthmanic Script HAFS" w:hint="cs"/>
          <w:sz w:val="28"/>
          <w:szCs w:val="28"/>
          <w:rtl/>
        </w:rPr>
        <w:t>ٖ</w:t>
      </w:r>
      <w:r w:rsidR="0063521A" w:rsidRPr="0063521A">
        <w:rPr>
          <w:rFonts w:ascii="KFGQPC Uthmanic Script HAFS" w:cs="KFGQPC Uthmanic Script HAFS"/>
          <w:sz w:val="28"/>
          <w:szCs w:val="28"/>
          <w:rtl/>
        </w:rPr>
        <w:t xml:space="preserve"> </w:t>
      </w:r>
      <w:r w:rsidR="0063521A" w:rsidRPr="0063521A">
        <w:rPr>
          <w:rFonts w:ascii="KFGQPC Uthmanic Script HAFS" w:cs="KFGQPC Uthmanic Script HAFS" w:hint="cs"/>
          <w:sz w:val="28"/>
          <w:szCs w:val="28"/>
          <w:rtl/>
        </w:rPr>
        <w:t>٤</w:t>
      </w:r>
      <w:r w:rsidR="0063521A">
        <w:rPr>
          <w:rFonts w:cs="Traditional Arabic" w:hint="cs"/>
          <w:sz w:val="28"/>
          <w:szCs w:val="28"/>
          <w:rtl/>
          <w:lang w:bidi="fa-IR"/>
        </w:rPr>
        <w:t>﴾</w:t>
      </w:r>
      <w:r w:rsidR="0063521A">
        <w:rPr>
          <w:rFonts w:cs="B Lotus" w:hint="cs"/>
          <w:sz w:val="28"/>
          <w:szCs w:val="28"/>
          <w:rtl/>
          <w:lang w:bidi="fa-IR"/>
        </w:rPr>
        <w:t xml:space="preserve"> </w:t>
      </w:r>
      <w:r w:rsidR="0063521A">
        <w:rPr>
          <w:rFonts w:cs="B Lotus" w:hint="cs"/>
          <w:sz w:val="26"/>
          <w:szCs w:val="26"/>
          <w:rtl/>
          <w:lang w:bidi="fa-IR"/>
        </w:rPr>
        <w:t>[القلم: 4]</w:t>
      </w:r>
      <w:r w:rsidR="0063521A">
        <w:rPr>
          <w:rFonts w:cs="B Lotus" w:hint="cs"/>
          <w:sz w:val="28"/>
          <w:szCs w:val="28"/>
          <w:rtl/>
          <w:lang w:bidi="fa-IR"/>
        </w:rPr>
        <w:t>.</w:t>
      </w:r>
      <w:r>
        <w:rPr>
          <w:rFonts w:cs="B Lotus" w:hint="cs"/>
          <w:sz w:val="28"/>
          <w:szCs w:val="28"/>
          <w:rtl/>
          <w:lang w:bidi="fa-IR"/>
        </w:rPr>
        <w:t xml:space="preserve"> شده است، سزاوار و رواست است</w:t>
      </w:r>
      <w:r w:rsidR="0063521A">
        <w:rPr>
          <w:rFonts w:cs="B Lotus" w:hint="cs"/>
          <w:sz w:val="28"/>
          <w:szCs w:val="28"/>
          <w:rtl/>
          <w:lang w:bidi="fa-IR"/>
        </w:rPr>
        <w:t>»</w:t>
      </w:r>
      <w:r>
        <w:rPr>
          <w:rFonts w:cs="B Lotus" w:hint="cs"/>
          <w:sz w:val="28"/>
          <w:szCs w:val="28"/>
          <w:rtl/>
          <w:lang w:bidi="fa-IR"/>
        </w:rPr>
        <w:t xml:space="preserve">؟!. </w:t>
      </w:r>
      <w:r w:rsidR="0063521A" w:rsidRPr="0063521A">
        <w:rPr>
          <w:rFonts w:cs="B Lotus" w:hint="cs"/>
          <w:sz w:val="26"/>
          <w:szCs w:val="26"/>
          <w:rtl/>
          <w:lang w:bidi="fa-IR"/>
        </w:rPr>
        <w:t>[</w:t>
      </w:r>
      <w:r w:rsidRPr="0063521A">
        <w:rPr>
          <w:rFonts w:cs="B Lotus" w:hint="cs"/>
          <w:sz w:val="26"/>
          <w:szCs w:val="26"/>
          <w:rtl/>
          <w:lang w:bidi="fa-IR"/>
        </w:rPr>
        <w:t>صفح</w:t>
      </w:r>
      <w:r w:rsidR="0063521A" w:rsidRPr="0063521A">
        <w:rPr>
          <w:rFonts w:cs="B Lotus" w:hint="cs"/>
          <w:sz w:val="26"/>
          <w:szCs w:val="26"/>
          <w:rtl/>
          <w:lang w:bidi="fa-IR"/>
        </w:rPr>
        <w:t>ه</w:t>
      </w:r>
      <w:r w:rsidRPr="0063521A">
        <w:rPr>
          <w:rFonts w:cs="B Lotus" w:hint="cs"/>
          <w:sz w:val="26"/>
          <w:szCs w:val="26"/>
          <w:rtl/>
          <w:lang w:bidi="fa-IR"/>
        </w:rPr>
        <w:t xml:space="preserve"> 159</w:t>
      </w:r>
      <w:r w:rsidR="0063521A" w:rsidRPr="0063521A">
        <w:rPr>
          <w:rFonts w:cs="B Lotus" w:hint="cs"/>
          <w:sz w:val="26"/>
          <w:szCs w:val="26"/>
          <w:rtl/>
          <w:lang w:bidi="fa-IR"/>
        </w:rPr>
        <w:t>-</w:t>
      </w:r>
      <w:r w:rsidRPr="0063521A">
        <w:rPr>
          <w:rFonts w:cs="B Lotus" w:hint="cs"/>
          <w:sz w:val="26"/>
          <w:szCs w:val="26"/>
          <w:rtl/>
          <w:lang w:bidi="fa-IR"/>
        </w:rPr>
        <w:t>161</w:t>
      </w:r>
      <w:r w:rsidR="0063521A" w:rsidRPr="0063521A">
        <w:rPr>
          <w:rFonts w:cs="B Lotus" w:hint="cs"/>
          <w:sz w:val="26"/>
          <w:szCs w:val="26"/>
          <w:rtl/>
          <w:lang w:bidi="fa-IR"/>
        </w:rPr>
        <w:t>]</w:t>
      </w:r>
    </w:p>
    <w:p w:rsidR="00E5056E" w:rsidRDefault="00E5056E" w:rsidP="0063521A">
      <w:pPr>
        <w:pStyle w:val="StyleComplexBLotus12ptJustifiedFirstline05cmCharChar"/>
        <w:tabs>
          <w:tab w:val="right" w:pos="7371"/>
        </w:tabs>
        <w:spacing w:line="240" w:lineRule="auto"/>
        <w:rPr>
          <w:rFonts w:cs="B Lotus"/>
          <w:sz w:val="28"/>
          <w:szCs w:val="28"/>
          <w:rtl/>
          <w:lang w:bidi="fa-IR"/>
        </w:rPr>
      </w:pPr>
      <w:r>
        <w:rPr>
          <w:rFonts w:cs="B Lotus" w:hint="cs"/>
          <w:sz w:val="28"/>
          <w:szCs w:val="28"/>
          <w:rtl/>
          <w:lang w:bidi="fa-IR"/>
        </w:rPr>
        <w:t>باید دانست که نویسند</w:t>
      </w:r>
      <w:r w:rsidR="0063521A">
        <w:rPr>
          <w:rFonts w:cs="B Lotus" w:hint="cs"/>
          <w:sz w:val="28"/>
          <w:szCs w:val="28"/>
          <w:rtl/>
          <w:lang w:bidi="fa-IR"/>
        </w:rPr>
        <w:t>ه</w:t>
      </w:r>
      <w:r>
        <w:rPr>
          <w:rFonts w:cs="B Lotus" w:hint="cs"/>
          <w:sz w:val="28"/>
          <w:szCs w:val="28"/>
          <w:rtl/>
          <w:lang w:bidi="fa-IR"/>
        </w:rPr>
        <w:t xml:space="preserve"> 23 سال در این سخنان، حق و باطل را در هم آمیخته و قیاسی نابجا بکار برده است و ما در اینجا خ</w:t>
      </w:r>
      <w:r w:rsidR="0063521A">
        <w:rPr>
          <w:rFonts w:cs="B Lotus" w:hint="cs"/>
          <w:sz w:val="28"/>
          <w:szCs w:val="28"/>
          <w:rtl/>
          <w:lang w:bidi="fa-IR"/>
        </w:rPr>
        <w:t>طاهای او را خاطرنشان می‌سازیم:</w:t>
      </w:r>
    </w:p>
    <w:p w:rsidR="00E5056E" w:rsidRDefault="00E5056E" w:rsidP="00507F71">
      <w:pPr>
        <w:pStyle w:val="StyleComplexBLotus12ptJustifiedFirstline05cmCharChar"/>
        <w:tabs>
          <w:tab w:val="right" w:pos="7371"/>
        </w:tabs>
        <w:spacing w:line="240" w:lineRule="auto"/>
        <w:rPr>
          <w:rFonts w:cs="B Lotus"/>
          <w:sz w:val="28"/>
          <w:szCs w:val="28"/>
          <w:rtl/>
          <w:lang w:bidi="fa-IR"/>
        </w:rPr>
      </w:pPr>
      <w:r w:rsidRPr="00FD0410">
        <w:rPr>
          <w:rFonts w:cs="B Lotus" w:hint="cs"/>
          <w:b/>
          <w:bCs/>
          <w:sz w:val="28"/>
          <w:szCs w:val="28"/>
          <w:rtl/>
          <w:lang w:bidi="fa-IR"/>
        </w:rPr>
        <w:t>اوّلاً</w:t>
      </w:r>
      <w:r>
        <w:rPr>
          <w:rFonts w:cs="B Lotus" w:hint="cs"/>
          <w:sz w:val="28"/>
          <w:szCs w:val="28"/>
          <w:rtl/>
          <w:lang w:bidi="fa-IR"/>
        </w:rPr>
        <w:t xml:space="preserve"> ادّعای نویسنده در این باره که: </w:t>
      </w:r>
      <w:r w:rsidR="0063521A">
        <w:rPr>
          <w:rFonts w:cs="B Lotus" w:hint="cs"/>
          <w:sz w:val="28"/>
          <w:szCs w:val="28"/>
          <w:rtl/>
          <w:lang w:bidi="fa-IR"/>
        </w:rPr>
        <w:t>«</w:t>
      </w:r>
      <w:r>
        <w:rPr>
          <w:rFonts w:cs="B Lotus" w:hint="cs"/>
          <w:sz w:val="28"/>
          <w:szCs w:val="28"/>
          <w:rtl/>
          <w:lang w:bidi="fa-IR"/>
        </w:rPr>
        <w:t>قانونی که در هیچیک از شرایع آسمانی و بشری نظیر آنرا نمی‌توان یافت، حکم جهاد است</w:t>
      </w:r>
      <w:r w:rsidR="0063521A">
        <w:rPr>
          <w:rFonts w:cs="B Lotus" w:hint="cs"/>
          <w:sz w:val="28"/>
          <w:szCs w:val="28"/>
          <w:rtl/>
          <w:lang w:bidi="fa-IR"/>
        </w:rPr>
        <w:t>»</w:t>
      </w:r>
      <w:r>
        <w:rPr>
          <w:rFonts w:cs="B Lotus" w:hint="cs"/>
          <w:sz w:val="28"/>
          <w:szCs w:val="28"/>
          <w:rtl/>
          <w:lang w:bidi="fa-IR"/>
        </w:rPr>
        <w:t xml:space="preserve">! ادّعائی نادرست و دور از تحقیق شمرده می‌شود و نمایشگر بی‌اطّلاعی نویسنده از کتب مقدّس ادیان و تاریخ آنها است، زیرا هر کس </w:t>
      </w:r>
      <w:r w:rsidRPr="00507F71">
        <w:rPr>
          <w:rFonts w:cs="B Lotus" w:hint="cs"/>
          <w:sz w:val="28"/>
          <w:szCs w:val="28"/>
          <w:rtl/>
          <w:lang w:bidi="fa-IR"/>
        </w:rPr>
        <w:t>تورات</w:t>
      </w:r>
      <w:r>
        <w:rPr>
          <w:rFonts w:cs="B Lotus" w:hint="cs"/>
          <w:sz w:val="28"/>
          <w:szCs w:val="28"/>
          <w:rtl/>
          <w:lang w:bidi="fa-IR"/>
        </w:rPr>
        <w:t xml:space="preserve"> را بررسی کند، ماجرای </w:t>
      </w:r>
      <w:r w:rsidRPr="0063521A">
        <w:rPr>
          <w:rFonts w:cs="B Lotus" w:hint="cs"/>
          <w:sz w:val="28"/>
          <w:szCs w:val="28"/>
          <w:rtl/>
          <w:lang w:bidi="fa-IR"/>
        </w:rPr>
        <w:t>نبردهای موسی</w:t>
      </w:r>
      <w:r w:rsidRPr="0063521A">
        <w:rPr>
          <w:rFonts w:cs="B Lotus" w:hint="cs"/>
          <w:sz w:val="28"/>
          <w:szCs w:val="28"/>
          <w:rtl/>
          <w:lang w:bidi="fa-IR"/>
        </w:rPr>
        <w:sym w:font="AGA Arabesque" w:char="F075"/>
      </w:r>
      <w:r w:rsidRPr="0063521A">
        <w:rPr>
          <w:rFonts w:cs="B Lotus" w:hint="cs"/>
          <w:sz w:val="28"/>
          <w:szCs w:val="28"/>
          <w:rtl/>
          <w:lang w:bidi="fa-IR"/>
        </w:rPr>
        <w:t xml:space="preserve"> و فرمانهایی را که دربار</w:t>
      </w:r>
      <w:r w:rsidR="00507F71">
        <w:rPr>
          <w:rFonts w:cs="B Lotus" w:hint="cs"/>
          <w:sz w:val="28"/>
          <w:szCs w:val="28"/>
          <w:rtl/>
          <w:lang w:bidi="fa-IR"/>
        </w:rPr>
        <w:t>ه</w:t>
      </w:r>
      <w:r w:rsidRPr="0063521A">
        <w:rPr>
          <w:rFonts w:cs="B Lotus" w:hint="cs"/>
          <w:sz w:val="28"/>
          <w:szCs w:val="28"/>
          <w:rtl/>
          <w:lang w:bidi="fa-IR"/>
        </w:rPr>
        <w:t xml:space="preserve"> جهاد دریافت داشته در آنجا به روشنی می‌بیند و ما پیش ازاین، نمونه‌هایی را از تورات ارائه دادیم. بعلاوه، در کتب مقدّس</w:t>
      </w:r>
      <w:r w:rsidR="00507F71">
        <w:rPr>
          <w:rFonts w:cs="B Lotus" w:hint="cs"/>
          <w:sz w:val="28"/>
          <w:szCs w:val="28"/>
          <w:rtl/>
          <w:lang w:bidi="fa-IR"/>
        </w:rPr>
        <w:t>ه</w:t>
      </w:r>
      <w:r w:rsidRPr="0063521A">
        <w:rPr>
          <w:rFonts w:cs="B Lotus" w:hint="cs"/>
          <w:sz w:val="28"/>
          <w:szCs w:val="28"/>
          <w:rtl/>
          <w:lang w:bidi="fa-IR"/>
        </w:rPr>
        <w:t xml:space="preserve"> یهود تصریح شده که پس از موسی</w:t>
      </w:r>
      <w:r w:rsidRPr="0063521A">
        <w:rPr>
          <w:rFonts w:cs="B Lotus" w:hint="cs"/>
          <w:sz w:val="28"/>
          <w:szCs w:val="28"/>
          <w:lang w:bidi="fa-IR"/>
        </w:rPr>
        <w:sym w:font="AGA Arabesque" w:char="F075"/>
      </w:r>
      <w:r w:rsidRPr="0063521A">
        <w:rPr>
          <w:rFonts w:cs="B Lotus" w:hint="cs"/>
          <w:sz w:val="28"/>
          <w:szCs w:val="28"/>
          <w:rtl/>
          <w:lang w:bidi="fa-IR"/>
        </w:rPr>
        <w:t xml:space="preserve"> جانشین او یوشع</w:t>
      </w:r>
      <w:r w:rsidRPr="0063521A">
        <w:rPr>
          <w:rFonts w:cs="B Lotus" w:hint="cs"/>
          <w:sz w:val="28"/>
          <w:szCs w:val="28"/>
          <w:rtl/>
          <w:lang w:bidi="fa-IR"/>
        </w:rPr>
        <w:sym w:font="AGA Arabesque" w:char="F075"/>
      </w:r>
      <w:r w:rsidRPr="0063521A">
        <w:rPr>
          <w:rFonts w:cs="B Lotus" w:hint="cs"/>
          <w:sz w:val="28"/>
          <w:szCs w:val="28"/>
          <w:rtl/>
          <w:lang w:bidi="fa-IR"/>
        </w:rPr>
        <w:t xml:space="preserve"> از پیکار با دشمنان باز نایستاد (صحیف</w:t>
      </w:r>
      <w:r w:rsidR="0063521A">
        <w:rPr>
          <w:rFonts w:cs="B Lotus" w:hint="cs"/>
          <w:sz w:val="28"/>
          <w:szCs w:val="28"/>
          <w:rtl/>
          <w:lang w:bidi="fa-IR"/>
        </w:rPr>
        <w:t>ه</w:t>
      </w:r>
      <w:r w:rsidRPr="0063521A">
        <w:rPr>
          <w:rFonts w:cs="B Lotus" w:hint="cs"/>
          <w:sz w:val="28"/>
          <w:szCs w:val="28"/>
          <w:rtl/>
          <w:lang w:bidi="fa-IR"/>
        </w:rPr>
        <w:t xml:space="preserve"> یوشع، باب دهم) و همچنین برخی از پیامبران و پادشاهان بنی‌اسرائیل مانند: سموئیل</w:t>
      </w:r>
      <w:r w:rsidRPr="0063521A">
        <w:rPr>
          <w:rFonts w:cs="B Lotus" w:hint="cs"/>
          <w:sz w:val="28"/>
          <w:szCs w:val="28"/>
          <w:rtl/>
          <w:lang w:bidi="fa-IR"/>
        </w:rPr>
        <w:sym w:font="AGA Arabesque" w:char="F075"/>
      </w:r>
      <w:r w:rsidRPr="0063521A">
        <w:rPr>
          <w:rFonts w:cs="B Lotus" w:hint="cs"/>
          <w:sz w:val="28"/>
          <w:szCs w:val="28"/>
          <w:rtl/>
          <w:lang w:bidi="fa-IR"/>
        </w:rPr>
        <w:t xml:space="preserve"> و داود</w:t>
      </w:r>
      <w:r w:rsidRPr="0063521A">
        <w:rPr>
          <w:rFonts w:cs="B Lotus" w:hint="cs"/>
          <w:sz w:val="28"/>
          <w:szCs w:val="28"/>
          <w:rtl/>
          <w:lang w:bidi="fa-IR"/>
        </w:rPr>
        <w:sym w:font="AGA Arabesque" w:char="F075"/>
      </w:r>
      <w:r w:rsidRPr="0063521A">
        <w:rPr>
          <w:rFonts w:cs="B Lotus" w:hint="cs"/>
          <w:sz w:val="28"/>
          <w:szCs w:val="28"/>
          <w:rtl/>
          <w:lang w:bidi="fa-IR"/>
        </w:rPr>
        <w:t xml:space="preserve"> از جهاد در راه خدا</w:t>
      </w:r>
      <w:r>
        <w:rPr>
          <w:rFonts w:cs="B Lotus" w:hint="cs"/>
          <w:sz w:val="28"/>
          <w:szCs w:val="28"/>
          <w:rtl/>
          <w:lang w:bidi="fa-IR"/>
        </w:rPr>
        <w:t xml:space="preserve"> کوتاهی نکردند (کتاب اوّل سموئیل، باب چهاردهم و کتاب اوّل تواریخ ایام، باب هجدهم) و شرح این جنگ</w:t>
      </w:r>
      <w:r w:rsidR="0063521A">
        <w:rPr>
          <w:rFonts w:cs="B Lotus" w:hint="eastAsia"/>
          <w:sz w:val="28"/>
          <w:szCs w:val="28"/>
          <w:rtl/>
          <w:lang w:bidi="fa-IR"/>
        </w:rPr>
        <w:t>‌</w:t>
      </w:r>
      <w:r>
        <w:rPr>
          <w:rFonts w:cs="B Lotus" w:hint="cs"/>
          <w:sz w:val="28"/>
          <w:szCs w:val="28"/>
          <w:rtl/>
          <w:lang w:bidi="fa-IR"/>
        </w:rPr>
        <w:t>ها در کتب تاریخی یهود نیز آمده است</w:t>
      </w:r>
      <w:r w:rsidRPr="00060CBE">
        <w:rPr>
          <w:rStyle w:val="FootnoteReference"/>
          <w:rFonts w:cs="B Lotus"/>
          <w:sz w:val="28"/>
          <w:szCs w:val="28"/>
          <w:rtl/>
          <w:lang w:bidi="fa-IR"/>
        </w:rPr>
        <w:footnoteReference w:id="375"/>
      </w:r>
      <w:r w:rsidR="0063521A">
        <w:rPr>
          <w:rFonts w:cs="B Lotus" w:hint="cs"/>
          <w:sz w:val="28"/>
          <w:szCs w:val="28"/>
          <w:rtl/>
          <w:lang w:bidi="fa-IR"/>
        </w:rPr>
        <w:t>.</w:t>
      </w:r>
    </w:p>
    <w:p w:rsidR="00E5056E" w:rsidRPr="0063521A" w:rsidRDefault="00E5056E" w:rsidP="00507F71">
      <w:pPr>
        <w:pStyle w:val="StyleComplexBLotus12ptJustifiedFirstline05cmCharChar"/>
        <w:tabs>
          <w:tab w:val="right" w:pos="7371"/>
        </w:tabs>
        <w:spacing w:line="240" w:lineRule="auto"/>
        <w:rPr>
          <w:rFonts w:ascii="Times New Roman" w:hAnsi="Times New Roman" w:cs="B Lotus"/>
          <w:szCs w:val="28"/>
          <w:rtl/>
          <w:lang w:bidi="fa-IR"/>
        </w:rPr>
      </w:pPr>
      <w:r>
        <w:rPr>
          <w:rFonts w:cs="B Lotus" w:hint="cs"/>
          <w:sz w:val="28"/>
          <w:szCs w:val="28"/>
          <w:rtl/>
          <w:lang w:bidi="fa-IR"/>
        </w:rPr>
        <w:t xml:space="preserve">امّا </w:t>
      </w:r>
      <w:r w:rsidRPr="0063521A">
        <w:rPr>
          <w:rFonts w:cs="B Lotus" w:hint="cs"/>
          <w:sz w:val="28"/>
          <w:szCs w:val="28"/>
          <w:rtl/>
          <w:lang w:bidi="fa-IR"/>
        </w:rPr>
        <w:t>در دیانت عیسی</w:t>
      </w:r>
      <w:r w:rsidRPr="0063521A">
        <w:rPr>
          <w:rFonts w:cs="B Lotus" w:hint="cs"/>
          <w:sz w:val="28"/>
          <w:szCs w:val="28"/>
          <w:rtl/>
          <w:lang w:bidi="fa-IR"/>
        </w:rPr>
        <w:sym w:font="AGA Arabesque" w:char="F075"/>
      </w:r>
      <w:r w:rsidR="0063521A">
        <w:rPr>
          <w:rFonts w:cs="B Lotus" w:hint="cs"/>
          <w:sz w:val="28"/>
          <w:szCs w:val="28"/>
          <w:rtl/>
          <w:lang w:bidi="fa-IR"/>
        </w:rPr>
        <w:t xml:space="preserve"> </w:t>
      </w:r>
      <w:r w:rsidRPr="0063521A">
        <w:rPr>
          <w:rFonts w:cs="B Lotus" w:hint="cs"/>
          <w:sz w:val="28"/>
          <w:szCs w:val="28"/>
          <w:rtl/>
          <w:lang w:bidi="fa-IR"/>
        </w:rPr>
        <w:t>نیز حکم جهاد منسوخ و باطل نگردیده همانگونه که قبلاً فرازهایی از انجیل را در این باره گواه آوردیم و برخی از علمای بزرگ م</w:t>
      </w:r>
      <w:r w:rsidRPr="0063521A">
        <w:rPr>
          <w:rFonts w:cs="B Lotus" w:hint="cs"/>
          <w:szCs w:val="28"/>
          <w:rtl/>
          <w:lang w:bidi="fa-IR"/>
        </w:rPr>
        <w:t xml:space="preserve">سیحیّت نیز به این حقیقت اعتراف نموده‌اند چنانکه </w:t>
      </w:r>
      <w:r w:rsidRPr="0063521A">
        <w:rPr>
          <w:rFonts w:cs="B Lotus" w:hint="cs"/>
          <w:sz w:val="28"/>
          <w:szCs w:val="28"/>
          <w:rtl/>
          <w:lang w:bidi="fa-IR"/>
        </w:rPr>
        <w:t>سن‌اگوستین</w:t>
      </w:r>
      <w:r w:rsidRPr="0063521A">
        <w:rPr>
          <w:rFonts w:ascii="Times New Roman" w:hAnsi="Times New Roman" w:cs="Times New Roman"/>
          <w:rtl/>
          <w:lang w:bidi="fa-IR"/>
        </w:rPr>
        <w:t xml:space="preserve"> </w:t>
      </w:r>
      <w:r w:rsidRPr="0063521A">
        <w:rPr>
          <w:rFonts w:ascii="Times New Roman" w:hAnsi="Times New Roman" w:cs="Times New Roman"/>
          <w:lang w:bidi="fa-IR"/>
        </w:rPr>
        <w:t>AUGUSTIN</w:t>
      </w:r>
      <w:r w:rsidRPr="0063521A">
        <w:rPr>
          <w:rFonts w:ascii="Times New Roman" w:hAnsi="Times New Roman" w:cs="B Lotus" w:hint="cs"/>
          <w:szCs w:val="28"/>
          <w:rtl/>
          <w:lang w:bidi="fa-IR"/>
        </w:rPr>
        <w:t xml:space="preserve"> قدّیس بزرگ مسیحی در قرن چهاردهم میلادی اعلام کرد که جنگ عادلانه، مشروع است و با آئین مسیح</w:t>
      </w:r>
      <w:r w:rsidRPr="0063521A">
        <w:rPr>
          <w:rFonts w:ascii="Times New Roman" w:hAnsi="Times New Roman" w:cs="B Lotus" w:hint="cs"/>
          <w:sz w:val="28"/>
          <w:szCs w:val="32"/>
          <w:lang w:bidi="fa-IR"/>
        </w:rPr>
        <w:sym w:font="AGA Arabesque" w:char="F075"/>
      </w:r>
      <w:r w:rsidRPr="0063521A">
        <w:rPr>
          <w:rFonts w:ascii="Times New Roman" w:hAnsi="Times New Roman" w:cs="B Lotus" w:hint="cs"/>
          <w:szCs w:val="28"/>
          <w:rtl/>
          <w:lang w:bidi="fa-IR"/>
        </w:rPr>
        <w:t xml:space="preserve"> ناسازگاری ندارد. مسیحیان نیز </w:t>
      </w:r>
      <w:r w:rsidRPr="0063521A">
        <w:rPr>
          <w:rFonts w:cs="B Lotus" w:hint="cs"/>
          <w:sz w:val="28"/>
          <w:szCs w:val="28"/>
          <w:rtl/>
          <w:lang w:bidi="fa-IR"/>
        </w:rPr>
        <w:t>جنگ</w:t>
      </w:r>
      <w:r w:rsidR="0063521A">
        <w:rPr>
          <w:rFonts w:cs="B Lotus" w:hint="eastAsia"/>
          <w:sz w:val="28"/>
          <w:szCs w:val="28"/>
          <w:rtl/>
          <w:lang w:bidi="fa-IR"/>
        </w:rPr>
        <w:t>‌</w:t>
      </w:r>
      <w:r w:rsidRPr="0063521A">
        <w:rPr>
          <w:rFonts w:cs="B Lotus" w:hint="cs"/>
          <w:sz w:val="28"/>
          <w:szCs w:val="28"/>
          <w:rtl/>
          <w:lang w:bidi="fa-IR"/>
        </w:rPr>
        <w:t>های صلیبی</w:t>
      </w:r>
      <w:r w:rsidRPr="0063521A">
        <w:rPr>
          <w:rFonts w:ascii="Times New Roman" w:hAnsi="Times New Roman" w:cs="B Lotus" w:hint="cs"/>
          <w:szCs w:val="28"/>
          <w:rtl/>
          <w:lang w:bidi="fa-IR"/>
        </w:rPr>
        <w:t xml:space="preserve"> را «جهاد مقدّس» می‌شمردند و با گرمی از آن استقبال نمودند و هزاران تن از ایشا</w:t>
      </w:r>
      <w:r w:rsidR="0063521A">
        <w:rPr>
          <w:rFonts w:ascii="Times New Roman" w:hAnsi="Times New Roman" w:cs="B Lotus" w:hint="cs"/>
          <w:szCs w:val="28"/>
          <w:rtl/>
          <w:lang w:bidi="fa-IR"/>
        </w:rPr>
        <w:t>ن در این جنگ</w:t>
      </w:r>
      <w:r w:rsidR="00507F71">
        <w:rPr>
          <w:rFonts w:ascii="Times New Roman" w:hAnsi="Times New Roman" w:cs="B Lotus" w:hint="eastAsia"/>
          <w:szCs w:val="28"/>
          <w:rtl/>
          <w:lang w:bidi="fa-IR"/>
        </w:rPr>
        <w:t>‌</w:t>
      </w:r>
      <w:r w:rsidR="0063521A">
        <w:rPr>
          <w:rFonts w:ascii="Times New Roman" w:hAnsi="Times New Roman" w:cs="B Lotus" w:hint="cs"/>
          <w:szCs w:val="28"/>
          <w:rtl/>
          <w:lang w:bidi="fa-IR"/>
        </w:rPr>
        <w:t>ها شرکت کردند که در</w:t>
      </w:r>
      <w:r w:rsidRPr="0063521A">
        <w:rPr>
          <w:rFonts w:ascii="Times New Roman" w:hAnsi="Times New Roman" w:cs="B Lotus" w:hint="cs"/>
          <w:szCs w:val="28"/>
          <w:rtl/>
          <w:lang w:bidi="fa-IR"/>
        </w:rPr>
        <w:t>میان آنان، کشیشان فراوانی یافت می‌شدند. البتّه هر جنگی صحیح و مشروع نیست ولی مقصود ما آن است که جنگ</w:t>
      </w:r>
      <w:r w:rsidR="00507F71">
        <w:rPr>
          <w:rFonts w:ascii="Times New Roman" w:hAnsi="Times New Roman" w:cs="B Lotus" w:hint="eastAsia"/>
          <w:szCs w:val="28"/>
          <w:rtl/>
          <w:lang w:bidi="fa-IR"/>
        </w:rPr>
        <w:t>‌</w:t>
      </w:r>
      <w:r w:rsidRPr="0063521A">
        <w:rPr>
          <w:rFonts w:ascii="Times New Roman" w:hAnsi="Times New Roman" w:cs="B Lotus" w:hint="cs"/>
          <w:szCs w:val="28"/>
          <w:rtl/>
          <w:lang w:bidi="fa-IR"/>
        </w:rPr>
        <w:t>های مذهبی م</w:t>
      </w:r>
      <w:r w:rsidR="00507F71">
        <w:rPr>
          <w:rFonts w:ascii="Times New Roman" w:hAnsi="Times New Roman" w:cs="B Lotus" w:hint="cs"/>
          <w:szCs w:val="28"/>
          <w:rtl/>
          <w:lang w:bidi="fa-IR"/>
        </w:rPr>
        <w:t>حدود به قانون اسلام و متداول در</w:t>
      </w:r>
      <w:r w:rsidRPr="0063521A">
        <w:rPr>
          <w:rFonts w:ascii="Times New Roman" w:hAnsi="Times New Roman" w:cs="B Lotus" w:hint="cs"/>
          <w:szCs w:val="28"/>
          <w:rtl/>
          <w:lang w:bidi="fa-IR"/>
        </w:rPr>
        <w:t>میان مسلمانان نبوده است و ا</w:t>
      </w:r>
      <w:r w:rsidR="00507F71">
        <w:rPr>
          <w:rFonts w:ascii="Times New Roman" w:hAnsi="Times New Roman" w:cs="B Lotus" w:hint="cs"/>
          <w:szCs w:val="28"/>
          <w:rtl/>
          <w:lang w:bidi="fa-IR"/>
        </w:rPr>
        <w:t>دیان و اقوام دیگر نیز مکرّر این</w:t>
      </w:r>
      <w:r w:rsidR="00507F71">
        <w:rPr>
          <w:rFonts w:ascii="Times New Roman" w:hAnsi="Times New Roman" w:cs="B Lotus" w:hint="eastAsia"/>
          <w:szCs w:val="28"/>
          <w:rtl/>
          <w:lang w:bidi="fa-IR"/>
        </w:rPr>
        <w:t>‌</w:t>
      </w:r>
      <w:r w:rsidRPr="0063521A">
        <w:rPr>
          <w:rFonts w:ascii="Times New Roman" w:hAnsi="Times New Roman" w:cs="B Lotus" w:hint="cs"/>
          <w:szCs w:val="28"/>
          <w:rtl/>
          <w:lang w:bidi="fa-IR"/>
        </w:rPr>
        <w:t>گونه نبردها را تصویب نموده و در آنها شرکت کرده‌اند و حتّی برخی از پاپهای مسیحی، زیاده‌روی در این مقام را به جایی رسانده‌اند که نه تنها فتوای ایشان قابل مقایسه با ر</w:t>
      </w:r>
      <w:r w:rsidR="00507F71">
        <w:rPr>
          <w:rFonts w:ascii="Times New Roman" w:hAnsi="Times New Roman" w:cs="B Lotus" w:hint="cs"/>
          <w:szCs w:val="28"/>
          <w:rtl/>
          <w:lang w:bidi="fa-IR"/>
        </w:rPr>
        <w:t>ا</w:t>
      </w:r>
      <w:r w:rsidRPr="0063521A">
        <w:rPr>
          <w:rFonts w:ascii="Times New Roman" w:hAnsi="Times New Roman" w:cs="B Lotus" w:hint="cs"/>
          <w:szCs w:val="28"/>
          <w:rtl/>
          <w:lang w:bidi="fa-IR"/>
        </w:rPr>
        <w:t>ی عادلان</w:t>
      </w:r>
      <w:r w:rsidR="00507F71">
        <w:rPr>
          <w:rFonts w:ascii="Times New Roman" w:hAnsi="Times New Roman" w:cs="B Lotus" w:hint="cs"/>
          <w:szCs w:val="28"/>
          <w:rtl/>
          <w:lang w:bidi="fa-IR"/>
        </w:rPr>
        <w:t>ه</w:t>
      </w:r>
      <w:r w:rsidRPr="0063521A">
        <w:rPr>
          <w:rFonts w:ascii="Times New Roman" w:hAnsi="Times New Roman" w:cs="B Lotus" w:hint="cs"/>
          <w:szCs w:val="28"/>
          <w:rtl/>
          <w:lang w:bidi="fa-IR"/>
        </w:rPr>
        <w:t xml:space="preserve"> اسلام دربار</w:t>
      </w:r>
      <w:r w:rsidR="00507F71">
        <w:rPr>
          <w:rFonts w:ascii="Times New Roman" w:hAnsi="Times New Roman" w:cs="B Lotus" w:hint="cs"/>
          <w:szCs w:val="28"/>
          <w:rtl/>
          <w:lang w:bidi="fa-IR"/>
        </w:rPr>
        <w:t>ه</w:t>
      </w:r>
      <w:r w:rsidRPr="0063521A">
        <w:rPr>
          <w:rFonts w:ascii="Times New Roman" w:hAnsi="Times New Roman" w:cs="B Lotus" w:hint="cs"/>
          <w:szCs w:val="28"/>
          <w:rtl/>
          <w:lang w:bidi="fa-IR"/>
        </w:rPr>
        <w:t xml:space="preserve"> جنگ نیست بلکه مای</w:t>
      </w:r>
      <w:r w:rsidR="00507F71">
        <w:rPr>
          <w:rFonts w:ascii="Times New Roman" w:hAnsi="Times New Roman" w:cs="B Lotus" w:hint="cs"/>
          <w:szCs w:val="28"/>
          <w:rtl/>
          <w:lang w:bidi="fa-IR"/>
        </w:rPr>
        <w:t>ه</w:t>
      </w:r>
      <w:r w:rsidRPr="0063521A">
        <w:rPr>
          <w:rFonts w:ascii="Times New Roman" w:hAnsi="Times New Roman" w:cs="B Lotus" w:hint="cs"/>
          <w:szCs w:val="28"/>
          <w:rtl/>
          <w:lang w:bidi="fa-IR"/>
        </w:rPr>
        <w:t xml:space="preserve"> شرمندگی، همکیشان آنها را نیز فراهم آورده است چنانکه پاپ </w:t>
      </w:r>
      <w:r w:rsidR="00507F71">
        <w:rPr>
          <w:rFonts w:ascii="Times New Roman" w:hAnsi="Times New Roman" w:cs="B Lotus" w:hint="cs"/>
          <w:szCs w:val="28"/>
          <w:rtl/>
          <w:lang w:bidi="fa-IR"/>
        </w:rPr>
        <w:t>ا</w:t>
      </w:r>
      <w:r w:rsidRPr="0063521A">
        <w:rPr>
          <w:rFonts w:ascii="Times New Roman" w:hAnsi="Times New Roman" w:cs="B Lotus" w:hint="cs"/>
          <w:szCs w:val="28"/>
          <w:rtl/>
          <w:lang w:bidi="fa-IR"/>
        </w:rPr>
        <w:t xml:space="preserve">عظم مسیحیّت، </w:t>
      </w:r>
      <w:r w:rsidRPr="0063521A">
        <w:rPr>
          <w:rFonts w:cs="B Lotus" w:hint="cs"/>
          <w:sz w:val="28"/>
          <w:szCs w:val="28"/>
          <w:rtl/>
          <w:lang w:bidi="fa-IR"/>
        </w:rPr>
        <w:t xml:space="preserve">اروبان دوّم </w:t>
      </w:r>
      <w:r w:rsidRPr="0063521A">
        <w:rPr>
          <w:rFonts w:ascii="Times New Roman" w:hAnsi="Times New Roman" w:cs="Times New Roman"/>
          <w:lang w:bidi="fa-IR"/>
        </w:rPr>
        <w:t>Urbain</w:t>
      </w:r>
      <w:r w:rsidRPr="0063521A">
        <w:rPr>
          <w:rFonts w:ascii="Times New Roman" w:hAnsi="Times New Roman" w:cs="B Lotus" w:hint="cs"/>
          <w:szCs w:val="28"/>
          <w:rtl/>
          <w:lang w:bidi="fa-IR"/>
        </w:rPr>
        <w:t xml:space="preserve"> بنا بدرخواست الکسیس اوّل (امپراطور قسطنطنیه) در 28 نوامبر 1095 میلادی، فتوائی شگفت دربار</w:t>
      </w:r>
      <w:r w:rsidR="0063521A">
        <w:rPr>
          <w:rFonts w:ascii="Times New Roman" w:hAnsi="Times New Roman" w:cs="B Lotus" w:hint="cs"/>
          <w:szCs w:val="28"/>
          <w:rtl/>
          <w:lang w:bidi="fa-IR"/>
        </w:rPr>
        <w:t>ه</w:t>
      </w:r>
      <w:r w:rsidRPr="0063521A">
        <w:rPr>
          <w:rFonts w:ascii="Times New Roman" w:hAnsi="Times New Roman" w:cs="B Lotus" w:hint="cs"/>
          <w:szCs w:val="28"/>
          <w:rtl/>
          <w:lang w:bidi="fa-IR"/>
        </w:rPr>
        <w:t xml:space="preserve"> جنگ صادر کرد. در این فتوی که پیروان خود را بر ضدّ مسلمانان برانگیخته،</w:t>
      </w:r>
      <w:r w:rsidR="0063521A">
        <w:rPr>
          <w:rFonts w:ascii="Times New Roman" w:hAnsi="Times New Roman" w:cs="B Lotus" w:hint="cs"/>
          <w:szCs w:val="28"/>
          <w:rtl/>
          <w:lang w:bidi="fa-IR"/>
        </w:rPr>
        <w:t xml:space="preserve"> خطاب به مسیحیان چنین می‌نویسد:</w:t>
      </w:r>
    </w:p>
    <w:p w:rsidR="00E5056E" w:rsidRPr="0063521A" w:rsidRDefault="00E5056E" w:rsidP="00507F71">
      <w:pPr>
        <w:pStyle w:val="StyleComplexBLotus12ptJustifiedFirstline05cmCharChar"/>
        <w:tabs>
          <w:tab w:val="right" w:pos="7371"/>
        </w:tabs>
        <w:spacing w:line="240" w:lineRule="auto"/>
        <w:rPr>
          <w:rFonts w:ascii="Times New Roman" w:hAnsi="Times New Roman" w:cs="B Lotus"/>
          <w:szCs w:val="28"/>
          <w:rtl/>
          <w:lang w:bidi="fa-IR"/>
        </w:rPr>
      </w:pPr>
      <w:r w:rsidRPr="0063521A">
        <w:rPr>
          <w:rFonts w:cs="B Lotus" w:hint="cs"/>
          <w:sz w:val="28"/>
          <w:szCs w:val="28"/>
          <w:rtl/>
          <w:lang w:bidi="fa-IR"/>
        </w:rPr>
        <w:t xml:space="preserve">«ثروت دشمنان، مال شما خواهد بود و شما مالک دارایی آنها بوده خزائن و نفائس آنها را می‌توانید به غنیمت ببرید. کسانی که مرتکب هر گونه معصیت گردیده باشند ولو قتل و زنا و غارتگری و ایجاد حریق عمدی و سوزاندن خانه و </w:t>
      </w:r>
      <w:r w:rsidR="00507F71">
        <w:rPr>
          <w:rFonts w:cs="B Lotus" w:hint="cs"/>
          <w:sz w:val="28"/>
          <w:szCs w:val="28"/>
          <w:rtl/>
          <w:lang w:bidi="fa-IR"/>
        </w:rPr>
        <w:t>ا</w:t>
      </w:r>
      <w:r w:rsidRPr="0063521A">
        <w:rPr>
          <w:rFonts w:cs="B Lotus" w:hint="cs"/>
          <w:sz w:val="28"/>
          <w:szCs w:val="28"/>
          <w:rtl/>
          <w:lang w:bidi="fa-IR"/>
        </w:rPr>
        <w:t>بنی</w:t>
      </w:r>
      <w:r w:rsidR="00507F71">
        <w:rPr>
          <w:rFonts w:cs="B Lotus" w:hint="cs"/>
          <w:sz w:val="28"/>
          <w:szCs w:val="28"/>
          <w:rtl/>
          <w:lang w:bidi="fa-IR"/>
        </w:rPr>
        <w:t>ه</w:t>
      </w:r>
      <w:r w:rsidRPr="0063521A">
        <w:rPr>
          <w:rFonts w:cs="B Lotus" w:hint="cs"/>
          <w:sz w:val="28"/>
          <w:szCs w:val="28"/>
          <w:rtl/>
          <w:lang w:bidi="fa-IR"/>
        </w:rPr>
        <w:t xml:space="preserve"> مردم، مجّاناً و بلاعوض تبرئه خواهند شد مشروط بر اینکه وارد این جنگ مقدّس و با شکوه بشوند. کسی که در سرزمین مقدّس شربت مرگ را بچشد یا حتّی در اثنای راه بمیرد، شهید محسوب شده و فوراً داخل بهشت خواهد شد»</w:t>
      </w:r>
      <w:r w:rsidR="0063521A" w:rsidRPr="0063521A">
        <w:rPr>
          <w:rStyle w:val="FootnoteReference"/>
          <w:rFonts w:cs="B Lotus"/>
          <w:color w:val="000000"/>
          <w:spacing w:val="-4"/>
          <w:sz w:val="28"/>
          <w:szCs w:val="28"/>
          <w:rtl/>
          <w:lang w:bidi="fa-IR"/>
        </w:rPr>
        <w:footnoteReference w:id="376"/>
      </w:r>
      <w:r w:rsidRPr="0063521A">
        <w:rPr>
          <w:rFonts w:ascii="Times New Roman" w:hAnsi="Times New Roman" w:cs="B Lotus" w:hint="cs"/>
          <w:szCs w:val="28"/>
          <w:rtl/>
          <w:lang w:bidi="fa-IR"/>
        </w:rPr>
        <w:t>.</w:t>
      </w:r>
    </w:p>
    <w:p w:rsidR="00E5056E" w:rsidRPr="0063521A"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علاوه بر مذهبی‌ها، قانونگذاران دنیا نیز جنگ</w:t>
      </w:r>
      <w:r w:rsidR="0063521A">
        <w:rPr>
          <w:rFonts w:ascii="Times New Roman" w:hAnsi="Times New Roman" w:cs="B Lotus" w:hint="eastAsia"/>
          <w:szCs w:val="28"/>
          <w:rtl/>
          <w:lang w:bidi="fa-IR"/>
        </w:rPr>
        <w:t>‌</w:t>
      </w:r>
      <w:r>
        <w:rPr>
          <w:rFonts w:ascii="Times New Roman" w:hAnsi="Times New Roman" w:cs="B Lotus" w:hint="cs"/>
          <w:szCs w:val="28"/>
          <w:rtl/>
          <w:lang w:bidi="fa-IR"/>
        </w:rPr>
        <w:t xml:space="preserve">های دفاعی و در برخی از موارد نبردهای تهاجمی را تصویب کرده‌اند. بعنوان نمونه: </w:t>
      </w:r>
      <w:r w:rsidRPr="0063521A">
        <w:rPr>
          <w:rFonts w:cs="B Lotus" w:hint="cs"/>
          <w:sz w:val="28"/>
          <w:szCs w:val="28"/>
          <w:rtl/>
          <w:lang w:bidi="fa-IR"/>
        </w:rPr>
        <w:t xml:space="preserve">منتسکیو </w:t>
      </w:r>
      <w:r w:rsidRPr="0063521A">
        <w:rPr>
          <w:rFonts w:ascii="Times New Roman" w:hAnsi="Times New Roman" w:cs="Times New Roman"/>
          <w:lang w:bidi="fa-IR"/>
        </w:rPr>
        <w:t>Montesquieu</w:t>
      </w:r>
      <w:r>
        <w:rPr>
          <w:rFonts w:ascii="Times New Roman" w:hAnsi="Times New Roman" w:cs="B Lotus" w:hint="cs"/>
          <w:szCs w:val="28"/>
          <w:rtl/>
          <w:lang w:bidi="fa-IR"/>
        </w:rPr>
        <w:t xml:space="preserve"> مقنّن مشهور فرانسوی در کتاب: </w:t>
      </w:r>
      <w:r w:rsidRPr="0063521A">
        <w:rPr>
          <w:rFonts w:ascii="mylotus" w:hAnsi="mylotus" w:cs="mylotus"/>
          <w:sz w:val="28"/>
          <w:szCs w:val="28"/>
          <w:rtl/>
          <w:lang w:bidi="fa-IR"/>
        </w:rPr>
        <w:t>روحُ القوانین</w:t>
      </w:r>
      <w:r w:rsidR="0063521A">
        <w:rPr>
          <w:rFonts w:ascii="Times New Roman" w:hAnsi="Times New Roman" w:cs="B Lotus" w:hint="cs"/>
          <w:szCs w:val="28"/>
          <w:rtl/>
          <w:lang w:bidi="fa-IR"/>
        </w:rPr>
        <w:t xml:space="preserve"> می‌نویسد:</w:t>
      </w:r>
    </w:p>
    <w:p w:rsidR="00E5056E" w:rsidRPr="0063521A"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sidRPr="0063521A">
        <w:rPr>
          <w:rFonts w:cs="B Lotus" w:hint="cs"/>
          <w:sz w:val="28"/>
          <w:szCs w:val="28"/>
          <w:rtl/>
          <w:lang w:bidi="fa-IR"/>
        </w:rPr>
        <w:t>«ملل هم حق دارند برای حفظ خودشان جنگ نمایند زیرا حفظ هر ملّت و دولتی مثل حفظ هر دولت و ملّت دیگری است که به او حمله کرده است»</w:t>
      </w:r>
      <w:r w:rsidRPr="0063521A">
        <w:rPr>
          <w:rStyle w:val="FootnoteReference"/>
          <w:rFonts w:cs="B Lotus"/>
          <w:sz w:val="28"/>
          <w:szCs w:val="28"/>
          <w:rtl/>
          <w:lang w:bidi="fa-IR"/>
        </w:rPr>
        <w:footnoteReference w:id="377"/>
      </w:r>
      <w:r w:rsidR="0063521A">
        <w:rPr>
          <w:rFonts w:ascii="Times New Roman" w:hAnsi="Times New Roman" w:cs="B Lotus" w:hint="cs"/>
          <w:szCs w:val="28"/>
          <w:rtl/>
          <w:lang w:bidi="fa-IR"/>
        </w:rPr>
        <w:t>.</w:t>
      </w:r>
    </w:p>
    <w:p w:rsidR="00E5056E" w:rsidRPr="0063521A" w:rsidRDefault="0063521A"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باز هم در همان فصل می‌گوید:</w:t>
      </w:r>
    </w:p>
    <w:p w:rsidR="00E5056E" w:rsidRPr="0063521A"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sidRPr="0063521A">
        <w:rPr>
          <w:rFonts w:cs="B Lotus" w:hint="cs"/>
          <w:sz w:val="28"/>
          <w:szCs w:val="28"/>
          <w:rtl/>
          <w:lang w:bidi="fa-IR"/>
        </w:rPr>
        <w:t>«در مورد اجتماعات و ملل، حقّ دفاع طبیعی گاهگاهی لزوم حمله را ایجاب می‌کند یعنی مواقعی پیش می‌آید که ممکن است یک صلح طولانی ملّت دیگر را طوری نیرومند نموده و به حالی درآورد که بتواند ملّت دیگر را نابود کند، در این صورت حمله، یگانه وسیله جلوگیری از اضمحلال است. به این ترتیب دیده می‌شود حقّ دفاع طبیعی در بین اقوام و</w:t>
      </w:r>
      <w:r w:rsidR="00507F71">
        <w:rPr>
          <w:rFonts w:cs="B Lotus" w:hint="cs"/>
          <w:sz w:val="28"/>
          <w:szCs w:val="28"/>
          <w:rtl/>
          <w:lang w:bidi="fa-IR"/>
        </w:rPr>
        <w:t xml:space="preserve"> </w:t>
      </w:r>
      <w:r w:rsidRPr="0063521A">
        <w:rPr>
          <w:rFonts w:cs="B Lotus" w:hint="cs"/>
          <w:sz w:val="28"/>
          <w:szCs w:val="28"/>
          <w:rtl/>
          <w:lang w:bidi="fa-IR"/>
        </w:rPr>
        <w:t>ملل، مبادرت به حمله را ایجاب می‌کند»</w:t>
      </w:r>
      <w:r w:rsidRPr="0063521A">
        <w:rPr>
          <w:rStyle w:val="FootnoteReference"/>
          <w:rFonts w:cs="B Lotus"/>
          <w:sz w:val="28"/>
          <w:szCs w:val="28"/>
          <w:rtl/>
          <w:lang w:bidi="fa-IR"/>
        </w:rPr>
        <w:footnoteReference w:id="378"/>
      </w:r>
      <w:r w:rsidR="0063521A">
        <w:rPr>
          <w:rFonts w:ascii="Times New Roman" w:hAnsi="Times New Roman" w:cs="B Lotus" w:hint="cs"/>
          <w:szCs w:val="28"/>
          <w:rtl/>
          <w:lang w:bidi="fa-IR"/>
        </w:rPr>
        <w:t>.</w:t>
      </w:r>
    </w:p>
    <w:p w:rsidR="00E5056E" w:rsidRDefault="00E5056E" w:rsidP="00507F71">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آنچه از این قانونگذارِ معروف غربی نقل کردیم بطور مطلق مورد قبول ما نمی‌باشد ولی سخن منتسکیو و دیگر شواهدی که آوردیم ثابت می‌کنند ادّعای نویسند</w:t>
      </w:r>
      <w:r w:rsidR="00507F71">
        <w:rPr>
          <w:rFonts w:ascii="Times New Roman" w:hAnsi="Times New Roman" w:cs="B Lotus" w:hint="cs"/>
          <w:szCs w:val="28"/>
          <w:rtl/>
          <w:lang w:bidi="fa-IR"/>
        </w:rPr>
        <w:t>ه</w:t>
      </w:r>
      <w:r>
        <w:rPr>
          <w:rFonts w:ascii="Times New Roman" w:hAnsi="Times New Roman" w:cs="B Lotus" w:hint="cs"/>
          <w:szCs w:val="28"/>
          <w:rtl/>
          <w:lang w:bidi="fa-IR"/>
        </w:rPr>
        <w:t xml:space="preserve"> 23 سال کاملاً واهی </w:t>
      </w:r>
      <w:r w:rsidR="00507F71">
        <w:rPr>
          <w:rFonts w:ascii="Times New Roman" w:hAnsi="Times New Roman" w:cs="B Lotus" w:hint="cs"/>
          <w:szCs w:val="28"/>
          <w:rtl/>
          <w:lang w:bidi="fa-IR"/>
        </w:rPr>
        <w:t>و بی‌اساس است و مشروعیّت جنگ در</w:t>
      </w:r>
      <w:r>
        <w:rPr>
          <w:rFonts w:ascii="Times New Roman" w:hAnsi="Times New Roman" w:cs="B Lotus" w:hint="cs"/>
          <w:szCs w:val="28"/>
          <w:rtl/>
          <w:lang w:bidi="fa-IR"/>
        </w:rPr>
        <w:t>میان ادیان و</w:t>
      </w:r>
      <w:r w:rsidR="00507F71">
        <w:rPr>
          <w:rFonts w:ascii="Times New Roman" w:hAnsi="Times New Roman" w:cs="B Lotus" w:hint="cs"/>
          <w:szCs w:val="28"/>
          <w:rtl/>
          <w:lang w:bidi="fa-IR"/>
        </w:rPr>
        <w:t xml:space="preserve"> </w:t>
      </w:r>
      <w:r>
        <w:rPr>
          <w:rFonts w:ascii="Times New Roman" w:hAnsi="Times New Roman" w:cs="B Lotus" w:hint="cs"/>
          <w:szCs w:val="28"/>
          <w:rtl/>
          <w:lang w:bidi="fa-IR"/>
        </w:rPr>
        <w:t>قوانین بشری بی‌سابقه نبوده و ویژة اسلام نیست.</w:t>
      </w:r>
    </w:p>
    <w:p w:rsidR="00E5056E" w:rsidRDefault="00E5056E" w:rsidP="00253637">
      <w:pPr>
        <w:pStyle w:val="StyleComplexBLotus12ptJustifiedFirstline05cmCharChar"/>
        <w:tabs>
          <w:tab w:val="right" w:pos="7371"/>
        </w:tabs>
        <w:spacing w:line="240" w:lineRule="auto"/>
        <w:rPr>
          <w:rFonts w:ascii="Times New Roman" w:hAnsi="Times New Roman" w:cs="B Lotus"/>
          <w:szCs w:val="28"/>
          <w:rtl/>
          <w:lang w:bidi="fa-IR"/>
        </w:rPr>
      </w:pPr>
      <w:r w:rsidRPr="00FD0410">
        <w:rPr>
          <w:rFonts w:cs="B Lotus" w:hint="cs"/>
          <w:b/>
          <w:bCs/>
          <w:sz w:val="28"/>
          <w:szCs w:val="28"/>
          <w:rtl/>
          <w:lang w:bidi="fa-IR"/>
        </w:rPr>
        <w:t>ثانیاً</w:t>
      </w:r>
      <w:r>
        <w:rPr>
          <w:rFonts w:ascii="Times New Roman" w:hAnsi="Times New Roman" w:cs="B Lotus" w:hint="cs"/>
          <w:szCs w:val="28"/>
          <w:rtl/>
          <w:lang w:bidi="fa-IR"/>
        </w:rPr>
        <w:t>: سخن دیگرِ سیره</w:t>
      </w:r>
      <w:r>
        <w:rPr>
          <w:rFonts w:ascii="Times New Roman" w:hAnsi="Times New Roman" w:cs="B Lotus" w:hint="eastAsia"/>
          <w:szCs w:val="28"/>
          <w:rtl/>
          <w:lang w:bidi="fa-IR"/>
        </w:rPr>
        <w:t>‌نگار که می</w:t>
      </w:r>
      <w:r w:rsidR="0063521A">
        <w:rPr>
          <w:rFonts w:ascii="Times New Roman" w:hAnsi="Times New Roman" w:cs="B Lotus" w:hint="cs"/>
          <w:szCs w:val="28"/>
          <w:rtl/>
          <w:lang w:bidi="fa-IR"/>
        </w:rPr>
        <w:t>‌</w:t>
      </w:r>
      <w:r>
        <w:rPr>
          <w:rFonts w:ascii="Times New Roman" w:hAnsi="Times New Roman" w:cs="B Lotus" w:hint="eastAsia"/>
          <w:szCs w:val="28"/>
          <w:rtl/>
          <w:lang w:bidi="fa-IR"/>
        </w:rPr>
        <w:t xml:space="preserve">نویسد: </w:t>
      </w:r>
      <w:r w:rsidR="0063521A">
        <w:rPr>
          <w:rFonts w:ascii="Times New Roman" w:hAnsi="Times New Roman" w:cs="B Lotus" w:hint="cs"/>
          <w:szCs w:val="28"/>
          <w:rtl/>
          <w:lang w:bidi="fa-IR"/>
        </w:rPr>
        <w:t>«</w:t>
      </w:r>
      <w:r>
        <w:rPr>
          <w:rFonts w:ascii="Times New Roman" w:hAnsi="Times New Roman" w:cs="B Lotus" w:hint="eastAsia"/>
          <w:szCs w:val="28"/>
          <w:rtl/>
          <w:lang w:bidi="fa-IR"/>
        </w:rPr>
        <w:t xml:space="preserve">حکم جهاد ... نخست بصورت </w:t>
      </w:r>
      <w:r>
        <w:rPr>
          <w:rFonts w:ascii="Times New Roman" w:hAnsi="Times New Roman" w:cs="B Lotus" w:hint="cs"/>
          <w:szCs w:val="28"/>
          <w:rtl/>
          <w:lang w:bidi="fa-IR"/>
        </w:rPr>
        <w:t>اجازه است «</w:t>
      </w:r>
      <w:r w:rsidRPr="00253637">
        <w:rPr>
          <w:rStyle w:val="Char2"/>
          <w:rFonts w:hint="cs"/>
          <w:rtl/>
        </w:rPr>
        <w:t>اذن للمؤمنین القتال</w:t>
      </w:r>
      <w:r>
        <w:rPr>
          <w:rFonts w:ascii="Times New Roman" w:hAnsi="Times New Roman" w:cs="B Lotus" w:hint="cs"/>
          <w:szCs w:val="28"/>
          <w:rtl/>
          <w:lang w:bidi="fa-IR"/>
        </w:rPr>
        <w:t xml:space="preserve">» و پس ازآن، به شکل صیغه‌های گوناگون امر و </w:t>
      </w:r>
      <w:r w:rsidRPr="00253637">
        <w:rPr>
          <w:rFonts w:cs="B Lotus" w:hint="cs"/>
          <w:sz w:val="28"/>
          <w:szCs w:val="28"/>
          <w:rtl/>
          <w:lang w:bidi="fa-IR"/>
        </w:rPr>
        <w:t>شدّت عمل</w:t>
      </w:r>
      <w:r w:rsidRPr="00253637">
        <w:rPr>
          <w:rFonts w:ascii="Times New Roman" w:hAnsi="Times New Roman" w:cs="B Lotus" w:hint="cs"/>
          <w:szCs w:val="28"/>
          <w:rtl/>
          <w:lang w:bidi="fa-IR"/>
        </w:rPr>
        <w:t xml:space="preserve"> در سوره‌های مدنی مانند </w:t>
      </w:r>
      <w:r w:rsidRPr="00253637">
        <w:rPr>
          <w:rFonts w:cs="B Lotus" w:hint="cs"/>
          <w:sz w:val="28"/>
          <w:szCs w:val="28"/>
          <w:rtl/>
          <w:lang w:bidi="fa-IR"/>
        </w:rPr>
        <w:t>بقره، انفال، توبه</w:t>
      </w:r>
      <w:r w:rsidRPr="00253637">
        <w:rPr>
          <w:rFonts w:ascii="Times New Roman" w:hAnsi="Times New Roman" w:cs="B Lotus" w:hint="cs"/>
          <w:szCs w:val="28"/>
          <w:rtl/>
          <w:lang w:bidi="fa-IR"/>
        </w:rPr>
        <w:t xml:space="preserve"> و غیره آمده است</w:t>
      </w:r>
      <w:r w:rsidR="00253637">
        <w:rPr>
          <w:rFonts w:ascii="Times New Roman" w:hAnsi="Times New Roman" w:cs="B Lotus" w:hint="cs"/>
          <w:szCs w:val="28"/>
          <w:rtl/>
          <w:lang w:bidi="fa-IR"/>
        </w:rPr>
        <w:t>»</w:t>
      </w:r>
      <w:r w:rsidRPr="00253637">
        <w:rPr>
          <w:rFonts w:ascii="Times New Roman" w:hAnsi="Times New Roman" w:cs="B Lotus" w:hint="cs"/>
          <w:szCs w:val="28"/>
          <w:rtl/>
          <w:lang w:bidi="fa-IR"/>
        </w:rPr>
        <w:t xml:space="preserve"> بی‌دقّتی و غرض‌ورزی او را</w:t>
      </w:r>
      <w:r>
        <w:rPr>
          <w:rFonts w:ascii="Times New Roman" w:hAnsi="Times New Roman" w:cs="B Lotus" w:hint="cs"/>
          <w:szCs w:val="28"/>
          <w:rtl/>
          <w:lang w:bidi="fa-IR"/>
        </w:rPr>
        <w:t xml:space="preserve"> به نمایش می‌گذارد! زیرا در سراسر قرآن کریم، آیه‌ای به صورت: «</w:t>
      </w:r>
      <w:r w:rsidRPr="00253637">
        <w:rPr>
          <w:rStyle w:val="Char2"/>
          <w:rFonts w:hint="cs"/>
          <w:rtl/>
        </w:rPr>
        <w:t>اذن للمؤمنین القتال</w:t>
      </w:r>
      <w:r>
        <w:rPr>
          <w:rFonts w:ascii="Times New Roman" w:hAnsi="Times New Roman" w:cs="B Lotus" w:hint="cs"/>
          <w:szCs w:val="28"/>
          <w:rtl/>
          <w:lang w:bidi="fa-IR"/>
        </w:rPr>
        <w:t>» نداریم و آی</w:t>
      </w:r>
      <w:r w:rsidR="00253637">
        <w:rPr>
          <w:rFonts w:ascii="Times New Roman" w:hAnsi="Times New Roman" w:cs="B Lotus" w:hint="cs"/>
          <w:szCs w:val="28"/>
          <w:rtl/>
          <w:lang w:bidi="fa-IR"/>
        </w:rPr>
        <w:t>ه</w:t>
      </w:r>
      <w:r>
        <w:rPr>
          <w:rFonts w:ascii="Times New Roman" w:hAnsi="Times New Roman" w:cs="B Lotus" w:hint="cs"/>
          <w:szCs w:val="28"/>
          <w:rtl/>
          <w:lang w:bidi="fa-IR"/>
        </w:rPr>
        <w:t xml:space="preserve"> شریفه‌ای که د</w:t>
      </w:r>
      <w:r w:rsidR="00253637">
        <w:rPr>
          <w:rFonts w:ascii="Times New Roman" w:hAnsi="Times New Roman" w:cs="B Lotus" w:hint="cs"/>
          <w:szCs w:val="28"/>
          <w:rtl/>
          <w:lang w:bidi="fa-IR"/>
        </w:rPr>
        <w:t>ر این زمینه آمده بدین صورت است:</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أُذِنَ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لِلَّذِينَ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يُقَ</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تَلُونَ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بِأَنَّهُم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ظُلِمُواْ</w:t>
      </w:r>
      <w:r w:rsidR="00AC123B">
        <w:rPr>
          <w:rFonts w:ascii="KFGQPC Uthmanic Script HAFS" w:cs="Times New Roman"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الحج: 39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507F71">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به کسانی که در معرض پیکار قرار گرفته‌اند، اجاز</w:t>
      </w:r>
      <w:r w:rsidR="00507F71">
        <w:rPr>
          <w:rFonts w:ascii="Times New Roman" w:hAnsi="Times New Roman" w:cs="B Lotus" w:hint="cs"/>
          <w:sz w:val="22"/>
          <w:szCs w:val="26"/>
          <w:rtl/>
          <w:lang w:bidi="fa-IR"/>
        </w:rPr>
        <w:t>ه</w:t>
      </w:r>
      <w:r w:rsidR="00E5056E">
        <w:rPr>
          <w:rFonts w:ascii="Times New Roman" w:hAnsi="Times New Roman" w:cs="B Lotus" w:hint="cs"/>
          <w:sz w:val="22"/>
          <w:szCs w:val="26"/>
          <w:rtl/>
          <w:lang w:bidi="fa-IR"/>
        </w:rPr>
        <w:t xml:space="preserve"> جنگ داده شد زیرا که بر آنها ستم رفته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507F71">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B Lotus" w:hint="cs"/>
          <w:szCs w:val="28"/>
          <w:rtl/>
          <w:lang w:bidi="fa-IR"/>
        </w:rPr>
        <w:t xml:space="preserve">وانگهی، در سوره‌های بقره و انفال و توبه، این منطق عادلانه تغییر نیافته چنانکه در </w:t>
      </w:r>
      <w:r w:rsidRPr="00507F71">
        <w:rPr>
          <w:rFonts w:ascii="Times New Roman" w:hAnsi="Times New Roman" w:cs="B Lotus" w:hint="cs"/>
          <w:szCs w:val="28"/>
          <w:rtl/>
          <w:lang w:bidi="fa-IR"/>
        </w:rPr>
        <w:t>سور</w:t>
      </w:r>
      <w:r w:rsidR="00507F71">
        <w:rPr>
          <w:rFonts w:ascii="Times New Roman" w:hAnsi="Times New Roman" w:cs="B Lotus" w:hint="cs"/>
          <w:szCs w:val="28"/>
          <w:rtl/>
          <w:lang w:bidi="fa-IR"/>
        </w:rPr>
        <w:t>ه</w:t>
      </w:r>
      <w:r w:rsidRPr="00507F71">
        <w:rPr>
          <w:rFonts w:ascii="Times New Roman" w:hAnsi="Times New Roman" w:cs="B Lotus" w:hint="cs"/>
          <w:szCs w:val="28"/>
          <w:rtl/>
          <w:lang w:bidi="fa-IR"/>
        </w:rPr>
        <w:t xml:space="preserve"> </w:t>
      </w:r>
      <w:r w:rsidRPr="00507F71">
        <w:rPr>
          <w:rFonts w:cs="B Lotus" w:hint="cs"/>
          <w:sz w:val="28"/>
          <w:szCs w:val="28"/>
          <w:rtl/>
          <w:lang w:bidi="fa-IR"/>
        </w:rPr>
        <w:t>بقره</w:t>
      </w:r>
      <w:r>
        <w:rPr>
          <w:rFonts w:ascii="Times New Roman" w:hAnsi="Times New Roman" w:cs="B Lotus" w:hint="cs"/>
          <w:szCs w:val="28"/>
          <w:rtl/>
          <w:lang w:bidi="fa-IR"/>
        </w:rPr>
        <w:t xml:space="preserve"> می‌خوانیم: </w:t>
      </w:r>
      <w:r w:rsidR="00245479">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وَقَ</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تِلُواْ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سَبِيلِ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لَّذِينَ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يُقَ</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تِلُونَكُم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تَدُو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يُحِبُّ</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تَدِينَ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١٩٠</w:t>
      </w:r>
      <w:r w:rsidR="00245479">
        <w:rPr>
          <w:rFonts w:ascii="Times New Roman" w:hAnsi="Times New Roman" w:cs="Traditional Arabic" w:hint="cs"/>
          <w:spacing w:val="-4"/>
          <w:sz w:val="28"/>
          <w:szCs w:val="28"/>
          <w:rtl/>
          <w:lang w:bidi="fa-IR"/>
        </w:rPr>
        <w:t xml:space="preserve">﴾ </w:t>
      </w:r>
      <w:r w:rsidR="00245479">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البقر</w:t>
      </w:r>
      <w:r w:rsidR="00146B40" w:rsidRPr="00FF671A">
        <w:rPr>
          <w:rFonts w:ascii="mylotus" w:hAnsi="mylotus" w:cs="mylotus"/>
          <w:spacing w:val="-4"/>
          <w:sz w:val="26"/>
          <w:szCs w:val="26"/>
          <w:rtl/>
          <w:lang w:bidi="fa-IR"/>
        </w:rPr>
        <w:t>ة</w:t>
      </w:r>
      <w:r w:rsidR="00146B40">
        <w:rPr>
          <w:rFonts w:ascii="Times New Roman" w:hAnsi="Times New Roman" w:cs="B Lotus" w:hint="cs"/>
          <w:spacing w:val="-4"/>
          <w:sz w:val="26"/>
          <w:szCs w:val="26"/>
          <w:rtl/>
          <w:lang w:bidi="fa-IR"/>
        </w:rPr>
        <w:t>: 190</w:t>
      </w:r>
      <w:r w:rsidR="00245479">
        <w:rPr>
          <w:rFonts w:ascii="Times New Roman" w:hAnsi="Times New Roman" w:cs="B Lotus" w:hint="cs"/>
          <w:spacing w:val="-4"/>
          <w:sz w:val="26"/>
          <w:szCs w:val="26"/>
          <w:rtl/>
          <w:lang w:bidi="fa-IR"/>
        </w:rPr>
        <w:t>]</w:t>
      </w:r>
      <w:r w:rsidR="00245479">
        <w:rPr>
          <w:rFonts w:ascii="Times New Roman" w:hAnsi="Times New Roman" w:cs="B Lotus" w:hint="cs"/>
          <w:spacing w:val="-4"/>
          <w:sz w:val="28"/>
          <w:szCs w:val="28"/>
          <w:rtl/>
          <w:lang w:bidi="fa-IR"/>
        </w:rPr>
        <w:t xml:space="preserve">. </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در راه خدا با کسانیکه به جنگ شما آمده‌اند پیکار کنید وتجاوز مکنید</w:t>
      </w:r>
      <w:r w:rsidR="00507F71">
        <w:rPr>
          <w:rFonts w:ascii="Times New Roman" w:hAnsi="Times New Roman" w:cs="B Lotus" w:hint="cs"/>
          <w:sz w:val="22"/>
          <w:szCs w:val="26"/>
          <w:rtl/>
          <w:lang w:bidi="fa-IR"/>
        </w:rPr>
        <w:t xml:space="preserve"> </w:t>
      </w:r>
      <w:r w:rsidR="00E5056E">
        <w:rPr>
          <w:rFonts w:ascii="Times New Roman" w:hAnsi="Times New Roman" w:cs="B Lotus" w:hint="cs"/>
          <w:sz w:val="22"/>
          <w:szCs w:val="26"/>
          <w:rtl/>
          <w:lang w:bidi="fa-IR"/>
        </w:rPr>
        <w:t>که خدا تجاوزگران را دوست نمی‌دارد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25363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به طوریکه ملاحظه می‌شود در</w:t>
      </w:r>
      <w:r w:rsidR="00507F71">
        <w:rPr>
          <w:rFonts w:ascii="Times New Roman" w:hAnsi="Times New Roman" w:cs="B Lotus" w:hint="cs"/>
          <w:szCs w:val="28"/>
          <w:rtl/>
          <w:lang w:bidi="fa-IR"/>
        </w:rPr>
        <w:t xml:space="preserve"> </w:t>
      </w:r>
      <w:r>
        <w:rPr>
          <w:rFonts w:ascii="Times New Roman" w:hAnsi="Times New Roman" w:cs="B Lotus" w:hint="cs"/>
          <w:szCs w:val="28"/>
          <w:rtl/>
          <w:lang w:bidi="fa-IR"/>
        </w:rPr>
        <w:t>اینجا نیز همانند سور</w:t>
      </w:r>
      <w:r w:rsidR="00253637">
        <w:rPr>
          <w:rFonts w:ascii="Times New Roman" w:hAnsi="Times New Roman" w:cs="B Lotus" w:hint="cs"/>
          <w:szCs w:val="28"/>
          <w:rtl/>
          <w:lang w:bidi="fa-IR"/>
        </w:rPr>
        <w:t>ه</w:t>
      </w:r>
      <w:r>
        <w:rPr>
          <w:rFonts w:ascii="Times New Roman" w:hAnsi="Times New Roman" w:cs="B Lotus" w:hint="cs"/>
          <w:szCs w:val="28"/>
          <w:rtl/>
          <w:lang w:bidi="fa-IR"/>
        </w:rPr>
        <w:t xml:space="preserve"> حج،</w:t>
      </w:r>
      <w:r w:rsidR="00507F71">
        <w:rPr>
          <w:rFonts w:ascii="Times New Roman" w:hAnsi="Times New Roman" w:cs="B Lotus" w:hint="cs"/>
          <w:szCs w:val="28"/>
          <w:rtl/>
          <w:lang w:bidi="fa-IR"/>
        </w:rPr>
        <w:t xml:space="preserve"> به جنگ دفاعی سفارش شده و از هر</w:t>
      </w:r>
      <w:r>
        <w:rPr>
          <w:rFonts w:ascii="Times New Roman" w:hAnsi="Times New Roman" w:cs="B Lotus" w:hint="cs"/>
          <w:szCs w:val="28"/>
          <w:rtl/>
          <w:lang w:bidi="fa-IR"/>
        </w:rPr>
        <w:t>گونه ستم و تجاوزی منع گردیده است و از «</w:t>
      </w:r>
      <w:r w:rsidRPr="00253637">
        <w:rPr>
          <w:rFonts w:cs="B Lotus" w:hint="cs"/>
          <w:sz w:val="28"/>
          <w:szCs w:val="28"/>
          <w:rtl/>
          <w:lang w:bidi="fa-IR"/>
        </w:rPr>
        <w:t>شدّت عمل</w:t>
      </w:r>
      <w:r>
        <w:rPr>
          <w:rFonts w:ascii="Times New Roman" w:hAnsi="Times New Roman" w:cs="B Lotus" w:hint="cs"/>
          <w:szCs w:val="28"/>
          <w:rtl/>
          <w:lang w:bidi="fa-IR"/>
        </w:rPr>
        <w:t>»! که نویسنده آنرا دستاویز خود قرار داده اثری دیده نمی‌شود.</w:t>
      </w:r>
      <w:r w:rsidR="00F10013">
        <w:rPr>
          <w:rFonts w:ascii="Times New Roman" w:hAnsi="Times New Roman" w:cs="B Lotus" w:hint="cs"/>
          <w:szCs w:val="28"/>
          <w:rtl/>
          <w:lang w:bidi="fa-IR"/>
        </w:rPr>
        <w:t xml:space="preserve">                                                                                                       </w:t>
      </w:r>
    </w:p>
    <w:p w:rsidR="00E5056E" w:rsidRDefault="00F10013" w:rsidP="00F1001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w:t>
      </w:r>
      <w:r w:rsidR="00E5056E">
        <w:rPr>
          <w:rFonts w:ascii="Times New Roman" w:hAnsi="Times New Roman" w:cs="B Lotus" w:hint="cs"/>
          <w:szCs w:val="28"/>
          <w:rtl/>
          <w:lang w:bidi="fa-IR"/>
        </w:rPr>
        <w:t xml:space="preserve">ما در </w:t>
      </w:r>
      <w:r w:rsidR="00E5056E" w:rsidRPr="00253637">
        <w:rPr>
          <w:rFonts w:ascii="Times New Roman" w:hAnsi="Times New Roman" w:cs="B Lotus" w:hint="cs"/>
          <w:szCs w:val="28"/>
          <w:rtl/>
          <w:lang w:bidi="fa-IR"/>
        </w:rPr>
        <w:t>سور</w:t>
      </w:r>
      <w:r>
        <w:rPr>
          <w:rFonts w:ascii="Times New Roman" w:hAnsi="Times New Roman" w:cs="B Lotus" w:hint="cs"/>
          <w:szCs w:val="28"/>
          <w:rtl/>
          <w:lang w:bidi="fa-IR"/>
        </w:rPr>
        <w:t>ه</w:t>
      </w:r>
      <w:r w:rsidR="00E5056E" w:rsidRPr="00253637">
        <w:rPr>
          <w:rFonts w:ascii="Times New Roman" w:hAnsi="Times New Roman" w:cs="B Lotus" w:hint="cs"/>
          <w:szCs w:val="28"/>
          <w:rtl/>
          <w:lang w:bidi="fa-IR"/>
        </w:rPr>
        <w:t xml:space="preserve"> </w:t>
      </w:r>
      <w:r w:rsidR="00E5056E" w:rsidRPr="00253637">
        <w:rPr>
          <w:rFonts w:cs="B Lotus" w:hint="cs"/>
          <w:sz w:val="28"/>
          <w:szCs w:val="28"/>
          <w:rtl/>
          <w:lang w:bidi="fa-IR"/>
        </w:rPr>
        <w:t>انفال</w:t>
      </w:r>
      <w:r w:rsidR="00253637">
        <w:rPr>
          <w:rFonts w:ascii="Times New Roman" w:hAnsi="Times New Roman" w:cs="B Lotus" w:hint="cs"/>
          <w:szCs w:val="28"/>
          <w:rtl/>
          <w:lang w:bidi="fa-IR"/>
        </w:rPr>
        <w:t xml:space="preserve"> ضمن آیات جنگ می‌فرماید:</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lang w:bidi="fa-IR"/>
        </w:rPr>
        <w:t>وَإِن</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جَنَحُواْ</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لِلسَّل</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مِ</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فَ</w:t>
      </w:r>
      <w:r w:rsidR="00AC123B" w:rsidRPr="00AC123B">
        <w:rPr>
          <w:rFonts w:ascii="KFGQPC Uthmanic Script HAFS" w:cs="KFGQPC Uthmanic Script HAFS" w:hint="cs"/>
          <w:sz w:val="28"/>
          <w:szCs w:val="28"/>
          <w:rtl/>
          <w:lang w:bidi="fa-IR"/>
        </w:rPr>
        <w:t>ٱ</w:t>
      </w:r>
      <w:r w:rsidR="00AC123B" w:rsidRPr="00AC123B">
        <w:rPr>
          <w:rFonts w:ascii="KFGQPC Uthmanic Script HAFS" w:cs="KFGQPC Uthmanic Script HAFS" w:hint="eastAsia"/>
          <w:sz w:val="28"/>
          <w:szCs w:val="28"/>
          <w:rtl/>
          <w:lang w:bidi="fa-IR"/>
        </w:rPr>
        <w:t>ج</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نَح</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لَهَا</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وَتَوَكَّل</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عَلَى</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cs"/>
          <w:sz w:val="28"/>
          <w:szCs w:val="28"/>
          <w:rtl/>
          <w:lang w:bidi="fa-IR"/>
        </w:rPr>
        <w:t>ٱ</w:t>
      </w:r>
      <w:r w:rsidR="00AC123B" w:rsidRPr="00AC123B">
        <w:rPr>
          <w:rFonts w:ascii="KFGQPC Uthmanic Script HAFS" w:cs="KFGQPC Uthmanic Script HAFS" w:hint="eastAsia"/>
          <w:sz w:val="28"/>
          <w:szCs w:val="28"/>
          <w:rtl/>
          <w:lang w:bidi="fa-IR"/>
        </w:rPr>
        <w:t>للَّهِ</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إِنَّهُ</w:t>
      </w:r>
      <w:r w:rsidR="00AC123B" w:rsidRPr="00AC123B">
        <w:rPr>
          <w:rFonts w:ascii="KFGQPC Uthmanic Script HAFS" w:cs="KFGQPC Uthmanic Script HAFS" w:hint="cs"/>
          <w:sz w:val="28"/>
          <w:szCs w:val="28"/>
          <w:rtl/>
          <w:lang w:bidi="fa-IR"/>
        </w:rPr>
        <w:t>ۥ</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هُوَ</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cs"/>
          <w:sz w:val="28"/>
          <w:szCs w:val="28"/>
          <w:rtl/>
          <w:lang w:bidi="fa-IR"/>
        </w:rPr>
        <w:t>ٱ</w:t>
      </w:r>
      <w:r w:rsidR="00AC123B" w:rsidRPr="00AC123B">
        <w:rPr>
          <w:rFonts w:ascii="KFGQPC Uthmanic Script HAFS" w:cs="KFGQPC Uthmanic Script HAFS" w:hint="eastAsia"/>
          <w:sz w:val="28"/>
          <w:szCs w:val="28"/>
          <w:rtl/>
          <w:lang w:bidi="fa-IR"/>
        </w:rPr>
        <w:t>لسَّمِيعُ</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cs"/>
          <w:sz w:val="28"/>
          <w:szCs w:val="28"/>
          <w:rtl/>
          <w:lang w:bidi="fa-IR"/>
        </w:rPr>
        <w:t>ٱ</w:t>
      </w:r>
      <w:r w:rsidR="00AC123B" w:rsidRPr="00AC123B">
        <w:rPr>
          <w:rFonts w:ascii="KFGQPC Uthmanic Script HAFS" w:cs="KFGQPC Uthmanic Script HAFS" w:hint="eastAsia"/>
          <w:sz w:val="28"/>
          <w:szCs w:val="28"/>
          <w:rtl/>
          <w:lang w:bidi="fa-IR"/>
        </w:rPr>
        <w:t>ل</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عَلِيمُ</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cs"/>
          <w:sz w:val="28"/>
          <w:szCs w:val="28"/>
          <w:rtl/>
          <w:lang w:bidi="fa-IR"/>
        </w:rPr>
        <w:t>٦١</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وَإِن</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يُرِيدُو</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اْ</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أَن</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يَخ</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دَعُوكَ</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فَإِنَّ</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حَس</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بَكَ</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cs"/>
          <w:sz w:val="28"/>
          <w:szCs w:val="28"/>
          <w:rtl/>
          <w:lang w:bidi="fa-IR"/>
        </w:rPr>
        <w:t>ٱ</w:t>
      </w:r>
      <w:r w:rsidR="00AC123B" w:rsidRPr="00AC123B">
        <w:rPr>
          <w:rFonts w:ascii="KFGQPC Uthmanic Script HAFS" w:cs="KFGQPC Uthmanic Script HAFS" w:hint="eastAsia"/>
          <w:sz w:val="28"/>
          <w:szCs w:val="28"/>
          <w:rtl/>
          <w:lang w:bidi="fa-IR"/>
        </w:rPr>
        <w:t>للَّهُ</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هُوَ</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cs"/>
          <w:sz w:val="28"/>
          <w:szCs w:val="28"/>
          <w:rtl/>
          <w:lang w:bidi="fa-IR"/>
        </w:rPr>
        <w:t>ٱ</w:t>
      </w:r>
      <w:r w:rsidR="00AC123B" w:rsidRPr="00AC123B">
        <w:rPr>
          <w:rFonts w:ascii="KFGQPC Uthmanic Script HAFS" w:cs="KFGQPC Uthmanic Script HAFS" w:hint="eastAsia"/>
          <w:sz w:val="28"/>
          <w:szCs w:val="28"/>
          <w:rtl/>
          <w:lang w:bidi="fa-IR"/>
        </w:rPr>
        <w:t>لَّذِي</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أَيَّدَكَ</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بِنَص</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رِهِ</w:t>
      </w:r>
      <w:r w:rsidR="00AC123B" w:rsidRPr="00AC123B">
        <w:rPr>
          <w:rFonts w:ascii="KFGQPC Uthmanic Script HAFS" w:cs="KFGQPC Uthmanic Script HAFS" w:hint="cs"/>
          <w:sz w:val="28"/>
          <w:szCs w:val="28"/>
          <w:rtl/>
          <w:lang w:bidi="fa-IR"/>
        </w:rPr>
        <w:t>ۦ</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وَبِ</w:t>
      </w:r>
      <w:r w:rsidR="00AC123B" w:rsidRPr="00AC123B">
        <w:rPr>
          <w:rFonts w:ascii="KFGQPC Uthmanic Script HAFS" w:cs="KFGQPC Uthmanic Script HAFS" w:hint="cs"/>
          <w:sz w:val="28"/>
          <w:szCs w:val="28"/>
          <w:rtl/>
          <w:lang w:bidi="fa-IR"/>
        </w:rPr>
        <w:t>ٱ</w:t>
      </w:r>
      <w:r w:rsidR="00AC123B" w:rsidRPr="00AC123B">
        <w:rPr>
          <w:rFonts w:ascii="KFGQPC Uthmanic Script HAFS" w:cs="KFGQPC Uthmanic Script HAFS" w:hint="eastAsia"/>
          <w:sz w:val="28"/>
          <w:szCs w:val="28"/>
          <w:rtl/>
          <w:lang w:bidi="fa-IR"/>
        </w:rPr>
        <w:t>ل</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مُؤ</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مِنِينَ</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cs"/>
          <w:sz w:val="28"/>
          <w:szCs w:val="28"/>
          <w:rtl/>
          <w:lang w:bidi="fa-IR"/>
        </w:rPr>
        <w:t>٦٢</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الأنفال: 61-62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F10013">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اگر دشمنان به صلح گرایش نشان دادند تو نیز بدین کار تمایل نشان ده و بر خدا توکّل کن که او شنوا و دانا است. و اگر خواستند بر تو نیرنگ زنند، همانا کفایت کننده‌ات خدا است او است که به یاری خود و به کمک مؤمنان تو را ت</w:t>
      </w:r>
      <w:r w:rsidR="00F10013">
        <w:rPr>
          <w:rFonts w:ascii="Times New Roman" w:hAnsi="Times New Roman" w:cs="B Lotus" w:hint="cs"/>
          <w:sz w:val="22"/>
          <w:szCs w:val="26"/>
          <w:rtl/>
          <w:lang w:bidi="fa-IR"/>
        </w:rPr>
        <w:t>ا</w:t>
      </w:r>
      <w:r w:rsidR="00E5056E">
        <w:rPr>
          <w:rFonts w:ascii="Times New Roman" w:hAnsi="Times New Roman" w:cs="B Lotus" w:hint="cs"/>
          <w:sz w:val="22"/>
          <w:szCs w:val="26"/>
          <w:rtl/>
          <w:lang w:bidi="fa-IR"/>
        </w:rPr>
        <w:t>یید نمود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آری، هرچند در سور</w:t>
      </w:r>
      <w:r w:rsidR="00253637">
        <w:rPr>
          <w:rFonts w:ascii="Times New Roman" w:hAnsi="Times New Roman" w:cs="B Lotus" w:hint="cs"/>
          <w:szCs w:val="28"/>
          <w:rtl/>
          <w:lang w:bidi="fa-IR"/>
        </w:rPr>
        <w:t>ه</w:t>
      </w:r>
      <w:r>
        <w:rPr>
          <w:rFonts w:ascii="Times New Roman" w:hAnsi="Times New Roman" w:cs="B Lotus" w:hint="cs"/>
          <w:szCs w:val="28"/>
          <w:rtl/>
          <w:lang w:bidi="fa-IR"/>
        </w:rPr>
        <w:t xml:space="preserve"> انفال دستور جنگ با دشمنان آمده ولی از صلح با ایشان نیز به روشنی سخن رفته است و ثابت می‌کند همین که دشمن دست از فتنه‌گری بردارد، اسلام را با او جنگی نیست.</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 در اینجا هم چون سوره‌های حج و بقره، چهر</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متعال و منطقی اسلام در مسئله جنگ نمایان شده است.</w:t>
      </w:r>
    </w:p>
    <w:p w:rsidR="00E5056E" w:rsidRDefault="00E5056E" w:rsidP="00253637">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B Lotus" w:hint="cs"/>
          <w:szCs w:val="28"/>
          <w:rtl/>
          <w:lang w:bidi="fa-IR"/>
        </w:rPr>
        <w:t>اما در سور</w:t>
      </w:r>
      <w:r w:rsidR="00253637">
        <w:rPr>
          <w:rFonts w:ascii="Times New Roman" w:hAnsi="Times New Roman" w:cs="B Lotus" w:hint="cs"/>
          <w:szCs w:val="28"/>
          <w:rtl/>
          <w:lang w:bidi="fa-IR"/>
        </w:rPr>
        <w:t>ه</w:t>
      </w:r>
      <w:r>
        <w:rPr>
          <w:rFonts w:ascii="Times New Roman" w:hAnsi="Times New Roman" w:cs="B Lotus" w:hint="cs"/>
          <w:szCs w:val="28"/>
          <w:rtl/>
          <w:lang w:bidi="fa-IR"/>
        </w:rPr>
        <w:t xml:space="preserve"> </w:t>
      </w:r>
      <w:r w:rsidRPr="00253637">
        <w:rPr>
          <w:rFonts w:cs="B Lotus" w:hint="cs"/>
          <w:sz w:val="28"/>
          <w:szCs w:val="28"/>
          <w:rtl/>
          <w:lang w:bidi="fa-IR"/>
        </w:rPr>
        <w:t>توبه</w:t>
      </w:r>
      <w:r>
        <w:rPr>
          <w:rFonts w:ascii="Times New Roman" w:hAnsi="Times New Roman" w:cs="B Lotus" w:hint="cs"/>
          <w:szCs w:val="28"/>
          <w:rtl/>
          <w:lang w:bidi="fa-IR"/>
        </w:rPr>
        <w:t xml:space="preserve"> که بنا به ادّعای نویسند</w:t>
      </w:r>
      <w:r w:rsidR="00AC123B">
        <w:rPr>
          <w:rFonts w:ascii="Times New Roman" w:hAnsi="Times New Roman" w:cs="B Lotus" w:hint="cs"/>
          <w:szCs w:val="28"/>
          <w:rtl/>
          <w:lang w:bidi="fa-IR"/>
        </w:rPr>
        <w:t>ه</w:t>
      </w:r>
      <w:r>
        <w:rPr>
          <w:rFonts w:ascii="Times New Roman" w:hAnsi="Times New Roman" w:cs="B Lotus" w:hint="cs"/>
          <w:szCs w:val="28"/>
          <w:rtl/>
          <w:lang w:bidi="fa-IR"/>
        </w:rPr>
        <w:t xml:space="preserve"> 23 سال شدیدترین آیات نبرد در خلال آن ملاحظه می‌شود! چنین می‌خوانیم: </w:t>
      </w:r>
      <w:r w:rsidR="00245479">
        <w:rPr>
          <w:rFonts w:ascii="Times New Roman" w:hAnsi="Times New Roman" w:cs="Traditional Arabic" w:hint="cs"/>
          <w:spacing w:val="-4"/>
          <w:sz w:val="28"/>
          <w:szCs w:val="28"/>
          <w:rtl/>
          <w:lang w:bidi="fa-IR"/>
        </w:rPr>
        <w:t>﴿</w:t>
      </w:r>
      <w:r w:rsidR="00AC123B" w:rsidRPr="00A651B8">
        <w:rPr>
          <w:rFonts w:cs="KFGQPC Uthmanic Script HAFS"/>
          <w:color w:val="000000"/>
          <w:sz w:val="28"/>
          <w:szCs w:val="28"/>
          <w:rtl/>
        </w:rPr>
        <w:t>أَلَا تُقَٰتِلُونَ قَوۡم</w:t>
      </w:r>
      <w:r w:rsidR="00AC123B" w:rsidRPr="00A651B8">
        <w:rPr>
          <w:rFonts w:ascii="Jameel Noori Nastaleeq" w:hAnsi="Jameel Noori Nastaleeq" w:cs="KFGQPC Uthmanic Script HAFS" w:hint="cs"/>
          <w:color w:val="000000"/>
          <w:sz w:val="28"/>
          <w:szCs w:val="28"/>
          <w:rtl/>
        </w:rPr>
        <w:t>ٗ</w:t>
      </w:r>
      <w:r w:rsidR="00AC123B" w:rsidRPr="00A651B8">
        <w:rPr>
          <w:rFonts w:cs="KFGQPC Uthmanic Script HAFS" w:hint="cs"/>
          <w:color w:val="000000"/>
          <w:sz w:val="28"/>
          <w:szCs w:val="28"/>
          <w:rtl/>
        </w:rPr>
        <w:t xml:space="preserve">ا نَّكَثُوٓاْ أَيۡمَٰنَهُمۡ </w:t>
      </w:r>
      <w:r w:rsidR="00AC123B" w:rsidRPr="00A651B8">
        <w:rPr>
          <w:rFonts w:cs="KFGQPC Uthmanic Script HAFS"/>
          <w:color w:val="000000"/>
          <w:sz w:val="28"/>
          <w:szCs w:val="28"/>
          <w:rtl/>
        </w:rPr>
        <w:t>وَهَمُّواْ بِإِخۡرَاجِ ٱلرَّسُولِ وَهُم بَدَءُوكُمۡ أَوَّلَ مَرَّةٍ</w:t>
      </w:r>
      <w:r w:rsidR="00AC123B">
        <w:rPr>
          <w:rFonts w:cs="Times New Roman" w:hint="cs"/>
          <w:color w:val="000000"/>
          <w:sz w:val="28"/>
          <w:szCs w:val="28"/>
          <w:rtl/>
        </w:rPr>
        <w:t>...</w:t>
      </w:r>
      <w:r w:rsidR="00245479">
        <w:rPr>
          <w:rFonts w:ascii="Times New Roman" w:hAnsi="Times New Roman" w:cs="Traditional Arabic" w:hint="cs"/>
          <w:spacing w:val="-4"/>
          <w:sz w:val="28"/>
          <w:szCs w:val="28"/>
          <w:rtl/>
          <w:lang w:bidi="fa-IR"/>
        </w:rPr>
        <w:t xml:space="preserve">﴾ </w:t>
      </w:r>
      <w:r w:rsidR="00245479">
        <w:rPr>
          <w:rFonts w:ascii="Times New Roman" w:hAnsi="Times New Roman" w:cs="B Lotus" w:hint="cs"/>
          <w:spacing w:val="-4"/>
          <w:sz w:val="26"/>
          <w:szCs w:val="26"/>
          <w:rtl/>
          <w:lang w:bidi="fa-IR"/>
        </w:rPr>
        <w:t>[</w:t>
      </w:r>
      <w:r w:rsidR="00146B40" w:rsidRPr="00146B40">
        <w:rPr>
          <w:rFonts w:ascii="mylotus" w:hAnsi="mylotus" w:cs="mylotus"/>
          <w:spacing w:val="-4"/>
          <w:sz w:val="26"/>
          <w:szCs w:val="26"/>
          <w:rtl/>
          <w:lang w:bidi="fa-IR"/>
        </w:rPr>
        <w:t>التوبة</w:t>
      </w:r>
      <w:r w:rsidR="00146B40">
        <w:rPr>
          <w:rFonts w:ascii="Times New Roman" w:hAnsi="Times New Roman" w:cs="B Lotus" w:hint="cs"/>
          <w:spacing w:val="-4"/>
          <w:sz w:val="26"/>
          <w:szCs w:val="26"/>
          <w:rtl/>
          <w:lang w:bidi="fa-IR"/>
        </w:rPr>
        <w:t>: 13</w:t>
      </w:r>
      <w:r w:rsidR="00245479">
        <w:rPr>
          <w:rFonts w:ascii="Times New Roman" w:hAnsi="Times New Roman" w:cs="B Lotus" w:hint="cs"/>
          <w:spacing w:val="-4"/>
          <w:sz w:val="26"/>
          <w:szCs w:val="26"/>
          <w:rtl/>
          <w:lang w:bidi="fa-IR"/>
        </w:rPr>
        <w:t>]</w:t>
      </w:r>
      <w:r w:rsidR="00245479">
        <w:rPr>
          <w:rFonts w:ascii="Times New Roman" w:hAnsi="Times New Roman" w:cs="B Lotus" w:hint="cs"/>
          <w:spacing w:val="-4"/>
          <w:sz w:val="28"/>
          <w:szCs w:val="28"/>
          <w:rtl/>
          <w:lang w:bidi="fa-IR"/>
        </w:rPr>
        <w:t>.</w:t>
      </w:r>
    </w:p>
    <w:p w:rsidR="00E5056E" w:rsidRPr="00AC123B" w:rsidRDefault="00AC123B" w:rsidP="00AC123B">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چرا با گروهی نمی‌جنگید که پیمانهای خود را شکستند و تصمیم به اخراج پیامبر گرفتند و آنها بودند که نخستین‌بار جنگ را با شما آغاز کردند</w:t>
      </w:r>
      <w:r>
        <w:rPr>
          <w:rFonts w:ascii="Times New Roman" w:hAnsi="Times New Roman" w:cs="Traditional Arabic" w:hint="cs"/>
          <w:sz w:val="22"/>
          <w:szCs w:val="26"/>
          <w:rtl/>
          <w:lang w:bidi="fa-IR"/>
        </w:rPr>
        <w:t>»</w:t>
      </w:r>
      <w:r w:rsidR="00253637" w:rsidRPr="00253637">
        <w:rPr>
          <w:rStyle w:val="FootnoteReference"/>
          <w:rFonts w:ascii="Times New Roman" w:hAnsi="Times New Roman" w:cs="B Lotus"/>
          <w:color w:val="000000"/>
          <w:spacing w:val="-4"/>
          <w:szCs w:val="28"/>
          <w:rtl/>
          <w:lang w:bidi="fa-IR"/>
        </w:rPr>
        <w:footnoteReference w:id="379"/>
      </w:r>
      <w:r>
        <w:rPr>
          <w:rFonts w:ascii="Times New Roman" w:hAnsi="Times New Roman" w:cs="B Lotus" w:hint="cs"/>
          <w:szCs w:val="28"/>
          <w:rtl/>
          <w:lang w:bidi="fa-IR"/>
        </w:rPr>
        <w:t>.</w:t>
      </w:r>
    </w:p>
    <w:p w:rsidR="00E5056E" w:rsidRDefault="00E5056E" w:rsidP="0025363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این آیه نیز به طوریکه می‌بینیم، جانب عدالت و انصاف رعایت شده وحقّ معقول و مشروعی را که دفاع در برابر پیمان‌شکنی و ستمگریِ دشمن است، یادآوری می‌کند. پس، منطق قرآن از آغاز تا انجام یکی است و اختلاف ندارد. این، دیدگانِ </w:t>
      </w:r>
      <w:r w:rsidR="00253637">
        <w:rPr>
          <w:rFonts w:ascii="Times New Roman" w:hAnsi="Times New Roman" w:cs="B Lotus" w:hint="cs"/>
          <w:szCs w:val="28"/>
          <w:rtl/>
          <w:lang w:bidi="fa-IR"/>
        </w:rPr>
        <w:t>ا</w:t>
      </w:r>
      <w:r>
        <w:rPr>
          <w:rFonts w:ascii="Times New Roman" w:hAnsi="Times New Roman" w:cs="B Lotus" w:hint="cs"/>
          <w:szCs w:val="28"/>
          <w:rtl/>
          <w:lang w:bidi="fa-IR"/>
        </w:rPr>
        <w:t xml:space="preserve">َحوَلِ نویسنده است که در کلام </w:t>
      </w:r>
      <w:r w:rsidR="00253637">
        <w:rPr>
          <w:rFonts w:ascii="Times New Roman" w:hAnsi="Times New Roman" w:cs="B Lotus" w:hint="cs"/>
          <w:szCs w:val="28"/>
          <w:rtl/>
          <w:lang w:bidi="fa-IR"/>
        </w:rPr>
        <w:t>خدا تفاوت و تعارض می‌بیند! آری:</w:t>
      </w:r>
    </w:p>
    <w:tbl>
      <w:tblPr>
        <w:bidiVisual/>
        <w:tblW w:w="0" w:type="auto"/>
        <w:tblInd w:w="79" w:type="dxa"/>
        <w:tblLook w:val="04A0" w:firstRow="1" w:lastRow="0" w:firstColumn="1" w:lastColumn="0" w:noHBand="0" w:noVBand="1"/>
      </w:tblPr>
      <w:tblGrid>
        <w:gridCol w:w="3402"/>
        <w:gridCol w:w="567"/>
        <w:gridCol w:w="3544"/>
      </w:tblGrid>
      <w:tr w:rsidR="00F10013" w:rsidRPr="004D6D77" w:rsidTr="00EA2DC2">
        <w:tc>
          <w:tcPr>
            <w:tcW w:w="3402" w:type="dxa"/>
          </w:tcPr>
          <w:p w:rsidR="00F10013" w:rsidRPr="004D6D77" w:rsidRDefault="00F10013" w:rsidP="00EA2DC2">
            <w:pPr>
              <w:jc w:val="lowKashida"/>
              <w:rPr>
                <w:rFonts w:cs="B Lotus"/>
                <w:sz w:val="2"/>
                <w:szCs w:val="2"/>
                <w:rtl/>
                <w:lang w:bidi="fa-IR"/>
              </w:rPr>
            </w:pPr>
            <w:r w:rsidRPr="00253637">
              <w:rPr>
                <w:rFonts w:cs="B Lotus" w:hint="cs"/>
                <w:rtl/>
                <w:lang w:bidi="fa-IR"/>
              </w:rPr>
              <w:t>سهم ناپاکان ز قرآن حیرت است</w:t>
            </w:r>
            <w:r w:rsidRPr="004D6D77">
              <w:rPr>
                <w:rFonts w:cs="B Lotus"/>
                <w:rtl/>
                <w:lang w:bidi="fa-IR"/>
              </w:rPr>
              <w:br/>
            </w:r>
          </w:p>
        </w:tc>
        <w:tc>
          <w:tcPr>
            <w:tcW w:w="567" w:type="dxa"/>
          </w:tcPr>
          <w:p w:rsidR="00F10013" w:rsidRPr="004D6D77" w:rsidRDefault="00F10013" w:rsidP="00EA2DC2">
            <w:pPr>
              <w:jc w:val="center"/>
              <w:rPr>
                <w:rFonts w:cs="B Lotus"/>
                <w:rtl/>
                <w:lang w:bidi="fa-IR"/>
              </w:rPr>
            </w:pPr>
          </w:p>
        </w:tc>
        <w:tc>
          <w:tcPr>
            <w:tcW w:w="3544" w:type="dxa"/>
          </w:tcPr>
          <w:p w:rsidR="00F10013" w:rsidRPr="004D6D77" w:rsidRDefault="00F10013" w:rsidP="00EA2DC2">
            <w:pPr>
              <w:jc w:val="lowKashida"/>
              <w:rPr>
                <w:rFonts w:cs="B Lotus"/>
                <w:sz w:val="2"/>
                <w:szCs w:val="2"/>
                <w:rtl/>
                <w:lang w:bidi="fa-IR"/>
              </w:rPr>
            </w:pPr>
            <w:r w:rsidRPr="00253637">
              <w:rPr>
                <w:rFonts w:cs="B Lotus" w:hint="cs"/>
                <w:rtl/>
                <w:lang w:bidi="fa-IR"/>
              </w:rPr>
              <w:t>نور خور خُّاش را چون ظلمت است</w:t>
            </w:r>
            <w:r w:rsidRPr="004D6D77">
              <w:rPr>
                <w:rFonts w:cs="B Lotus"/>
                <w:rtl/>
                <w:lang w:bidi="fa-IR"/>
              </w:rPr>
              <w:br/>
            </w:r>
          </w:p>
        </w:tc>
      </w:tr>
      <w:tr w:rsidR="00F10013" w:rsidRPr="004D6D77" w:rsidTr="00EA2DC2">
        <w:tc>
          <w:tcPr>
            <w:tcW w:w="3402" w:type="dxa"/>
          </w:tcPr>
          <w:p w:rsidR="00F10013" w:rsidRPr="00F10013" w:rsidRDefault="00F10013" w:rsidP="00EA2DC2">
            <w:pPr>
              <w:jc w:val="lowKashida"/>
              <w:rPr>
                <w:rFonts w:cs="B Lotus"/>
                <w:sz w:val="2"/>
                <w:szCs w:val="2"/>
                <w:rtl/>
                <w:lang w:bidi="fa-IR"/>
              </w:rPr>
            </w:pPr>
            <w:r w:rsidRPr="00253637">
              <w:rPr>
                <w:rFonts w:cs="B Lotus" w:hint="cs"/>
                <w:rtl/>
                <w:lang w:bidi="fa-IR"/>
              </w:rPr>
              <w:t>نیست در فرقان حق هیچ اختلاف</w:t>
            </w:r>
            <w:r>
              <w:rPr>
                <w:rFonts w:cs="B Lotus"/>
                <w:rtl/>
                <w:lang w:bidi="fa-IR"/>
              </w:rPr>
              <w:br/>
            </w:r>
          </w:p>
        </w:tc>
        <w:tc>
          <w:tcPr>
            <w:tcW w:w="567" w:type="dxa"/>
          </w:tcPr>
          <w:p w:rsidR="00F10013" w:rsidRPr="004D6D77" w:rsidRDefault="00F10013" w:rsidP="00EA2DC2">
            <w:pPr>
              <w:jc w:val="center"/>
              <w:rPr>
                <w:rFonts w:cs="B Lotus"/>
                <w:rtl/>
                <w:lang w:bidi="fa-IR"/>
              </w:rPr>
            </w:pPr>
          </w:p>
        </w:tc>
        <w:tc>
          <w:tcPr>
            <w:tcW w:w="3544" w:type="dxa"/>
          </w:tcPr>
          <w:p w:rsidR="00F10013" w:rsidRPr="00F10013" w:rsidRDefault="00F10013" w:rsidP="00EA2DC2">
            <w:pPr>
              <w:jc w:val="lowKashida"/>
              <w:rPr>
                <w:rFonts w:cs="B Lotus"/>
                <w:sz w:val="2"/>
                <w:szCs w:val="2"/>
                <w:rtl/>
                <w:lang w:bidi="fa-IR"/>
              </w:rPr>
            </w:pPr>
            <w:r w:rsidRPr="00253637">
              <w:rPr>
                <w:rFonts w:cs="B Lotus" w:hint="cs"/>
                <w:rtl/>
                <w:lang w:bidi="fa-IR"/>
              </w:rPr>
              <w:t>دیده‌ات با حق ندارد ائتلاف!</w:t>
            </w:r>
            <w:r>
              <w:rPr>
                <w:rFonts w:cs="B Lotus"/>
                <w:rtl/>
                <w:lang w:bidi="fa-IR"/>
              </w:rPr>
              <w:br/>
            </w:r>
          </w:p>
        </w:tc>
      </w:tr>
      <w:tr w:rsidR="00F10013" w:rsidRPr="004D6D77" w:rsidTr="00EA2DC2">
        <w:tc>
          <w:tcPr>
            <w:tcW w:w="3402" w:type="dxa"/>
          </w:tcPr>
          <w:p w:rsidR="00F10013" w:rsidRPr="00F10013" w:rsidRDefault="00F10013" w:rsidP="00EA2DC2">
            <w:pPr>
              <w:jc w:val="lowKashida"/>
              <w:rPr>
                <w:rFonts w:cs="B Lotus"/>
                <w:sz w:val="2"/>
                <w:szCs w:val="2"/>
                <w:rtl/>
                <w:lang w:bidi="fa-IR"/>
              </w:rPr>
            </w:pPr>
            <w:r w:rsidRPr="00253637">
              <w:rPr>
                <w:rFonts w:cs="B Lotus" w:hint="cs"/>
                <w:rtl/>
                <w:lang w:bidi="fa-IR"/>
              </w:rPr>
              <w:t>نور وحدت چون نتابد بر درون</w:t>
            </w:r>
            <w:r>
              <w:rPr>
                <w:rFonts w:cs="B Lotus"/>
                <w:rtl/>
                <w:lang w:bidi="fa-IR"/>
              </w:rPr>
              <w:br/>
            </w:r>
          </w:p>
        </w:tc>
        <w:tc>
          <w:tcPr>
            <w:tcW w:w="567" w:type="dxa"/>
          </w:tcPr>
          <w:p w:rsidR="00F10013" w:rsidRPr="004D6D77" w:rsidRDefault="00F10013" w:rsidP="00EA2DC2">
            <w:pPr>
              <w:jc w:val="center"/>
              <w:rPr>
                <w:rFonts w:cs="B Lotus"/>
                <w:rtl/>
                <w:lang w:bidi="fa-IR"/>
              </w:rPr>
            </w:pPr>
          </w:p>
        </w:tc>
        <w:tc>
          <w:tcPr>
            <w:tcW w:w="3544" w:type="dxa"/>
          </w:tcPr>
          <w:p w:rsidR="00F10013" w:rsidRPr="00F10013" w:rsidRDefault="00F10013" w:rsidP="00EA2DC2">
            <w:pPr>
              <w:jc w:val="lowKashida"/>
              <w:rPr>
                <w:rFonts w:cs="B Lotus"/>
                <w:sz w:val="2"/>
                <w:szCs w:val="2"/>
                <w:rtl/>
                <w:lang w:bidi="fa-IR"/>
              </w:rPr>
            </w:pPr>
            <w:r w:rsidRPr="00253637">
              <w:rPr>
                <w:rFonts w:cs="B Lotus" w:hint="cs"/>
                <w:rtl/>
                <w:lang w:bidi="fa-IR"/>
              </w:rPr>
              <w:t>هرچه بینی اختافست ای زبون!</w:t>
            </w:r>
            <w:r w:rsidRPr="00253637">
              <w:rPr>
                <w:rStyle w:val="FootnoteReference"/>
                <w:rFonts w:cs="B Lotus"/>
                <w:rtl/>
                <w:lang w:bidi="fa-IR"/>
              </w:rPr>
              <w:footnoteReference w:id="380"/>
            </w:r>
            <w:r>
              <w:rPr>
                <w:rFonts w:cs="B Lotus"/>
                <w:rtl/>
                <w:lang w:bidi="fa-IR"/>
              </w:rPr>
              <w:br/>
            </w:r>
          </w:p>
        </w:tc>
      </w:tr>
    </w:tbl>
    <w:p w:rsidR="00E5056E" w:rsidRPr="00253637" w:rsidRDefault="00E5056E" w:rsidP="00F10013">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cs="B Lotus" w:hint="cs"/>
          <w:b/>
          <w:bCs/>
          <w:sz w:val="28"/>
          <w:szCs w:val="28"/>
          <w:rtl/>
          <w:lang w:bidi="fa-IR"/>
        </w:rPr>
        <w:t>ثالثاً</w:t>
      </w:r>
      <w:r>
        <w:rPr>
          <w:rFonts w:ascii="Times New Roman" w:hAnsi="Times New Roman" w:cs="B Lotus" w:hint="cs"/>
          <w:szCs w:val="28"/>
          <w:rtl/>
          <w:lang w:bidi="fa-IR"/>
        </w:rPr>
        <w:t>: آنچه نویسند</w:t>
      </w:r>
      <w:r w:rsidR="00253637">
        <w:rPr>
          <w:rFonts w:ascii="Times New Roman" w:hAnsi="Times New Roman" w:cs="B Lotus" w:hint="cs"/>
          <w:szCs w:val="28"/>
          <w:rtl/>
          <w:lang w:bidi="fa-IR"/>
        </w:rPr>
        <w:t>ه</w:t>
      </w:r>
      <w:r>
        <w:rPr>
          <w:rFonts w:ascii="Times New Roman" w:hAnsi="Times New Roman" w:cs="B Lotus" w:hint="cs"/>
          <w:szCs w:val="28"/>
          <w:rtl/>
          <w:lang w:bidi="fa-IR"/>
        </w:rPr>
        <w:t xml:space="preserve"> 23 سال آورده که: </w:t>
      </w:r>
      <w:r w:rsidR="00F10013">
        <w:rPr>
          <w:rFonts w:ascii="Times New Roman" w:hAnsi="Times New Roman" w:cs="B Lotus" w:hint="cs"/>
          <w:szCs w:val="28"/>
          <w:rtl/>
          <w:lang w:bidi="fa-IR"/>
        </w:rPr>
        <w:t>«</w:t>
      </w:r>
      <w:r>
        <w:rPr>
          <w:rFonts w:ascii="Times New Roman" w:hAnsi="Times New Roman" w:cs="B Lotus" w:hint="cs"/>
          <w:szCs w:val="28"/>
          <w:rtl/>
          <w:lang w:bidi="fa-IR"/>
        </w:rPr>
        <w:t>این مطلب دو امر را می‌رساند، یکی بصیرت حضرت محمد بر روحی</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اعراب و راه استیلاء بر آنها و توجه به این اصل که جز با شمشیر نمی‌توان یک دولت اسلامی بوجود آورد و </w:t>
      </w:r>
      <w:r w:rsidRPr="00253637">
        <w:rPr>
          <w:rFonts w:ascii="Times New Roman" w:hAnsi="Times New Roman" w:cs="B Lotus" w:hint="cs"/>
          <w:szCs w:val="28"/>
          <w:rtl/>
          <w:lang w:bidi="fa-IR"/>
        </w:rPr>
        <w:t xml:space="preserve">در نتیجه، </w:t>
      </w:r>
      <w:r w:rsidRPr="00253637">
        <w:rPr>
          <w:rFonts w:cs="B Lotus" w:hint="cs"/>
          <w:sz w:val="28"/>
          <w:szCs w:val="28"/>
          <w:rtl/>
          <w:lang w:bidi="fa-IR"/>
        </w:rPr>
        <w:t>یک واحد اجتماعی</w:t>
      </w:r>
      <w:r w:rsidRPr="00253637">
        <w:rPr>
          <w:rFonts w:ascii="Times New Roman" w:hAnsi="Times New Roman" w:cs="B Lotus" w:hint="cs"/>
          <w:szCs w:val="28"/>
          <w:rtl/>
          <w:lang w:bidi="fa-IR"/>
        </w:rPr>
        <w:t xml:space="preserve"> تشکیل داد...</w:t>
      </w:r>
      <w:r w:rsidR="00F10013">
        <w:rPr>
          <w:rFonts w:ascii="Times New Roman" w:hAnsi="Times New Roman" w:cs="B Lotus" w:hint="cs"/>
          <w:szCs w:val="28"/>
          <w:rtl/>
          <w:lang w:bidi="fa-IR"/>
        </w:rPr>
        <w:t>»</w:t>
      </w:r>
      <w:r w:rsidRPr="00253637">
        <w:rPr>
          <w:rFonts w:ascii="Times New Roman" w:hAnsi="Times New Roman" w:cs="B Lotus" w:hint="cs"/>
          <w:szCs w:val="28"/>
          <w:rtl/>
          <w:lang w:bidi="fa-IR"/>
        </w:rPr>
        <w:t>. گواهی می‌دهد که جناب سیره‌نگار تا چه اندازه از تار</w:t>
      </w:r>
      <w:r w:rsidRPr="00253637">
        <w:rPr>
          <w:rFonts w:ascii="Times New Roman" w:hAnsi="Times New Roman" w:cs="B Lotus" w:hint="cs"/>
          <w:sz w:val="28"/>
          <w:szCs w:val="28"/>
          <w:rtl/>
          <w:lang w:bidi="fa-IR"/>
        </w:rPr>
        <w:t>یخ اسلام بی‌خبر بوده است! زیرا به اتّفاق مورّخان، پیامبر ارجمند اسلام</w:t>
      </w:r>
      <w:r w:rsidRPr="00253637">
        <w:rPr>
          <w:rFonts w:ascii="Times New Roman" w:hAnsi="Times New Roman" w:cs="B Lotus" w:hint="cs"/>
          <w:sz w:val="28"/>
          <w:szCs w:val="28"/>
          <w:lang w:bidi="fa-IR"/>
        </w:rPr>
        <w:sym w:font="AGA Arabesque" w:char="F072"/>
      </w:r>
      <w:r w:rsidRPr="00253637">
        <w:rPr>
          <w:rFonts w:ascii="Times New Roman" w:hAnsi="Times New Roman" w:cs="B Lotus" w:hint="cs"/>
          <w:sz w:val="28"/>
          <w:szCs w:val="28"/>
          <w:rtl/>
          <w:lang w:bidi="fa-IR"/>
        </w:rPr>
        <w:t xml:space="preserve"> چون به مدینه (یثرب) گام نهاد، دو قبیل</w:t>
      </w:r>
      <w:r w:rsidR="00F10013">
        <w:rPr>
          <w:rFonts w:ascii="Times New Roman" w:hAnsi="Times New Roman" w:cs="B Lotus" w:hint="cs"/>
          <w:sz w:val="28"/>
          <w:szCs w:val="28"/>
          <w:rtl/>
          <w:lang w:bidi="fa-IR"/>
        </w:rPr>
        <w:t>ه</w:t>
      </w:r>
      <w:r w:rsidRPr="00253637">
        <w:rPr>
          <w:rFonts w:ascii="Times New Roman" w:hAnsi="Times New Roman" w:cs="B Lotus" w:hint="cs"/>
          <w:sz w:val="28"/>
          <w:szCs w:val="28"/>
          <w:rtl/>
          <w:lang w:bidi="fa-IR"/>
        </w:rPr>
        <w:t xml:space="preserve"> </w:t>
      </w:r>
      <w:r w:rsidRPr="00253637">
        <w:rPr>
          <w:rFonts w:cs="B Lotus" w:hint="cs"/>
          <w:sz w:val="28"/>
          <w:szCs w:val="28"/>
          <w:rtl/>
          <w:lang w:bidi="fa-IR"/>
        </w:rPr>
        <w:t>أَوس و خَزرَج</w:t>
      </w:r>
      <w:r w:rsidRPr="00253637">
        <w:rPr>
          <w:rFonts w:ascii="Times New Roman" w:hAnsi="Times New Roman" w:cs="B Lotus" w:hint="cs"/>
          <w:sz w:val="28"/>
          <w:szCs w:val="28"/>
          <w:rtl/>
          <w:lang w:bidi="fa-IR"/>
        </w:rPr>
        <w:t xml:space="preserve"> را به اتّحاد بایکدیگر فراخواند و آن دو گروه را با </w:t>
      </w:r>
      <w:r w:rsidRPr="00253637">
        <w:rPr>
          <w:rFonts w:cs="B Lotus" w:hint="cs"/>
          <w:sz w:val="28"/>
          <w:szCs w:val="28"/>
          <w:rtl/>
          <w:lang w:bidi="fa-IR"/>
        </w:rPr>
        <w:t>مهاجرانِ مکّی</w:t>
      </w:r>
      <w:r w:rsidRPr="00253637">
        <w:rPr>
          <w:rFonts w:ascii="Times New Roman" w:hAnsi="Times New Roman" w:cs="B Lotus" w:hint="cs"/>
          <w:sz w:val="28"/>
          <w:szCs w:val="28"/>
          <w:rtl/>
          <w:lang w:bidi="fa-IR"/>
        </w:rPr>
        <w:t xml:space="preserve"> پیوند داد و رابط</w:t>
      </w:r>
      <w:r w:rsidR="00F10013">
        <w:rPr>
          <w:rFonts w:ascii="Times New Roman" w:hAnsi="Times New Roman" w:cs="B Lotus" w:hint="cs"/>
          <w:sz w:val="28"/>
          <w:szCs w:val="28"/>
          <w:rtl/>
          <w:lang w:bidi="fa-IR"/>
        </w:rPr>
        <w:t>ه</w:t>
      </w:r>
      <w:r w:rsidRPr="00253637">
        <w:rPr>
          <w:rFonts w:ascii="Times New Roman" w:hAnsi="Times New Roman" w:cs="B Lotus" w:hint="cs"/>
          <w:sz w:val="28"/>
          <w:szCs w:val="28"/>
          <w:rtl/>
          <w:lang w:bidi="fa-IR"/>
        </w:rPr>
        <w:t xml:space="preserve"> برادری (</w:t>
      </w:r>
      <w:r w:rsidR="00F10013">
        <w:rPr>
          <w:rFonts w:cs="B Lotus" w:hint="cs"/>
          <w:sz w:val="28"/>
          <w:szCs w:val="28"/>
          <w:rtl/>
          <w:lang w:bidi="fa-IR"/>
        </w:rPr>
        <w:t>ا</w:t>
      </w:r>
      <w:r w:rsidRPr="00253637">
        <w:rPr>
          <w:rFonts w:cs="B Lotus" w:hint="cs"/>
          <w:sz w:val="28"/>
          <w:szCs w:val="28"/>
          <w:rtl/>
          <w:lang w:bidi="fa-IR"/>
        </w:rPr>
        <w:t>ُخُوَّت</w:t>
      </w:r>
      <w:r w:rsidRPr="00253637">
        <w:rPr>
          <w:rFonts w:ascii="Times New Roman" w:hAnsi="Times New Roman" w:cs="B Lotus" w:hint="cs"/>
          <w:sz w:val="28"/>
          <w:szCs w:val="28"/>
          <w:rtl/>
          <w:lang w:bidi="fa-IR"/>
        </w:rPr>
        <w:t>) میان ایشان برقرار کرد و هم</w:t>
      </w:r>
      <w:r w:rsidR="00F10013">
        <w:rPr>
          <w:rFonts w:ascii="Times New Roman" w:hAnsi="Times New Roman" w:cs="B Lotus" w:hint="cs"/>
          <w:sz w:val="28"/>
          <w:szCs w:val="28"/>
          <w:rtl/>
          <w:lang w:bidi="fa-IR"/>
        </w:rPr>
        <w:t>ه</w:t>
      </w:r>
      <w:r w:rsidRPr="00253637">
        <w:rPr>
          <w:rFonts w:ascii="Times New Roman" w:hAnsi="Times New Roman" w:cs="B Lotus" w:hint="cs"/>
          <w:sz w:val="28"/>
          <w:szCs w:val="28"/>
          <w:rtl/>
          <w:lang w:bidi="fa-IR"/>
        </w:rPr>
        <w:t xml:space="preserve"> پیروان خود را تحت عنوان کلّی «</w:t>
      </w:r>
      <w:r w:rsidRPr="00253637">
        <w:rPr>
          <w:rFonts w:cs="B Lotus" w:hint="cs"/>
          <w:sz w:val="28"/>
          <w:szCs w:val="28"/>
          <w:rtl/>
          <w:lang w:bidi="fa-IR"/>
        </w:rPr>
        <w:t>امّت واحد</w:t>
      </w:r>
      <w:r w:rsidRPr="00253637">
        <w:rPr>
          <w:rFonts w:ascii="Times New Roman" w:hAnsi="Times New Roman" w:cs="B Lotus" w:hint="cs"/>
          <w:sz w:val="28"/>
          <w:szCs w:val="28"/>
          <w:rtl/>
          <w:lang w:bidi="fa-IR"/>
        </w:rPr>
        <w:t>» متشکّل ساخت یعنی گروهی را پدید آورد که زندگی اجتماعی و هدف یگانه</w:t>
      </w:r>
      <w:r w:rsidRPr="00253637">
        <w:rPr>
          <w:rFonts w:ascii="Times New Roman" w:hAnsi="Times New Roman" w:cs="B Lotus" w:hint="eastAsia"/>
          <w:sz w:val="28"/>
          <w:szCs w:val="28"/>
          <w:rtl/>
          <w:lang w:bidi="fa-IR"/>
        </w:rPr>
        <w:t>‌ای داشتند همانگونه که د</w:t>
      </w:r>
      <w:r w:rsidRPr="00253637">
        <w:rPr>
          <w:rFonts w:ascii="Times New Roman" w:hAnsi="Times New Roman" w:cs="B Lotus" w:hint="cs"/>
          <w:sz w:val="28"/>
          <w:szCs w:val="28"/>
          <w:rtl/>
          <w:lang w:bidi="fa-IR"/>
        </w:rPr>
        <w:t>ر</w:t>
      </w:r>
      <w:r w:rsidRPr="00253637">
        <w:rPr>
          <w:rFonts w:ascii="Times New Roman" w:hAnsi="Times New Roman" w:cs="B Lotus" w:hint="eastAsia"/>
          <w:sz w:val="28"/>
          <w:szCs w:val="28"/>
          <w:rtl/>
          <w:lang w:bidi="fa-IR"/>
        </w:rPr>
        <w:t xml:space="preserve"> سور</w:t>
      </w:r>
      <w:r w:rsidR="00F10013">
        <w:rPr>
          <w:rFonts w:ascii="Times New Roman" w:hAnsi="Times New Roman" w:cs="B Lotus" w:hint="cs"/>
          <w:sz w:val="28"/>
          <w:szCs w:val="28"/>
          <w:rtl/>
          <w:lang w:bidi="fa-IR"/>
        </w:rPr>
        <w:t>ه</w:t>
      </w:r>
      <w:r w:rsidRPr="00253637">
        <w:rPr>
          <w:rFonts w:ascii="Times New Roman" w:hAnsi="Times New Roman" w:cs="B Lotus" w:hint="eastAsia"/>
          <w:sz w:val="28"/>
          <w:szCs w:val="28"/>
          <w:rtl/>
          <w:lang w:bidi="fa-IR"/>
        </w:rPr>
        <w:t xml:space="preserve"> آل</w:t>
      </w:r>
      <w:r w:rsidR="00F10013">
        <w:rPr>
          <w:rFonts w:ascii="Times New Roman" w:hAnsi="Times New Roman" w:cs="B Lotus" w:hint="cs"/>
          <w:sz w:val="28"/>
          <w:szCs w:val="28"/>
          <w:rtl/>
          <w:lang w:bidi="fa-IR"/>
        </w:rPr>
        <w:t xml:space="preserve"> عمران می‌خوانیم:</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ذ</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كُرُواْ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نِع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مَتَ</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عَلَي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كُم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إِذ</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كُنتُم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دَا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ء</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فَأَلَّفَ</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قُلُوبِكُم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فَأَص</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بَح</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بِنِع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مَتِهِ</w:t>
      </w:r>
      <w:r w:rsidR="00AC123B" w:rsidRPr="00AC123B">
        <w:rPr>
          <w:rFonts w:ascii="KFGQPC Uthmanic Script HAFS" w:cs="KFGQPC Uthmanic Script HAFS" w:hint="cs"/>
          <w:sz w:val="28"/>
          <w:szCs w:val="28"/>
          <w:rtl/>
        </w:rPr>
        <w:t>ۦٓ</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إِخ</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آل‌عمران: 103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نعمت خدای را بر خود بیاد آری</w:t>
      </w:r>
      <w:r w:rsidR="00253637">
        <w:rPr>
          <w:rFonts w:ascii="Times New Roman" w:hAnsi="Times New Roman" w:cs="B Lotus" w:hint="cs"/>
          <w:sz w:val="22"/>
          <w:szCs w:val="26"/>
          <w:rtl/>
          <w:lang w:bidi="fa-IR"/>
        </w:rPr>
        <w:t>د آنگاه که دشمنان هم بودید و در</w:t>
      </w:r>
      <w:r w:rsidR="00E5056E">
        <w:rPr>
          <w:rFonts w:ascii="Times New Roman" w:hAnsi="Times New Roman" w:cs="B Lotus" w:hint="cs"/>
          <w:sz w:val="22"/>
          <w:szCs w:val="26"/>
          <w:rtl/>
          <w:lang w:bidi="fa-IR"/>
        </w:rPr>
        <w:t>میان دل</w:t>
      </w:r>
      <w:r w:rsidR="00253637">
        <w:rPr>
          <w:rFonts w:ascii="Times New Roman" w:hAnsi="Times New Roman" w:cs="B Lotus" w:hint="eastAsia"/>
          <w:sz w:val="22"/>
          <w:szCs w:val="26"/>
          <w:rtl/>
          <w:lang w:bidi="fa-IR"/>
        </w:rPr>
        <w:t>‌</w:t>
      </w:r>
      <w:r w:rsidR="00E5056E">
        <w:rPr>
          <w:rFonts w:ascii="Times New Roman" w:hAnsi="Times New Roman" w:cs="B Lotus" w:hint="cs"/>
          <w:sz w:val="22"/>
          <w:szCs w:val="26"/>
          <w:rtl/>
          <w:lang w:bidi="fa-IR"/>
        </w:rPr>
        <w:t>های شما الفت افکند و به نعمتِ خدا برادران یکدیگر شدید...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F10013"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باز در همین سوره می‌خوانیم:</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كُنتُم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خَي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أُمَّةٍ</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أُخ</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رِجَت</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لِلنَّاسِ</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تَأ</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مُرُونَ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رُوفِ</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وَتَن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هَو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مُنكَرِ</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وَتُؤ</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مِنُونَ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Pr>
          <w:rFonts w:ascii="KFGQPC Uthmanic Script HAFS" w:cs="Times New Roman"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آل‌عمران: 110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شما بهترین امّتی هستید که به نفع مردم نمودار گشته‌اید، به نیکی دستور می‌دهید و از زشتی باز می‌دارید وبه خدا ایمان دارید...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F1001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علاوه بر این، پیامبر</w:t>
      </w:r>
      <w:r w:rsidRPr="00F10013">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در اوائل ورود به مدینه </w:t>
      </w:r>
      <w:r w:rsidR="00253637">
        <w:rPr>
          <w:rFonts w:ascii="Times New Roman" w:hAnsi="Times New Roman" w:cs="B Lotus" w:hint="cs"/>
          <w:szCs w:val="28"/>
          <w:rtl/>
          <w:lang w:bidi="fa-IR"/>
        </w:rPr>
        <w:t>-</w:t>
      </w:r>
      <w:r w:rsidR="00F10013">
        <w:rPr>
          <w:rFonts w:ascii="Times New Roman" w:hAnsi="Times New Roman" w:cs="B Lotus" w:hint="cs"/>
          <w:szCs w:val="28"/>
          <w:rtl/>
          <w:lang w:bidi="fa-IR"/>
        </w:rPr>
        <w:t>چنانکه پیش از این گذشت</w:t>
      </w:r>
      <w:r w:rsidR="00253637">
        <w:rPr>
          <w:rFonts w:ascii="Times New Roman" w:hAnsi="Times New Roman" w:cs="B Lotus" w:hint="cs"/>
          <w:szCs w:val="28"/>
          <w:rtl/>
          <w:lang w:bidi="fa-IR"/>
        </w:rPr>
        <w:t>-</w:t>
      </w:r>
      <w:r>
        <w:rPr>
          <w:rFonts w:ascii="Times New Roman" w:hAnsi="Times New Roman" w:cs="B Lotus" w:hint="cs"/>
          <w:szCs w:val="28"/>
          <w:rtl/>
          <w:lang w:bidi="fa-IR"/>
        </w:rPr>
        <w:t>پیمان‌نامه‌ای برای مسلمانان و یهودیان و</w:t>
      </w:r>
      <w:r w:rsidR="00F10013">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حتّی مشرکانِ آنجا تنظیم کرد که هر کدام </w:t>
      </w:r>
      <w:r w:rsidR="00253637">
        <w:rPr>
          <w:rFonts w:ascii="Times New Roman" w:hAnsi="Times New Roman" w:cs="B Lotus" w:hint="cs"/>
          <w:szCs w:val="28"/>
          <w:rtl/>
          <w:lang w:bidi="fa-IR"/>
        </w:rPr>
        <w:t>-</w:t>
      </w:r>
      <w:r>
        <w:rPr>
          <w:rFonts w:ascii="Times New Roman" w:hAnsi="Times New Roman" w:cs="B Lotus" w:hint="cs"/>
          <w:szCs w:val="28"/>
          <w:rtl/>
          <w:lang w:bidi="fa-IR"/>
        </w:rPr>
        <w:t>با آنکه گروهی جداگانه به شمار می‌رفتند</w:t>
      </w:r>
      <w:r w:rsidR="00253637">
        <w:rPr>
          <w:rFonts w:ascii="Times New Roman" w:hAnsi="Times New Roman" w:cs="B Lotus" w:hint="cs"/>
          <w:szCs w:val="28"/>
          <w:rtl/>
          <w:lang w:bidi="fa-IR"/>
        </w:rPr>
        <w:t>-</w:t>
      </w:r>
      <w:r>
        <w:rPr>
          <w:rFonts w:ascii="Times New Roman" w:hAnsi="Times New Roman" w:cs="B Lotus" w:hint="cs"/>
          <w:szCs w:val="28"/>
          <w:rtl/>
          <w:lang w:bidi="fa-IR"/>
        </w:rPr>
        <w:t xml:space="preserve"> در کنار یکدیگر با صلح و آرامش بسر بَرَند و در برابر دشمن مشترک، از جامع</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خود دفاع کنند یعنی روابط اجتماعی مسلمانان را با دیگران توسعه بخشید و آئین های مخالف را به تعاون و</w:t>
      </w:r>
      <w:r w:rsidR="00F10013">
        <w:rPr>
          <w:rFonts w:ascii="Times New Roman" w:hAnsi="Times New Roman" w:cs="B Lotus" w:hint="cs"/>
          <w:szCs w:val="28"/>
          <w:rtl/>
          <w:lang w:bidi="fa-IR"/>
        </w:rPr>
        <w:t xml:space="preserve"> </w:t>
      </w:r>
      <w:r>
        <w:rPr>
          <w:rFonts w:ascii="Times New Roman" w:hAnsi="Times New Roman" w:cs="B Lotus" w:hint="cs"/>
          <w:szCs w:val="28"/>
          <w:rtl/>
          <w:lang w:bidi="fa-IR"/>
        </w:rPr>
        <w:t>همکاری فرا خواند. بنابراین، پیامبر اسلا</w:t>
      </w:r>
      <w:r w:rsidRPr="00C25612">
        <w:rPr>
          <w:rFonts w:ascii="Times New Roman" w:hAnsi="Times New Roman" w:cs="B Lotus" w:hint="cs"/>
          <w:sz w:val="28"/>
          <w:szCs w:val="28"/>
          <w:rtl/>
          <w:lang w:bidi="fa-IR"/>
        </w:rPr>
        <w:t>م</w:t>
      </w:r>
      <w:r w:rsidRPr="00C25612">
        <w:rPr>
          <w:rFonts w:ascii="Times New Roman" w:hAnsi="Times New Roman" w:cs="B Lotus" w:hint="cs"/>
          <w:sz w:val="28"/>
          <w:szCs w:val="28"/>
          <w:lang w:bidi="fa-IR"/>
        </w:rPr>
        <w:sym w:font="AGA Arabesque" w:char="F072"/>
      </w:r>
      <w:r w:rsidRPr="00C25612">
        <w:rPr>
          <w:rFonts w:ascii="Times New Roman" w:hAnsi="Times New Roman" w:cs="B Lotus" w:hint="cs"/>
          <w:sz w:val="28"/>
          <w:szCs w:val="28"/>
          <w:rtl/>
          <w:lang w:bidi="fa-IR"/>
        </w:rPr>
        <w:t xml:space="preserve"> پیش از آنکه با قریش به جنگ پردازد توفیق یافت تا واحد اجتماعی متشکّلی بوجود آورد لذا جنگ</w:t>
      </w:r>
      <w:r w:rsidR="00253637">
        <w:rPr>
          <w:rFonts w:ascii="Times New Roman" w:hAnsi="Times New Roman" w:cs="B Lotus" w:hint="eastAsia"/>
          <w:sz w:val="28"/>
          <w:szCs w:val="28"/>
          <w:rtl/>
          <w:lang w:bidi="fa-IR"/>
        </w:rPr>
        <w:t>‌</w:t>
      </w:r>
      <w:r w:rsidRPr="00C25612">
        <w:rPr>
          <w:rFonts w:ascii="Times New Roman" w:hAnsi="Times New Roman" w:cs="B Lotus" w:hint="cs"/>
          <w:sz w:val="28"/>
          <w:szCs w:val="28"/>
          <w:rtl/>
          <w:lang w:bidi="fa-IR"/>
        </w:rPr>
        <w:t>های دفاعی ر</w:t>
      </w:r>
      <w:r>
        <w:rPr>
          <w:rFonts w:ascii="Times New Roman" w:hAnsi="Times New Roman" w:cs="B Lotus" w:hint="cs"/>
          <w:sz w:val="28"/>
          <w:szCs w:val="28"/>
          <w:rtl/>
          <w:lang w:bidi="fa-IR"/>
        </w:rPr>
        <w:t>س</w:t>
      </w:r>
      <w:r w:rsidRPr="00C25612">
        <w:rPr>
          <w:rFonts w:ascii="Times New Roman" w:hAnsi="Times New Roman" w:cs="B Lotus" w:hint="cs"/>
          <w:sz w:val="28"/>
          <w:szCs w:val="28"/>
          <w:rtl/>
          <w:lang w:bidi="fa-IR"/>
        </w:rPr>
        <w:t>ول خدا</w:t>
      </w:r>
      <w:r w:rsidRPr="00C25612">
        <w:rPr>
          <w:rFonts w:ascii="Times New Roman" w:hAnsi="Times New Roman" w:cs="B Lotus" w:hint="cs"/>
          <w:sz w:val="28"/>
          <w:szCs w:val="28"/>
          <w:lang w:bidi="fa-IR"/>
        </w:rPr>
        <w:sym w:font="AGA Arabesque" w:char="F072"/>
      </w:r>
      <w:r w:rsidRPr="00C25612">
        <w:rPr>
          <w:rFonts w:ascii="Times New Roman" w:hAnsi="Times New Roman" w:cs="B Lotus" w:hint="cs"/>
          <w:sz w:val="28"/>
          <w:szCs w:val="28"/>
          <w:rtl/>
          <w:lang w:bidi="fa-IR"/>
        </w:rPr>
        <w:t xml:space="preserve"> برای حفظ و پاسدرای از این و</w:t>
      </w:r>
      <w:r>
        <w:rPr>
          <w:rFonts w:ascii="Times New Roman" w:hAnsi="Times New Roman" w:cs="B Lotus" w:hint="cs"/>
          <w:sz w:val="28"/>
          <w:szCs w:val="28"/>
          <w:rtl/>
          <w:lang w:bidi="fa-IR"/>
        </w:rPr>
        <w:t>ا</w:t>
      </w:r>
      <w:r w:rsidRPr="00C25612">
        <w:rPr>
          <w:rFonts w:ascii="Times New Roman" w:hAnsi="Times New Roman" w:cs="B Lotus" w:hint="cs"/>
          <w:sz w:val="28"/>
          <w:szCs w:val="28"/>
          <w:rtl/>
          <w:lang w:bidi="fa-IR"/>
        </w:rPr>
        <w:t xml:space="preserve">حد </w:t>
      </w:r>
      <w:r>
        <w:rPr>
          <w:rFonts w:ascii="Times New Roman" w:hAnsi="Times New Roman" w:cs="B Lotus" w:hint="cs"/>
          <w:szCs w:val="28"/>
          <w:rtl/>
          <w:lang w:bidi="fa-IR"/>
        </w:rPr>
        <w:t>اجتماعی بود، نه برای تشکیل آن!</w:t>
      </w:r>
      <w:r w:rsidR="00AC123B">
        <w:rPr>
          <w:rFonts w:ascii="Times New Roman" w:hAnsi="Times New Roman" w:cs="B Lotus" w:hint="cs"/>
          <w:szCs w:val="28"/>
          <w:rtl/>
          <w:lang w:bidi="fa-IR"/>
        </w:rPr>
        <w:t>.</w:t>
      </w:r>
    </w:p>
    <w:p w:rsidR="00E5056E" w:rsidRPr="00253637" w:rsidRDefault="00E5056E" w:rsidP="00F1001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علاوه بر تشکیل، توسع</w:t>
      </w:r>
      <w:r w:rsidR="00253637">
        <w:rPr>
          <w:rFonts w:ascii="Times New Roman" w:hAnsi="Times New Roman" w:cs="B Lotus" w:hint="cs"/>
          <w:szCs w:val="28"/>
          <w:rtl/>
          <w:lang w:bidi="fa-IR"/>
        </w:rPr>
        <w:t>ه</w:t>
      </w:r>
      <w:r>
        <w:rPr>
          <w:rFonts w:ascii="Times New Roman" w:hAnsi="Times New Roman" w:cs="B Lotus" w:hint="cs"/>
          <w:szCs w:val="28"/>
          <w:rtl/>
          <w:lang w:bidi="fa-IR"/>
        </w:rPr>
        <w:t xml:space="preserve"> جامع</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اسلامی هم بیشتر از راه دعوت و تبلیغ صورت می‌پذیرفت چنانکه پیامبر خدا درهمان اوائل هجرت، دسته‌های مختلفی را به نواحی گوناگون گسیل داشت </w:t>
      </w:r>
      <w:r w:rsidRPr="00253637">
        <w:rPr>
          <w:rFonts w:ascii="Times New Roman" w:hAnsi="Times New Roman" w:cs="B Lotus" w:hint="cs"/>
          <w:szCs w:val="28"/>
          <w:rtl/>
          <w:lang w:bidi="fa-IR"/>
        </w:rPr>
        <w:t>تا به تبلیغ اسلام بپردازند و در سال</w:t>
      </w:r>
      <w:r w:rsidR="00F10013">
        <w:rPr>
          <w:rFonts w:ascii="Times New Roman" w:hAnsi="Times New Roman" w:cs="B Lotus" w:hint="eastAsia"/>
          <w:szCs w:val="28"/>
          <w:rtl/>
          <w:lang w:bidi="fa-IR"/>
        </w:rPr>
        <w:t>‌</w:t>
      </w:r>
      <w:r w:rsidRPr="00253637">
        <w:rPr>
          <w:rFonts w:ascii="Times New Roman" w:hAnsi="Times New Roman" w:cs="B Lotus" w:hint="cs"/>
          <w:szCs w:val="28"/>
          <w:rtl/>
          <w:lang w:bidi="fa-IR"/>
        </w:rPr>
        <w:t xml:space="preserve">های بعد، سفیران خود را به نواحی دورتر مانند </w:t>
      </w:r>
      <w:r w:rsidRPr="00253637">
        <w:rPr>
          <w:rFonts w:cs="B Lotus" w:hint="cs"/>
          <w:sz w:val="28"/>
          <w:szCs w:val="28"/>
          <w:rtl/>
          <w:lang w:bidi="fa-IR"/>
        </w:rPr>
        <w:t>شام</w:t>
      </w:r>
      <w:r w:rsidRPr="00253637">
        <w:rPr>
          <w:rFonts w:ascii="Times New Roman" w:hAnsi="Times New Roman" w:cs="B Lotus" w:hint="cs"/>
          <w:szCs w:val="28"/>
          <w:rtl/>
          <w:lang w:bidi="fa-IR"/>
        </w:rPr>
        <w:t xml:space="preserve"> و </w:t>
      </w:r>
      <w:r w:rsidRPr="00253637">
        <w:rPr>
          <w:rFonts w:cs="B Lotus" w:hint="cs"/>
          <w:sz w:val="28"/>
          <w:szCs w:val="28"/>
          <w:rtl/>
          <w:lang w:bidi="fa-IR"/>
        </w:rPr>
        <w:t>یمن</w:t>
      </w:r>
      <w:r w:rsidRPr="00253637">
        <w:rPr>
          <w:rFonts w:ascii="Times New Roman" w:hAnsi="Times New Roman" w:cs="B Lotus" w:hint="cs"/>
          <w:szCs w:val="28"/>
          <w:rtl/>
          <w:lang w:bidi="fa-IR"/>
        </w:rPr>
        <w:t xml:space="preserve"> فرستاد و مکرّر نامه‌هایی به سوی قبائل پراکنده ارسال کرد و حتّی پادشاهان کشورهای گوناگون مانند </w:t>
      </w:r>
      <w:r w:rsidRPr="00253637">
        <w:rPr>
          <w:rFonts w:cs="B Lotus" w:hint="cs"/>
          <w:sz w:val="28"/>
          <w:szCs w:val="28"/>
          <w:rtl/>
          <w:lang w:bidi="fa-IR"/>
        </w:rPr>
        <w:t>حبشه</w:t>
      </w:r>
      <w:r w:rsidRPr="00253637">
        <w:rPr>
          <w:rFonts w:ascii="Times New Roman" w:hAnsi="Times New Roman" w:cs="B Lotus" w:hint="cs"/>
          <w:szCs w:val="28"/>
          <w:rtl/>
          <w:lang w:bidi="fa-IR"/>
        </w:rPr>
        <w:t xml:space="preserve"> و </w:t>
      </w:r>
      <w:r w:rsidRPr="00253637">
        <w:rPr>
          <w:rFonts w:cs="B Lotus" w:hint="cs"/>
          <w:sz w:val="28"/>
          <w:szCs w:val="28"/>
          <w:rtl/>
          <w:lang w:bidi="fa-IR"/>
        </w:rPr>
        <w:t>ایران</w:t>
      </w:r>
      <w:r w:rsidRPr="00253637">
        <w:rPr>
          <w:rFonts w:ascii="Times New Roman" w:hAnsi="Times New Roman" w:cs="B Lotus" w:hint="cs"/>
          <w:szCs w:val="28"/>
          <w:rtl/>
          <w:lang w:bidi="fa-IR"/>
        </w:rPr>
        <w:t xml:space="preserve"> و </w:t>
      </w:r>
      <w:r w:rsidRPr="00253637">
        <w:rPr>
          <w:rFonts w:cs="B Lotus" w:hint="cs"/>
          <w:sz w:val="28"/>
          <w:szCs w:val="28"/>
          <w:rtl/>
          <w:lang w:bidi="fa-IR"/>
        </w:rPr>
        <w:t>مصر</w:t>
      </w:r>
      <w:r w:rsidRPr="00253637">
        <w:rPr>
          <w:rFonts w:ascii="Times New Roman" w:hAnsi="Times New Roman" w:cs="B Lotus" w:hint="cs"/>
          <w:szCs w:val="28"/>
          <w:rtl/>
          <w:lang w:bidi="fa-IR"/>
        </w:rPr>
        <w:t xml:space="preserve"> و </w:t>
      </w:r>
      <w:r w:rsidRPr="00253637">
        <w:rPr>
          <w:rFonts w:cs="B Lotus" w:hint="cs"/>
          <w:sz w:val="28"/>
          <w:szCs w:val="28"/>
          <w:rtl/>
          <w:lang w:bidi="fa-IR"/>
        </w:rPr>
        <w:t>روم شرقی</w:t>
      </w:r>
      <w:r w:rsidR="00F10013">
        <w:rPr>
          <w:rFonts w:ascii="Times New Roman" w:hAnsi="Times New Roman" w:cs="B Lotus" w:hint="cs"/>
          <w:szCs w:val="28"/>
          <w:rtl/>
          <w:lang w:bidi="fa-IR"/>
        </w:rPr>
        <w:t xml:space="preserve"> و</w:t>
      </w:r>
      <w:r w:rsidRPr="00253637">
        <w:rPr>
          <w:rFonts w:ascii="Times New Roman" w:hAnsi="Times New Roman" w:cs="B Lotus" w:hint="cs"/>
          <w:szCs w:val="28"/>
          <w:rtl/>
          <w:lang w:bidi="fa-IR"/>
        </w:rPr>
        <w:t>غیره را به اسلام دعوت نمود که مجموعه‌ای از این نامه‌ها را در کتاب: «</w:t>
      </w:r>
      <w:r w:rsidRPr="00253637">
        <w:rPr>
          <w:rStyle w:val="Char2"/>
          <w:rFonts w:hint="cs"/>
          <w:rtl/>
        </w:rPr>
        <w:t>جَمهَرَةُ رَسائِلِ العَرَب</w:t>
      </w:r>
      <w:r w:rsidRPr="00253637">
        <w:rPr>
          <w:rFonts w:ascii="Times New Roman" w:hAnsi="Times New Roman" w:cs="B Lotus" w:hint="cs"/>
          <w:szCs w:val="28"/>
          <w:rtl/>
          <w:lang w:bidi="fa-IR"/>
        </w:rPr>
        <w:t>» تألیف احمد زکی صفوت و نیز در کتاب: «</w:t>
      </w:r>
      <w:r w:rsidRPr="00253637">
        <w:rPr>
          <w:rStyle w:val="Char2"/>
          <w:rFonts w:hint="cs"/>
          <w:rtl/>
        </w:rPr>
        <w:t>مَجموعَةُ الوَثائِقِ السِّیاسیَّةِ</w:t>
      </w:r>
      <w:r w:rsidR="00253637">
        <w:rPr>
          <w:rStyle w:val="Char2"/>
          <w:rFonts w:hint="cs"/>
          <w:rtl/>
        </w:rPr>
        <w:t xml:space="preserve"> لِلعَهدِ النَّبِیِّ وَ</w:t>
      </w:r>
      <w:r w:rsidRPr="00253637">
        <w:rPr>
          <w:rStyle w:val="Char2"/>
          <w:rFonts w:hint="cs"/>
          <w:rtl/>
        </w:rPr>
        <w:t>الخِلافَةِ الرّاشِدَة</w:t>
      </w:r>
      <w:r w:rsidRPr="00253637">
        <w:rPr>
          <w:rFonts w:ascii="Times New Roman" w:hAnsi="Times New Roman" w:cs="B Lotus" w:hint="cs"/>
          <w:szCs w:val="28"/>
          <w:rtl/>
          <w:lang w:bidi="fa-IR"/>
        </w:rPr>
        <w:t>» تألیف دکتر محمّد حمیدالله، می‌توان دید.</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sidRPr="00FD0410">
        <w:rPr>
          <w:rFonts w:cs="B Lotus" w:hint="cs"/>
          <w:b/>
          <w:bCs/>
          <w:sz w:val="28"/>
          <w:szCs w:val="28"/>
          <w:rtl/>
          <w:lang w:bidi="fa-IR"/>
        </w:rPr>
        <w:t>رابعاً</w:t>
      </w:r>
      <w:r>
        <w:rPr>
          <w:rFonts w:ascii="Times New Roman" w:hAnsi="Times New Roman" w:cs="B Lotus" w:hint="cs"/>
          <w:szCs w:val="28"/>
          <w:rtl/>
          <w:lang w:bidi="fa-IR"/>
        </w:rPr>
        <w:t>: سخنی که نویسنده درنکوهش از سلب آزادی</w:t>
      </w:r>
      <w:r w:rsidR="00253637">
        <w:rPr>
          <w:rFonts w:ascii="Times New Roman" w:hAnsi="Times New Roman" w:cs="B Lotus" w:hint="eastAsia"/>
          <w:szCs w:val="28"/>
          <w:rtl/>
          <w:lang w:bidi="fa-IR"/>
        </w:rPr>
        <w:t>‌</w:t>
      </w:r>
      <w:r>
        <w:rPr>
          <w:rFonts w:ascii="Times New Roman" w:hAnsi="Times New Roman" w:cs="B Lotus" w:hint="cs"/>
          <w:szCs w:val="28"/>
          <w:rtl/>
          <w:lang w:bidi="fa-IR"/>
        </w:rPr>
        <w:t xml:space="preserve">های فکری آورده، با کمال شگفتی از سوی خودش نقض و رد </w:t>
      </w:r>
      <w:r w:rsidR="00F10013">
        <w:rPr>
          <w:rFonts w:ascii="Times New Roman" w:hAnsi="Times New Roman" w:cs="B Lotus" w:hint="cs"/>
          <w:szCs w:val="28"/>
          <w:rtl/>
          <w:lang w:bidi="fa-IR"/>
        </w:rPr>
        <w:t>شده است! زیرا جناب سیره‌نگار در</w:t>
      </w:r>
      <w:r>
        <w:rPr>
          <w:rFonts w:ascii="Times New Roman" w:hAnsi="Times New Roman" w:cs="B Lotus" w:hint="cs"/>
          <w:szCs w:val="28"/>
          <w:rtl/>
          <w:lang w:bidi="fa-IR"/>
        </w:rPr>
        <w:t>میان گفت</w:t>
      </w:r>
      <w:r w:rsidR="00253637">
        <w:rPr>
          <w:rFonts w:ascii="Times New Roman" w:hAnsi="Times New Roman" w:cs="B Lotus" w:hint="cs"/>
          <w:szCs w:val="28"/>
          <w:rtl/>
          <w:lang w:bidi="fa-IR"/>
        </w:rPr>
        <w:t>ارِ پرسوز و گداز! خود می‌نویسد:</w:t>
      </w:r>
    </w:p>
    <w:p w:rsidR="00E5056E" w:rsidRPr="00253637" w:rsidRDefault="00253637" w:rsidP="00F10013">
      <w:pPr>
        <w:pStyle w:val="StyleComplexBLotus12ptJustifiedFirstline05cmCharChar"/>
        <w:tabs>
          <w:tab w:val="right" w:pos="7371"/>
        </w:tabs>
        <w:spacing w:line="240" w:lineRule="auto"/>
        <w:rPr>
          <w:rFonts w:ascii="Times New Roman" w:hAnsi="Times New Roman" w:cs="B Lotus"/>
          <w:szCs w:val="28"/>
          <w:rtl/>
          <w:lang w:bidi="fa-IR"/>
        </w:rPr>
      </w:pPr>
      <w:r w:rsidRPr="00253637">
        <w:rPr>
          <w:rFonts w:cs="B Lotus" w:hint="cs"/>
          <w:sz w:val="28"/>
          <w:szCs w:val="28"/>
          <w:rtl/>
          <w:lang w:bidi="fa-IR"/>
        </w:rPr>
        <w:t>«</w:t>
      </w:r>
      <w:r w:rsidR="00E5056E" w:rsidRPr="00253637">
        <w:rPr>
          <w:rFonts w:cs="B Lotus" w:hint="cs"/>
          <w:sz w:val="28"/>
          <w:szCs w:val="28"/>
          <w:rtl/>
          <w:lang w:bidi="fa-IR"/>
        </w:rPr>
        <w:t>پادشاه یا فرمانروا یا حکومتی می‌تواند مخالف خود را از بین ببرد، این صورتی است از تنازع بقاء، هرچند مخالف اصول انسانی باشد. امّا مجبورساختن مردمی که چون او فکر کنند و مطابق ذوق و مشرب او ر</w:t>
      </w:r>
      <w:r w:rsidR="00F10013">
        <w:rPr>
          <w:rFonts w:cs="B Lotus" w:hint="cs"/>
          <w:sz w:val="28"/>
          <w:szCs w:val="28"/>
          <w:rtl/>
          <w:lang w:bidi="fa-IR"/>
        </w:rPr>
        <w:t>ا</w:t>
      </w:r>
      <w:r w:rsidR="00E5056E" w:rsidRPr="00253637">
        <w:rPr>
          <w:rFonts w:cs="B Lotus" w:hint="cs"/>
          <w:sz w:val="28"/>
          <w:szCs w:val="28"/>
          <w:rtl/>
          <w:lang w:bidi="fa-IR"/>
        </w:rPr>
        <w:t>ی داشته باشند قابل چشم‌پوشی و توجیه نیست</w:t>
      </w:r>
      <w:r w:rsidRPr="00253637">
        <w:rPr>
          <w:rFonts w:cs="B Lotus" w:hint="cs"/>
          <w:sz w:val="28"/>
          <w:szCs w:val="28"/>
          <w:rtl/>
          <w:lang w:bidi="fa-IR"/>
        </w:rPr>
        <w:t>»</w:t>
      </w:r>
      <w:r w:rsidR="00E5056E" w:rsidRPr="00253637">
        <w:rPr>
          <w:rFonts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عجبا! هنگامی که ما پذیرفتیم حکومتی اجازه دارد برخلاف اصول انسانی، مخالفان خود را از میان بردارد، دیگر مرثیه‌خوانی برای سلب آزادی</w:t>
      </w:r>
      <w:r w:rsidR="00F10013">
        <w:rPr>
          <w:rFonts w:ascii="Times New Roman" w:hAnsi="Times New Roman" w:cs="B Lotus" w:hint="eastAsia"/>
          <w:szCs w:val="28"/>
          <w:rtl/>
          <w:lang w:bidi="fa-IR"/>
        </w:rPr>
        <w:t>‌</w:t>
      </w:r>
      <w:r>
        <w:rPr>
          <w:rFonts w:ascii="Times New Roman" w:hAnsi="Times New Roman" w:cs="B Lotus" w:hint="cs"/>
          <w:szCs w:val="28"/>
          <w:rtl/>
          <w:lang w:bidi="fa-IR"/>
        </w:rPr>
        <w:t>های فکری چه معنا می‌دهد؟ آیا این تناقض‌گویی نیست که ما ادّعا کنیم: دولت‌ها حق ندارند از آزادی عقاید جلوگیری کنند امبا حق دارند مخالفان عقاید و رفتار خود را به قتل رسانند؟ راستی آنهمه ناله و فغان و روضه‌خوانی و سوگواری در فراق آزادی، برای وصول به همین نتیجه بود؟ یا جناب سناتور! خواسته‌اند بدین وسیله به دولت متبوع خود ر</w:t>
      </w:r>
      <w:r w:rsidR="00F10013">
        <w:rPr>
          <w:rFonts w:ascii="Times New Roman" w:hAnsi="Times New Roman" w:cs="B Lotus" w:hint="cs"/>
          <w:szCs w:val="28"/>
          <w:rtl/>
          <w:lang w:bidi="fa-IR"/>
        </w:rPr>
        <w:t>شوه‌ای دهند و اعلام دارند که هر</w:t>
      </w:r>
      <w:r>
        <w:rPr>
          <w:rFonts w:ascii="Times New Roman" w:hAnsi="Times New Roman" w:cs="B Lotus" w:hint="cs"/>
          <w:szCs w:val="28"/>
          <w:rtl/>
          <w:lang w:bidi="fa-IR"/>
        </w:rPr>
        <w:t>چد سلب آزادی جایز نیست ولی شما در کشتن آزادی‌خواهان مجاز هستید زیرا از حقّ طبیعی خود! استفاده می‌کنید؟</w:t>
      </w:r>
    </w:p>
    <w:p w:rsidR="00E5056E" w:rsidRDefault="00E5056E" w:rsidP="00F1001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خنده‌آور است که نویسند</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آزادیخواه! این اجازه را به استناد «</w:t>
      </w:r>
      <w:r w:rsidRPr="00F10013">
        <w:rPr>
          <w:rFonts w:cs="B Lotus" w:hint="cs"/>
          <w:sz w:val="28"/>
          <w:szCs w:val="28"/>
          <w:rtl/>
          <w:lang w:bidi="fa-IR"/>
        </w:rPr>
        <w:t>قانون تنازع بقاء</w:t>
      </w:r>
      <w:r>
        <w:rPr>
          <w:rFonts w:ascii="Times New Roman" w:hAnsi="Times New Roman" w:cs="B Lotus" w:hint="cs"/>
          <w:szCs w:val="28"/>
          <w:rtl/>
          <w:lang w:bidi="fa-IR"/>
        </w:rPr>
        <w:t>» برای دولت‌ها صادر می‌کند یعنی همان قانو</w:t>
      </w:r>
      <w:r w:rsidR="00F10013">
        <w:rPr>
          <w:rFonts w:ascii="Times New Roman" w:hAnsi="Times New Roman" w:cs="B Lotus" w:hint="cs"/>
          <w:szCs w:val="28"/>
          <w:rtl/>
          <w:lang w:bidi="fa-IR"/>
        </w:rPr>
        <w:t>نی که در بیابان و جنگل و در</w:t>
      </w:r>
      <w:r>
        <w:rPr>
          <w:rFonts w:ascii="Times New Roman" w:hAnsi="Times New Roman" w:cs="B Lotus" w:hint="cs"/>
          <w:szCs w:val="28"/>
          <w:rtl/>
          <w:lang w:bidi="fa-IR"/>
        </w:rPr>
        <w:t>میان حیوانات وحشی برقرار است! گوی</w:t>
      </w:r>
      <w:r w:rsidR="00F10013">
        <w:rPr>
          <w:rFonts w:ascii="Times New Roman" w:hAnsi="Times New Roman" w:cs="B Lotus" w:hint="cs"/>
          <w:szCs w:val="28"/>
          <w:rtl/>
          <w:lang w:bidi="fa-IR"/>
        </w:rPr>
        <w:t>ا هنوز نمی‌داند اصلی که باید در</w:t>
      </w:r>
      <w:r>
        <w:rPr>
          <w:rFonts w:ascii="Times New Roman" w:hAnsi="Times New Roman" w:cs="B Lotus" w:hint="cs"/>
          <w:szCs w:val="28"/>
          <w:rtl/>
          <w:lang w:bidi="fa-IR"/>
        </w:rPr>
        <w:t>میان بشر متمدّن حکومت کند «</w:t>
      </w:r>
      <w:r w:rsidRPr="00253637">
        <w:rPr>
          <w:rFonts w:cs="B Lotus" w:hint="cs"/>
          <w:sz w:val="28"/>
          <w:szCs w:val="28"/>
          <w:rtl/>
          <w:lang w:bidi="fa-IR"/>
        </w:rPr>
        <w:t>قانون تعاون بقاء</w:t>
      </w:r>
      <w:r>
        <w:rPr>
          <w:rFonts w:ascii="Times New Roman" w:hAnsi="Times New Roman" w:cs="B Lotus" w:hint="cs"/>
          <w:szCs w:val="28"/>
          <w:rtl/>
          <w:lang w:bidi="fa-IR"/>
        </w:rPr>
        <w:t>» است یعنی انسان</w:t>
      </w:r>
      <w:r w:rsidR="00F10013">
        <w:rPr>
          <w:rFonts w:ascii="Times New Roman" w:hAnsi="Times New Roman" w:cs="B Lotus" w:hint="eastAsia"/>
          <w:szCs w:val="28"/>
          <w:rtl/>
          <w:lang w:bidi="fa-IR"/>
        </w:rPr>
        <w:t>‌</w:t>
      </w:r>
      <w:r>
        <w:rPr>
          <w:rFonts w:ascii="Times New Roman" w:hAnsi="Times New Roman" w:cs="B Lotus" w:hint="cs"/>
          <w:szCs w:val="28"/>
          <w:rtl/>
          <w:lang w:bidi="fa-IR"/>
        </w:rPr>
        <w:t>ها از راه معاونت وهمیاری باید چرخ زندگی را بگردانند و گره از دشواری</w:t>
      </w:r>
      <w:r w:rsidR="00F10013">
        <w:rPr>
          <w:rFonts w:ascii="Times New Roman" w:hAnsi="Times New Roman" w:cs="B Lotus" w:hint="eastAsia"/>
          <w:szCs w:val="28"/>
          <w:rtl/>
          <w:lang w:bidi="fa-IR"/>
        </w:rPr>
        <w:t>‌</w:t>
      </w:r>
      <w:r>
        <w:rPr>
          <w:rFonts w:ascii="Times New Roman" w:hAnsi="Times New Roman" w:cs="B Lotus" w:hint="cs"/>
          <w:szCs w:val="28"/>
          <w:rtl/>
          <w:lang w:bidi="fa-IR"/>
        </w:rPr>
        <w:t>های حیات برگشایند، نه از راه دریدن و از میان بردن یکدیگر!</w:t>
      </w:r>
      <w:r w:rsidR="00F10013">
        <w:rPr>
          <w:rFonts w:ascii="Times New Roman" w:hAnsi="Times New Roman" w:cs="B Lotus" w:hint="cs"/>
          <w:szCs w:val="28"/>
          <w:rtl/>
          <w:lang w:bidi="fa-IR"/>
        </w:rPr>
        <w:t>.</w:t>
      </w:r>
    </w:p>
    <w:p w:rsidR="00E5056E" w:rsidRDefault="00E5056E" w:rsidP="00F1001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آیا مای</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تأسّف نیست که این مدافعان آزادی! از فهم اصول اوّلیّ</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زندگی درمانده و برای عالم انسانی «</w:t>
      </w:r>
      <w:r w:rsidRPr="00253637">
        <w:rPr>
          <w:rFonts w:cs="B Lotus" w:hint="cs"/>
          <w:sz w:val="28"/>
          <w:szCs w:val="28"/>
          <w:rtl/>
          <w:lang w:bidi="fa-IR"/>
        </w:rPr>
        <w:t>قانون جنگل</w:t>
      </w:r>
      <w:r>
        <w:rPr>
          <w:rFonts w:ascii="Times New Roman" w:hAnsi="Times New Roman" w:cs="B Lotus" w:hint="cs"/>
          <w:szCs w:val="28"/>
          <w:rtl/>
          <w:lang w:bidi="fa-IR"/>
        </w:rPr>
        <w:t>» را مطرح می‌کنند؟!</w:t>
      </w:r>
      <w:r w:rsidR="00253637">
        <w:rPr>
          <w:rFonts w:ascii="Times New Roman" w:hAnsi="Times New Roman" w:cs="B Lotus" w:hint="cs"/>
          <w:szCs w:val="28"/>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FD0410">
        <w:rPr>
          <w:rFonts w:cs="B Lotus" w:hint="cs"/>
          <w:b/>
          <w:bCs/>
          <w:sz w:val="28"/>
          <w:szCs w:val="28"/>
          <w:rtl/>
          <w:lang w:bidi="fa-IR"/>
        </w:rPr>
        <w:t>خامساً</w:t>
      </w:r>
      <w:r>
        <w:rPr>
          <w:rFonts w:ascii="Times New Roman" w:hAnsi="Times New Roman" w:cs="B Lotus" w:hint="cs"/>
          <w:szCs w:val="28"/>
          <w:rtl/>
          <w:lang w:bidi="fa-IR"/>
        </w:rPr>
        <w:t>: نویسند</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23 سال از مقدّمه‌چینی خود، به نتیجه‌ای نادرست و قیاسی مع‌الفارق رسیده که اسناد و مدارک روشن تاریخی، آنرا مردود می‌سازد. در این استنتاج ظالمانه، روش دفاعی پیامبر</w:t>
      </w:r>
      <w:r w:rsidR="00F10013">
        <w:rPr>
          <w:rFonts w:ascii="Times New Roman" w:hAnsi="Times New Roman" w:cs="B Lotus" w:hint="cs"/>
          <w:szCs w:val="28"/>
          <w:rtl/>
          <w:lang w:bidi="fa-IR"/>
        </w:rPr>
        <w:t xml:space="preserve"> </w:t>
      </w:r>
      <w:r>
        <w:rPr>
          <w:rFonts w:ascii="Times New Roman" w:hAnsi="Times New Roman" w:cs="B Lotus" w:hint="cs"/>
          <w:szCs w:val="28"/>
          <w:rtl/>
          <w:lang w:bidi="fa-IR"/>
        </w:rPr>
        <w:t>اسلام را با شیو</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خود کامگان و طاغیان و مستبدّان و فاشیستها وکمونیست</w:t>
      </w:r>
      <w:r w:rsidR="00F10013">
        <w:rPr>
          <w:rFonts w:ascii="Times New Roman" w:hAnsi="Times New Roman" w:cs="B Lotus" w:hint="eastAsia"/>
          <w:szCs w:val="28"/>
          <w:rtl/>
          <w:lang w:bidi="fa-IR"/>
        </w:rPr>
        <w:t>‌</w:t>
      </w:r>
      <w:r>
        <w:rPr>
          <w:rFonts w:ascii="Times New Roman" w:hAnsi="Times New Roman" w:cs="B Lotus" w:hint="cs"/>
          <w:szCs w:val="28"/>
          <w:rtl/>
          <w:lang w:bidi="fa-IR"/>
        </w:rPr>
        <w:t>ها ... همسان و برابر می‌شمارد و کین</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درونی خویش را با پیامبرِ والا</w:t>
      </w:r>
      <w:r w:rsidR="00F10013">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مقام خدا به نمایش می‌گذارد چنانکه می‌نویسد: </w:t>
      </w:r>
      <w:r w:rsidR="00253637">
        <w:rPr>
          <w:rFonts w:ascii="Times New Roman" w:hAnsi="Times New Roman" w:cs="B Lotus" w:hint="cs"/>
          <w:szCs w:val="28"/>
          <w:rtl/>
          <w:lang w:bidi="fa-IR"/>
        </w:rPr>
        <w:t>«</w:t>
      </w:r>
      <w:r>
        <w:rPr>
          <w:rFonts w:ascii="Times New Roman" w:hAnsi="Times New Roman" w:cs="B Lotus" w:hint="cs"/>
          <w:szCs w:val="28"/>
          <w:rtl/>
          <w:lang w:bidi="fa-IR"/>
        </w:rPr>
        <w:t>آیا به زور شمشیر مردم را به قبول عقیده و</w:t>
      </w:r>
      <w:r w:rsidR="00F10013">
        <w:rPr>
          <w:rFonts w:ascii="Times New Roman" w:hAnsi="Times New Roman" w:cs="B Lotus" w:hint="cs"/>
          <w:szCs w:val="28"/>
          <w:rtl/>
          <w:lang w:bidi="fa-IR"/>
        </w:rPr>
        <w:t xml:space="preserve"> </w:t>
      </w:r>
      <w:r>
        <w:rPr>
          <w:rFonts w:ascii="Times New Roman" w:hAnsi="Times New Roman" w:cs="B Lotus" w:hint="cs"/>
          <w:szCs w:val="28"/>
          <w:rtl/>
          <w:lang w:bidi="fa-IR"/>
        </w:rPr>
        <w:t>دینی مجبور</w:t>
      </w:r>
      <w:r w:rsidR="00F10013">
        <w:rPr>
          <w:rFonts w:ascii="Times New Roman" w:hAnsi="Times New Roman" w:cs="B Lotus" w:hint="cs"/>
          <w:szCs w:val="28"/>
          <w:rtl/>
          <w:lang w:bidi="fa-IR"/>
        </w:rPr>
        <w:t xml:space="preserve"> </w:t>
      </w:r>
      <w:r>
        <w:rPr>
          <w:rFonts w:ascii="Times New Roman" w:hAnsi="Times New Roman" w:cs="B Lotus" w:hint="cs"/>
          <w:szCs w:val="28"/>
          <w:rtl/>
          <w:lang w:bidi="fa-IR"/>
        </w:rPr>
        <w:t>کردن، کاری پسندیده و با مبادی فاضل</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عدل و انسانیت سازگار است؟... آدمیان را کشته‌اند، سوزانده‌اند، به زندان</w:t>
      </w:r>
      <w:r w:rsidR="00F10013">
        <w:rPr>
          <w:rFonts w:ascii="Times New Roman" w:hAnsi="Times New Roman" w:cs="B Lotus" w:hint="eastAsia"/>
          <w:szCs w:val="28"/>
          <w:rtl/>
          <w:lang w:bidi="fa-IR"/>
        </w:rPr>
        <w:t>‌</w:t>
      </w:r>
      <w:r>
        <w:rPr>
          <w:rFonts w:ascii="Times New Roman" w:hAnsi="Times New Roman" w:cs="B Lotus" w:hint="cs"/>
          <w:szCs w:val="28"/>
          <w:rtl/>
          <w:lang w:bidi="fa-IR"/>
        </w:rPr>
        <w:t xml:space="preserve">های تاریک انداخته‌اند، دست و پایشان را قطع کرده‌اند، به دار آویخته‌اند و کشتار دسته‌جمعی مرتکب شده‌اند، نمونه‌های بارزی که در </w:t>
      </w:r>
      <w:r w:rsidR="00F10013">
        <w:rPr>
          <w:rFonts w:ascii="Times New Roman" w:hAnsi="Times New Roman" w:cs="B Lotus" w:hint="cs"/>
          <w:szCs w:val="28"/>
          <w:rtl/>
          <w:lang w:bidi="fa-IR"/>
        </w:rPr>
        <w:t>عصر خود ما و قرن بیستم روی داده</w:t>
      </w:r>
      <w:r w:rsidR="00F10013">
        <w:rPr>
          <w:rFonts w:ascii="Times New Roman" w:hAnsi="Times New Roman" w:cs="B Lotus" w:hint="eastAsia"/>
          <w:szCs w:val="28"/>
          <w:rtl/>
          <w:lang w:bidi="fa-IR"/>
        </w:rPr>
        <w:t>‌</w:t>
      </w:r>
      <w:r>
        <w:rPr>
          <w:rFonts w:ascii="Times New Roman" w:hAnsi="Times New Roman" w:cs="B Lotus" w:hint="cs"/>
          <w:szCs w:val="28"/>
          <w:rtl/>
          <w:lang w:bidi="fa-IR"/>
        </w:rPr>
        <w:t>است وقایع خونین کشورهای نازی و فاشیست و</w:t>
      </w:r>
      <w:r w:rsidR="00F10013">
        <w:rPr>
          <w:rFonts w:ascii="Times New Roman" w:hAnsi="Times New Roman" w:cs="B Lotus" w:hint="cs"/>
          <w:szCs w:val="28"/>
          <w:rtl/>
          <w:lang w:bidi="fa-IR"/>
        </w:rPr>
        <w:t xml:space="preserve"> کمونیست است. پس بی</w:t>
      </w:r>
      <w:r w:rsidR="00F10013">
        <w:rPr>
          <w:rFonts w:ascii="Times New Roman" w:hAnsi="Times New Roman" w:cs="B Lotus" w:hint="eastAsia"/>
          <w:szCs w:val="28"/>
          <w:rtl/>
          <w:lang w:bidi="fa-IR"/>
        </w:rPr>
        <w:t>‌</w:t>
      </w:r>
      <w:r>
        <w:rPr>
          <w:rFonts w:ascii="Times New Roman" w:hAnsi="Times New Roman" w:cs="B Lotus" w:hint="cs"/>
          <w:szCs w:val="28"/>
          <w:rtl/>
          <w:lang w:bidi="fa-IR"/>
        </w:rPr>
        <w:t>احترامی به آزادی فکر و عقیده، در هم</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جهان و میان هم</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اقوام صورت گرفته است </w:t>
      </w:r>
      <w:r w:rsidRPr="00253637">
        <w:rPr>
          <w:rFonts w:cs="B Lotus" w:hint="cs"/>
          <w:sz w:val="28"/>
          <w:szCs w:val="28"/>
          <w:rtl/>
          <w:lang w:bidi="fa-IR"/>
        </w:rPr>
        <w:t>ولی مطلب قابل ملاحظه این است که: آیا عین این روش از طرف کسی که پرچم هدایت را به دوش گرفته ... سزاوار و روا است</w:t>
      </w:r>
      <w:r w:rsidR="00253637">
        <w:rPr>
          <w:rFonts w:cs="B Lotus" w:hint="cs"/>
          <w:sz w:val="28"/>
          <w:szCs w:val="28"/>
          <w:rtl/>
          <w:lang w:bidi="fa-IR"/>
        </w:rPr>
        <w:t>»</w:t>
      </w:r>
      <w:r w:rsidRPr="00253637">
        <w:rPr>
          <w:rFonts w:cs="B Lotus" w:hint="cs"/>
          <w:sz w:val="28"/>
          <w:szCs w:val="28"/>
          <w:rtl/>
          <w:lang w:bidi="fa-IR"/>
        </w:rPr>
        <w:t>؟</w:t>
      </w:r>
      <w:r w:rsidRPr="00253637">
        <w:rPr>
          <w:rStyle w:val="FootnoteReference"/>
          <w:rFonts w:cs="B Lotus"/>
          <w:sz w:val="28"/>
          <w:szCs w:val="28"/>
          <w:rtl/>
          <w:lang w:bidi="fa-IR"/>
        </w:rPr>
        <w:footnoteReference w:id="381"/>
      </w:r>
      <w:r w:rsidR="00253637">
        <w:rPr>
          <w:rFonts w:ascii="Times New Roman" w:hAnsi="Times New Roman" w:cs="B Lotus" w:hint="cs"/>
          <w:szCs w:val="28"/>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پاسخ می‌گوییم: آیا عفو مردم مکّه از سوی پیامبر، و آزاد</w:t>
      </w:r>
      <w:r w:rsidR="00F10013">
        <w:rPr>
          <w:rFonts w:ascii="Times New Roman" w:hAnsi="Times New Roman" w:cs="B Lotus" w:hint="cs"/>
          <w:szCs w:val="28"/>
          <w:rtl/>
          <w:lang w:bidi="fa-IR"/>
        </w:rPr>
        <w:t xml:space="preserve"> </w:t>
      </w:r>
      <w:r>
        <w:rPr>
          <w:rFonts w:ascii="Times New Roman" w:hAnsi="Times New Roman" w:cs="B Lotus" w:hint="cs"/>
          <w:szCs w:val="28"/>
          <w:rtl/>
          <w:lang w:bidi="fa-IR"/>
        </w:rPr>
        <w:t xml:space="preserve">کردن 6000 تن اسیر حُنَین، و در گذشتن از جنایتکارانی چون </w:t>
      </w:r>
      <w:r w:rsidRPr="00253637">
        <w:rPr>
          <w:rFonts w:cs="B Lotus" w:hint="cs"/>
          <w:sz w:val="28"/>
          <w:szCs w:val="28"/>
          <w:rtl/>
          <w:lang w:bidi="fa-IR"/>
        </w:rPr>
        <w:t>ابوسفیان و هند و وحشی</w:t>
      </w:r>
      <w:r>
        <w:rPr>
          <w:rFonts w:ascii="Times New Roman" w:hAnsi="Times New Roman" w:cs="B Lotus" w:hint="cs"/>
          <w:szCs w:val="28"/>
          <w:rtl/>
          <w:lang w:bidi="fa-IR"/>
        </w:rPr>
        <w:t xml:space="preserve"> و دیگران، و بخشودن زنی که ب</w:t>
      </w:r>
      <w:r w:rsidR="00F10013">
        <w:rPr>
          <w:rFonts w:ascii="Times New Roman" w:hAnsi="Times New Roman" w:cs="B Lotus" w:hint="cs"/>
          <w:szCs w:val="28"/>
          <w:rtl/>
          <w:lang w:bidi="fa-IR"/>
        </w:rPr>
        <w:t>ر آن بود تا پیامبر را مسموم کند، و چشم</w:t>
      </w:r>
      <w:r w:rsidR="00F10013">
        <w:rPr>
          <w:rFonts w:ascii="Times New Roman" w:hAnsi="Times New Roman" w:cs="B Lotus" w:hint="eastAsia"/>
          <w:szCs w:val="28"/>
          <w:rtl/>
          <w:lang w:bidi="fa-IR"/>
        </w:rPr>
        <w:t>‌</w:t>
      </w:r>
      <w:r>
        <w:rPr>
          <w:rFonts w:ascii="Times New Roman" w:hAnsi="Times New Roman" w:cs="B Lotus" w:hint="cs"/>
          <w:szCs w:val="28"/>
          <w:rtl/>
          <w:lang w:bidi="fa-IR"/>
        </w:rPr>
        <w:t>پوشی از گناه مردی که ضارب فرزند و قاتل نواد</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پیامبر شمرده می‌شد... همة اینها معنایش آن است که پیامبر اسلام از راه سخت‌دلی، انسان</w:t>
      </w:r>
      <w:r w:rsidR="00F10013">
        <w:rPr>
          <w:rFonts w:ascii="Times New Roman" w:hAnsi="Times New Roman" w:cs="B Lotus" w:hint="eastAsia"/>
          <w:szCs w:val="28"/>
          <w:rtl/>
          <w:lang w:bidi="fa-IR"/>
        </w:rPr>
        <w:t>‌</w:t>
      </w:r>
      <w:r>
        <w:rPr>
          <w:rFonts w:ascii="Times New Roman" w:hAnsi="Times New Roman" w:cs="B Lotus" w:hint="cs"/>
          <w:szCs w:val="28"/>
          <w:rtl/>
          <w:lang w:bidi="fa-IR"/>
        </w:rPr>
        <w:t>های بی‌گناه را می‌کشت و می‌سوزانید و به زندان</w:t>
      </w:r>
      <w:r w:rsidR="000D32CA">
        <w:rPr>
          <w:rFonts w:ascii="Times New Roman" w:hAnsi="Times New Roman" w:cs="B Lotus" w:hint="eastAsia"/>
          <w:szCs w:val="28"/>
          <w:rtl/>
          <w:lang w:bidi="fa-IR"/>
        </w:rPr>
        <w:t>‌</w:t>
      </w:r>
      <w:r>
        <w:rPr>
          <w:rFonts w:ascii="Times New Roman" w:hAnsi="Times New Roman" w:cs="B Lotus" w:hint="cs"/>
          <w:szCs w:val="28"/>
          <w:rtl/>
          <w:lang w:bidi="fa-IR"/>
        </w:rPr>
        <w:t>های تاریک می‌افکند وبدار می‌آویخت؟!</w:t>
      </w:r>
      <w:r w:rsidR="00253637">
        <w:rPr>
          <w:rFonts w:ascii="Times New Roman" w:hAnsi="Times New Roman" w:cs="B Lotus" w:hint="cs"/>
          <w:szCs w:val="28"/>
          <w:rtl/>
          <w:lang w:bidi="fa-IR"/>
        </w:rPr>
        <w:t>.</w:t>
      </w:r>
    </w:p>
    <w:p w:rsidR="00E5056E" w:rsidRDefault="00E5056E" w:rsidP="00F1001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یا دفاع از مردم بی‌پناهی که به جرم ترک بت‌پرستی، سال</w:t>
      </w:r>
      <w:r w:rsidR="00F10013">
        <w:rPr>
          <w:rFonts w:ascii="Times New Roman" w:hAnsi="Times New Roman" w:cs="B Lotus" w:hint="eastAsia"/>
          <w:szCs w:val="28"/>
          <w:rtl/>
          <w:lang w:bidi="fa-IR"/>
        </w:rPr>
        <w:t>‌</w:t>
      </w:r>
      <w:r>
        <w:rPr>
          <w:rFonts w:ascii="Times New Roman" w:hAnsi="Times New Roman" w:cs="B Lotus" w:hint="cs"/>
          <w:szCs w:val="28"/>
          <w:rtl/>
          <w:lang w:bidi="fa-IR"/>
        </w:rPr>
        <w:t>ها در مکّه شکنجه شدند و سپس از دیار خود رانده گشته و اموالشان به تصرّف درآمد و هر دم در معرض حمل</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دشمنی قرار داشتند، معنایش تحمیل عقیده به زور شمشیر است؟!</w:t>
      </w:r>
      <w:r w:rsidR="00F10013">
        <w:rPr>
          <w:rFonts w:ascii="Times New Roman" w:hAnsi="Times New Roman" w:cs="B Lotus" w:hint="cs"/>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مگر قرآن مجید در دوران مدینه صریحاً مسلمانان را از جنگ با کسانی که بی‌طرف بودند منع نمی‌کند و نمی‌فرماید: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إِلَّا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لَّذِينَ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يَصِلُونَ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إِلَى</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قَو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نَكُم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وَبَي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نَهُم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مِّيثَ</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قٌ</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جَا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ءُوكُم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حَصِرَت</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صُدُورُهُم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يُقَ</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تِلُوكُم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يُقَ</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تِلُواْ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قَو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مَهُم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وَلَو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شَا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ءَ</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لَسَلَّطَهُم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عَلَي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كُم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فَلَقَ</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تَلُوكُم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فَإِنِ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تَزَلُوكُم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فَلَم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يُقَ</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تِلُوكُم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وَأَل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قَو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كُمُ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لسَّلَمَ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فَمَا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جَعَلَ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لَكُم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عَلَي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هِم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سَبِيل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٩٠</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النساء: 90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AC123B" w:rsidRDefault="00AC123B" w:rsidP="00F10013">
      <w:pPr>
        <w:pStyle w:val="StyleComplexBLotus12ptJustifiedFirstline05cmCharChar"/>
        <w:tabs>
          <w:tab w:val="right" w:pos="7371"/>
        </w:tabs>
        <w:spacing w:line="240" w:lineRule="auto"/>
        <w:rPr>
          <w:rFonts w:ascii="Times New Roman" w:hAnsi="Times New Roman" w:cs="B Lotus"/>
          <w:sz w:val="26"/>
          <w:szCs w:val="26"/>
          <w:rtl/>
          <w:lang w:bidi="fa-IR"/>
        </w:rPr>
      </w:pPr>
      <w:r w:rsidRPr="00AC123B">
        <w:rPr>
          <w:rFonts w:ascii="Times New Roman" w:hAnsi="Times New Roman" w:cs="Traditional Arabic" w:hint="cs"/>
          <w:sz w:val="26"/>
          <w:szCs w:val="26"/>
          <w:rtl/>
          <w:lang w:bidi="fa-IR"/>
        </w:rPr>
        <w:t>«</w:t>
      </w:r>
      <w:r w:rsidR="00E5056E" w:rsidRPr="00AC123B">
        <w:rPr>
          <w:rFonts w:ascii="Times New Roman" w:hAnsi="Times New Roman" w:cs="B Lotus" w:hint="cs"/>
          <w:sz w:val="26"/>
          <w:szCs w:val="26"/>
          <w:rtl/>
          <w:lang w:bidi="fa-IR"/>
        </w:rPr>
        <w:t>(با کافران کارزار کنید) مگر کسانی که به گروهی پیوسته‌اند که میان شما و آنان پیمانی هست یا به نزد شما آمده‌اند و حوصل</w:t>
      </w:r>
      <w:r w:rsidR="00F10013">
        <w:rPr>
          <w:rFonts w:ascii="Times New Roman" w:hAnsi="Times New Roman" w:cs="B Lotus" w:hint="cs"/>
          <w:sz w:val="26"/>
          <w:szCs w:val="26"/>
          <w:rtl/>
          <w:lang w:bidi="fa-IR"/>
        </w:rPr>
        <w:t>ه</w:t>
      </w:r>
      <w:r w:rsidR="00E5056E" w:rsidRPr="00AC123B">
        <w:rPr>
          <w:rFonts w:ascii="Times New Roman" w:hAnsi="Times New Roman" w:cs="B Lotus" w:hint="cs"/>
          <w:sz w:val="26"/>
          <w:szCs w:val="26"/>
          <w:rtl/>
          <w:lang w:bidi="fa-IR"/>
        </w:rPr>
        <w:t xml:space="preserve"> آنان از جنگیدن با شما یا کارزار با قومشان تنگ شده </w:t>
      </w:r>
      <w:r w:rsidR="00F10013">
        <w:rPr>
          <w:rFonts w:ascii="Times New Roman" w:hAnsi="Times New Roman" w:cs="B Lotus" w:hint="cs"/>
          <w:sz w:val="26"/>
          <w:szCs w:val="26"/>
          <w:rtl/>
          <w:lang w:bidi="fa-IR"/>
        </w:rPr>
        <w:t>-</w:t>
      </w:r>
      <w:r w:rsidR="00E5056E" w:rsidRPr="00AC123B">
        <w:rPr>
          <w:rFonts w:ascii="Times New Roman" w:hAnsi="Times New Roman" w:cs="B Lotus" w:hint="cs"/>
          <w:sz w:val="26"/>
          <w:szCs w:val="26"/>
          <w:rtl/>
          <w:lang w:bidi="fa-IR"/>
        </w:rPr>
        <w:t>اگر خدا می‌خواست آنانرا بر شما چیرگی می‌داد و با شما پیکار می‌کردند</w:t>
      </w:r>
      <w:r w:rsidR="00F10013">
        <w:rPr>
          <w:rFonts w:ascii="Times New Roman" w:hAnsi="Times New Roman" w:cs="B Lotus" w:hint="cs"/>
          <w:sz w:val="26"/>
          <w:szCs w:val="26"/>
          <w:rtl/>
          <w:lang w:bidi="fa-IR"/>
        </w:rPr>
        <w:t>-</w:t>
      </w:r>
      <w:r w:rsidR="00E5056E" w:rsidRPr="00AC123B">
        <w:rPr>
          <w:rFonts w:ascii="Times New Roman" w:hAnsi="Times New Roman" w:cs="B Lotus" w:hint="cs"/>
          <w:sz w:val="26"/>
          <w:szCs w:val="26"/>
          <w:rtl/>
          <w:lang w:bidi="fa-IR"/>
        </w:rPr>
        <w:t xml:space="preserve"> بنابراین همین که از شما کناره گرفتند و با شما نجنگیدند واظهار صلح به شما نمودند، </w:t>
      </w:r>
      <w:r w:rsidR="00E5056E" w:rsidRPr="00F10013">
        <w:rPr>
          <w:rFonts w:ascii="Times New Roman" w:hAnsi="Times New Roman" w:cs="B Lotus" w:hint="cs"/>
          <w:sz w:val="26"/>
          <w:szCs w:val="26"/>
          <w:rtl/>
          <w:lang w:bidi="fa-IR"/>
        </w:rPr>
        <w:t>خداوند هیچ راهی را بر ضدّ</w:t>
      </w:r>
      <w:r w:rsidR="00E5056E" w:rsidRPr="00AC123B">
        <w:rPr>
          <w:rFonts w:ascii="Times New Roman" w:hAnsi="Times New Roman" w:cs="B Lotus" w:hint="cs"/>
          <w:b/>
          <w:bCs/>
          <w:sz w:val="26"/>
          <w:szCs w:val="26"/>
          <w:rtl/>
          <w:lang w:bidi="fa-IR"/>
        </w:rPr>
        <w:t xml:space="preserve"> </w:t>
      </w:r>
      <w:r w:rsidR="00E5056E" w:rsidRPr="00F10013">
        <w:rPr>
          <w:rFonts w:ascii="Times New Roman" w:hAnsi="Times New Roman" w:cs="B Lotus" w:hint="cs"/>
          <w:sz w:val="26"/>
          <w:szCs w:val="26"/>
          <w:rtl/>
          <w:lang w:bidi="fa-IR"/>
        </w:rPr>
        <w:t>آنها برای شما مقرّر نداشته است...</w:t>
      </w:r>
      <w:r w:rsidRPr="00AC123B">
        <w:rPr>
          <w:rFonts w:ascii="Times New Roman" w:hAnsi="Times New Roman" w:cs="Traditional Arabic" w:hint="cs"/>
          <w:sz w:val="26"/>
          <w:szCs w:val="26"/>
          <w:rtl/>
          <w:lang w:bidi="fa-IR"/>
        </w:rPr>
        <w:t>»</w:t>
      </w:r>
      <w:r w:rsidR="00E5056E" w:rsidRPr="00AC123B">
        <w:rPr>
          <w:rFonts w:ascii="Times New Roman" w:hAnsi="Times New Roman" w:cs="B Lotus" w:hint="cs"/>
          <w:b/>
          <w:bCs/>
          <w:sz w:val="26"/>
          <w:szCs w:val="26"/>
          <w:rtl/>
          <w:lang w:bidi="fa-IR"/>
        </w:rPr>
        <w:t>!</w:t>
      </w:r>
      <w:r w:rsidR="00E5056E" w:rsidRPr="00AC123B">
        <w:rPr>
          <w:rFonts w:ascii="Times New Roman" w:hAnsi="Times New Roman" w:cs="B Lotus" w:hint="cs"/>
          <w:sz w:val="26"/>
          <w:szCs w:val="26"/>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مگر تاریخ‌ نشان نمی‌دهد که چون در دوران مدینه و زمان شکوفایی قدرت پیامبر، به آن بزرگوار پیشنهاد می‌نمودند که با اقوام بی‌طرف نبرد کن تا به مسلمانی گرایند، پیامبر راستین این پیشنهاد را رد می‌نمود؟</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آری، تاریخ بارها از این حقیقت خبر داده ولی گوش مخالفان اسلام همواره کَر و چشمشان از دیدن مدارک روشن تاریخی نابینا بوده است! و ما در اینجا چند نمونه از این وقایع را می‌آوریم:</w:t>
      </w:r>
    </w:p>
    <w:p w:rsidR="00E5056E" w:rsidRPr="00253637" w:rsidRDefault="00F10013" w:rsidP="0025363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w:t>
      </w:r>
      <w:r w:rsidR="00E5056E">
        <w:rPr>
          <w:rFonts w:ascii="Times New Roman" w:hAnsi="Times New Roman" w:cs="B Lotus" w:hint="cs"/>
          <w:szCs w:val="28"/>
          <w:rtl/>
          <w:lang w:bidi="fa-IR"/>
        </w:rPr>
        <w:t xml:space="preserve">حمد بن أبی یعقوب معروف به </w:t>
      </w:r>
      <w:r w:rsidR="00E5056E" w:rsidRPr="00253637">
        <w:rPr>
          <w:rFonts w:ascii="Times New Roman" w:hAnsi="Times New Roman" w:cs="B Lotus" w:hint="cs"/>
          <w:sz w:val="28"/>
          <w:szCs w:val="28"/>
          <w:rtl/>
          <w:lang w:bidi="fa-IR"/>
        </w:rPr>
        <w:t>یعقوبی</w:t>
      </w:r>
      <w:r w:rsidR="00E5056E">
        <w:rPr>
          <w:rFonts w:ascii="Times New Roman" w:hAnsi="Times New Roman" w:cs="B Lotus" w:hint="cs"/>
          <w:szCs w:val="28"/>
          <w:rtl/>
          <w:lang w:bidi="fa-IR"/>
        </w:rPr>
        <w:t xml:space="preserve"> (متوفّی در سال 275 هجری قمر</w:t>
      </w:r>
      <w:r w:rsidR="00253637">
        <w:rPr>
          <w:rFonts w:ascii="Times New Roman" w:hAnsi="Times New Roman" w:cs="B Lotus" w:hint="cs"/>
          <w:szCs w:val="28"/>
          <w:rtl/>
          <w:lang w:bidi="fa-IR"/>
        </w:rPr>
        <w:t>ی) در تاریخ قدیمی خود می‌نویسد:</w:t>
      </w:r>
    </w:p>
    <w:p w:rsidR="00E5056E" w:rsidRDefault="00253637" w:rsidP="0025363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253637">
        <w:rPr>
          <w:rStyle w:val="Char1"/>
          <w:rFonts w:hint="cs"/>
          <w:rtl/>
        </w:rPr>
        <w:t>بَعَثَ رَسُولُ الله</w:t>
      </w:r>
      <w:r w:rsidR="00E5056E" w:rsidRPr="00253637">
        <w:rPr>
          <w:rStyle w:val="Char1"/>
          <w:rFonts w:hint="cs"/>
          <w:rtl/>
        </w:rPr>
        <w:sym w:font="AGA Arabesque" w:char="F072"/>
      </w:r>
      <w:r w:rsidR="00E5056E" w:rsidRPr="00253637">
        <w:rPr>
          <w:rStyle w:val="Char1"/>
          <w:rFonts w:hint="cs"/>
          <w:rtl/>
        </w:rPr>
        <w:t xml:space="preserve">ِ غالِبَ بنَ عَبدِاللهِ </w:t>
      </w:r>
      <w:r>
        <w:rPr>
          <w:rStyle w:val="Char1"/>
          <w:rFonts w:hint="cs"/>
          <w:rtl/>
        </w:rPr>
        <w:t>الکَلبِیَّ إِلی بَنی مُدلِجٍ وَهُم حُلَفائُهُ وَ</w:t>
      </w:r>
      <w:r w:rsidR="00E5056E" w:rsidRPr="00253637">
        <w:rPr>
          <w:rStyle w:val="Char1"/>
          <w:rFonts w:hint="cs"/>
          <w:rtl/>
        </w:rPr>
        <w:t>هُمُ الَّذینَ قالَ اللهُ فیهِم</w:t>
      </w:r>
      <w:r>
        <w:rPr>
          <w:rStyle w:val="Char1"/>
          <w:rFonts w:hint="cs"/>
          <w:rtl/>
        </w:rPr>
        <w:t xml:space="preserve">: </w:t>
      </w:r>
      <w:r>
        <w:rPr>
          <w:rFonts w:ascii="Times New Roman" w:hAnsi="Times New Roman" w:cs="Traditional Arabic" w:hint="cs"/>
          <w:szCs w:val="28"/>
          <w:rtl/>
          <w:lang w:bidi="fa-IR"/>
        </w:rPr>
        <w:t>﴿</w:t>
      </w:r>
      <w:r w:rsidRPr="00253637">
        <w:rPr>
          <w:rFonts w:ascii="KFGQPC Uthmanic Script HAFS" w:cs="KFGQPC Uthmanic Script HAFS" w:hint="eastAsia"/>
          <w:sz w:val="28"/>
          <w:szCs w:val="28"/>
          <w:rtl/>
        </w:rPr>
        <w:t>أَو</w:t>
      </w:r>
      <w:r w:rsidRPr="00253637">
        <w:rPr>
          <w:rFonts w:ascii="KFGQPC Uthmanic Script HAFS" w:cs="KFGQPC Uthmanic Script HAFS" w:hint="cs"/>
          <w:sz w:val="28"/>
          <w:szCs w:val="28"/>
          <w:rtl/>
        </w:rPr>
        <w:t>ۡ</w:t>
      </w:r>
      <w:r w:rsidRPr="00253637">
        <w:rPr>
          <w:rFonts w:ascii="KFGQPC Uthmanic Script HAFS" w:cs="KFGQPC Uthmanic Script HAFS"/>
          <w:sz w:val="28"/>
          <w:szCs w:val="28"/>
          <w:rtl/>
        </w:rPr>
        <w:t xml:space="preserve"> </w:t>
      </w:r>
      <w:r w:rsidRPr="00253637">
        <w:rPr>
          <w:rFonts w:ascii="KFGQPC Uthmanic Script HAFS" w:cs="KFGQPC Uthmanic Script HAFS" w:hint="eastAsia"/>
          <w:sz w:val="28"/>
          <w:szCs w:val="28"/>
          <w:rtl/>
        </w:rPr>
        <w:t>جَا</w:t>
      </w:r>
      <w:r w:rsidRPr="00253637">
        <w:rPr>
          <w:rFonts w:ascii="KFGQPC Uthmanic Script HAFS" w:cs="KFGQPC Uthmanic Script HAFS" w:hint="cs"/>
          <w:sz w:val="28"/>
          <w:szCs w:val="28"/>
          <w:rtl/>
        </w:rPr>
        <w:t>ٓ</w:t>
      </w:r>
      <w:r w:rsidRPr="00253637">
        <w:rPr>
          <w:rFonts w:ascii="KFGQPC Uthmanic Script HAFS" w:cs="KFGQPC Uthmanic Script HAFS" w:hint="eastAsia"/>
          <w:sz w:val="28"/>
          <w:szCs w:val="28"/>
          <w:rtl/>
        </w:rPr>
        <w:t>ءُوكُم</w:t>
      </w:r>
      <w:r w:rsidRPr="00253637">
        <w:rPr>
          <w:rFonts w:ascii="KFGQPC Uthmanic Script HAFS" w:cs="KFGQPC Uthmanic Script HAFS" w:hint="cs"/>
          <w:sz w:val="28"/>
          <w:szCs w:val="28"/>
          <w:rtl/>
        </w:rPr>
        <w:t>ۡ</w:t>
      </w:r>
      <w:r w:rsidRPr="00253637">
        <w:rPr>
          <w:rFonts w:ascii="KFGQPC Uthmanic Script HAFS" w:cs="KFGQPC Uthmanic Script HAFS"/>
          <w:sz w:val="28"/>
          <w:szCs w:val="28"/>
          <w:rtl/>
        </w:rPr>
        <w:t xml:space="preserve"> </w:t>
      </w:r>
      <w:r w:rsidRPr="00253637">
        <w:rPr>
          <w:rFonts w:ascii="KFGQPC Uthmanic Script HAFS" w:cs="KFGQPC Uthmanic Script HAFS" w:hint="eastAsia"/>
          <w:sz w:val="28"/>
          <w:szCs w:val="28"/>
          <w:rtl/>
        </w:rPr>
        <w:t>حَصِرَت</w:t>
      </w:r>
      <w:r w:rsidRPr="00253637">
        <w:rPr>
          <w:rFonts w:ascii="KFGQPC Uthmanic Script HAFS" w:cs="KFGQPC Uthmanic Script HAFS" w:hint="cs"/>
          <w:sz w:val="28"/>
          <w:szCs w:val="28"/>
          <w:rtl/>
        </w:rPr>
        <w:t>ۡ</w:t>
      </w:r>
      <w:r w:rsidRPr="00253637">
        <w:rPr>
          <w:rFonts w:ascii="KFGQPC Uthmanic Script HAFS" w:cs="KFGQPC Uthmanic Script HAFS"/>
          <w:sz w:val="28"/>
          <w:szCs w:val="28"/>
          <w:rtl/>
        </w:rPr>
        <w:t xml:space="preserve"> </w:t>
      </w:r>
      <w:r w:rsidRPr="00253637">
        <w:rPr>
          <w:rFonts w:ascii="KFGQPC Uthmanic Script HAFS" w:cs="KFGQPC Uthmanic Script HAFS" w:hint="eastAsia"/>
          <w:sz w:val="28"/>
          <w:szCs w:val="28"/>
          <w:rtl/>
        </w:rPr>
        <w:t>صُدُورُهُم</w:t>
      </w:r>
      <w:r w:rsidRPr="00253637">
        <w:rPr>
          <w:rFonts w:ascii="KFGQPC Uthmanic Script HAFS" w:cs="KFGQPC Uthmanic Script HAFS" w:hint="cs"/>
          <w:sz w:val="28"/>
          <w:szCs w:val="28"/>
          <w:rtl/>
        </w:rPr>
        <w:t>ۡ</w:t>
      </w:r>
      <w:r>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Pr>
          <w:rFonts w:ascii="Times New Roman" w:hAnsi="Times New Roman" w:cs="B Lotus" w:hint="cs"/>
          <w:sz w:val="22"/>
          <w:szCs w:val="26"/>
          <w:rtl/>
          <w:lang w:bidi="fa-IR"/>
        </w:rPr>
        <w:t>[النساء: 90]</w:t>
      </w:r>
      <w:r>
        <w:rPr>
          <w:rFonts w:ascii="Times New Roman" w:hAnsi="Times New Roman" w:cs="B Lotus" w:hint="cs"/>
          <w:szCs w:val="28"/>
          <w:rtl/>
          <w:lang w:bidi="fa-IR"/>
        </w:rPr>
        <w:t>.</w:t>
      </w:r>
      <w:r w:rsidR="00E5056E" w:rsidRPr="00253637">
        <w:rPr>
          <w:rStyle w:val="Char1"/>
          <w:rFonts w:hint="cs"/>
          <w:rtl/>
        </w:rPr>
        <w:t xml:space="preserve"> فَقالُوا لَسنا عَلَی</w:t>
      </w:r>
      <w:r>
        <w:rPr>
          <w:rStyle w:val="Char1"/>
          <w:rFonts w:hint="cs"/>
          <w:rtl/>
        </w:rPr>
        <w:t>ك</w:t>
      </w:r>
      <w:r w:rsidR="00E5056E" w:rsidRPr="00253637">
        <w:rPr>
          <w:rStyle w:val="Char1"/>
          <w:rFonts w:hint="cs"/>
          <w:rtl/>
        </w:rPr>
        <w:t>َ وَلَسنا مَعَ</w:t>
      </w:r>
      <w:r>
        <w:rPr>
          <w:rStyle w:val="Char1"/>
          <w:rFonts w:hint="cs"/>
          <w:rtl/>
        </w:rPr>
        <w:t>كَ! وَ</w:t>
      </w:r>
      <w:r w:rsidR="00E5056E" w:rsidRPr="00253637">
        <w:rPr>
          <w:rStyle w:val="Char1"/>
          <w:rFonts w:hint="cs"/>
          <w:rtl/>
        </w:rPr>
        <w:t>لَم یُجیبُوهُ. فَقالَ النّاسُ: اغزُهُم یا رَسُولَ اللهِ! فَقالَ: إِنَّ لَهُم سَیِّداً أَدیباً لَن یَأخُذَ إِلاّ خِیَرَةَ أَمرِه ...</w:t>
      </w:r>
      <w:r>
        <w:rPr>
          <w:rFonts w:ascii="Times New Roman" w:hAnsi="Times New Roman" w:cs="Traditional Arabic" w:hint="cs"/>
          <w:szCs w:val="28"/>
          <w:rtl/>
          <w:lang w:bidi="fa-IR"/>
        </w:rPr>
        <w:t>»</w:t>
      </w:r>
      <w:r>
        <w:rPr>
          <w:rFonts w:ascii="Times New Roman" w:hAnsi="Times New Roman" w:cs="B Lotus" w:hint="cs"/>
          <w:szCs w:val="28"/>
          <w:rtl/>
          <w:lang w:bidi="fa-IR"/>
        </w:rPr>
        <w:t>.</w:t>
      </w:r>
    </w:p>
    <w:p w:rsidR="00E5056E" w:rsidRDefault="00E5056E" w:rsidP="00F1001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یعنی:</w:t>
      </w:r>
      <w:r w:rsidRPr="00253637">
        <w:rPr>
          <w:rFonts w:ascii="Times New Roman" w:hAnsi="Times New Roman" w:cs="B Lotus" w:hint="cs"/>
          <w:sz w:val="22"/>
          <w:szCs w:val="26"/>
          <w:rtl/>
          <w:lang w:bidi="fa-IR"/>
        </w:rPr>
        <w:t xml:space="preserve"> </w:t>
      </w:r>
      <w:r w:rsidR="00253637" w:rsidRPr="00253637">
        <w:rPr>
          <w:rFonts w:ascii="Times New Roman" w:hAnsi="Times New Roman" w:cs="Traditional Arabic" w:hint="cs"/>
          <w:sz w:val="22"/>
          <w:szCs w:val="26"/>
          <w:rtl/>
          <w:lang w:bidi="fa-IR"/>
        </w:rPr>
        <w:t>«</w:t>
      </w:r>
      <w:r w:rsidRPr="00253637">
        <w:rPr>
          <w:rFonts w:ascii="Times New Roman" w:hAnsi="Times New Roman" w:cs="B Lotus" w:hint="cs"/>
          <w:sz w:val="22"/>
          <w:szCs w:val="26"/>
          <w:rtl/>
          <w:lang w:bidi="fa-IR"/>
        </w:rPr>
        <w:t>رسول خدا</w:t>
      </w:r>
      <w:r w:rsidRPr="00253637">
        <w:rPr>
          <w:rFonts w:ascii="Times New Roman" w:hAnsi="Times New Roman" w:cs="B Lotus" w:hint="cs"/>
          <w:sz w:val="22"/>
          <w:szCs w:val="26"/>
          <w:lang w:bidi="fa-IR"/>
        </w:rPr>
        <w:sym w:font="AGA Arabesque" w:char="F072"/>
      </w:r>
      <w:r w:rsidRPr="00253637">
        <w:rPr>
          <w:rFonts w:ascii="Times New Roman" w:hAnsi="Times New Roman" w:cs="B Lotus" w:hint="cs"/>
          <w:sz w:val="22"/>
          <w:szCs w:val="26"/>
          <w:rtl/>
          <w:lang w:bidi="fa-IR"/>
        </w:rPr>
        <w:t xml:space="preserve"> غالب بن عبدالله کلبی را به سوی قوم بنی‌مُدلِج که با او همپیمان بودند فرستاد (تا آنانرا به اسلام دعوت کند) و این قوم کسانی بودند که خداوند دربارة آنان آی</w:t>
      </w:r>
      <w:r w:rsidR="00253637">
        <w:rPr>
          <w:rFonts w:ascii="Times New Roman" w:hAnsi="Times New Roman" w:cs="B Lotus" w:hint="cs"/>
          <w:sz w:val="22"/>
          <w:szCs w:val="26"/>
          <w:rtl/>
          <w:lang w:bidi="fa-IR"/>
        </w:rPr>
        <w:t>ه:</w:t>
      </w:r>
      <w:r w:rsidRPr="00253637">
        <w:rPr>
          <w:rFonts w:ascii="Times New Roman" w:hAnsi="Times New Roman" w:cs="B Lotus" w:hint="cs"/>
          <w:sz w:val="22"/>
          <w:szCs w:val="26"/>
          <w:rtl/>
          <w:lang w:bidi="fa-IR"/>
        </w:rPr>
        <w:t xml:space="preserve"> </w:t>
      </w:r>
      <w:r w:rsidR="00253637">
        <w:rPr>
          <w:rFonts w:ascii="Times New Roman" w:hAnsi="Times New Roman" w:cs="Traditional Arabic" w:hint="cs"/>
          <w:szCs w:val="28"/>
          <w:rtl/>
          <w:lang w:bidi="fa-IR"/>
        </w:rPr>
        <w:t>﴿</w:t>
      </w:r>
      <w:r w:rsidR="00253637" w:rsidRPr="00253637">
        <w:rPr>
          <w:rFonts w:ascii="KFGQPC Uthmanic Script HAFS" w:cs="KFGQPC Uthmanic Script HAFS" w:hint="eastAsia"/>
          <w:sz w:val="28"/>
          <w:szCs w:val="28"/>
          <w:rtl/>
        </w:rPr>
        <w:t>أَو</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sz w:val="28"/>
          <w:szCs w:val="28"/>
          <w:rtl/>
        </w:rPr>
        <w:t xml:space="preserve"> </w:t>
      </w:r>
      <w:r w:rsidR="00253637" w:rsidRPr="00253637">
        <w:rPr>
          <w:rFonts w:ascii="KFGQPC Uthmanic Script HAFS" w:cs="KFGQPC Uthmanic Script HAFS" w:hint="eastAsia"/>
          <w:sz w:val="28"/>
          <w:szCs w:val="28"/>
          <w:rtl/>
        </w:rPr>
        <w:t>جَا</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hint="eastAsia"/>
          <w:sz w:val="28"/>
          <w:szCs w:val="28"/>
          <w:rtl/>
        </w:rPr>
        <w:t>ءُوكُم</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sz w:val="28"/>
          <w:szCs w:val="28"/>
          <w:rtl/>
        </w:rPr>
        <w:t xml:space="preserve"> </w:t>
      </w:r>
      <w:r w:rsidR="00253637" w:rsidRPr="00253637">
        <w:rPr>
          <w:rFonts w:ascii="KFGQPC Uthmanic Script HAFS" w:cs="KFGQPC Uthmanic Script HAFS" w:hint="eastAsia"/>
          <w:sz w:val="28"/>
          <w:szCs w:val="28"/>
          <w:rtl/>
        </w:rPr>
        <w:t>حَصِرَت</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sz w:val="28"/>
          <w:szCs w:val="28"/>
          <w:rtl/>
        </w:rPr>
        <w:t xml:space="preserve"> </w:t>
      </w:r>
      <w:r w:rsidR="00253637" w:rsidRPr="00253637">
        <w:rPr>
          <w:rFonts w:ascii="KFGQPC Uthmanic Script HAFS" w:cs="KFGQPC Uthmanic Script HAFS" w:hint="eastAsia"/>
          <w:sz w:val="28"/>
          <w:szCs w:val="28"/>
          <w:rtl/>
        </w:rPr>
        <w:t>صُدُورُهُم</w:t>
      </w:r>
      <w:r w:rsidR="00253637" w:rsidRPr="00253637">
        <w:rPr>
          <w:rFonts w:ascii="KFGQPC Uthmanic Script HAFS" w:cs="KFGQPC Uthmanic Script HAFS" w:hint="cs"/>
          <w:sz w:val="28"/>
          <w:szCs w:val="28"/>
          <w:rtl/>
        </w:rPr>
        <w:t>ۡ</w:t>
      </w:r>
      <w:r w:rsidR="00253637">
        <w:rPr>
          <w:rFonts w:ascii="Times New Roman" w:hAnsi="Times New Roman" w:cs="Traditional Arabic" w:hint="cs"/>
          <w:szCs w:val="28"/>
          <w:rtl/>
          <w:lang w:bidi="fa-IR"/>
        </w:rPr>
        <w:t>﴾</w:t>
      </w:r>
      <w:r w:rsidR="00253637">
        <w:rPr>
          <w:rFonts w:ascii="Times New Roman" w:hAnsi="Times New Roman" w:cs="B Lotus" w:hint="cs"/>
          <w:szCs w:val="28"/>
          <w:rtl/>
          <w:lang w:bidi="fa-IR"/>
        </w:rPr>
        <w:t xml:space="preserve"> </w:t>
      </w:r>
      <w:r w:rsidR="00253637">
        <w:rPr>
          <w:rFonts w:ascii="Times New Roman" w:hAnsi="Times New Roman" w:cs="B Lotus" w:hint="cs"/>
          <w:sz w:val="22"/>
          <w:szCs w:val="26"/>
          <w:rtl/>
          <w:lang w:bidi="fa-IR"/>
        </w:rPr>
        <w:t>[النساء: 90]</w:t>
      </w:r>
      <w:r w:rsidR="00253637">
        <w:rPr>
          <w:rFonts w:ascii="Times New Roman" w:hAnsi="Times New Roman" w:cs="B Lotus" w:hint="cs"/>
          <w:szCs w:val="28"/>
          <w:rtl/>
          <w:lang w:bidi="fa-IR"/>
        </w:rPr>
        <w:t>.</w:t>
      </w:r>
      <w:r w:rsidRPr="00253637">
        <w:rPr>
          <w:rFonts w:ascii="Times New Roman" w:hAnsi="Times New Roman" w:cs="B Lotus" w:hint="cs"/>
          <w:sz w:val="22"/>
          <w:szCs w:val="26"/>
          <w:rtl/>
          <w:lang w:bidi="fa-IR"/>
        </w:rPr>
        <w:t xml:space="preserve"> را نازل کرد. آنها به نمایند</w:t>
      </w:r>
      <w:r w:rsidR="00F10013">
        <w:rPr>
          <w:rFonts w:ascii="Times New Roman" w:hAnsi="Times New Roman" w:cs="B Lotus" w:hint="cs"/>
          <w:sz w:val="22"/>
          <w:szCs w:val="26"/>
          <w:rtl/>
          <w:lang w:bidi="fa-IR"/>
        </w:rPr>
        <w:t>ه</w:t>
      </w:r>
      <w:r w:rsidRPr="00253637">
        <w:rPr>
          <w:rFonts w:ascii="Times New Roman" w:hAnsi="Times New Roman" w:cs="B Lotus" w:hint="cs"/>
          <w:sz w:val="22"/>
          <w:szCs w:val="26"/>
          <w:rtl/>
          <w:lang w:bidi="fa-IR"/>
        </w:rPr>
        <w:t xml:space="preserve"> پیامبر پاسخ دادند</w:t>
      </w:r>
      <w:r w:rsidR="00F10013">
        <w:rPr>
          <w:rFonts w:ascii="Times New Roman" w:hAnsi="Times New Roman" w:cs="B Lotus" w:hint="cs"/>
          <w:sz w:val="22"/>
          <w:szCs w:val="26"/>
          <w:rtl/>
          <w:lang w:bidi="fa-IR"/>
        </w:rPr>
        <w:t xml:space="preserve"> </w:t>
      </w:r>
      <w:r w:rsidRPr="00253637">
        <w:rPr>
          <w:rFonts w:ascii="Times New Roman" w:hAnsi="Times New Roman" w:cs="B Lotus" w:hint="cs"/>
          <w:sz w:val="22"/>
          <w:szCs w:val="26"/>
          <w:rtl/>
          <w:lang w:bidi="fa-IR"/>
        </w:rPr>
        <w:t>که ما نه بر ضدّ محمّد هستیم و نه با وی همراهیم و دعوتِ غالب بن عبدالله را نپذیرفتند. آنگاه مردم به پیامبر گفتند که ای رسول خدا با ایشان جنگ را آغاز کن! پیامبر پاسخ داد: آنان سروری شریف دارند که جز کار پسندیده را در پیش نخواهد گرفت (و سرانجام خودش اسلام را می‌پذیرد) و پیامبر با ایشان پیکار را روا نشمرد</w:t>
      </w:r>
      <w:r w:rsidR="00253637" w:rsidRPr="00253637">
        <w:rPr>
          <w:rFonts w:ascii="Times New Roman" w:hAnsi="Times New Roman" w:cs="Traditional Arabic" w:hint="cs"/>
          <w:sz w:val="22"/>
          <w:szCs w:val="26"/>
          <w:rtl/>
          <w:lang w:bidi="fa-IR"/>
        </w:rPr>
        <w:t>»</w:t>
      </w:r>
      <w:r w:rsidRPr="00253637">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باز یعقوبی می‌نویسد: </w:t>
      </w:r>
    </w:p>
    <w:p w:rsidR="00E5056E" w:rsidRDefault="00253637" w:rsidP="0025363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Pr>
          <w:rStyle w:val="Char1"/>
          <w:rFonts w:hint="cs"/>
          <w:rtl/>
        </w:rPr>
        <w:t>وَ</w:t>
      </w:r>
      <w:r w:rsidR="00E5056E" w:rsidRPr="00253637">
        <w:rPr>
          <w:rStyle w:val="Char1"/>
          <w:rFonts w:hint="cs"/>
          <w:rtl/>
        </w:rPr>
        <w:t>بَعَثَ نُمَیلَةَ بنَ عَبدِاللهِ اللَّیثِیَّ إِلی بَنی ضَمرَة فَرَجَعَ إِلی رَسُولِ اللهِ فَقالَ: یا رَسُولَ اللهِ قالُوا لانُحارِبُهُ وَلا</w:t>
      </w:r>
      <w:r>
        <w:rPr>
          <w:rStyle w:val="Char1"/>
          <w:rFonts w:hint="cs"/>
          <w:rtl/>
        </w:rPr>
        <w:t xml:space="preserve"> نُسالِمُهُ وَ</w:t>
      </w:r>
      <w:r w:rsidR="00E5056E" w:rsidRPr="00253637">
        <w:rPr>
          <w:rStyle w:val="Char1"/>
          <w:rFonts w:hint="cs"/>
          <w:rtl/>
        </w:rPr>
        <w:t>لا</w:t>
      </w:r>
      <w:r>
        <w:rPr>
          <w:rStyle w:val="Char1"/>
          <w:rFonts w:hint="cs"/>
          <w:rtl/>
        </w:rPr>
        <w:t xml:space="preserve"> نُصَدِّقُهُ وَ</w:t>
      </w:r>
      <w:r w:rsidR="00E5056E" w:rsidRPr="00253637">
        <w:rPr>
          <w:rStyle w:val="Char1"/>
          <w:rFonts w:hint="cs"/>
          <w:rtl/>
        </w:rPr>
        <w:t>لا</w:t>
      </w:r>
      <w:r>
        <w:rPr>
          <w:rStyle w:val="Char1"/>
          <w:rFonts w:hint="cs"/>
          <w:rtl/>
        </w:rPr>
        <w:t xml:space="preserve"> </w:t>
      </w:r>
      <w:r w:rsidR="00E5056E" w:rsidRPr="00253637">
        <w:rPr>
          <w:rStyle w:val="Char1"/>
          <w:rFonts w:hint="cs"/>
          <w:rtl/>
        </w:rPr>
        <w:t>نُکَذِّبُهُ! فَقالَ النّاسُ: یا رَسُولَ اللهِ اغزُهُم! فَقالَ: دَ</w:t>
      </w:r>
      <w:r>
        <w:rPr>
          <w:rStyle w:val="Char1"/>
          <w:rFonts w:hint="cs"/>
          <w:rtl/>
        </w:rPr>
        <w:t>عَوهُم فَإِنَّ فیهِم عَدَداً وَسُودَداً وَ</w:t>
      </w:r>
      <w:r w:rsidR="00E5056E" w:rsidRPr="00253637">
        <w:rPr>
          <w:rStyle w:val="Char1"/>
          <w:rFonts w:hint="cs"/>
          <w:rtl/>
        </w:rPr>
        <w:t>رُبَّ شَیخٍ صالِحٍ مِن بَنی ضَمرَة غازٍ ف</w:t>
      </w:r>
      <w:r>
        <w:rPr>
          <w:rStyle w:val="Char1"/>
          <w:rFonts w:hint="cs"/>
          <w:rtl/>
        </w:rPr>
        <w:t>ي</w:t>
      </w:r>
      <w:r w:rsidR="00E5056E" w:rsidRPr="00253637">
        <w:rPr>
          <w:rStyle w:val="Char1"/>
          <w:rFonts w:hint="cs"/>
          <w:rtl/>
        </w:rPr>
        <w:t xml:space="preserve"> سَبیلِ اللهِ</w:t>
      </w:r>
      <w:r>
        <w:rPr>
          <w:rFonts w:ascii="Times New Roman" w:hAnsi="Times New Roman" w:cs="Traditional Arabic" w:hint="cs"/>
          <w:szCs w:val="28"/>
          <w:rtl/>
          <w:lang w:bidi="fa-IR"/>
        </w:rPr>
        <w:t>»</w:t>
      </w:r>
      <w:r w:rsidRPr="00253637">
        <w:rPr>
          <w:rStyle w:val="FootnoteReference"/>
          <w:rFonts w:ascii="Times New Roman" w:hAnsi="Times New Roman" w:cs="B Lotus"/>
          <w:color w:val="000000"/>
          <w:spacing w:val="-4"/>
          <w:szCs w:val="28"/>
          <w:rtl/>
          <w:lang w:bidi="fa-IR"/>
        </w:rPr>
        <w:footnoteReference w:id="382"/>
      </w:r>
      <w:r>
        <w:rPr>
          <w:rFonts w:ascii="Times New Roman" w:hAnsi="Times New Roman" w:cs="B Lotus" w:hint="cs"/>
          <w:szCs w:val="28"/>
          <w:rtl/>
          <w:lang w:bidi="fa-IR"/>
        </w:rPr>
        <w:t>.</w:t>
      </w:r>
    </w:p>
    <w:p w:rsidR="00E5056E" w:rsidRPr="0065115B" w:rsidRDefault="00E5056E" w:rsidP="00253637">
      <w:pPr>
        <w:pStyle w:val="StyleComplexBLotus12ptJustifiedFirstline05cmCharChar"/>
        <w:tabs>
          <w:tab w:val="right" w:pos="7371"/>
        </w:tabs>
        <w:spacing w:line="240" w:lineRule="auto"/>
        <w:rPr>
          <w:rFonts w:ascii="Times New Roman" w:hAnsi="Times New Roman" w:cs="B Lotus"/>
          <w:spacing w:val="-2"/>
          <w:sz w:val="28"/>
          <w:szCs w:val="28"/>
          <w:rtl/>
          <w:lang w:bidi="fa-IR"/>
        </w:rPr>
      </w:pPr>
      <w:r w:rsidRPr="0065115B">
        <w:rPr>
          <w:rFonts w:ascii="Times New Roman" w:hAnsi="Times New Roman" w:cs="B Lotus" w:hint="cs"/>
          <w:spacing w:val="-2"/>
          <w:sz w:val="28"/>
          <w:szCs w:val="28"/>
          <w:rtl/>
          <w:lang w:bidi="fa-IR"/>
        </w:rPr>
        <w:t>یعنی</w:t>
      </w:r>
      <w:r>
        <w:rPr>
          <w:rFonts w:ascii="Times New Roman" w:hAnsi="Times New Roman" w:cs="B Lotus" w:hint="cs"/>
          <w:spacing w:val="-2"/>
          <w:sz w:val="28"/>
          <w:szCs w:val="28"/>
          <w:rtl/>
          <w:lang w:bidi="fa-IR"/>
        </w:rPr>
        <w:t>:</w:t>
      </w:r>
      <w:r w:rsidRPr="0065115B">
        <w:rPr>
          <w:rFonts w:ascii="Times New Roman" w:hAnsi="Times New Roman" w:cs="B Lotus" w:hint="cs"/>
          <w:spacing w:val="-2"/>
          <w:sz w:val="28"/>
          <w:szCs w:val="28"/>
          <w:rtl/>
          <w:lang w:bidi="fa-IR"/>
        </w:rPr>
        <w:t xml:space="preserve"> </w:t>
      </w:r>
      <w:r w:rsidR="00253637" w:rsidRPr="00253637">
        <w:rPr>
          <w:rFonts w:ascii="Times New Roman" w:hAnsi="Times New Roman" w:cs="Traditional Arabic" w:hint="cs"/>
          <w:spacing w:val="-2"/>
          <w:sz w:val="26"/>
          <w:szCs w:val="26"/>
          <w:rtl/>
          <w:lang w:bidi="fa-IR"/>
        </w:rPr>
        <w:t>«</w:t>
      </w:r>
      <w:r w:rsidRPr="00253637">
        <w:rPr>
          <w:rFonts w:ascii="Times New Roman" w:hAnsi="Times New Roman" w:cs="B Lotus" w:hint="cs"/>
          <w:spacing w:val="-2"/>
          <w:sz w:val="26"/>
          <w:szCs w:val="26"/>
          <w:rtl/>
          <w:lang w:bidi="fa-IR"/>
        </w:rPr>
        <w:t>پیامبر خدا</w:t>
      </w:r>
      <w:r w:rsidRPr="00253637">
        <w:rPr>
          <w:rFonts w:ascii="Times New Roman" w:hAnsi="Times New Roman" w:cs="B Lotus" w:hint="cs"/>
          <w:spacing w:val="-2"/>
          <w:sz w:val="26"/>
          <w:szCs w:val="26"/>
          <w:lang w:bidi="fa-IR"/>
        </w:rPr>
        <w:sym w:font="AGA Arabesque" w:char="F072"/>
      </w:r>
      <w:r w:rsidRPr="00253637">
        <w:rPr>
          <w:rFonts w:ascii="Times New Roman" w:hAnsi="Times New Roman" w:cs="B Lotus" w:hint="cs"/>
          <w:spacing w:val="-2"/>
          <w:sz w:val="26"/>
          <w:szCs w:val="26"/>
          <w:rtl/>
          <w:lang w:bidi="fa-IR"/>
        </w:rPr>
        <w:t xml:space="preserve"> نُمَیلَه بن عبداللهِ لَیثی را به سوی بَنی ضَمرَه فرستاد (تا آنان</w:t>
      </w:r>
      <w:r w:rsidR="00F10013">
        <w:rPr>
          <w:rFonts w:ascii="Times New Roman" w:hAnsi="Times New Roman" w:cs="B Lotus" w:hint="cs"/>
          <w:spacing w:val="-2"/>
          <w:sz w:val="26"/>
          <w:szCs w:val="26"/>
          <w:rtl/>
          <w:lang w:bidi="fa-IR"/>
        </w:rPr>
        <w:t xml:space="preserve"> </w:t>
      </w:r>
      <w:r w:rsidRPr="00253637">
        <w:rPr>
          <w:rFonts w:ascii="Times New Roman" w:hAnsi="Times New Roman" w:cs="B Lotus" w:hint="cs"/>
          <w:spacing w:val="-2"/>
          <w:sz w:val="26"/>
          <w:szCs w:val="26"/>
          <w:rtl/>
          <w:lang w:bidi="fa-IR"/>
        </w:rPr>
        <w:t>را به اسلام فراخوانَد) نُمَیله بازگشت و به پیامبر گفت: ای رسول خدا بنی‌ضَمرَه گفتند که: ما نه با محمّد می‌جنگیم و نه با او سازش می‌کنیم، نه او را تصدیق می‌داریم و نه تکذیبش می‌کنیم! مردم پیشهاد نمودند که: ای رسول خدا با آنان بجنگ! پیامبر</w:t>
      </w:r>
      <w:r w:rsidRPr="00253637">
        <w:rPr>
          <w:rFonts w:ascii="Times New Roman" w:hAnsi="Times New Roman" w:cs="B Lotus" w:hint="cs"/>
          <w:spacing w:val="-2"/>
          <w:sz w:val="26"/>
          <w:szCs w:val="26"/>
          <w:lang w:bidi="fa-IR"/>
        </w:rPr>
        <w:sym w:font="AGA Arabesque" w:char="F072"/>
      </w:r>
      <w:r w:rsidRPr="00253637">
        <w:rPr>
          <w:rFonts w:ascii="Times New Roman" w:hAnsi="Times New Roman" w:cs="B Lotus" w:hint="cs"/>
          <w:spacing w:val="-2"/>
          <w:sz w:val="26"/>
          <w:szCs w:val="26"/>
          <w:rtl/>
          <w:lang w:bidi="fa-IR"/>
        </w:rPr>
        <w:t xml:space="preserve"> فرمود: آنها را رها کنید که از فزونی و شرف و بزرگواری بهره‌ای دارند و چه بسا شیخ نیکوکاری از میان بنی‌ضمره که (بخواست خود بیاید و به همراه ما) در راه خدا پیکار کند</w:t>
      </w:r>
      <w:r w:rsidR="00253637" w:rsidRPr="00253637">
        <w:rPr>
          <w:rFonts w:ascii="Times New Roman" w:hAnsi="Times New Roman" w:cs="Traditional Arabic" w:hint="cs"/>
          <w:spacing w:val="-2"/>
          <w:sz w:val="26"/>
          <w:szCs w:val="26"/>
          <w:rtl/>
          <w:lang w:bidi="fa-IR"/>
        </w:rPr>
        <w:t>»</w:t>
      </w:r>
      <w:r w:rsidRPr="00253637">
        <w:rPr>
          <w:rFonts w:ascii="Times New Roman" w:hAnsi="Times New Roman" w:cs="B Lotus" w:hint="cs"/>
          <w:spacing w:val="-2"/>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همچنین یعقوبی می‌نویسد:</w:t>
      </w:r>
    </w:p>
    <w:p w:rsidR="00E5056E" w:rsidRPr="0072312E" w:rsidRDefault="00253637" w:rsidP="0025363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253637">
        <w:rPr>
          <w:rStyle w:val="Char1"/>
          <w:rFonts w:hint="cs"/>
          <w:rtl/>
        </w:rPr>
        <w:t>وَبَعَثَ عَمرو بنَ أُمَیَّةِ الضَّمَریَّ إِلی بَنی الدّیلِ فَرَجَعَ فَقالَ: یا رَسُول</w:t>
      </w:r>
      <w:r>
        <w:rPr>
          <w:rStyle w:val="Char1"/>
          <w:rFonts w:hint="cs"/>
          <w:rtl/>
        </w:rPr>
        <w:t>َ اللهِ أَدرَکتُهُم فُلُولاً وَ</w:t>
      </w:r>
      <w:r w:rsidR="00E5056E" w:rsidRPr="00253637">
        <w:rPr>
          <w:rStyle w:val="Char1"/>
          <w:rFonts w:hint="cs"/>
          <w:rtl/>
        </w:rPr>
        <w:t>جِئتُهُم حُل</w:t>
      </w:r>
      <w:r>
        <w:rPr>
          <w:rStyle w:val="Char1"/>
          <w:rFonts w:hint="cs"/>
          <w:rtl/>
        </w:rPr>
        <w:t>ُولاً دَعَوتُهُم إِلَی اللهِ وَ</w:t>
      </w:r>
      <w:r w:rsidR="00E5056E" w:rsidRPr="00253637">
        <w:rPr>
          <w:rStyle w:val="Char1"/>
          <w:rFonts w:hint="cs"/>
          <w:rtl/>
        </w:rPr>
        <w:t>رَسُولِهِ فَأَبَوا أَشَدَّ الإِباءِ. فَقالَ النّاسُ: اغزُهُم یا رَسُولَ اللهِ! فَقالَ رَسُولَ اللهِ: دَعَوا بَنِی‌الدّیلِ، إِیّاکُم! أَل</w:t>
      </w:r>
      <w:r>
        <w:rPr>
          <w:rStyle w:val="Char1"/>
          <w:rFonts w:hint="cs"/>
          <w:rtl/>
        </w:rPr>
        <w:t>ا إِنَّ سَیِّدَهُم قَد صَلّی وَ</w:t>
      </w:r>
      <w:r w:rsidR="00E5056E" w:rsidRPr="00253637">
        <w:rPr>
          <w:rStyle w:val="Char1"/>
          <w:rFonts w:hint="cs"/>
          <w:rtl/>
        </w:rPr>
        <w:t>أَسلَمَ فَیَقُولُ: أَسلِم، فَیَقُولُونَ: نَعَم</w:t>
      </w:r>
      <w:r>
        <w:rPr>
          <w:rFonts w:ascii="Times New Roman" w:hAnsi="Times New Roman" w:cs="Traditional Arabic" w:hint="cs"/>
          <w:szCs w:val="28"/>
          <w:rtl/>
          <w:lang w:bidi="fa-IR"/>
        </w:rPr>
        <w:t>»</w:t>
      </w:r>
      <w:r w:rsidRPr="00253637">
        <w:rPr>
          <w:rStyle w:val="FootnoteReference"/>
          <w:rFonts w:ascii="Times New Roman" w:hAnsi="Times New Roman" w:cs="B Lotus"/>
          <w:color w:val="000000"/>
          <w:spacing w:val="-4"/>
          <w:szCs w:val="28"/>
          <w:rtl/>
          <w:lang w:bidi="fa-IR"/>
        </w:rPr>
        <w:footnoteReference w:id="383"/>
      </w:r>
      <w:r>
        <w:rPr>
          <w:rFonts w:ascii="Times New Roman" w:hAnsi="Times New Roman" w:cs="B Lotus" w:hint="cs"/>
          <w:szCs w:val="28"/>
          <w:rtl/>
          <w:lang w:bidi="fa-IR"/>
        </w:rPr>
        <w:t>.</w:t>
      </w:r>
    </w:p>
    <w:p w:rsidR="00E5056E" w:rsidRPr="00253637" w:rsidRDefault="00E5056E" w:rsidP="00F10013">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B Lotus" w:hint="cs"/>
          <w:szCs w:val="28"/>
          <w:rtl/>
          <w:lang w:bidi="fa-IR"/>
        </w:rPr>
        <w:t>یعن</w:t>
      </w:r>
      <w:r w:rsidRPr="0065115B">
        <w:rPr>
          <w:rFonts w:ascii="Times New Roman" w:hAnsi="Times New Roman" w:cs="B Lotus" w:hint="cs"/>
          <w:sz w:val="28"/>
          <w:szCs w:val="28"/>
          <w:rtl/>
          <w:lang w:bidi="fa-IR"/>
        </w:rPr>
        <w:t>ی</w:t>
      </w:r>
      <w:r w:rsidRPr="00253637">
        <w:rPr>
          <w:rFonts w:ascii="Times New Roman" w:hAnsi="Times New Roman" w:cs="B Lotus" w:hint="cs"/>
          <w:sz w:val="28"/>
          <w:szCs w:val="28"/>
          <w:rtl/>
          <w:lang w:bidi="fa-IR"/>
        </w:rPr>
        <w:t>:</w:t>
      </w:r>
      <w:r w:rsidRPr="00253637">
        <w:rPr>
          <w:rFonts w:ascii="Times New Roman" w:hAnsi="Times New Roman" w:cs="B Lotus" w:hint="cs"/>
          <w:sz w:val="26"/>
          <w:szCs w:val="26"/>
          <w:rtl/>
          <w:lang w:bidi="fa-IR"/>
        </w:rPr>
        <w:t xml:space="preserve"> </w:t>
      </w:r>
      <w:r w:rsidR="00253637" w:rsidRPr="00253637">
        <w:rPr>
          <w:rFonts w:ascii="Times New Roman" w:hAnsi="Times New Roman" w:cs="Traditional Arabic" w:hint="cs"/>
          <w:sz w:val="26"/>
          <w:szCs w:val="26"/>
          <w:rtl/>
          <w:lang w:bidi="fa-IR"/>
        </w:rPr>
        <w:t>«</w:t>
      </w:r>
      <w:r w:rsidRPr="00253637">
        <w:rPr>
          <w:rFonts w:ascii="Times New Roman" w:hAnsi="Times New Roman" w:cs="B Lotus" w:hint="cs"/>
          <w:sz w:val="26"/>
          <w:szCs w:val="26"/>
          <w:rtl/>
          <w:lang w:bidi="fa-IR"/>
        </w:rPr>
        <w:t>پیامبر</w:t>
      </w:r>
      <w:r w:rsidRPr="00253637">
        <w:rPr>
          <w:rFonts w:ascii="Times New Roman" w:hAnsi="Times New Roman" w:cs="B Lotus" w:hint="cs"/>
          <w:sz w:val="26"/>
          <w:szCs w:val="26"/>
          <w:lang w:bidi="fa-IR"/>
        </w:rPr>
        <w:sym w:font="AGA Arabesque" w:char="F072"/>
      </w:r>
      <w:r w:rsidRPr="00253637">
        <w:rPr>
          <w:rFonts w:ascii="Times New Roman" w:hAnsi="Times New Roman" w:cs="B Lotus" w:hint="cs"/>
          <w:sz w:val="26"/>
          <w:szCs w:val="26"/>
          <w:rtl/>
          <w:lang w:bidi="fa-IR"/>
        </w:rPr>
        <w:t xml:space="preserve"> عَمرو بن </w:t>
      </w:r>
      <w:r w:rsidR="00F10013">
        <w:rPr>
          <w:rFonts w:ascii="Times New Roman" w:hAnsi="Times New Roman" w:cs="B Lotus" w:hint="cs"/>
          <w:sz w:val="26"/>
          <w:szCs w:val="26"/>
          <w:rtl/>
          <w:lang w:bidi="fa-IR"/>
        </w:rPr>
        <w:t>ا</w:t>
      </w:r>
      <w:r w:rsidRPr="00253637">
        <w:rPr>
          <w:rFonts w:ascii="Times New Roman" w:hAnsi="Times New Roman" w:cs="B Lotus" w:hint="cs"/>
          <w:sz w:val="26"/>
          <w:szCs w:val="26"/>
          <w:rtl/>
          <w:lang w:bidi="fa-IR"/>
        </w:rPr>
        <w:t>ُمَیّ</w:t>
      </w:r>
      <w:r w:rsidRPr="00253637">
        <w:rPr>
          <w:rFonts w:ascii="Times New Roman" w:hAnsi="Times New Roman" w:cs="B Lotus" w:hint="cs"/>
          <w:sz w:val="22"/>
          <w:szCs w:val="26"/>
          <w:rtl/>
          <w:lang w:bidi="fa-IR"/>
        </w:rPr>
        <w:t>ه ضَمری را بسوی بنی‌دیل گسیل داشت و او بازگشته گفت: ای رسول خ</w:t>
      </w:r>
      <w:r w:rsidR="00F10013">
        <w:rPr>
          <w:rFonts w:ascii="Times New Roman" w:hAnsi="Times New Roman" w:cs="B Lotus" w:hint="cs"/>
          <w:sz w:val="22"/>
          <w:szCs w:val="26"/>
          <w:rtl/>
          <w:lang w:bidi="fa-IR"/>
        </w:rPr>
        <w:t>دا، جماعت ایشان را دریافتم و در</w:t>
      </w:r>
      <w:r w:rsidRPr="00253637">
        <w:rPr>
          <w:rFonts w:ascii="Times New Roman" w:hAnsi="Times New Roman" w:cs="B Lotus" w:hint="cs"/>
          <w:sz w:val="22"/>
          <w:szCs w:val="26"/>
          <w:rtl/>
          <w:lang w:bidi="fa-IR"/>
        </w:rPr>
        <w:t>میانشان وارد شدم و آنها را</w:t>
      </w:r>
      <w:r w:rsidR="00F10013">
        <w:rPr>
          <w:rFonts w:ascii="Times New Roman" w:hAnsi="Times New Roman" w:cs="B Lotus" w:hint="cs"/>
          <w:sz w:val="22"/>
          <w:szCs w:val="26"/>
          <w:rtl/>
          <w:lang w:bidi="fa-IR"/>
        </w:rPr>
        <w:t xml:space="preserve"> به</w:t>
      </w:r>
      <w:r w:rsidR="00F10013">
        <w:rPr>
          <w:rFonts w:ascii="Times New Roman" w:hAnsi="Times New Roman" w:cs="B Lotus" w:hint="eastAsia"/>
          <w:sz w:val="22"/>
          <w:szCs w:val="26"/>
          <w:rtl/>
          <w:lang w:bidi="fa-IR"/>
        </w:rPr>
        <w:t>‌</w:t>
      </w:r>
      <w:r w:rsidRPr="00253637">
        <w:rPr>
          <w:rFonts w:ascii="Times New Roman" w:hAnsi="Times New Roman" w:cs="B Lotus" w:hint="cs"/>
          <w:sz w:val="22"/>
          <w:szCs w:val="26"/>
          <w:rtl/>
          <w:lang w:bidi="fa-IR"/>
        </w:rPr>
        <w:t>سوی خدا و رسولش دعوت کردم ولی آنان به سختی از پذیرفتن اسلام خودداری نمودند. مردم گفتند: ای رسول خدا با ایشان بجنگ! پیامبر فرمود: بنی‌دیل را رها کنید و از جنگ با ایشان بپرهیزید، بدانید که آنان سروری دارند که نماز گزارده و اسلام آورده است، او به آنها خواهد گفت که اسلام آورید و ایشان می‌پذیرند</w:t>
      </w:r>
      <w:r w:rsidR="00253637" w:rsidRPr="00253637">
        <w:rPr>
          <w:rFonts w:ascii="Times New Roman" w:hAnsi="Times New Roman" w:cs="Traditional Arabic" w:hint="cs"/>
          <w:sz w:val="22"/>
          <w:szCs w:val="26"/>
          <w:rtl/>
          <w:lang w:bidi="fa-IR"/>
        </w:rPr>
        <w:t>»</w:t>
      </w:r>
      <w:r w:rsidRPr="00253637">
        <w:rPr>
          <w:rFonts w:ascii="Times New Roman" w:hAnsi="Times New Roman" w:cs="B Lotus" w:hint="cs"/>
          <w:sz w:val="22"/>
          <w:szCs w:val="26"/>
          <w:rtl/>
          <w:lang w:bidi="fa-IR"/>
        </w:rPr>
        <w:t>.</w:t>
      </w:r>
    </w:p>
    <w:p w:rsidR="00E5056E" w:rsidRDefault="00E5056E" w:rsidP="00F1001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چنانکه ملاحظه می‌شود بنابر دستور قرآن مجید، اقوامی که با مسلمین به پیکار برنخاسته و بی‌طرف بودند، هیچگاه در معرض حملة پیامبر قرار نمی‌گرفتند و از این </w:t>
      </w:r>
      <w:r w:rsidRPr="008B4D74">
        <w:rPr>
          <w:rFonts w:ascii="Times New Roman" w:hAnsi="Times New Roman" w:cs="B Lotus" w:hint="cs"/>
          <w:sz w:val="28"/>
          <w:szCs w:val="28"/>
          <w:rtl/>
          <w:lang w:bidi="fa-IR"/>
        </w:rPr>
        <w:t>رو هرگاه که جنگ با اقوام مزبور را به رسول اکرم پیشنهاد می‌کردند آن بزرگوار، با ذکر امتیازات ایشان، مردم را از جنگ با آنان برحذر می‌داشت و هیجاناتشان را آرام می‌ساخت. پس دستور صریح قرآن و روش روشن پیامبر</w:t>
      </w:r>
      <w:r w:rsidRPr="008B4D74">
        <w:rPr>
          <w:rFonts w:ascii="Times New Roman" w:hAnsi="Times New Roman" w:cs="B Lotus" w:hint="cs"/>
          <w:sz w:val="28"/>
          <w:szCs w:val="28"/>
          <w:lang w:bidi="fa-IR"/>
        </w:rPr>
        <w:sym w:font="AGA Arabesque" w:char="F072"/>
      </w:r>
      <w:r w:rsidRPr="008B4D74">
        <w:rPr>
          <w:rFonts w:ascii="Times New Roman" w:hAnsi="Times New Roman" w:cs="B Lotus" w:hint="cs"/>
          <w:sz w:val="28"/>
          <w:szCs w:val="28"/>
          <w:rtl/>
          <w:lang w:bidi="fa-IR"/>
        </w:rPr>
        <w:t xml:space="preserve"> نمایانگر آن است که اسلام</w:t>
      </w:r>
      <w:r>
        <w:rPr>
          <w:rFonts w:ascii="Times New Roman" w:hAnsi="Times New Roman" w:cs="B Lotus" w:hint="cs"/>
          <w:sz w:val="28"/>
          <w:szCs w:val="28"/>
          <w:rtl/>
          <w:lang w:bidi="fa-IR"/>
        </w:rPr>
        <w:t xml:space="preserve"> با مردمِ صلح‌جو، سر جنگ نداشت و تنها با ستمگران مهاجم و فتنه‌انگیزان معاند روبرو می‌شد، امّا نویسنده‌ای که نه اطّلاع درستی از تعالیم قرآن کریم دارد، و نه از روش دعوت و سنّت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آگاه است، و نه به مآخذ تاریخی رجوع می‌کند تا بر صحّت دعوی خود گواه آورد، چنین نویسنده‌ای، البتّه حق! دارد که «هرچه دل تنگش می‌خواهد بگوید»! و حقد و کین</w:t>
      </w:r>
      <w:r w:rsidR="00F1001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را به نسبت به والاترین شخصیّت تاریخ ابراز دا</w:t>
      </w:r>
      <w:r w:rsidR="00F10013">
        <w:rPr>
          <w:rFonts w:ascii="Times New Roman" w:hAnsi="Times New Roman" w:cs="B Lotus" w:hint="cs"/>
          <w:sz w:val="28"/>
          <w:szCs w:val="28"/>
          <w:rtl/>
          <w:lang w:bidi="fa-IR"/>
        </w:rPr>
        <w:t>رد، آری:</w:t>
      </w:r>
    </w:p>
    <w:tbl>
      <w:tblPr>
        <w:bidiVisual/>
        <w:tblW w:w="0" w:type="auto"/>
        <w:tblInd w:w="79" w:type="dxa"/>
        <w:tblLook w:val="04A0" w:firstRow="1" w:lastRow="0" w:firstColumn="1" w:lastColumn="0" w:noHBand="0" w:noVBand="1"/>
      </w:tblPr>
      <w:tblGrid>
        <w:gridCol w:w="3402"/>
        <w:gridCol w:w="567"/>
        <w:gridCol w:w="3544"/>
      </w:tblGrid>
      <w:tr w:rsidR="00F10013" w:rsidRPr="004D6D77" w:rsidTr="00EA2DC2">
        <w:tc>
          <w:tcPr>
            <w:tcW w:w="3402" w:type="dxa"/>
          </w:tcPr>
          <w:p w:rsidR="00F10013" w:rsidRPr="004D6D77" w:rsidRDefault="00F10013" w:rsidP="00EA2DC2">
            <w:pPr>
              <w:jc w:val="lowKashida"/>
              <w:rPr>
                <w:rFonts w:cs="B Lotus"/>
                <w:sz w:val="2"/>
                <w:szCs w:val="2"/>
                <w:rtl/>
                <w:lang w:bidi="fa-IR"/>
              </w:rPr>
            </w:pPr>
            <w:r w:rsidRPr="00253637">
              <w:rPr>
                <w:rFonts w:cs="B Lotus" w:hint="cs"/>
                <w:rtl/>
                <w:lang w:bidi="fa-IR"/>
              </w:rPr>
              <w:t>چون خدا خواهد که پرد</w:t>
            </w:r>
            <w:r w:rsidRPr="00253637">
              <w:rPr>
                <w:rFonts w:ascii="Tahoma" w:hAnsi="Tahoma" w:cs="B Lotus" w:hint="cs"/>
                <w:rtl/>
                <w:lang w:bidi="fa-IR"/>
              </w:rPr>
              <w:t>ۀ</w:t>
            </w:r>
            <w:r w:rsidRPr="00253637">
              <w:rPr>
                <w:rFonts w:cs="B Lotus" w:hint="cs"/>
                <w:rtl/>
                <w:lang w:bidi="fa-IR"/>
              </w:rPr>
              <w:t xml:space="preserve"> کس دَرَد</w:t>
            </w:r>
            <w:r w:rsidRPr="004D6D77">
              <w:rPr>
                <w:rFonts w:cs="B Lotus"/>
                <w:rtl/>
                <w:lang w:bidi="fa-IR"/>
              </w:rPr>
              <w:br/>
            </w:r>
          </w:p>
        </w:tc>
        <w:tc>
          <w:tcPr>
            <w:tcW w:w="567" w:type="dxa"/>
          </w:tcPr>
          <w:p w:rsidR="00F10013" w:rsidRPr="004D6D77" w:rsidRDefault="00F10013" w:rsidP="00EA2DC2">
            <w:pPr>
              <w:jc w:val="center"/>
              <w:rPr>
                <w:rFonts w:cs="B Lotus"/>
                <w:rtl/>
                <w:lang w:bidi="fa-IR"/>
              </w:rPr>
            </w:pPr>
          </w:p>
        </w:tc>
        <w:tc>
          <w:tcPr>
            <w:tcW w:w="3544" w:type="dxa"/>
          </w:tcPr>
          <w:p w:rsidR="00F10013" w:rsidRPr="004D6D77" w:rsidRDefault="00F10013" w:rsidP="00EA2DC2">
            <w:pPr>
              <w:jc w:val="lowKashida"/>
              <w:rPr>
                <w:rFonts w:cs="B Lotus"/>
                <w:sz w:val="2"/>
                <w:szCs w:val="2"/>
                <w:rtl/>
                <w:lang w:bidi="fa-IR"/>
              </w:rPr>
            </w:pPr>
            <w:r w:rsidRPr="00253637">
              <w:rPr>
                <w:rFonts w:cs="B Lotus" w:hint="cs"/>
                <w:rtl/>
                <w:lang w:bidi="fa-IR"/>
              </w:rPr>
              <w:t>میلش اندر طعنه پاکان بَرَد!</w:t>
            </w:r>
            <w:r w:rsidRPr="00253637">
              <w:rPr>
                <w:rStyle w:val="FootnoteReference"/>
                <w:rFonts w:cs="B Lotus"/>
                <w:rtl/>
                <w:lang w:bidi="fa-IR"/>
              </w:rPr>
              <w:footnoteReference w:id="384"/>
            </w:r>
            <w:r w:rsidRPr="004D6D77">
              <w:rPr>
                <w:rFonts w:cs="B Lotus"/>
                <w:rtl/>
                <w:lang w:bidi="fa-IR"/>
              </w:rPr>
              <w:br/>
            </w:r>
          </w:p>
        </w:tc>
      </w:tr>
    </w:tbl>
    <w:p w:rsidR="00E5056E" w:rsidRDefault="00E5056E" w:rsidP="00F1001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عجب آنکه آنچه سیره‌نگار از قرآن شریف آورده مبنی بر آنکه: هلاک و حیات هر کس باید تا از روی دلیل باشد</w:t>
      </w:r>
      <w:r w:rsidR="00253637">
        <w:rPr>
          <w:rFonts w:ascii="Times New Roman" w:hAnsi="Times New Roman" w:cs="B Lotus" w:hint="cs"/>
          <w:szCs w:val="28"/>
          <w:rtl/>
          <w:lang w:bidi="fa-IR"/>
        </w:rPr>
        <w:t xml:space="preserve"> </w:t>
      </w:r>
      <w:r w:rsidR="00253637">
        <w:rPr>
          <w:rFonts w:ascii="Times New Roman" w:hAnsi="Times New Roman" w:cs="Traditional Arabic" w:hint="cs"/>
          <w:szCs w:val="28"/>
          <w:rtl/>
          <w:lang w:bidi="fa-IR"/>
        </w:rPr>
        <w:t>﴿</w:t>
      </w:r>
      <w:r w:rsidR="00253637" w:rsidRPr="00253637">
        <w:rPr>
          <w:rFonts w:ascii="KFGQPC Uthmanic Script HAFS" w:cs="KFGQPC Uthmanic Script HAFS" w:hint="eastAsia"/>
          <w:sz w:val="28"/>
          <w:szCs w:val="28"/>
          <w:rtl/>
        </w:rPr>
        <w:t>لِّيَه</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hint="eastAsia"/>
          <w:sz w:val="28"/>
          <w:szCs w:val="28"/>
          <w:rtl/>
        </w:rPr>
        <w:t>لِكَ</w:t>
      </w:r>
      <w:r w:rsidR="00253637" w:rsidRPr="00253637">
        <w:rPr>
          <w:rFonts w:ascii="KFGQPC Uthmanic Script HAFS" w:cs="KFGQPC Uthmanic Script HAFS"/>
          <w:sz w:val="28"/>
          <w:szCs w:val="28"/>
          <w:rtl/>
        </w:rPr>
        <w:t xml:space="preserve"> </w:t>
      </w:r>
      <w:r w:rsidR="00253637" w:rsidRPr="00253637">
        <w:rPr>
          <w:rFonts w:ascii="KFGQPC Uthmanic Script HAFS" w:cs="KFGQPC Uthmanic Script HAFS" w:hint="eastAsia"/>
          <w:sz w:val="28"/>
          <w:szCs w:val="28"/>
          <w:rtl/>
        </w:rPr>
        <w:t>مَن</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sz w:val="28"/>
          <w:szCs w:val="28"/>
          <w:rtl/>
        </w:rPr>
        <w:t xml:space="preserve"> </w:t>
      </w:r>
      <w:r w:rsidR="00253637" w:rsidRPr="00253637">
        <w:rPr>
          <w:rFonts w:ascii="KFGQPC Uthmanic Script HAFS" w:cs="KFGQPC Uthmanic Script HAFS" w:hint="eastAsia"/>
          <w:sz w:val="28"/>
          <w:szCs w:val="28"/>
          <w:rtl/>
        </w:rPr>
        <w:t>هَلَكَ</w:t>
      </w:r>
      <w:r w:rsidR="00253637" w:rsidRPr="00253637">
        <w:rPr>
          <w:rFonts w:ascii="KFGQPC Uthmanic Script HAFS" w:cs="KFGQPC Uthmanic Script HAFS"/>
          <w:sz w:val="28"/>
          <w:szCs w:val="28"/>
          <w:rtl/>
        </w:rPr>
        <w:t xml:space="preserve"> </w:t>
      </w:r>
      <w:r w:rsidR="00253637" w:rsidRPr="00253637">
        <w:rPr>
          <w:rFonts w:ascii="KFGQPC Uthmanic Script HAFS" w:cs="KFGQPC Uthmanic Script HAFS" w:hint="eastAsia"/>
          <w:sz w:val="28"/>
          <w:szCs w:val="28"/>
          <w:rtl/>
        </w:rPr>
        <w:t>عَن</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sz w:val="28"/>
          <w:szCs w:val="28"/>
          <w:rtl/>
        </w:rPr>
        <w:t xml:space="preserve"> </w:t>
      </w:r>
      <w:r w:rsidR="00253637" w:rsidRPr="00253637">
        <w:rPr>
          <w:rFonts w:ascii="KFGQPC Uthmanic Script HAFS" w:cs="KFGQPC Uthmanic Script HAFS" w:hint="eastAsia"/>
          <w:sz w:val="28"/>
          <w:szCs w:val="28"/>
          <w:rtl/>
        </w:rPr>
        <w:t>بَيِّنَة</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sz w:val="28"/>
          <w:szCs w:val="28"/>
          <w:rtl/>
        </w:rPr>
        <w:t xml:space="preserve"> </w:t>
      </w:r>
      <w:r w:rsidR="00253637" w:rsidRPr="00253637">
        <w:rPr>
          <w:rFonts w:ascii="KFGQPC Uthmanic Script HAFS" w:cs="KFGQPC Uthmanic Script HAFS" w:hint="eastAsia"/>
          <w:sz w:val="28"/>
          <w:szCs w:val="28"/>
          <w:rtl/>
        </w:rPr>
        <w:t>وَيَح</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hint="eastAsia"/>
          <w:sz w:val="28"/>
          <w:szCs w:val="28"/>
          <w:rtl/>
        </w:rPr>
        <w:t>يَى</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sz w:val="28"/>
          <w:szCs w:val="28"/>
          <w:rtl/>
        </w:rPr>
        <w:t xml:space="preserve"> </w:t>
      </w:r>
      <w:r w:rsidR="00253637" w:rsidRPr="00253637">
        <w:rPr>
          <w:rFonts w:ascii="KFGQPC Uthmanic Script HAFS" w:cs="KFGQPC Uthmanic Script HAFS" w:hint="eastAsia"/>
          <w:sz w:val="28"/>
          <w:szCs w:val="28"/>
          <w:rtl/>
        </w:rPr>
        <w:t>مَن</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sz w:val="28"/>
          <w:szCs w:val="28"/>
          <w:rtl/>
        </w:rPr>
        <w:t xml:space="preserve"> </w:t>
      </w:r>
      <w:r w:rsidR="00253637" w:rsidRPr="00253637">
        <w:rPr>
          <w:rFonts w:ascii="KFGQPC Uthmanic Script HAFS" w:cs="KFGQPC Uthmanic Script HAFS" w:hint="eastAsia"/>
          <w:sz w:val="28"/>
          <w:szCs w:val="28"/>
          <w:rtl/>
        </w:rPr>
        <w:t>حَيَّ</w:t>
      </w:r>
      <w:r w:rsidR="00253637" w:rsidRPr="00253637">
        <w:rPr>
          <w:rFonts w:ascii="KFGQPC Uthmanic Script HAFS" w:cs="KFGQPC Uthmanic Script HAFS"/>
          <w:sz w:val="28"/>
          <w:szCs w:val="28"/>
          <w:rtl/>
        </w:rPr>
        <w:t xml:space="preserve"> </w:t>
      </w:r>
      <w:r w:rsidR="00253637" w:rsidRPr="00253637">
        <w:rPr>
          <w:rFonts w:ascii="KFGQPC Uthmanic Script HAFS" w:cs="KFGQPC Uthmanic Script HAFS" w:hint="eastAsia"/>
          <w:sz w:val="28"/>
          <w:szCs w:val="28"/>
          <w:rtl/>
        </w:rPr>
        <w:t>عَن</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sz w:val="28"/>
          <w:szCs w:val="28"/>
          <w:rtl/>
        </w:rPr>
        <w:t xml:space="preserve"> </w:t>
      </w:r>
      <w:r w:rsidR="00253637" w:rsidRPr="00253637">
        <w:rPr>
          <w:rFonts w:ascii="KFGQPC Uthmanic Script HAFS" w:cs="KFGQPC Uthmanic Script HAFS" w:hint="eastAsia"/>
          <w:sz w:val="28"/>
          <w:szCs w:val="28"/>
          <w:rtl/>
        </w:rPr>
        <w:t>بَيِّنَة</w:t>
      </w:r>
      <w:r w:rsidR="00253637" w:rsidRPr="00253637">
        <w:rPr>
          <w:rFonts w:ascii="KFGQPC Uthmanic Script HAFS" w:cs="KFGQPC Uthmanic Script HAFS" w:hint="cs"/>
          <w:sz w:val="28"/>
          <w:szCs w:val="28"/>
          <w:rtl/>
        </w:rPr>
        <w:t>ٖ</w:t>
      </w:r>
      <w:r w:rsidR="00253637">
        <w:rPr>
          <w:rFonts w:ascii="Times New Roman" w:hAnsi="Times New Roman" w:cs="Traditional Arabic" w:hint="cs"/>
          <w:szCs w:val="28"/>
          <w:rtl/>
          <w:lang w:bidi="fa-IR"/>
        </w:rPr>
        <w:t>﴾</w:t>
      </w:r>
      <w:r w:rsidR="00253637">
        <w:rPr>
          <w:rFonts w:ascii="Times New Roman" w:hAnsi="Times New Roman" w:cs="B Lotus" w:hint="cs"/>
          <w:szCs w:val="28"/>
          <w:rtl/>
          <w:lang w:bidi="fa-IR"/>
        </w:rPr>
        <w:t xml:space="preserve"> </w:t>
      </w:r>
      <w:r w:rsidR="00253637">
        <w:rPr>
          <w:rFonts w:ascii="Times New Roman" w:hAnsi="Times New Roman" w:cs="B Lotus" w:hint="cs"/>
          <w:sz w:val="22"/>
          <w:szCs w:val="26"/>
          <w:rtl/>
          <w:lang w:bidi="fa-IR"/>
        </w:rPr>
        <w:t>[الأنفال: 42]</w:t>
      </w:r>
      <w:r w:rsidR="00253637">
        <w:rPr>
          <w:rFonts w:ascii="Times New Roman" w:hAnsi="Times New Roman" w:cs="B Lotus" w:hint="cs"/>
          <w:szCs w:val="28"/>
          <w:rtl/>
          <w:lang w:bidi="fa-IR"/>
        </w:rPr>
        <w:t>.</w:t>
      </w:r>
      <w:r>
        <w:rPr>
          <w:rFonts w:ascii="Times New Roman" w:hAnsi="Times New Roman" w:cs="B Lotus" w:hint="cs"/>
          <w:szCs w:val="28"/>
          <w:rtl/>
          <w:lang w:bidi="fa-IR"/>
        </w:rPr>
        <w:t xml:space="preserve"> و یا: در پذیرفتن دین هیچ اجباری نیست</w:t>
      </w:r>
      <w:r w:rsidR="00253637">
        <w:rPr>
          <w:rFonts w:ascii="Times New Roman" w:hAnsi="Times New Roman" w:cs="B Lotus" w:hint="cs"/>
          <w:szCs w:val="28"/>
          <w:rtl/>
          <w:lang w:bidi="fa-IR"/>
        </w:rPr>
        <w:t xml:space="preserve"> </w:t>
      </w:r>
      <w:r w:rsidR="00253637">
        <w:rPr>
          <w:rFonts w:ascii="Times New Roman" w:hAnsi="Times New Roman" w:cs="Traditional Arabic" w:hint="cs"/>
          <w:szCs w:val="28"/>
          <w:rtl/>
          <w:lang w:bidi="fa-IR"/>
        </w:rPr>
        <w:t>﴿</w:t>
      </w:r>
      <w:r w:rsidR="00253637" w:rsidRPr="00253637">
        <w:rPr>
          <w:rFonts w:ascii="KFGQPC Uthmanic Script HAFS" w:cs="KFGQPC Uthmanic Script HAFS" w:hint="eastAsia"/>
          <w:sz w:val="28"/>
          <w:szCs w:val="28"/>
          <w:rtl/>
        </w:rPr>
        <w:t>لَا</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sz w:val="28"/>
          <w:szCs w:val="28"/>
          <w:rtl/>
        </w:rPr>
        <w:t xml:space="preserve"> </w:t>
      </w:r>
      <w:r w:rsidR="00253637" w:rsidRPr="00253637">
        <w:rPr>
          <w:rFonts w:ascii="KFGQPC Uthmanic Script HAFS" w:cs="KFGQPC Uthmanic Script HAFS" w:hint="eastAsia"/>
          <w:sz w:val="28"/>
          <w:szCs w:val="28"/>
          <w:rtl/>
        </w:rPr>
        <w:t>إِك</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hint="eastAsia"/>
          <w:sz w:val="28"/>
          <w:szCs w:val="28"/>
          <w:rtl/>
        </w:rPr>
        <w:t>رَاهَ</w:t>
      </w:r>
      <w:r w:rsidR="00253637" w:rsidRPr="00253637">
        <w:rPr>
          <w:rFonts w:ascii="KFGQPC Uthmanic Script HAFS" w:cs="KFGQPC Uthmanic Script HAFS"/>
          <w:sz w:val="28"/>
          <w:szCs w:val="28"/>
          <w:rtl/>
        </w:rPr>
        <w:t xml:space="preserve"> </w:t>
      </w:r>
      <w:r w:rsidR="00253637" w:rsidRPr="00253637">
        <w:rPr>
          <w:rFonts w:ascii="KFGQPC Uthmanic Script HAFS" w:cs="KFGQPC Uthmanic Script HAFS" w:hint="eastAsia"/>
          <w:sz w:val="28"/>
          <w:szCs w:val="28"/>
          <w:rtl/>
        </w:rPr>
        <w:t>فِي</w:t>
      </w:r>
      <w:r w:rsidR="00253637" w:rsidRPr="00253637">
        <w:rPr>
          <w:rFonts w:ascii="KFGQPC Uthmanic Script HAFS" w:cs="KFGQPC Uthmanic Script HAFS"/>
          <w:sz w:val="28"/>
          <w:szCs w:val="28"/>
          <w:rtl/>
        </w:rPr>
        <w:t xml:space="preserve"> </w:t>
      </w:r>
      <w:r w:rsidR="00253637" w:rsidRPr="00253637">
        <w:rPr>
          <w:rFonts w:ascii="KFGQPC Uthmanic Script HAFS" w:cs="KFGQPC Uthmanic Script HAFS" w:hint="cs"/>
          <w:sz w:val="28"/>
          <w:szCs w:val="28"/>
          <w:rtl/>
        </w:rPr>
        <w:t>ٱ</w:t>
      </w:r>
      <w:r w:rsidR="00253637" w:rsidRPr="00253637">
        <w:rPr>
          <w:rFonts w:ascii="KFGQPC Uthmanic Script HAFS" w:cs="KFGQPC Uthmanic Script HAFS" w:hint="eastAsia"/>
          <w:sz w:val="28"/>
          <w:szCs w:val="28"/>
          <w:rtl/>
        </w:rPr>
        <w:t>لدِّينِ</w:t>
      </w:r>
      <w:r w:rsidR="00253637">
        <w:rPr>
          <w:rFonts w:ascii="Times New Roman" w:hAnsi="Times New Roman" w:cs="Traditional Arabic" w:hint="cs"/>
          <w:szCs w:val="28"/>
          <w:rtl/>
          <w:lang w:bidi="fa-IR"/>
        </w:rPr>
        <w:t>﴾</w:t>
      </w:r>
      <w:r w:rsidR="00253637">
        <w:rPr>
          <w:rFonts w:ascii="Times New Roman" w:hAnsi="Times New Roman" w:cs="B Lotus" w:hint="cs"/>
          <w:szCs w:val="28"/>
          <w:rtl/>
          <w:lang w:bidi="fa-IR"/>
        </w:rPr>
        <w:t xml:space="preserve"> </w:t>
      </w:r>
      <w:r w:rsidR="00253637">
        <w:rPr>
          <w:rFonts w:ascii="Times New Roman" w:hAnsi="Times New Roman" w:cs="B Lotus" w:hint="cs"/>
          <w:sz w:val="22"/>
          <w:szCs w:val="26"/>
          <w:rtl/>
          <w:lang w:bidi="fa-IR"/>
        </w:rPr>
        <w:t>[البقر</w:t>
      </w:r>
      <w:r w:rsidR="00253637" w:rsidRPr="00253637">
        <w:rPr>
          <w:rFonts w:ascii="mylotus" w:hAnsi="mylotus" w:cs="mylotus"/>
          <w:sz w:val="22"/>
          <w:szCs w:val="26"/>
          <w:rtl/>
          <w:lang w:bidi="fa-IR"/>
        </w:rPr>
        <w:t>ة</w:t>
      </w:r>
      <w:r w:rsidR="00253637">
        <w:rPr>
          <w:rFonts w:ascii="Times New Roman" w:hAnsi="Times New Roman" w:cs="B Lotus" w:hint="cs"/>
          <w:sz w:val="22"/>
          <w:szCs w:val="26"/>
          <w:rtl/>
          <w:lang w:bidi="fa-IR"/>
        </w:rPr>
        <w:t>: 256]</w:t>
      </w:r>
      <w:r w:rsidR="00253637">
        <w:rPr>
          <w:rFonts w:ascii="Times New Roman" w:hAnsi="Times New Roman" w:cs="B Lotus" w:hint="cs"/>
          <w:szCs w:val="28"/>
          <w:rtl/>
          <w:lang w:bidi="fa-IR"/>
        </w:rPr>
        <w:t>.</w:t>
      </w:r>
      <w:r>
        <w:rPr>
          <w:rFonts w:ascii="Times New Roman" w:hAnsi="Times New Roman" w:cs="B Lotus" w:hint="cs"/>
          <w:szCs w:val="28"/>
          <w:rtl/>
          <w:lang w:bidi="fa-IR"/>
        </w:rPr>
        <w:t xml:space="preserve"> هر دو از آیات روزگار مدینه شمرده می‌شوند. یعنی در دورانی آمده‌اند که پیامبر اسلام بر مسند قدرت نشسته بود و به ویژه آی</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نخستین، پس از پیروزی </w:t>
      </w:r>
      <w:r w:rsidRPr="00FD0410">
        <w:rPr>
          <w:rFonts w:ascii="Times New Roman" w:hAnsi="Times New Roman" w:cs="B Lotus" w:hint="cs"/>
          <w:b/>
          <w:bCs/>
          <w:sz w:val="28"/>
          <w:szCs w:val="28"/>
          <w:rtl/>
          <w:lang w:bidi="fa-IR"/>
        </w:rPr>
        <w:t>بَدر</w:t>
      </w:r>
      <w:r>
        <w:rPr>
          <w:rFonts w:ascii="Times New Roman" w:hAnsi="Times New Roman" w:cs="B Lotus" w:hint="cs"/>
          <w:szCs w:val="28"/>
          <w:rtl/>
          <w:lang w:bidi="fa-IR"/>
        </w:rPr>
        <w:t xml:space="preserve"> (در سور</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w:t>
      </w:r>
      <w:r w:rsidR="00F10013">
        <w:rPr>
          <w:rFonts w:ascii="Times New Roman" w:hAnsi="Times New Roman" w:cs="B Lotus" w:hint="cs"/>
          <w:szCs w:val="28"/>
          <w:rtl/>
          <w:lang w:bidi="fa-IR"/>
        </w:rPr>
        <w:t>ا</w:t>
      </w:r>
      <w:r>
        <w:rPr>
          <w:rFonts w:ascii="Times New Roman" w:hAnsi="Times New Roman" w:cs="B Lotus" w:hint="cs"/>
          <w:szCs w:val="28"/>
          <w:rtl/>
          <w:lang w:bidi="fa-IR"/>
        </w:rPr>
        <w:t>نفال) نازل شده و بر نویسند</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23 سال حجّت است و</w:t>
      </w:r>
      <w:r w:rsidR="00253637">
        <w:rPr>
          <w:rFonts w:ascii="Times New Roman" w:hAnsi="Times New Roman" w:cs="B Lotus" w:hint="cs"/>
          <w:szCs w:val="28"/>
          <w:rtl/>
          <w:lang w:bidi="fa-IR"/>
        </w:rPr>
        <w:t xml:space="preserve"> </w:t>
      </w:r>
      <w:r w:rsidR="00253637">
        <w:rPr>
          <w:rFonts w:ascii="Times New Roman" w:hAnsi="Times New Roman" w:cs="Traditional Arabic" w:hint="cs"/>
          <w:szCs w:val="28"/>
          <w:rtl/>
          <w:lang w:bidi="fa-IR"/>
        </w:rPr>
        <w:t>﴿</w:t>
      </w:r>
      <w:r w:rsidR="00253637" w:rsidRPr="00253637">
        <w:rPr>
          <w:rFonts w:ascii="KFGQPC Uthmanic Script HAFS" w:cs="KFGQPC Uthmanic Script HAFS" w:hint="eastAsia"/>
          <w:sz w:val="28"/>
          <w:szCs w:val="28"/>
          <w:rtl/>
        </w:rPr>
        <w:t>يَ</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hint="eastAsia"/>
          <w:sz w:val="28"/>
          <w:szCs w:val="28"/>
          <w:rtl/>
        </w:rPr>
        <w:t>لَي</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hint="eastAsia"/>
          <w:sz w:val="28"/>
          <w:szCs w:val="28"/>
          <w:rtl/>
        </w:rPr>
        <w:t>تَ</w:t>
      </w:r>
      <w:r w:rsidR="00253637" w:rsidRPr="00253637">
        <w:rPr>
          <w:rFonts w:ascii="KFGQPC Uthmanic Script HAFS" w:cs="KFGQPC Uthmanic Script HAFS"/>
          <w:sz w:val="28"/>
          <w:szCs w:val="28"/>
          <w:rtl/>
        </w:rPr>
        <w:t xml:space="preserve"> </w:t>
      </w:r>
      <w:r w:rsidR="00253637" w:rsidRPr="00253637">
        <w:rPr>
          <w:rFonts w:ascii="KFGQPC Uthmanic Script HAFS" w:cs="KFGQPC Uthmanic Script HAFS" w:hint="eastAsia"/>
          <w:sz w:val="28"/>
          <w:szCs w:val="28"/>
          <w:rtl/>
        </w:rPr>
        <w:t>قَو</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hint="eastAsia"/>
          <w:sz w:val="28"/>
          <w:szCs w:val="28"/>
          <w:rtl/>
        </w:rPr>
        <w:t>مِي</w:t>
      </w:r>
      <w:r w:rsidR="00253637" w:rsidRPr="00253637">
        <w:rPr>
          <w:rFonts w:ascii="KFGQPC Uthmanic Script HAFS" w:cs="KFGQPC Uthmanic Script HAFS"/>
          <w:sz w:val="28"/>
          <w:szCs w:val="28"/>
          <w:rtl/>
        </w:rPr>
        <w:t xml:space="preserve"> </w:t>
      </w:r>
      <w:r w:rsidR="00253637" w:rsidRPr="00253637">
        <w:rPr>
          <w:rFonts w:ascii="KFGQPC Uthmanic Script HAFS" w:cs="KFGQPC Uthmanic Script HAFS" w:hint="eastAsia"/>
          <w:sz w:val="28"/>
          <w:szCs w:val="28"/>
          <w:rtl/>
        </w:rPr>
        <w:t>يَع</w:t>
      </w:r>
      <w:r w:rsidR="00253637" w:rsidRPr="00253637">
        <w:rPr>
          <w:rFonts w:ascii="KFGQPC Uthmanic Script HAFS" w:cs="KFGQPC Uthmanic Script HAFS" w:hint="cs"/>
          <w:sz w:val="28"/>
          <w:szCs w:val="28"/>
          <w:rtl/>
        </w:rPr>
        <w:t>ۡ</w:t>
      </w:r>
      <w:r w:rsidR="00253637" w:rsidRPr="00253637">
        <w:rPr>
          <w:rFonts w:ascii="KFGQPC Uthmanic Script HAFS" w:cs="KFGQPC Uthmanic Script HAFS" w:hint="eastAsia"/>
          <w:sz w:val="28"/>
          <w:szCs w:val="28"/>
          <w:rtl/>
        </w:rPr>
        <w:t>لَمُونَ</w:t>
      </w:r>
      <w:r w:rsidR="00253637">
        <w:rPr>
          <w:rFonts w:ascii="Times New Roman" w:hAnsi="Times New Roman" w:cs="Traditional Arabic" w:hint="cs"/>
          <w:szCs w:val="28"/>
          <w:rtl/>
          <w:lang w:bidi="fa-IR"/>
        </w:rPr>
        <w:t>﴾</w:t>
      </w:r>
      <w:r w:rsidR="00253637" w:rsidRPr="00253637">
        <w:rPr>
          <w:rFonts w:ascii="Times New Roman" w:hAnsi="Times New Roman" w:cs="B Lotus" w:hint="cs"/>
          <w:sz w:val="28"/>
          <w:szCs w:val="28"/>
          <w:rtl/>
          <w:lang w:bidi="fa-IR"/>
        </w:rPr>
        <w:t>!</w:t>
      </w:r>
      <w:r w:rsidR="00253637">
        <w:rPr>
          <w:rFonts w:ascii="Times New Roman" w:hAnsi="Times New Roman" w:cs="B Lotus" w:hint="cs"/>
          <w:szCs w:val="28"/>
          <w:rtl/>
          <w:lang w:bidi="fa-IR"/>
        </w:rPr>
        <w:t xml:space="preserve"> </w:t>
      </w:r>
      <w:r w:rsidR="00253637">
        <w:rPr>
          <w:rFonts w:ascii="Times New Roman" w:hAnsi="Times New Roman" w:cs="B Lotus" w:hint="cs"/>
          <w:sz w:val="22"/>
          <w:szCs w:val="26"/>
          <w:rtl/>
          <w:lang w:bidi="fa-IR"/>
        </w:rPr>
        <w:t>[یس: 26]</w:t>
      </w:r>
      <w:r w:rsidR="00253637">
        <w:rPr>
          <w:rFonts w:ascii="Times New Roman" w:hAnsi="Times New Roman" w:cs="B Lotus" w:hint="cs"/>
          <w:szCs w:val="28"/>
          <w:rtl/>
          <w:lang w:bidi="fa-IR"/>
        </w:rPr>
        <w:t>.</w:t>
      </w:r>
    </w:p>
    <w:p w:rsidR="00E5056E" w:rsidRDefault="00E5056E" w:rsidP="00E5056E">
      <w:pPr>
        <w:jc w:val="both"/>
        <w:rPr>
          <w:rFonts w:cs="B Lotus"/>
          <w:rtl/>
          <w:lang w:bidi="fa-IR"/>
        </w:rPr>
      </w:pPr>
      <w:r>
        <w:rPr>
          <w:rFonts w:cs="B Lotus" w:hint="cs"/>
          <w:rtl/>
          <w:lang w:bidi="fa-IR"/>
        </w:rPr>
        <w:t>از این پس، سیره‌نویس به ماجرای رفتار پیامبر با اسیران جنگ می‌پردازد که ما به مناسبتی آن بحث را قبلاً آوردیم و پاسخ لازم را به شبهات او دادیم.</w:t>
      </w:r>
    </w:p>
    <w:p w:rsidR="00E5056E" w:rsidRDefault="00E5056E" w:rsidP="00E5056E">
      <w:pPr>
        <w:jc w:val="both"/>
        <w:rPr>
          <w:rFonts w:cs="B Lotus"/>
          <w:rtl/>
          <w:lang w:bidi="fa-IR"/>
        </w:rPr>
        <w:sectPr w:rsidR="00E5056E" w:rsidSect="00307759">
          <w:headerReference w:type="default" r:id="rId23"/>
          <w:footnotePr>
            <w:numRestart w:val="eachPage"/>
          </w:footnotePr>
          <w:pgSz w:w="9639" w:h="13608" w:code="9"/>
          <w:pgMar w:top="851" w:right="1077" w:bottom="936" w:left="1077" w:header="851" w:footer="936" w:gutter="0"/>
          <w:cols w:space="708"/>
          <w:titlePg/>
          <w:bidi/>
          <w:rtlGutter/>
          <w:docGrid w:linePitch="381"/>
        </w:sectPr>
      </w:pPr>
    </w:p>
    <w:p w:rsidR="00E5056E" w:rsidRPr="00E5056E" w:rsidRDefault="00E5056E" w:rsidP="00E5056E">
      <w:pPr>
        <w:pStyle w:val="a0"/>
        <w:rPr>
          <w:rtl/>
        </w:rPr>
      </w:pPr>
      <w:bookmarkStart w:id="60" w:name="_Toc140195248"/>
      <w:bookmarkStart w:id="61" w:name="_Toc342853259"/>
      <w:r w:rsidRPr="00E5056E">
        <w:rPr>
          <w:rFonts w:hint="cs"/>
          <w:sz w:val="44"/>
          <w:rtl/>
        </w:rPr>
        <w:t>5</w:t>
      </w:r>
      <w:bookmarkEnd w:id="60"/>
      <w:r w:rsidRPr="00E5056E">
        <w:rPr>
          <w:rFonts w:hint="cs"/>
          <w:sz w:val="44"/>
          <w:rtl/>
        </w:rPr>
        <w:t xml:space="preserve">- </w:t>
      </w:r>
      <w:bookmarkStart w:id="62" w:name="_Toc140195249"/>
      <w:r w:rsidRPr="00E5056E">
        <w:rPr>
          <w:rFonts w:hint="cs"/>
          <w:rtl/>
        </w:rPr>
        <w:t>نبوت و امارت</w:t>
      </w:r>
      <w:bookmarkEnd w:id="61"/>
      <w:bookmarkEnd w:id="62"/>
    </w:p>
    <w:p w:rsidR="00E5056E" w:rsidRDefault="00E5056E" w:rsidP="00F1001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این فصل از کتاب 23 سال در حقیقت، باقیماند</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فصل پیشین است و به تعبیر دیگر، بنایی است که بر همان بنیاد سست و نااستوار نهاده شده! و گفتار شاعر را به یاد می</w:t>
      </w:r>
      <w:r w:rsidR="00F10013">
        <w:rPr>
          <w:rFonts w:ascii="Times New Roman" w:hAnsi="Times New Roman" w:cs="B Lotus" w:hint="eastAsia"/>
          <w:szCs w:val="28"/>
          <w:rtl/>
          <w:lang w:bidi="fa-IR"/>
        </w:rPr>
        <w:t>‌آورد که:</w:t>
      </w:r>
    </w:p>
    <w:tbl>
      <w:tblPr>
        <w:bidiVisual/>
        <w:tblW w:w="0" w:type="auto"/>
        <w:tblInd w:w="79" w:type="dxa"/>
        <w:tblLook w:val="04A0" w:firstRow="1" w:lastRow="0" w:firstColumn="1" w:lastColumn="0" w:noHBand="0" w:noVBand="1"/>
      </w:tblPr>
      <w:tblGrid>
        <w:gridCol w:w="3402"/>
        <w:gridCol w:w="567"/>
        <w:gridCol w:w="3544"/>
      </w:tblGrid>
      <w:tr w:rsidR="00F10013" w:rsidRPr="004D6D77" w:rsidTr="00EA2DC2">
        <w:tc>
          <w:tcPr>
            <w:tcW w:w="3402" w:type="dxa"/>
          </w:tcPr>
          <w:p w:rsidR="00F10013" w:rsidRPr="004D6D77" w:rsidRDefault="00F10013" w:rsidP="00EA2DC2">
            <w:pPr>
              <w:jc w:val="lowKashida"/>
              <w:rPr>
                <w:rFonts w:cs="B Lotus"/>
                <w:sz w:val="2"/>
                <w:szCs w:val="2"/>
                <w:rtl/>
                <w:lang w:bidi="fa-IR"/>
              </w:rPr>
            </w:pPr>
            <w:r w:rsidRPr="004D6D77">
              <w:rPr>
                <w:rFonts w:cs="B Lotus" w:hint="cs"/>
                <w:rtl/>
                <w:lang w:bidi="fa-IR"/>
              </w:rPr>
              <w:t>خدایا چنان کن سرانجام کار</w:t>
            </w:r>
            <w:r w:rsidRPr="004D6D77">
              <w:rPr>
                <w:rFonts w:cs="B Lotus"/>
                <w:rtl/>
                <w:lang w:bidi="fa-IR"/>
              </w:rPr>
              <w:br/>
            </w:r>
          </w:p>
        </w:tc>
        <w:tc>
          <w:tcPr>
            <w:tcW w:w="567" w:type="dxa"/>
          </w:tcPr>
          <w:p w:rsidR="00F10013" w:rsidRPr="004D6D77" w:rsidRDefault="00F10013" w:rsidP="00EA2DC2">
            <w:pPr>
              <w:jc w:val="center"/>
              <w:rPr>
                <w:rFonts w:cs="B Lotus"/>
                <w:rtl/>
                <w:lang w:bidi="fa-IR"/>
              </w:rPr>
            </w:pPr>
          </w:p>
        </w:tc>
        <w:tc>
          <w:tcPr>
            <w:tcW w:w="3544" w:type="dxa"/>
          </w:tcPr>
          <w:p w:rsidR="00F10013" w:rsidRPr="004D6D77" w:rsidRDefault="00F10013" w:rsidP="00EA2DC2">
            <w:pPr>
              <w:jc w:val="lowKashida"/>
              <w:rPr>
                <w:rFonts w:cs="B Lotus"/>
                <w:sz w:val="2"/>
                <w:szCs w:val="2"/>
                <w:rtl/>
                <w:lang w:bidi="fa-IR"/>
              </w:rPr>
            </w:pPr>
            <w:r w:rsidRPr="00FD0410">
              <w:rPr>
                <w:rFonts w:cs="B Lotus" w:hint="cs"/>
                <w:rtl/>
                <w:lang w:bidi="fa-IR"/>
              </w:rPr>
              <w:t>تا ثریّا می‌رود دیوار کج!</w:t>
            </w:r>
            <w:r w:rsidRPr="004D6D77">
              <w:rPr>
                <w:rFonts w:cs="B Lotus"/>
                <w:rtl/>
                <w:lang w:bidi="fa-IR"/>
              </w:rPr>
              <w:br/>
            </w:r>
          </w:p>
        </w:tc>
      </w:tr>
    </w:tbl>
    <w:p w:rsidR="00E5056E" w:rsidRDefault="00E5056E" w:rsidP="00F1001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خلاص</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ادّعا و چکید</w:t>
      </w:r>
      <w:r w:rsidR="00F10013">
        <w:rPr>
          <w:rFonts w:ascii="Times New Roman" w:hAnsi="Times New Roman" w:cs="B Lotus" w:hint="cs"/>
          <w:szCs w:val="28"/>
          <w:rtl/>
          <w:lang w:bidi="fa-IR"/>
        </w:rPr>
        <w:t>ه</w:t>
      </w:r>
      <w:r>
        <w:rPr>
          <w:rFonts w:ascii="Times New Roman" w:hAnsi="Times New Roman" w:cs="B Lotus" w:hint="cs"/>
          <w:szCs w:val="28"/>
          <w:rtl/>
          <w:lang w:bidi="fa-IR"/>
        </w:rPr>
        <w:t xml:space="preserve"> سخن نویسنده در این بخش همان است که در </w:t>
      </w:r>
      <w:r w:rsidR="00F10013">
        <w:rPr>
          <w:rFonts w:ascii="Times New Roman" w:hAnsi="Times New Roman" w:cs="B Lotus" w:hint="cs"/>
          <w:szCs w:val="28"/>
          <w:rtl/>
          <w:lang w:bidi="fa-IR"/>
        </w:rPr>
        <w:t>آغاز فصل تازه آورده و می‌نویسد:</w:t>
      </w:r>
    </w:p>
    <w:p w:rsidR="00E5056E" w:rsidRDefault="00253637" w:rsidP="0025363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E5056E">
        <w:rPr>
          <w:rFonts w:ascii="Times New Roman" w:hAnsi="Times New Roman" w:cs="B Lotus" w:hint="cs"/>
          <w:szCs w:val="28"/>
          <w:rtl/>
          <w:lang w:bidi="fa-IR"/>
        </w:rPr>
        <w:t xml:space="preserve">اگر کسی بخواهد محمّد را در کسوت نبوّت مشاهده کند ناچار باید به سوره‌های مکّی مخصوصاً بعضی </w:t>
      </w:r>
      <w:r w:rsidR="00E5056E" w:rsidRPr="00253637">
        <w:rPr>
          <w:rFonts w:ascii="Times New Roman" w:hAnsi="Times New Roman" w:cs="B Lotus" w:hint="cs"/>
          <w:szCs w:val="28"/>
          <w:rtl/>
          <w:lang w:bidi="fa-IR"/>
        </w:rPr>
        <w:t>از آنها چون سور</w:t>
      </w:r>
      <w:r>
        <w:rPr>
          <w:rFonts w:ascii="Times New Roman" w:hAnsi="Times New Roman" w:cs="B Lotus" w:hint="cs"/>
          <w:szCs w:val="28"/>
          <w:rtl/>
          <w:lang w:bidi="fa-IR"/>
        </w:rPr>
        <w:t>ه</w:t>
      </w:r>
      <w:r w:rsidR="00E5056E" w:rsidRPr="00253637">
        <w:rPr>
          <w:rFonts w:ascii="Times New Roman" w:hAnsi="Times New Roman" w:cs="B Lotus" w:hint="cs"/>
          <w:szCs w:val="28"/>
          <w:rtl/>
          <w:lang w:bidi="fa-IR"/>
        </w:rPr>
        <w:t xml:space="preserve"> </w:t>
      </w:r>
      <w:r w:rsidR="00E5056E" w:rsidRPr="00253637">
        <w:rPr>
          <w:rFonts w:ascii="Times New Roman" w:hAnsi="Times New Roman" w:cs="B Lotus" w:hint="cs"/>
          <w:sz w:val="28"/>
          <w:szCs w:val="28"/>
          <w:rtl/>
          <w:lang w:bidi="fa-IR"/>
        </w:rPr>
        <w:t>مؤمنون</w:t>
      </w:r>
      <w:r w:rsidR="00E5056E" w:rsidRPr="00253637">
        <w:rPr>
          <w:rFonts w:ascii="Times New Roman" w:hAnsi="Times New Roman" w:cs="B Lotus" w:hint="cs"/>
          <w:szCs w:val="28"/>
          <w:rtl/>
          <w:lang w:bidi="fa-IR"/>
        </w:rPr>
        <w:t xml:space="preserve"> و سور</w:t>
      </w:r>
      <w:r>
        <w:rPr>
          <w:rFonts w:ascii="Times New Roman" w:hAnsi="Times New Roman" w:cs="B Lotus" w:hint="cs"/>
          <w:szCs w:val="28"/>
          <w:rtl/>
          <w:lang w:bidi="fa-IR"/>
        </w:rPr>
        <w:t>ه</w:t>
      </w:r>
      <w:r w:rsidR="00E5056E" w:rsidRPr="00253637">
        <w:rPr>
          <w:rFonts w:ascii="Times New Roman" w:hAnsi="Times New Roman" w:cs="B Lotus" w:hint="cs"/>
          <w:szCs w:val="28"/>
          <w:rtl/>
          <w:lang w:bidi="fa-IR"/>
        </w:rPr>
        <w:t xml:space="preserve"> </w:t>
      </w:r>
      <w:r w:rsidR="00E5056E" w:rsidRPr="00253637">
        <w:rPr>
          <w:rFonts w:ascii="Times New Roman" w:hAnsi="Times New Roman" w:cs="B Lotus" w:hint="cs"/>
          <w:sz w:val="28"/>
          <w:szCs w:val="28"/>
          <w:rtl/>
          <w:lang w:bidi="fa-IR"/>
        </w:rPr>
        <w:t>نجم</w:t>
      </w:r>
      <w:r w:rsidR="00E5056E" w:rsidRPr="00253637">
        <w:rPr>
          <w:rFonts w:ascii="Times New Roman" w:hAnsi="Times New Roman" w:cs="B Lotus" w:hint="cs"/>
          <w:szCs w:val="28"/>
          <w:rtl/>
          <w:lang w:bidi="fa-IR"/>
        </w:rPr>
        <w:t xml:space="preserve"> و امثال آن مراجعه کند، روحانیّت مسیح به شکل درخشانی از آیات آنها ساطع است. برعکس، اگر بخواهند محمّد را بر مسند امارت و ریاست و قانونگذاری ببیند باید به سوره‌های مدنی مانند: </w:t>
      </w:r>
      <w:r w:rsidR="00E5056E" w:rsidRPr="00253637">
        <w:rPr>
          <w:rFonts w:ascii="Times New Roman" w:hAnsi="Times New Roman" w:cs="B Lotus" w:hint="cs"/>
          <w:sz w:val="28"/>
          <w:szCs w:val="28"/>
          <w:rtl/>
          <w:lang w:bidi="fa-IR"/>
        </w:rPr>
        <w:t>بقره</w:t>
      </w:r>
      <w:r w:rsidR="00E5056E" w:rsidRPr="00253637">
        <w:rPr>
          <w:rFonts w:ascii="Times New Roman" w:hAnsi="Times New Roman" w:cs="B Lotus" w:hint="cs"/>
          <w:szCs w:val="28"/>
          <w:rtl/>
          <w:lang w:bidi="fa-IR"/>
        </w:rPr>
        <w:t xml:space="preserve">، </w:t>
      </w:r>
      <w:r w:rsidR="00E5056E" w:rsidRPr="00253637">
        <w:rPr>
          <w:rFonts w:ascii="Times New Roman" w:hAnsi="Times New Roman" w:cs="B Lotus" w:hint="cs"/>
          <w:sz w:val="28"/>
          <w:szCs w:val="28"/>
          <w:rtl/>
          <w:lang w:bidi="fa-IR"/>
        </w:rPr>
        <w:t>نساء</w:t>
      </w:r>
      <w:r w:rsidR="00E5056E" w:rsidRPr="00253637">
        <w:rPr>
          <w:rFonts w:ascii="Times New Roman" w:hAnsi="Times New Roman" w:cs="B Lotus" w:hint="cs"/>
          <w:szCs w:val="28"/>
          <w:rtl/>
          <w:lang w:bidi="fa-IR"/>
        </w:rPr>
        <w:t xml:space="preserve">، </w:t>
      </w:r>
      <w:r w:rsidR="00E5056E" w:rsidRPr="00253637">
        <w:rPr>
          <w:rFonts w:ascii="Times New Roman" w:hAnsi="Times New Roman" w:cs="B Lotus" w:hint="cs"/>
          <w:sz w:val="28"/>
          <w:szCs w:val="28"/>
          <w:rtl/>
          <w:lang w:bidi="fa-IR"/>
        </w:rPr>
        <w:t>محمّد</w:t>
      </w:r>
      <w:r w:rsidR="00E5056E" w:rsidRPr="00253637">
        <w:rPr>
          <w:rFonts w:ascii="Times New Roman" w:hAnsi="Times New Roman" w:cs="B Lotus" w:hint="cs"/>
          <w:szCs w:val="28"/>
          <w:rtl/>
          <w:lang w:bidi="fa-IR"/>
        </w:rPr>
        <w:t xml:space="preserve"> و مخصوصاً</w:t>
      </w:r>
      <w:r w:rsidR="00E5056E">
        <w:rPr>
          <w:rFonts w:ascii="Times New Roman" w:hAnsi="Times New Roman" w:cs="B Lotus" w:hint="cs"/>
          <w:szCs w:val="28"/>
          <w:rtl/>
          <w:lang w:bidi="fa-IR"/>
        </w:rPr>
        <w:t xml:space="preserve"> سور</w:t>
      </w:r>
      <w:r>
        <w:rPr>
          <w:rFonts w:ascii="Times New Roman" w:hAnsi="Times New Roman" w:cs="B Lotus" w:hint="cs"/>
          <w:szCs w:val="28"/>
          <w:rtl/>
          <w:lang w:bidi="fa-IR"/>
        </w:rPr>
        <w:t>ه</w:t>
      </w:r>
      <w:r w:rsidR="00E5056E">
        <w:rPr>
          <w:rFonts w:ascii="Times New Roman" w:hAnsi="Times New Roman" w:cs="B Lotus" w:hint="cs"/>
          <w:szCs w:val="28"/>
          <w:rtl/>
          <w:lang w:bidi="fa-IR"/>
        </w:rPr>
        <w:t xml:space="preserve"> </w:t>
      </w:r>
      <w:r w:rsidR="00E5056E" w:rsidRPr="00253637">
        <w:rPr>
          <w:rFonts w:ascii="Times New Roman" w:hAnsi="Times New Roman" w:cs="B Lotus" w:hint="cs"/>
          <w:sz w:val="28"/>
          <w:szCs w:val="28"/>
          <w:rtl/>
          <w:lang w:bidi="fa-IR"/>
        </w:rPr>
        <w:t>توبه</w:t>
      </w:r>
      <w:r w:rsidR="00E5056E">
        <w:rPr>
          <w:rFonts w:ascii="Times New Roman" w:hAnsi="Times New Roman" w:cs="B Lotus" w:hint="cs"/>
          <w:szCs w:val="28"/>
          <w:rtl/>
          <w:lang w:bidi="fa-IR"/>
        </w:rPr>
        <w:t xml:space="preserve"> روی آورد</w:t>
      </w:r>
      <w:r>
        <w:rPr>
          <w:rFonts w:ascii="Times New Roman" w:hAnsi="Times New Roman" w:cs="B Lotus" w:hint="cs"/>
          <w:szCs w:val="28"/>
          <w:rtl/>
          <w:lang w:bidi="fa-IR"/>
        </w:rPr>
        <w:t>»</w:t>
      </w:r>
      <w:r w:rsidR="00E5056E">
        <w:rPr>
          <w:rFonts w:ascii="Times New Roman" w:hAnsi="Times New Roman" w:cs="B Lotus" w:hint="cs"/>
          <w:szCs w:val="28"/>
          <w:rtl/>
          <w:lang w:bidi="fa-IR"/>
        </w:rPr>
        <w:t xml:space="preserve">!. </w:t>
      </w:r>
      <w:r>
        <w:rPr>
          <w:rFonts w:ascii="Times New Roman" w:hAnsi="Times New Roman" w:cs="B Lotus" w:hint="cs"/>
          <w:szCs w:val="28"/>
          <w:rtl/>
          <w:lang w:bidi="fa-IR"/>
        </w:rPr>
        <w:t>[</w:t>
      </w:r>
      <w:r w:rsidR="00E5056E">
        <w:rPr>
          <w:rFonts w:ascii="Times New Roman" w:hAnsi="Times New Roman" w:cs="B Lotus" w:hint="cs"/>
          <w:szCs w:val="28"/>
          <w:rtl/>
          <w:lang w:bidi="fa-IR"/>
        </w:rPr>
        <w:t>صفح</w:t>
      </w:r>
      <w:r>
        <w:rPr>
          <w:rFonts w:ascii="Times New Roman" w:hAnsi="Times New Roman" w:cs="B Lotus" w:hint="cs"/>
          <w:szCs w:val="28"/>
          <w:rtl/>
          <w:lang w:bidi="fa-IR"/>
        </w:rPr>
        <w:t>ه</w:t>
      </w:r>
      <w:r w:rsidR="00E5056E">
        <w:rPr>
          <w:rFonts w:ascii="Times New Roman" w:hAnsi="Times New Roman" w:cs="B Lotus" w:hint="cs"/>
          <w:szCs w:val="28"/>
          <w:rtl/>
          <w:lang w:bidi="fa-IR"/>
        </w:rPr>
        <w:t xml:space="preserve"> 170</w:t>
      </w:r>
      <w:r>
        <w:rPr>
          <w:rFonts w:ascii="Times New Roman" w:hAnsi="Times New Roman" w:cs="B Lotus" w:hint="cs"/>
          <w:szCs w:val="28"/>
          <w:rtl/>
          <w:lang w:bidi="fa-IR"/>
        </w:rPr>
        <w:t>].</w:t>
      </w:r>
    </w:p>
    <w:p w:rsidR="00E5056E" w:rsidRDefault="00253637"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پاسخ سیره‌نویس می‌گوییم:</w:t>
      </w:r>
    </w:p>
    <w:p w:rsidR="00E5056E" w:rsidRPr="00253637" w:rsidRDefault="00E5056E" w:rsidP="00F10013">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اوّلاً</w:t>
      </w:r>
      <w:r>
        <w:rPr>
          <w:rFonts w:ascii="Times New Roman" w:hAnsi="Times New Roman" w:cs="B Lotus" w:hint="cs"/>
          <w:sz w:val="28"/>
          <w:szCs w:val="28"/>
          <w:rtl/>
          <w:lang w:bidi="fa-IR"/>
        </w:rPr>
        <w:t>:</w:t>
      </w:r>
      <w:r w:rsidRPr="00F862E9">
        <w:rPr>
          <w:rFonts w:ascii="Times New Roman" w:hAnsi="Times New Roman" w:cs="B Lotus" w:hint="cs"/>
          <w:sz w:val="28"/>
          <w:szCs w:val="28"/>
          <w:rtl/>
          <w:lang w:bidi="fa-IR"/>
        </w:rPr>
        <w:t xml:space="preserve"> اگر کسی بخواهد </w:t>
      </w:r>
      <w:r w:rsidRPr="00253637">
        <w:rPr>
          <w:rFonts w:ascii="Times New Roman" w:hAnsi="Times New Roman" w:cs="B Lotus" w:hint="cs"/>
          <w:sz w:val="28"/>
          <w:szCs w:val="28"/>
          <w:rtl/>
          <w:lang w:bidi="fa-IR"/>
        </w:rPr>
        <w:t>جلوة مسیح</w:t>
      </w:r>
      <w:r w:rsidRPr="00253637">
        <w:rPr>
          <w:rFonts w:ascii="Times New Roman" w:hAnsi="Times New Roman" w:cs="B Lotus" w:hint="cs"/>
          <w:sz w:val="28"/>
          <w:szCs w:val="28"/>
          <w:rtl/>
          <w:lang w:bidi="fa-IR"/>
        </w:rPr>
        <w:sym w:font="AGA Arabesque" w:char="F075"/>
      </w:r>
      <w:r w:rsidRPr="00253637">
        <w:rPr>
          <w:rFonts w:ascii="Times New Roman" w:hAnsi="Times New Roman" w:cs="B Lotus" w:hint="cs"/>
          <w:sz w:val="28"/>
          <w:szCs w:val="28"/>
          <w:rtl/>
          <w:lang w:bidi="fa-IR"/>
        </w:rPr>
        <w:t xml:space="preserve"> را در صدر اسلام ببیند علاوه بر ملاحظ</w:t>
      </w:r>
      <w:r w:rsidR="00F10013">
        <w:rPr>
          <w:rFonts w:ascii="Times New Roman" w:hAnsi="Times New Roman" w:cs="B Lotus" w:hint="cs"/>
          <w:sz w:val="28"/>
          <w:szCs w:val="28"/>
          <w:rtl/>
          <w:lang w:bidi="fa-IR"/>
        </w:rPr>
        <w:t>ه</w:t>
      </w:r>
      <w:r w:rsidRPr="00253637">
        <w:rPr>
          <w:rFonts w:ascii="Times New Roman" w:hAnsi="Times New Roman" w:cs="B Lotus" w:hint="cs"/>
          <w:sz w:val="28"/>
          <w:szCs w:val="28"/>
          <w:rtl/>
          <w:lang w:bidi="fa-IR"/>
        </w:rPr>
        <w:t xml:space="preserve"> سوره‌های مکّی، باید به عفوهای پیاپی و گذشت‌های مکرّر محمّد</w:t>
      </w:r>
      <w:r w:rsidRPr="00253637">
        <w:rPr>
          <w:rFonts w:ascii="Times New Roman" w:hAnsi="Times New Roman" w:cs="B Lotus" w:hint="cs"/>
          <w:sz w:val="28"/>
          <w:szCs w:val="28"/>
          <w:rtl/>
          <w:lang w:bidi="fa-IR"/>
        </w:rPr>
        <w:sym w:font="AGA Arabesque" w:char="F072"/>
      </w:r>
      <w:r w:rsidRPr="00253637">
        <w:rPr>
          <w:rFonts w:ascii="Times New Roman" w:hAnsi="Times New Roman" w:cs="B Lotus" w:hint="cs"/>
          <w:sz w:val="28"/>
          <w:szCs w:val="28"/>
          <w:rtl/>
          <w:lang w:bidi="fa-IR"/>
        </w:rPr>
        <w:t xml:space="preserve"> از دشمنانش در دوران مدینه بنگرد که در هر صحنه‌ای از آنها، چهر</w:t>
      </w:r>
      <w:r w:rsidR="00253637">
        <w:rPr>
          <w:rFonts w:ascii="Times New Roman" w:hAnsi="Times New Roman" w:cs="B Lotus" w:hint="cs"/>
          <w:sz w:val="28"/>
          <w:szCs w:val="28"/>
          <w:rtl/>
          <w:lang w:bidi="fa-IR"/>
        </w:rPr>
        <w:t>ه</w:t>
      </w:r>
      <w:r w:rsidRPr="00253637">
        <w:rPr>
          <w:rFonts w:ascii="Times New Roman" w:hAnsi="Times New Roman" w:cs="B Lotus" w:hint="cs"/>
          <w:sz w:val="28"/>
          <w:szCs w:val="28"/>
          <w:rtl/>
          <w:lang w:bidi="fa-IR"/>
        </w:rPr>
        <w:t xml:space="preserve"> مسیح</w:t>
      </w:r>
      <w:r w:rsidRPr="00253637">
        <w:rPr>
          <w:rFonts w:ascii="Times New Roman" w:hAnsi="Times New Roman" w:cs="B Lotus" w:hint="cs"/>
          <w:sz w:val="28"/>
          <w:szCs w:val="28"/>
          <w:lang w:bidi="fa-IR"/>
        </w:rPr>
        <w:sym w:font="AGA Arabesque" w:char="F075"/>
      </w:r>
      <w:r w:rsidRPr="00253637">
        <w:rPr>
          <w:rFonts w:ascii="Times New Roman" w:hAnsi="Times New Roman" w:cs="B Lotus" w:hint="cs"/>
          <w:sz w:val="28"/>
          <w:szCs w:val="28"/>
          <w:rtl/>
          <w:lang w:bidi="fa-IR"/>
        </w:rPr>
        <w:t xml:space="preserve"> نمودار است. بلکه چون عفو مسیح</w:t>
      </w:r>
      <w:r w:rsidRPr="00253637">
        <w:rPr>
          <w:rFonts w:ascii="Times New Roman" w:hAnsi="Times New Roman" w:cs="B Lotus" w:hint="cs"/>
          <w:sz w:val="28"/>
          <w:szCs w:val="28"/>
          <w:lang w:bidi="fa-IR"/>
        </w:rPr>
        <w:sym w:font="AGA Arabesque" w:char="F075"/>
      </w:r>
      <w:r w:rsidRPr="00253637">
        <w:rPr>
          <w:rFonts w:ascii="Times New Roman" w:hAnsi="Times New Roman" w:cs="B Lotus" w:hint="cs"/>
          <w:sz w:val="28"/>
          <w:szCs w:val="28"/>
          <w:rtl/>
          <w:lang w:bidi="fa-IR"/>
        </w:rPr>
        <w:t xml:space="preserve"> و گذشت او از دشمنان خود در دور</w:t>
      </w:r>
      <w:r w:rsidR="00F10013">
        <w:rPr>
          <w:rFonts w:ascii="Times New Roman" w:hAnsi="Times New Roman" w:cs="B Lotus" w:hint="cs"/>
          <w:sz w:val="28"/>
          <w:szCs w:val="28"/>
          <w:rtl/>
          <w:lang w:bidi="fa-IR"/>
        </w:rPr>
        <w:t>ه</w:t>
      </w:r>
      <w:r w:rsidRPr="00253637">
        <w:rPr>
          <w:rFonts w:ascii="Times New Roman" w:hAnsi="Times New Roman" w:cs="B Lotus" w:hint="cs"/>
          <w:sz w:val="28"/>
          <w:szCs w:val="28"/>
          <w:rtl/>
          <w:lang w:bidi="fa-IR"/>
        </w:rPr>
        <w:t xml:space="preserve"> قدرت و حکومتش رخ مینداد و محمّد</w:t>
      </w:r>
      <w:r w:rsidRPr="00253637">
        <w:rPr>
          <w:rFonts w:ascii="Times New Roman" w:hAnsi="Times New Roman" w:cs="B Lotus" w:hint="cs"/>
          <w:sz w:val="28"/>
          <w:szCs w:val="28"/>
          <w:lang w:bidi="fa-IR"/>
        </w:rPr>
        <w:sym w:font="AGA Arabesque" w:char="F072"/>
      </w:r>
      <w:r w:rsidRPr="00253637">
        <w:rPr>
          <w:rFonts w:ascii="Times New Roman" w:hAnsi="Times New Roman" w:cs="B Lotus" w:hint="cs"/>
          <w:sz w:val="28"/>
          <w:szCs w:val="28"/>
          <w:rtl/>
          <w:lang w:bidi="fa-IR"/>
        </w:rPr>
        <w:t xml:space="preserve"> در شکوه غلبه و درخشش پیروزی، دشمنان جنایتکارش را می‌بخشود، از این رو لطف و رحمت او ده چندان که از مسیح نمایان شد، تجلّی کرده است.</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253637">
        <w:rPr>
          <w:rFonts w:ascii="Times New Roman" w:hAnsi="Times New Roman" w:cs="B Lotus" w:hint="cs"/>
          <w:sz w:val="28"/>
          <w:szCs w:val="28"/>
          <w:rtl/>
          <w:lang w:bidi="fa-IR"/>
        </w:rPr>
        <w:t xml:space="preserve">تاریخ، سخنان </w:t>
      </w:r>
      <w:r w:rsidR="00F10013">
        <w:rPr>
          <w:rFonts w:ascii="Times New Roman" w:hAnsi="Times New Roman" w:cs="B Lotus" w:hint="cs"/>
          <w:sz w:val="28"/>
          <w:szCs w:val="28"/>
          <w:rtl/>
          <w:lang w:bidi="fa-IR"/>
        </w:rPr>
        <w:t>ا</w:t>
      </w:r>
      <w:r w:rsidRPr="00253637">
        <w:rPr>
          <w:rFonts w:ascii="Times New Roman" w:hAnsi="Times New Roman" w:cs="B Lotus" w:hint="cs"/>
          <w:sz w:val="28"/>
          <w:szCs w:val="28"/>
          <w:rtl/>
          <w:lang w:bidi="fa-IR"/>
        </w:rPr>
        <w:t>َبوسُفیان بِن حَرب (زعیم دشمنان محمّد</w:t>
      </w:r>
      <w:r w:rsidRPr="00253637">
        <w:rPr>
          <w:rFonts w:ascii="Times New Roman" w:hAnsi="Times New Roman" w:cs="B Lotus" w:hint="cs"/>
          <w:sz w:val="28"/>
          <w:szCs w:val="28"/>
          <w:lang w:bidi="fa-IR"/>
        </w:rPr>
        <w:sym w:font="AGA Arabesque" w:char="F072"/>
      </w:r>
      <w:r w:rsidRPr="00253637">
        <w:rPr>
          <w:rFonts w:ascii="Times New Roman" w:hAnsi="Times New Roman" w:cs="B Lotus" w:hint="cs"/>
          <w:sz w:val="28"/>
          <w:szCs w:val="28"/>
          <w:rtl/>
          <w:lang w:bidi="fa-IR"/>
        </w:rPr>
        <w:t>) را فراموش نکرده که پس از جلو</w:t>
      </w:r>
      <w:r w:rsidR="00253637">
        <w:rPr>
          <w:rFonts w:ascii="Times New Roman" w:hAnsi="Times New Roman" w:cs="B Lotus" w:hint="cs"/>
          <w:sz w:val="28"/>
          <w:szCs w:val="28"/>
          <w:rtl/>
          <w:lang w:bidi="fa-IR"/>
        </w:rPr>
        <w:t>ه</w:t>
      </w:r>
      <w:r w:rsidRPr="00253637">
        <w:rPr>
          <w:rFonts w:ascii="Times New Roman" w:hAnsi="Times New Roman" w:cs="B Lotus" w:hint="cs"/>
          <w:sz w:val="28"/>
          <w:szCs w:val="28"/>
          <w:rtl/>
          <w:lang w:bidi="fa-IR"/>
        </w:rPr>
        <w:t xml:space="preserve"> رحمت پیامبر، به او گفت:</w:t>
      </w:r>
    </w:p>
    <w:p w:rsidR="00E5056E" w:rsidRDefault="00253637"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1"/>
          <w:rFonts w:hint="cs"/>
          <w:rtl/>
        </w:rPr>
        <w:t>بِأَبی أَنتَ وَ</w:t>
      </w:r>
      <w:r w:rsidR="00E5056E" w:rsidRPr="00253637">
        <w:rPr>
          <w:rStyle w:val="Char1"/>
          <w:rFonts w:hint="cs"/>
          <w:rtl/>
        </w:rPr>
        <w:t>أُمّی، ما أَحلَمَ</w:t>
      </w:r>
      <w:r>
        <w:rPr>
          <w:rStyle w:val="Char1"/>
          <w:rFonts w:hint="cs"/>
          <w:rtl/>
        </w:rPr>
        <w:t>كَ وَ</w:t>
      </w:r>
      <w:r w:rsidR="00E5056E" w:rsidRPr="00253637">
        <w:rPr>
          <w:rStyle w:val="Char1"/>
          <w:rFonts w:hint="cs"/>
          <w:rtl/>
        </w:rPr>
        <w:t>أَکرَمَ</w:t>
      </w:r>
      <w:r>
        <w:rPr>
          <w:rStyle w:val="Char1"/>
          <w:rFonts w:hint="cs"/>
          <w:rtl/>
        </w:rPr>
        <w:t>كَ وَ</w:t>
      </w:r>
      <w:r w:rsidR="00E5056E" w:rsidRPr="00253637">
        <w:rPr>
          <w:rStyle w:val="Char1"/>
          <w:rFonts w:hint="cs"/>
          <w:rtl/>
        </w:rPr>
        <w:t>أَعظَمَ عَفوَ</w:t>
      </w:r>
      <w:r>
        <w:rPr>
          <w:rStyle w:val="Char1"/>
          <w:rFonts w:hint="cs"/>
          <w:rtl/>
        </w:rPr>
        <w:t>ك</w:t>
      </w:r>
      <w:r w:rsidR="00E5056E" w:rsidRPr="00253637">
        <w:rPr>
          <w:rStyle w:val="Char1"/>
          <w:rFonts w:hint="cs"/>
          <w:rtl/>
        </w:rPr>
        <w:t>َ</w:t>
      </w:r>
      <w:r>
        <w:rPr>
          <w:rFonts w:ascii="Times New Roman" w:hAnsi="Times New Roman" w:cs="Traditional Arabic" w:hint="cs"/>
          <w:sz w:val="28"/>
          <w:szCs w:val="28"/>
          <w:rtl/>
          <w:lang w:bidi="fa-IR"/>
        </w:rPr>
        <w:t>»</w:t>
      </w:r>
      <w:r w:rsidRPr="00253637">
        <w:rPr>
          <w:rStyle w:val="FootnoteReference"/>
          <w:rFonts w:ascii="Times New Roman" w:hAnsi="Times New Roman" w:cs="B Lotus"/>
          <w:color w:val="000000"/>
          <w:spacing w:val="-4"/>
          <w:sz w:val="28"/>
          <w:szCs w:val="28"/>
          <w:rtl/>
          <w:lang w:bidi="fa-IR"/>
        </w:rPr>
        <w:footnoteReference w:id="385"/>
      </w:r>
      <w:r>
        <w:rPr>
          <w:rFonts w:ascii="Times New Roman" w:hAnsi="Times New Roman" w:cs="B Lotus" w:hint="cs"/>
          <w:sz w:val="28"/>
          <w:szCs w:val="28"/>
          <w:rtl/>
          <w:lang w:bidi="fa-IR"/>
        </w:rPr>
        <w:t>!.</w:t>
      </w:r>
    </w:p>
    <w:p w:rsidR="00E5056E" w:rsidRPr="00F10013" w:rsidRDefault="00F10013" w:rsidP="00F10013">
      <w:pPr>
        <w:pStyle w:val="StyleComplexBLotus12ptJustifiedFirstline05cmCharChar"/>
        <w:tabs>
          <w:tab w:val="right" w:pos="7371"/>
        </w:tabs>
        <w:spacing w:line="240" w:lineRule="auto"/>
        <w:rPr>
          <w:rFonts w:ascii="Times New Roman" w:hAnsi="Times New Roman" w:cs="B Lotus"/>
          <w:sz w:val="26"/>
          <w:szCs w:val="26"/>
          <w:rtl/>
          <w:lang w:bidi="fa-IR"/>
        </w:rPr>
      </w:pPr>
      <w:r w:rsidRPr="00F10013">
        <w:rPr>
          <w:rFonts w:ascii="Times New Roman" w:hAnsi="Times New Roman" w:cs="Traditional Arabic" w:hint="cs"/>
          <w:sz w:val="26"/>
          <w:szCs w:val="26"/>
          <w:rtl/>
          <w:lang w:bidi="fa-IR"/>
        </w:rPr>
        <w:t>«</w:t>
      </w:r>
      <w:r w:rsidR="00E5056E" w:rsidRPr="00F10013">
        <w:rPr>
          <w:rFonts w:ascii="Times New Roman" w:hAnsi="Times New Roman" w:cs="B Lotus" w:hint="cs"/>
          <w:sz w:val="26"/>
          <w:szCs w:val="26"/>
          <w:rtl/>
          <w:lang w:bidi="fa-IR"/>
        </w:rPr>
        <w:t>پدر و</w:t>
      </w:r>
      <w:r w:rsidRPr="00F10013">
        <w:rPr>
          <w:rFonts w:ascii="Times New Roman" w:hAnsi="Times New Roman" w:cs="B Lotus" w:hint="cs"/>
          <w:sz w:val="26"/>
          <w:szCs w:val="26"/>
          <w:rtl/>
          <w:lang w:bidi="fa-IR"/>
        </w:rPr>
        <w:t xml:space="preserve"> </w:t>
      </w:r>
      <w:r w:rsidR="00E5056E" w:rsidRPr="00F10013">
        <w:rPr>
          <w:rFonts w:ascii="Times New Roman" w:hAnsi="Times New Roman" w:cs="B Lotus" w:hint="cs"/>
          <w:sz w:val="26"/>
          <w:szCs w:val="26"/>
          <w:rtl/>
          <w:lang w:bidi="fa-IR"/>
        </w:rPr>
        <w:t>مادرم فدایت باد، چقدر بردبار و بزرگواری؟ و چه اندازه عفو تو عظیم است؟</w:t>
      </w:r>
      <w:r w:rsidRPr="00F10013">
        <w:rPr>
          <w:rFonts w:ascii="Times New Roman" w:hAnsi="Times New Roman" w:cs="Traditional Arabic" w:hint="cs"/>
          <w:sz w:val="26"/>
          <w:szCs w:val="26"/>
          <w:rtl/>
          <w:lang w:bidi="fa-IR"/>
        </w:rPr>
        <w:t>»</w:t>
      </w:r>
      <w:r w:rsidRPr="00F10013">
        <w:rPr>
          <w:rFonts w:ascii="Times New Roman" w:hAnsi="Times New Roman" w:cs="B Lotus" w:hint="cs"/>
          <w:sz w:val="26"/>
          <w:szCs w:val="26"/>
          <w:rtl/>
          <w:lang w:bidi="fa-IR"/>
        </w:rPr>
        <w:t>.</w:t>
      </w:r>
    </w:p>
    <w:p w:rsidR="00E5056E" w:rsidRPr="00253637" w:rsidRDefault="00E5056E" w:rsidP="00F1001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تاریخ، نشان می‌دهد که به هنگام فتح مکّه</w:t>
      </w:r>
      <w:r w:rsidRPr="00253637">
        <w:rPr>
          <w:rFonts w:ascii="Times New Roman" w:hAnsi="Times New Roman" w:cs="B Lotus" w:hint="cs"/>
          <w:sz w:val="28"/>
          <w:szCs w:val="28"/>
          <w:rtl/>
          <w:lang w:bidi="fa-IR"/>
        </w:rPr>
        <w:t xml:space="preserve">، صَفوان بِن </w:t>
      </w:r>
      <w:r w:rsidR="00253637">
        <w:rPr>
          <w:rFonts w:ascii="Times New Roman" w:hAnsi="Times New Roman" w:cs="B Lotus" w:hint="cs"/>
          <w:sz w:val="28"/>
          <w:szCs w:val="28"/>
          <w:rtl/>
          <w:lang w:bidi="fa-IR"/>
        </w:rPr>
        <w:t>ا</w:t>
      </w:r>
      <w:r w:rsidRPr="00253637">
        <w:rPr>
          <w:rFonts w:ascii="Times New Roman" w:hAnsi="Times New Roman" w:cs="B Lotus" w:hint="cs"/>
          <w:sz w:val="28"/>
          <w:szCs w:val="28"/>
          <w:rtl/>
          <w:lang w:bidi="fa-IR"/>
        </w:rPr>
        <w:t>ُمَیَّ</w:t>
      </w:r>
      <w:r w:rsidR="00253637">
        <w:rPr>
          <w:rFonts w:ascii="Times New Roman" w:hAnsi="Times New Roman" w:cs="B Lotus" w:hint="cs"/>
          <w:sz w:val="28"/>
          <w:szCs w:val="28"/>
          <w:rtl/>
          <w:lang w:bidi="fa-IR"/>
        </w:rPr>
        <w:t>ه</w:t>
      </w:r>
      <w:r w:rsidRPr="00253637">
        <w:rPr>
          <w:rFonts w:ascii="Times New Roman" w:hAnsi="Times New Roman" w:cs="B Lotus" w:hint="cs"/>
          <w:sz w:val="28"/>
          <w:szCs w:val="28"/>
          <w:rtl/>
          <w:lang w:bidi="fa-IR"/>
        </w:rPr>
        <w:t xml:space="preserve"> (دشمن سرسخت پیامبر) از</w:t>
      </w:r>
      <w:r w:rsidR="00F10013">
        <w:rPr>
          <w:rFonts w:ascii="Times New Roman" w:hAnsi="Times New Roman" w:cs="B Lotus" w:hint="cs"/>
          <w:sz w:val="28"/>
          <w:szCs w:val="28"/>
          <w:rtl/>
          <w:lang w:bidi="fa-IR"/>
        </w:rPr>
        <w:t xml:space="preserve"> </w:t>
      </w:r>
      <w:r w:rsidRPr="00253637">
        <w:rPr>
          <w:rFonts w:ascii="Times New Roman" w:hAnsi="Times New Roman" w:cs="B Lotus" w:hint="cs"/>
          <w:sz w:val="28"/>
          <w:szCs w:val="28"/>
          <w:rtl/>
          <w:lang w:bidi="fa-IR"/>
        </w:rPr>
        <w:t>آنجا گریخت و دوستش عُمَیر بن وَهَب از رسول خدا درخواست عفو وی نمود. پیامبر نه تنها صفوان را بخشود بلکه دستار خویش را به نشان</w:t>
      </w:r>
      <w:r w:rsidR="00F10013">
        <w:rPr>
          <w:rFonts w:ascii="Times New Roman" w:hAnsi="Times New Roman" w:cs="B Lotus" w:hint="cs"/>
          <w:sz w:val="28"/>
          <w:szCs w:val="28"/>
          <w:rtl/>
          <w:lang w:bidi="fa-IR"/>
        </w:rPr>
        <w:t>ه</w:t>
      </w:r>
      <w:r w:rsidRPr="00253637">
        <w:rPr>
          <w:rFonts w:ascii="Times New Roman" w:hAnsi="Times New Roman" w:cs="B Lotus" w:hint="cs"/>
          <w:sz w:val="28"/>
          <w:szCs w:val="28"/>
          <w:rtl/>
          <w:lang w:bidi="fa-IR"/>
        </w:rPr>
        <w:t xml:space="preserve"> امان و</w:t>
      </w:r>
      <w:r w:rsidR="00F10013">
        <w:rPr>
          <w:rFonts w:ascii="Times New Roman" w:hAnsi="Times New Roman" w:cs="B Lotus" w:hint="cs"/>
          <w:sz w:val="28"/>
          <w:szCs w:val="28"/>
          <w:rtl/>
          <w:lang w:bidi="fa-IR"/>
        </w:rPr>
        <w:t xml:space="preserve"> </w:t>
      </w:r>
      <w:r w:rsidRPr="00253637">
        <w:rPr>
          <w:rFonts w:ascii="Times New Roman" w:hAnsi="Times New Roman" w:cs="B Lotus" w:hint="cs"/>
          <w:sz w:val="28"/>
          <w:szCs w:val="28"/>
          <w:rtl/>
          <w:lang w:bidi="fa-IR"/>
        </w:rPr>
        <w:t>عفو وی به عمیر داد تا خصم گریزان را به مکّه بازگرداند! عمیر در ملاقات با صفوان بدو گفت: من از سوی رترین و نیکوکارترنی و بردبارترین و والاترین مردم به سویت آمده‌ام تا امان او را به تو برسانم! صفوان گفت: من بدلیل جنگ</w:t>
      </w:r>
      <w:r w:rsidR="00F10013">
        <w:rPr>
          <w:rFonts w:ascii="Times New Roman" w:hAnsi="Times New Roman" w:cs="B Lotus" w:hint="eastAsia"/>
          <w:sz w:val="28"/>
          <w:szCs w:val="28"/>
          <w:rtl/>
          <w:lang w:bidi="fa-IR"/>
        </w:rPr>
        <w:t>‌</w:t>
      </w:r>
      <w:r w:rsidRPr="00253637">
        <w:rPr>
          <w:rFonts w:ascii="Times New Roman" w:hAnsi="Times New Roman" w:cs="B Lotus" w:hint="cs"/>
          <w:sz w:val="28"/>
          <w:szCs w:val="28"/>
          <w:rtl/>
          <w:lang w:bidi="fa-IR"/>
        </w:rPr>
        <w:t>ها و ستیزه‌هایی که با وی داشتم بر جان خود نگرانم! عمیر پاسخ داد: «</w:t>
      </w:r>
      <w:r w:rsidRPr="00253637">
        <w:rPr>
          <w:rStyle w:val="Char2"/>
          <w:rFonts w:hint="cs"/>
          <w:rtl/>
        </w:rPr>
        <w:t xml:space="preserve">هُوَ </w:t>
      </w:r>
      <w:r w:rsidR="00253637">
        <w:rPr>
          <w:rStyle w:val="Char2"/>
          <w:rFonts w:hint="cs"/>
          <w:rtl/>
        </w:rPr>
        <w:t>أَحلَمُ وَ</w:t>
      </w:r>
      <w:r w:rsidRPr="00253637">
        <w:rPr>
          <w:rStyle w:val="Char2"/>
          <w:rFonts w:hint="cs"/>
          <w:rtl/>
        </w:rPr>
        <w:t>أَکرَمُ</w:t>
      </w:r>
      <w:r w:rsidRPr="00253637">
        <w:rPr>
          <w:rFonts w:ascii="Times New Roman" w:hAnsi="Times New Roman" w:cs="B Lotus" w:hint="cs"/>
          <w:sz w:val="28"/>
          <w:szCs w:val="28"/>
          <w:rtl/>
          <w:lang w:bidi="fa-IR"/>
        </w:rPr>
        <w:t>»! او بردبارتر و بزرگوارتر از آن است که می‌اندیشی! و صفوان را به مکّه بازگرداند. (سیر</w:t>
      </w:r>
      <w:r w:rsidR="00F10013">
        <w:rPr>
          <w:rFonts w:ascii="Times New Roman" w:hAnsi="Times New Roman" w:cs="B Lotus" w:hint="cs"/>
          <w:sz w:val="28"/>
          <w:szCs w:val="28"/>
          <w:rtl/>
          <w:lang w:bidi="fa-IR"/>
        </w:rPr>
        <w:t>ه</w:t>
      </w:r>
      <w:r w:rsidRPr="00253637">
        <w:rPr>
          <w:rFonts w:ascii="Times New Roman" w:hAnsi="Times New Roman" w:cs="B Lotus" w:hint="cs"/>
          <w:sz w:val="28"/>
          <w:szCs w:val="28"/>
          <w:rtl/>
          <w:lang w:bidi="fa-IR"/>
        </w:rPr>
        <w:t xml:space="preserve"> ابن هشام، ج 2، ص 418 و مغازی واقدی، ج 2، ص 855)</w:t>
      </w:r>
      <w:r w:rsidR="00F10013">
        <w:rPr>
          <w:rFonts w:ascii="Times New Roman" w:hAnsi="Times New Roman" w:cs="B Lotus" w:hint="cs"/>
          <w:sz w:val="28"/>
          <w:szCs w:val="28"/>
          <w:rtl/>
          <w:lang w:bidi="fa-IR"/>
        </w:rPr>
        <w:t>.</w:t>
      </w:r>
    </w:p>
    <w:p w:rsidR="00E5056E" w:rsidRPr="00253637" w:rsidRDefault="00E5056E" w:rsidP="00F10013">
      <w:pPr>
        <w:pStyle w:val="StyleComplexBLotus12ptJustifiedFirstline05cmCharChar"/>
        <w:tabs>
          <w:tab w:val="right" w:pos="7371"/>
        </w:tabs>
        <w:spacing w:line="240" w:lineRule="auto"/>
        <w:rPr>
          <w:rFonts w:ascii="Times New Roman" w:hAnsi="Times New Roman" w:cs="B Lotus"/>
          <w:sz w:val="28"/>
          <w:szCs w:val="28"/>
          <w:rtl/>
          <w:lang w:bidi="fa-IR"/>
        </w:rPr>
      </w:pPr>
      <w:r w:rsidRPr="00253637">
        <w:rPr>
          <w:rFonts w:ascii="Times New Roman" w:hAnsi="Times New Roman" w:cs="B Lotus" w:hint="cs"/>
          <w:sz w:val="28"/>
          <w:szCs w:val="28"/>
          <w:rtl/>
          <w:lang w:bidi="fa-IR"/>
        </w:rPr>
        <w:t>تاریخ، لحظه‌هایی را که پیامبر</w:t>
      </w:r>
      <w:r w:rsidRPr="00253637">
        <w:rPr>
          <w:rFonts w:ascii="Times New Roman" w:hAnsi="Times New Roman" w:cs="B Lotus" w:hint="cs"/>
          <w:sz w:val="28"/>
          <w:szCs w:val="28"/>
          <w:lang w:bidi="fa-IR"/>
        </w:rPr>
        <w:sym w:font="AGA Arabesque" w:char="F072"/>
      </w:r>
      <w:r w:rsidRPr="00253637">
        <w:rPr>
          <w:rFonts w:ascii="Times New Roman" w:hAnsi="Times New Roman" w:cs="B Lotus" w:hint="cs"/>
          <w:sz w:val="28"/>
          <w:szCs w:val="28"/>
          <w:rtl/>
          <w:lang w:bidi="fa-IR"/>
        </w:rPr>
        <w:t xml:space="preserve"> چشم در چشم هند جگرخوار و</w:t>
      </w:r>
      <w:r w:rsidR="00F10013">
        <w:rPr>
          <w:rFonts w:ascii="Times New Roman" w:hAnsi="Times New Roman" w:cs="B Lotus" w:hint="cs"/>
          <w:sz w:val="28"/>
          <w:szCs w:val="28"/>
          <w:rtl/>
          <w:lang w:bidi="fa-IR"/>
        </w:rPr>
        <w:t xml:space="preserve"> </w:t>
      </w:r>
      <w:r w:rsidRPr="00253637">
        <w:rPr>
          <w:rFonts w:ascii="Times New Roman" w:hAnsi="Times New Roman" w:cs="B Lotus" w:hint="cs"/>
          <w:sz w:val="28"/>
          <w:szCs w:val="28"/>
          <w:rtl/>
          <w:lang w:bidi="fa-IR"/>
        </w:rPr>
        <w:t>وحشی و هَبّار و عِکرِمَه و</w:t>
      </w:r>
      <w:r w:rsidR="00F10013">
        <w:rPr>
          <w:rFonts w:ascii="Times New Roman" w:hAnsi="Times New Roman" w:cs="B Lotus" w:hint="cs"/>
          <w:sz w:val="28"/>
          <w:szCs w:val="28"/>
          <w:rtl/>
          <w:lang w:bidi="fa-IR"/>
        </w:rPr>
        <w:t xml:space="preserve"> </w:t>
      </w:r>
      <w:r w:rsidRPr="00253637">
        <w:rPr>
          <w:rFonts w:ascii="Times New Roman" w:hAnsi="Times New Roman" w:cs="B Lotus" w:hint="cs"/>
          <w:sz w:val="28"/>
          <w:szCs w:val="28"/>
          <w:rtl/>
          <w:lang w:bidi="fa-IR"/>
        </w:rPr>
        <w:t xml:space="preserve">جز ایشان می‌افکَند و به هر یک می‌گفت: </w:t>
      </w:r>
      <w:r w:rsidR="00253637">
        <w:rPr>
          <w:rFonts w:ascii="Times New Roman" w:hAnsi="Times New Roman" w:cs="B Lotus" w:hint="cs"/>
          <w:sz w:val="28"/>
          <w:szCs w:val="28"/>
          <w:rtl/>
          <w:lang w:bidi="fa-IR"/>
        </w:rPr>
        <w:t>«</w:t>
      </w:r>
      <w:r w:rsidRPr="00253637">
        <w:rPr>
          <w:rStyle w:val="Char2"/>
          <w:rFonts w:hint="cs"/>
          <w:rtl/>
        </w:rPr>
        <w:t>عَفَوتُ عَن</w:t>
      </w:r>
      <w:r w:rsidR="00F10013">
        <w:rPr>
          <w:rStyle w:val="Char2"/>
          <w:rFonts w:hint="cs"/>
          <w:rtl/>
        </w:rPr>
        <w:t>ك</w:t>
      </w:r>
      <w:r w:rsidR="00253637">
        <w:rPr>
          <w:rFonts w:ascii="Times New Roman" w:hAnsi="Times New Roman" w:cs="B Lotus" w:hint="cs"/>
          <w:sz w:val="28"/>
          <w:szCs w:val="28"/>
          <w:rtl/>
          <w:lang w:bidi="fa-IR"/>
        </w:rPr>
        <w:t>» «</w:t>
      </w:r>
      <w:r w:rsidRPr="00253637">
        <w:rPr>
          <w:rFonts w:ascii="Times New Roman" w:hAnsi="Times New Roman" w:cs="B Lotus" w:hint="cs"/>
          <w:sz w:val="28"/>
          <w:szCs w:val="28"/>
          <w:rtl/>
          <w:lang w:bidi="fa-IR"/>
        </w:rPr>
        <w:t>از تو درگذشتم</w:t>
      </w:r>
      <w:r w:rsidR="00253637">
        <w:rPr>
          <w:rFonts w:ascii="Times New Roman" w:hAnsi="Times New Roman" w:cs="B Lotus" w:hint="cs"/>
          <w:sz w:val="28"/>
          <w:szCs w:val="28"/>
          <w:rtl/>
          <w:lang w:bidi="fa-IR"/>
        </w:rPr>
        <w:t>»</w:t>
      </w:r>
      <w:r w:rsidRPr="00253637">
        <w:rPr>
          <w:rFonts w:ascii="Times New Roman" w:hAnsi="Times New Roman" w:cs="B Lotus" w:hint="cs"/>
          <w:sz w:val="28"/>
          <w:szCs w:val="28"/>
          <w:rtl/>
          <w:lang w:bidi="fa-IR"/>
        </w:rPr>
        <w:t>! از یاد نبرده است.</w:t>
      </w:r>
    </w:p>
    <w:p w:rsidR="00E5056E" w:rsidRPr="00253637" w:rsidRDefault="00E5056E" w:rsidP="00F10013">
      <w:pPr>
        <w:pStyle w:val="StyleComplexBLotus12ptJustifiedFirstline05cmCharChar"/>
        <w:tabs>
          <w:tab w:val="right" w:pos="7371"/>
        </w:tabs>
        <w:spacing w:line="240" w:lineRule="auto"/>
        <w:rPr>
          <w:rFonts w:ascii="Times New Roman" w:hAnsi="Times New Roman" w:cs="B Lotus"/>
          <w:sz w:val="28"/>
          <w:szCs w:val="28"/>
          <w:rtl/>
          <w:lang w:bidi="fa-IR"/>
        </w:rPr>
      </w:pPr>
      <w:r w:rsidRPr="00253637">
        <w:rPr>
          <w:rFonts w:ascii="Times New Roman" w:hAnsi="Times New Roman" w:cs="B Lotus" w:hint="cs"/>
          <w:sz w:val="28"/>
          <w:szCs w:val="28"/>
          <w:rtl/>
          <w:lang w:bidi="fa-IR"/>
        </w:rPr>
        <w:t>پس محمّد</w:t>
      </w:r>
      <w:r w:rsidRPr="00253637">
        <w:rPr>
          <w:rFonts w:ascii="Times New Roman" w:hAnsi="Times New Roman" w:cs="B Lotus" w:hint="cs"/>
          <w:sz w:val="28"/>
          <w:szCs w:val="28"/>
          <w:lang w:bidi="fa-IR"/>
        </w:rPr>
        <w:sym w:font="AGA Arabesque" w:char="F072"/>
      </w:r>
      <w:r w:rsidRPr="00253637">
        <w:rPr>
          <w:rFonts w:ascii="Times New Roman" w:hAnsi="Times New Roman" w:cs="B Lotus" w:hint="cs"/>
          <w:sz w:val="28"/>
          <w:szCs w:val="28"/>
          <w:rtl/>
          <w:lang w:bidi="fa-IR"/>
        </w:rPr>
        <w:t xml:space="preserve"> همان مسیح</w:t>
      </w:r>
      <w:r w:rsidRPr="00253637">
        <w:rPr>
          <w:rFonts w:ascii="Times New Roman" w:hAnsi="Times New Roman" w:cs="B Lotus" w:hint="cs"/>
          <w:sz w:val="28"/>
          <w:szCs w:val="28"/>
          <w:lang w:bidi="fa-IR"/>
        </w:rPr>
        <w:sym w:font="AGA Arabesque" w:char="F075"/>
      </w:r>
      <w:r w:rsidRPr="00253637">
        <w:rPr>
          <w:rFonts w:ascii="Times New Roman" w:hAnsi="Times New Roman" w:cs="B Lotus" w:hint="cs"/>
          <w:sz w:val="28"/>
          <w:szCs w:val="28"/>
          <w:rtl/>
          <w:lang w:bidi="fa-IR"/>
        </w:rPr>
        <w:t xml:space="preserve"> است که به قدرت و حکومت رسیده و با رفتارِ برترینِ خود، سرمشق والا و نمون</w:t>
      </w:r>
      <w:r w:rsidR="00F10013">
        <w:rPr>
          <w:rFonts w:ascii="Times New Roman" w:hAnsi="Times New Roman" w:cs="B Lotus" w:hint="cs"/>
          <w:sz w:val="28"/>
          <w:szCs w:val="28"/>
          <w:rtl/>
          <w:lang w:bidi="fa-IR"/>
        </w:rPr>
        <w:t>ه</w:t>
      </w:r>
      <w:r w:rsidRPr="00253637">
        <w:rPr>
          <w:rFonts w:ascii="Times New Roman" w:hAnsi="Times New Roman" w:cs="B Lotus" w:hint="cs"/>
          <w:sz w:val="28"/>
          <w:szCs w:val="28"/>
          <w:rtl/>
          <w:lang w:bidi="fa-IR"/>
        </w:rPr>
        <w:t xml:space="preserve"> اعلی برای فرمانروایان شده است!</w:t>
      </w:r>
      <w:r w:rsidR="00F10013">
        <w:rPr>
          <w:rFonts w:ascii="Times New Roman" w:hAnsi="Times New Roman" w:cs="B Lotus" w:hint="cs"/>
          <w:sz w:val="28"/>
          <w:szCs w:val="28"/>
          <w:rtl/>
          <w:lang w:bidi="fa-IR"/>
        </w:rPr>
        <w:t xml:space="preserve"> </w:t>
      </w:r>
      <w:r w:rsidRPr="00253637">
        <w:rPr>
          <w:rFonts w:ascii="Times New Roman" w:hAnsi="Times New Roman" w:cs="B Lotus" w:hint="cs"/>
          <w:sz w:val="28"/>
          <w:szCs w:val="28"/>
          <w:rtl/>
          <w:lang w:bidi="fa-IR"/>
        </w:rPr>
        <w:t>کاش مغرضان، چشم بینا داشتند و او را می‌دیده و می‌شناختند!</w:t>
      </w:r>
      <w:r w:rsidR="00253637">
        <w:rPr>
          <w:rFonts w:ascii="Times New Roman" w:hAnsi="Times New Roman" w:cs="B Lotus" w:hint="cs"/>
          <w:sz w:val="28"/>
          <w:szCs w:val="28"/>
          <w:rtl/>
          <w:lang w:bidi="fa-IR"/>
        </w:rPr>
        <w:t>.</w:t>
      </w:r>
    </w:p>
    <w:p w:rsidR="00E5056E" w:rsidRPr="00253637" w:rsidRDefault="00E5056E" w:rsidP="00253637">
      <w:pPr>
        <w:pStyle w:val="StyleComplexBLotus12ptJustifiedFirstline05cmCharChar"/>
        <w:tabs>
          <w:tab w:val="right" w:pos="7371"/>
        </w:tabs>
        <w:spacing w:line="240" w:lineRule="auto"/>
        <w:rPr>
          <w:rFonts w:ascii="Times New Roman" w:hAnsi="Times New Roman" w:cs="B Lotus"/>
          <w:sz w:val="28"/>
          <w:szCs w:val="28"/>
          <w:rtl/>
          <w:lang w:bidi="fa-IR"/>
        </w:rPr>
      </w:pPr>
      <w:r w:rsidRPr="00253637">
        <w:rPr>
          <w:rFonts w:ascii="Times New Roman" w:hAnsi="Times New Roman" w:cs="B Lotus" w:hint="cs"/>
          <w:sz w:val="28"/>
          <w:szCs w:val="28"/>
          <w:rtl/>
          <w:lang w:bidi="fa-IR"/>
        </w:rPr>
        <w:t>ثانیاً: نویسند</w:t>
      </w:r>
      <w:r w:rsidR="00253637">
        <w:rPr>
          <w:rFonts w:ascii="Times New Roman" w:hAnsi="Times New Roman" w:cs="B Lotus" w:hint="cs"/>
          <w:sz w:val="28"/>
          <w:szCs w:val="28"/>
          <w:rtl/>
          <w:lang w:bidi="fa-IR"/>
        </w:rPr>
        <w:t>ه</w:t>
      </w:r>
      <w:r w:rsidRPr="00253637">
        <w:rPr>
          <w:rFonts w:ascii="Times New Roman" w:hAnsi="Times New Roman" w:cs="B Lotus" w:hint="cs"/>
          <w:sz w:val="28"/>
          <w:szCs w:val="28"/>
          <w:rtl/>
          <w:lang w:bidi="fa-IR"/>
        </w:rPr>
        <w:t xml:space="preserve"> 23 سال سوره‌های بقره و نساء و محمّدو توبه را مظهر امامت و</w:t>
      </w:r>
      <w:r w:rsidR="003E7821">
        <w:rPr>
          <w:rFonts w:ascii="Times New Roman" w:hAnsi="Times New Roman" w:cs="B Lotus" w:hint="cs"/>
          <w:sz w:val="28"/>
          <w:szCs w:val="28"/>
          <w:rtl/>
          <w:lang w:bidi="fa-IR"/>
        </w:rPr>
        <w:t xml:space="preserve"> </w:t>
      </w:r>
      <w:r w:rsidRPr="00253637">
        <w:rPr>
          <w:rFonts w:ascii="Times New Roman" w:hAnsi="Times New Roman" w:cs="B Lotus" w:hint="cs"/>
          <w:sz w:val="28"/>
          <w:szCs w:val="28"/>
          <w:rtl/>
          <w:lang w:bidi="fa-IR"/>
        </w:rPr>
        <w:t>جنگ می‌شمارد، جنگی که به مذاق وی از نبوّت جدایی دارد زیرا در پندار سیره‌نگار، نبوّت از سفارش به عفو و نرمخویی نباید تجاوز کند و از نبرد با دژخیمان و ستمگران و نجات مظلومان از شرّ ظالمان، نباید سخن گوید!</w:t>
      </w:r>
      <w:r w:rsidR="00253637">
        <w:rPr>
          <w:rFonts w:ascii="Times New Roman" w:hAnsi="Times New Roman" w:cs="B Lotus" w:hint="cs"/>
          <w:sz w:val="28"/>
          <w:szCs w:val="28"/>
          <w:rtl/>
          <w:lang w:bidi="fa-IR"/>
        </w:rPr>
        <w:t>.</w:t>
      </w:r>
    </w:p>
    <w:p w:rsidR="00E5056E" w:rsidRDefault="00E5056E" w:rsidP="003E782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علمای اسلامی بر آنند نبوّتی که مردم را به ستم</w:t>
      </w:r>
      <w:r>
        <w:rPr>
          <w:rFonts w:ascii="Times New Roman" w:hAnsi="Times New Roman" w:cs="B Lotus" w:hint="eastAsia"/>
          <w:sz w:val="28"/>
          <w:szCs w:val="28"/>
          <w:rtl/>
          <w:lang w:bidi="fa-IR"/>
        </w:rPr>
        <w:t>‌کشی و پذیرفتن ذلّت و تحمّل خفّت فراخواند در حقیقت، نبوّت خدایی نیست و باید آنرا ساخته و پرداخت</w:t>
      </w:r>
      <w:r w:rsidR="003E7821">
        <w:rPr>
          <w:rFonts w:ascii="Times New Roman" w:hAnsi="Times New Roman" w:cs="B Lotus" w:hint="cs"/>
          <w:sz w:val="28"/>
          <w:szCs w:val="28"/>
          <w:rtl/>
          <w:lang w:bidi="fa-IR"/>
        </w:rPr>
        <w:t>ه</w:t>
      </w:r>
      <w:r>
        <w:rPr>
          <w:rFonts w:ascii="Times New Roman" w:hAnsi="Times New Roman" w:cs="B Lotus" w:hint="eastAsia"/>
          <w:sz w:val="28"/>
          <w:szCs w:val="28"/>
          <w:rtl/>
          <w:lang w:bidi="fa-IR"/>
        </w:rPr>
        <w:t xml:space="preserve"> استثمارگران</w:t>
      </w:r>
      <w:r>
        <w:rPr>
          <w:rFonts w:ascii="Times New Roman" w:hAnsi="Times New Roman" w:cs="B Lotus" w:hint="cs"/>
          <w:sz w:val="28"/>
          <w:szCs w:val="28"/>
          <w:rtl/>
          <w:lang w:bidi="fa-IR"/>
        </w:rPr>
        <w:t xml:space="preserve"> و ارباب زر و زور شمرد که به بهان</w:t>
      </w:r>
      <w:r w:rsidR="003E78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اجر تحمّل! می‌خ</w:t>
      </w:r>
      <w:r w:rsidR="003E7821">
        <w:rPr>
          <w:rFonts w:ascii="Times New Roman" w:hAnsi="Times New Roman" w:cs="B Lotus" w:hint="cs"/>
          <w:sz w:val="28"/>
          <w:szCs w:val="28"/>
          <w:rtl/>
          <w:lang w:bidi="fa-IR"/>
        </w:rPr>
        <w:t>واهند تا رمق خلق را بگیرند و هر</w:t>
      </w:r>
      <w:r>
        <w:rPr>
          <w:rFonts w:ascii="Times New Roman" w:hAnsi="Times New Roman" w:cs="B Lotus" w:hint="cs"/>
          <w:sz w:val="28"/>
          <w:szCs w:val="28"/>
          <w:rtl/>
          <w:lang w:bidi="fa-IR"/>
        </w:rPr>
        <w:t>چه را آرزو دارند، عملی سازند! و البتّه این دسته، اسلام را که آئین غیرتمندان و در عین حال آئینی اخلاقی است نمی‌پذیرند وگرنه، همان سوره‌های بقره و نساء و محمّد و</w:t>
      </w:r>
      <w:r w:rsidR="003E782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توبه علاوه بر اینکه به دفع ستم فرمان می‌دهند، از سفارش به رحمت و نیکی نیز سرشارند</w:t>
      </w:r>
      <w:r w:rsidRPr="00060CBE">
        <w:rPr>
          <w:rStyle w:val="FootnoteReference"/>
          <w:rFonts w:cs="B Lotus"/>
          <w:sz w:val="28"/>
          <w:szCs w:val="28"/>
          <w:rtl/>
          <w:lang w:bidi="fa-IR"/>
        </w:rPr>
        <w:footnoteReference w:id="386"/>
      </w:r>
      <w:r>
        <w:rPr>
          <w:rFonts w:ascii="Times New Roman" w:hAnsi="Times New Roman" w:cs="B Lotus" w:hint="cs"/>
          <w:sz w:val="28"/>
          <w:szCs w:val="28"/>
          <w:rtl/>
          <w:lang w:bidi="fa-IR"/>
        </w:rPr>
        <w:t>، پس چرا جناب سیره‌نگار از پذیرفتن آنها امتناع می‌ورزد؟!</w:t>
      </w:r>
      <w:r w:rsidR="00253637">
        <w:rPr>
          <w:rFonts w:ascii="Times New Roman" w:hAnsi="Times New Roman" w:cs="B Lotus" w:hint="cs"/>
          <w:sz w:val="28"/>
          <w:szCs w:val="28"/>
          <w:rtl/>
          <w:lang w:bidi="fa-IR"/>
        </w:rPr>
        <w:t>.</w:t>
      </w:r>
    </w:p>
    <w:p w:rsidR="00E5056E" w:rsidRDefault="00E5056E" w:rsidP="003E782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بزعم نویسند</w:t>
      </w:r>
      <w:r w:rsidR="00253637">
        <w:rPr>
          <w:rFonts w:ascii="Times New Roman" w:hAnsi="Times New Roman" w:cs="B Lotus" w:hint="cs"/>
          <w:sz w:val="28"/>
          <w:szCs w:val="28"/>
          <w:rtl/>
          <w:lang w:bidi="fa-IR"/>
        </w:rPr>
        <w:t xml:space="preserve">ه </w:t>
      </w:r>
      <w:r>
        <w:rPr>
          <w:rFonts w:ascii="Times New Roman" w:hAnsi="Times New Roman" w:cs="B Lotus" w:hint="cs"/>
          <w:sz w:val="28"/>
          <w:szCs w:val="28"/>
          <w:rtl/>
          <w:lang w:bidi="fa-IR"/>
        </w:rPr>
        <w:t>23 سال از میان سوره‌های مدنی، سور</w:t>
      </w:r>
      <w:r w:rsidR="003E78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توبه بیش از همه، پیامبر اسلام را در «کسوت </w:t>
      </w:r>
      <w:r w:rsidR="003E7821">
        <w:rPr>
          <w:rFonts w:ascii="Times New Roman" w:hAnsi="Times New Roman" w:cs="B Lotus" w:hint="cs"/>
          <w:sz w:val="28"/>
          <w:szCs w:val="28"/>
          <w:rtl/>
          <w:lang w:bidi="fa-IR"/>
        </w:rPr>
        <w:t>ا</w:t>
      </w:r>
      <w:r>
        <w:rPr>
          <w:rFonts w:ascii="Times New Roman" w:hAnsi="Times New Roman" w:cs="B Lotus" w:hint="cs"/>
          <w:sz w:val="28"/>
          <w:szCs w:val="28"/>
          <w:rtl/>
          <w:lang w:bidi="fa-IR"/>
        </w:rPr>
        <w:t>مارت و ریاست» نشان می‌دهد! ولی آن ولایت و حکومت که در سور</w:t>
      </w:r>
      <w:r w:rsidR="003E78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توبه می‌بینیم هرگز از لطف و رحمت به زیردستان فاصله ندارند و از تواضع و سادگی جدا نمی‌شود و از دلسوزی برای مردم و رفاقت با</w:t>
      </w:r>
      <w:r w:rsidR="003E782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آنها کناره‌گیری نمی‌کند این، همان جلو</w:t>
      </w:r>
      <w:r w:rsidR="003E78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حکومت انبیاء و ولایت ایشان است که برخی از نویسندگان روشنفکر! با آنکه چشم دارند آ</w:t>
      </w:r>
      <w:r w:rsidR="00253637">
        <w:rPr>
          <w:rFonts w:ascii="Times New Roman" w:hAnsi="Times New Roman" w:cs="B Lotus" w:hint="cs"/>
          <w:sz w:val="28"/>
          <w:szCs w:val="28"/>
          <w:rtl/>
          <w:lang w:bidi="fa-IR"/>
        </w:rPr>
        <w:t>ن را نمی‌بینند. بقول قرآن مجید:</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وَلَهُم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يُن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يُب</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صِرُونَ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بِهَا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الأعراف: 179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E5056E" w:rsidP="0025363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سور</w:t>
      </w:r>
      <w:r w:rsidR="00253637">
        <w:rPr>
          <w:rFonts w:ascii="Times New Roman" w:hAnsi="Times New Roman" w:cs="B Lotus" w:hint="cs"/>
          <w:sz w:val="28"/>
          <w:szCs w:val="28"/>
          <w:rtl/>
          <w:lang w:bidi="fa-IR"/>
        </w:rPr>
        <w:t>ه توبه است که اعلام می‌دارد:</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cs="KFGQPC Uthmanic Script HAFS"/>
          <w:color w:val="000000"/>
          <w:sz w:val="28"/>
          <w:szCs w:val="28"/>
          <w:rtl/>
        </w:rPr>
        <w:t xml:space="preserve"> </w:t>
      </w:r>
      <w:r w:rsidR="00AC123B" w:rsidRPr="00A651B8">
        <w:rPr>
          <w:rFonts w:cs="KFGQPC Uthmanic Script HAFS"/>
          <w:color w:val="000000"/>
          <w:sz w:val="28"/>
          <w:szCs w:val="28"/>
          <w:rtl/>
        </w:rPr>
        <w:t>لَقَدۡ جَآءَكُمۡ رَسُول</w:t>
      </w:r>
      <w:r w:rsidR="00AC123B" w:rsidRPr="00A651B8">
        <w:rPr>
          <w:rFonts w:cs="KFGQPC Uthmanic Script HAFS" w:hint="cs"/>
          <w:color w:val="000000"/>
          <w:sz w:val="28"/>
          <w:szCs w:val="28"/>
          <w:rtl/>
        </w:rPr>
        <w:t>ٞ مِّنۡ أَنفُسِكُمۡ عَزِيز</w:t>
      </w:r>
      <w:r w:rsidR="00AC123B" w:rsidRPr="00A651B8">
        <w:rPr>
          <w:rFonts w:cs="KFGQPC Uthmanic Script HAFS"/>
          <w:color w:val="000000"/>
          <w:sz w:val="28"/>
          <w:szCs w:val="28"/>
          <w:rtl/>
        </w:rPr>
        <w:t>ٌ عَلَيۡهِ مَا عَنِتُّمۡ حَرِيصٌ عَلَيۡكُم بِٱلۡمُؤۡمِنِينَ رَءُوف</w:t>
      </w:r>
      <w:r w:rsidR="00AC123B" w:rsidRPr="00A651B8">
        <w:rPr>
          <w:rFonts w:cs="KFGQPC Uthmanic Script HAFS" w:hint="cs"/>
          <w:color w:val="000000"/>
          <w:sz w:val="28"/>
          <w:szCs w:val="28"/>
          <w:rtl/>
        </w:rPr>
        <w:t>ٞ رَّحِيمٞ ١٢٨</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sidRPr="00146B40">
        <w:rPr>
          <w:rFonts w:ascii="mylotus" w:hAnsi="mylotus" w:cs="mylotus"/>
          <w:spacing w:val="-4"/>
          <w:sz w:val="26"/>
          <w:szCs w:val="26"/>
          <w:rtl/>
          <w:lang w:bidi="fa-IR"/>
        </w:rPr>
        <w:t>التوبة</w:t>
      </w:r>
      <w:r w:rsidR="00146B40">
        <w:rPr>
          <w:rFonts w:ascii="Times New Roman" w:hAnsi="Times New Roman" w:cs="B Lotus" w:hint="cs"/>
          <w:spacing w:val="-4"/>
          <w:sz w:val="26"/>
          <w:szCs w:val="26"/>
          <w:rtl/>
          <w:lang w:bidi="fa-IR"/>
        </w:rPr>
        <w:t>: 128</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رسولی از خودتان به سوی شما آمده که آنچه مایة آزار و رنجتان می‌شود بر او گران می‌آید و بر هدایت شما بس اشتیاق دارد و با مؤمنان رؤوف و مهربان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25363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باز در سور</w:t>
      </w:r>
      <w:r w:rsidR="00253637">
        <w:rPr>
          <w:rFonts w:ascii="Times New Roman" w:hAnsi="Times New Roman" w:cs="B Lotus" w:hint="cs"/>
          <w:sz w:val="28"/>
          <w:szCs w:val="28"/>
          <w:rtl/>
          <w:lang w:bidi="fa-IR"/>
        </w:rPr>
        <w:t>ه</w:t>
      </w:r>
      <w:r w:rsidR="003E7821">
        <w:rPr>
          <w:rFonts w:ascii="Times New Roman" w:hAnsi="Times New Roman" w:cs="B Lotus" w:hint="cs"/>
          <w:sz w:val="28"/>
          <w:szCs w:val="28"/>
          <w:rtl/>
          <w:lang w:bidi="fa-IR"/>
        </w:rPr>
        <w:t xml:space="preserve"> توبه می‌فرماید:</w:t>
      </w:r>
    </w:p>
    <w:p w:rsidR="00AC123B" w:rsidRDefault="00245479" w:rsidP="00AC123B">
      <w:pPr>
        <w:pStyle w:val="StyleComplexBLotus12ptJustifiedFirstline05cmCharChar"/>
        <w:tabs>
          <w:tab w:val="right" w:pos="7371"/>
        </w:tabs>
        <w:spacing w:line="240" w:lineRule="auto"/>
        <w:rPr>
          <w:rFonts w:ascii="Times New Roman" w:hAnsi="Times New Roman" w:cs="B Lotus"/>
          <w:sz w:val="28"/>
          <w:szCs w:val="32"/>
          <w:lang w:bidi="fa-IR"/>
        </w:rPr>
      </w:pPr>
      <w:r>
        <w:rPr>
          <w:rFonts w:ascii="Times New Roman" w:hAnsi="Times New Roman" w:cs="Traditional Arabic" w:hint="cs"/>
          <w:spacing w:val="-4"/>
          <w:sz w:val="28"/>
          <w:szCs w:val="28"/>
          <w:rtl/>
          <w:lang w:bidi="fa-IR"/>
        </w:rPr>
        <w:t>﴿</w:t>
      </w:r>
      <w:r w:rsidR="00AC123B" w:rsidRPr="00AC123B">
        <w:rPr>
          <w:rFonts w:cs="KFGQPC Uthmanic Script HAFS" w:hint="cs"/>
          <w:color w:val="000000"/>
          <w:sz w:val="28"/>
          <w:szCs w:val="28"/>
          <w:rtl/>
        </w:rPr>
        <w:t>وَمِنۡهُمُ ٱلَّذِينَ يُ</w:t>
      </w:r>
      <w:r w:rsidR="00AC123B" w:rsidRPr="00AC123B">
        <w:rPr>
          <w:rFonts w:cs="KFGQPC Uthmanic Script HAFS"/>
          <w:color w:val="000000"/>
          <w:sz w:val="28"/>
          <w:szCs w:val="28"/>
          <w:rtl/>
        </w:rPr>
        <w:t>ؤۡذُونَ ٱلنَّبِيَّ وَيَقُولُونَ هُوَ أُذُن</w:t>
      </w:r>
      <w:r w:rsidR="00AC123B" w:rsidRPr="00AC123B">
        <w:rPr>
          <w:rFonts w:cs="KFGQPC Uthmanic Script HAFS" w:hint="cs"/>
          <w:color w:val="000000"/>
          <w:sz w:val="28"/>
          <w:szCs w:val="28"/>
          <w:rtl/>
        </w:rPr>
        <w:t>ٞۚ قُلۡ أُذُنُ خَيۡر</w:t>
      </w:r>
      <w:r w:rsidR="00AC123B" w:rsidRPr="00AC123B">
        <w:rPr>
          <w:rFonts w:ascii="Jameel Noori Nastaleeq" w:hAnsi="Jameel Noori Nastaleeq" w:cs="KFGQPC Uthmanic Script HAFS" w:hint="cs"/>
          <w:color w:val="000000"/>
          <w:sz w:val="28"/>
          <w:szCs w:val="28"/>
          <w:rtl/>
        </w:rPr>
        <w:t>ٖ</w:t>
      </w:r>
      <w:r w:rsidR="00AC123B" w:rsidRPr="00AC123B">
        <w:rPr>
          <w:rFonts w:cs="KFGQPC Uthmanic Script HAFS" w:hint="cs"/>
          <w:color w:val="000000"/>
          <w:sz w:val="28"/>
          <w:szCs w:val="28"/>
          <w:rtl/>
        </w:rPr>
        <w:t xml:space="preserve"> لَّكُمۡ يُ</w:t>
      </w:r>
      <w:r w:rsidR="00AC123B" w:rsidRPr="00AC123B">
        <w:rPr>
          <w:rFonts w:cs="KFGQPC Uthmanic Script HAFS"/>
          <w:color w:val="000000"/>
          <w:sz w:val="28"/>
          <w:szCs w:val="28"/>
          <w:rtl/>
        </w:rPr>
        <w:t>ؤۡمِنُ بِٱللَّهِ وَيُؤۡمِنُ لِلۡمُؤۡمِنِينَ وَرَحۡمَة</w:t>
      </w:r>
      <w:r w:rsidR="00AC123B" w:rsidRPr="00AC123B">
        <w:rPr>
          <w:rFonts w:cs="KFGQPC Uthmanic Script HAFS" w:hint="cs"/>
          <w:color w:val="000000"/>
          <w:sz w:val="28"/>
          <w:szCs w:val="28"/>
          <w:rtl/>
        </w:rPr>
        <w:t xml:space="preserve">ٞ لِّلَّذِينَ ءَامَنُواْ </w:t>
      </w:r>
      <w:r w:rsidR="00AC123B" w:rsidRPr="00AC123B">
        <w:rPr>
          <w:rFonts w:cs="KFGQPC Uthmanic Script HAFS"/>
          <w:color w:val="000000"/>
          <w:sz w:val="28"/>
          <w:szCs w:val="28"/>
          <w:rtl/>
        </w:rPr>
        <w:t>مِنكُمۡ</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sidRPr="00146B40">
        <w:rPr>
          <w:rFonts w:ascii="mylotus" w:hAnsi="mylotus" w:cs="mylotus"/>
          <w:spacing w:val="-4"/>
          <w:sz w:val="26"/>
          <w:szCs w:val="26"/>
          <w:rtl/>
          <w:lang w:bidi="fa-IR"/>
        </w:rPr>
        <w:t>التوبة</w:t>
      </w:r>
      <w:r w:rsidR="00146B40">
        <w:rPr>
          <w:rFonts w:ascii="Times New Roman" w:hAnsi="Times New Roman" w:cs="B Lotus" w:hint="cs"/>
          <w:spacing w:val="-4"/>
          <w:sz w:val="26"/>
          <w:szCs w:val="26"/>
          <w:rtl/>
          <w:lang w:bidi="fa-IR"/>
        </w:rPr>
        <w:t>: 61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3E7821">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برخی از منافقان به آزار پیامبر می‌پردازند و گویند: او گوش است! (خوشباور و عذرپذیراست) بگو: که او برای شما گوش خیر است (به قصد خیرخواهی سخنانتان را می‌شنود) به خدا ایمان دارد و مؤمنان را تصدیق می‌کند و برای کسانیکه از میان شما ایمان آورده‌اند مای</w:t>
      </w:r>
      <w:r w:rsidR="003E7821">
        <w:rPr>
          <w:rFonts w:ascii="Times New Roman" w:hAnsi="Times New Roman" w:cs="B Lotus" w:hint="cs"/>
          <w:sz w:val="22"/>
          <w:szCs w:val="26"/>
          <w:rtl/>
          <w:lang w:bidi="fa-IR"/>
        </w:rPr>
        <w:t>ه</w:t>
      </w:r>
      <w:r w:rsidR="00E5056E">
        <w:rPr>
          <w:rFonts w:ascii="Times New Roman" w:hAnsi="Times New Roman" w:cs="B Lotus" w:hint="cs"/>
          <w:sz w:val="22"/>
          <w:szCs w:val="26"/>
          <w:rtl/>
          <w:lang w:bidi="fa-IR"/>
        </w:rPr>
        <w:t xml:space="preserve"> رحمت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25363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سور</w:t>
      </w:r>
      <w:r w:rsidR="0025363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توبه است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فرمان می‌یابد تا برای پیروان خود دعا کند و از این راه بر آرامش آنان بیافزاید: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651B8">
        <w:rPr>
          <w:rFonts w:cs="KFGQPC Uthmanic Script HAFS" w:hint="cs"/>
          <w:color w:val="000000"/>
          <w:sz w:val="28"/>
          <w:szCs w:val="28"/>
          <w:rtl/>
        </w:rPr>
        <w:t>و</w:t>
      </w:r>
      <w:r w:rsidR="00AC123B" w:rsidRPr="00A651B8">
        <w:rPr>
          <w:rFonts w:cs="KFGQPC Uthmanic Script HAFS"/>
          <w:color w:val="000000"/>
          <w:sz w:val="28"/>
          <w:szCs w:val="28"/>
          <w:rtl/>
        </w:rPr>
        <w:t>َصَلِّ عَلَيۡهِمۡۖ إِنَّ صَلَوٰتَكَ سَكَن</w:t>
      </w:r>
      <w:r w:rsidR="00AC123B" w:rsidRPr="00A651B8">
        <w:rPr>
          <w:rFonts w:cs="KFGQPC Uthmanic Script HAFS" w:hint="cs"/>
          <w:color w:val="000000"/>
          <w:sz w:val="28"/>
          <w:szCs w:val="28"/>
          <w:rtl/>
        </w:rPr>
        <w:t>ٞ لَّهُمۡ</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sidRPr="00146B40">
        <w:rPr>
          <w:rFonts w:ascii="mylotus" w:hAnsi="mylotus" w:cs="mylotus"/>
          <w:spacing w:val="-4"/>
          <w:sz w:val="26"/>
          <w:szCs w:val="26"/>
          <w:rtl/>
          <w:lang w:bidi="fa-IR"/>
        </w:rPr>
        <w:t>التوبة</w:t>
      </w:r>
      <w:r w:rsidR="00146B40">
        <w:rPr>
          <w:rFonts w:ascii="Times New Roman" w:hAnsi="Times New Roman" w:cs="B Lotus" w:hint="cs"/>
          <w:spacing w:val="-4"/>
          <w:sz w:val="26"/>
          <w:szCs w:val="26"/>
          <w:rtl/>
          <w:lang w:bidi="fa-IR"/>
        </w:rPr>
        <w:t>: 103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253637">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برای ایشان دعا کن که دعایت مای</w:t>
      </w:r>
      <w:r w:rsidR="00253637">
        <w:rPr>
          <w:rFonts w:ascii="Times New Roman" w:hAnsi="Times New Roman" w:cs="B Lotus" w:hint="cs"/>
          <w:sz w:val="22"/>
          <w:szCs w:val="26"/>
          <w:rtl/>
          <w:lang w:bidi="fa-IR"/>
        </w:rPr>
        <w:t>ه</w:t>
      </w:r>
      <w:r w:rsidR="00E5056E">
        <w:rPr>
          <w:rFonts w:ascii="Times New Roman" w:hAnsi="Times New Roman" w:cs="B Lotus" w:hint="cs"/>
          <w:sz w:val="22"/>
          <w:szCs w:val="26"/>
          <w:rtl/>
          <w:lang w:bidi="fa-IR"/>
        </w:rPr>
        <w:t xml:space="preserve"> آرامش آنها خواهد بود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3E782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خلاصه آنکه سور</w:t>
      </w:r>
      <w:r w:rsidR="003E78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توبه نمایشگر آن است که رابط</w:t>
      </w:r>
      <w:r w:rsidR="003E78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پیروانش، پیوند آموزگاری مهربان و خیرخواه و دلسوز با شاگردان خود بوده است نه رابط</w:t>
      </w:r>
      <w:r w:rsidR="003E782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حاکمی جبّار وسخت‌دل و متکبّر با زیردستانش! بنابراین، باید گفت که سیره‌نگار بدون آنکه بر آیات این سوره بنگرد، به داوری دربارة آن پرداخته و رطب و یابس بهم بافته و از این رو در پیشگاه حققت و مردمِ حق‌شناس، محکوم است.</w:t>
      </w:r>
    </w:p>
    <w:p w:rsidR="00E5056E" w:rsidRPr="00273E89" w:rsidRDefault="00E5056E" w:rsidP="00E5056E">
      <w:pPr>
        <w:pStyle w:val="a1"/>
        <w:rPr>
          <w:rtl/>
        </w:rPr>
      </w:pPr>
      <w:bookmarkStart w:id="63" w:name="_Toc140195250"/>
      <w:bookmarkStart w:id="64" w:name="_Toc342853260"/>
      <w:r w:rsidRPr="00273E89">
        <w:rPr>
          <w:rFonts w:hint="cs"/>
          <w:rtl/>
        </w:rPr>
        <w:t>بدنبال شبهات گلدزیهر!</w:t>
      </w:r>
      <w:bookmarkEnd w:id="63"/>
      <w:bookmarkEnd w:id="64"/>
    </w:p>
    <w:p w:rsidR="00E5056E" w:rsidRPr="00273E89" w:rsidRDefault="00E5056E" w:rsidP="00253637">
      <w:pPr>
        <w:pStyle w:val="StyleComplexBLotus12ptJustifiedFirstline05cmCharChar"/>
        <w:tabs>
          <w:tab w:val="right" w:pos="7371"/>
        </w:tabs>
        <w:spacing w:line="240" w:lineRule="auto"/>
        <w:rPr>
          <w:rFonts w:ascii="Times New Roman" w:hAnsi="Times New Roman" w:cs="B Lotus"/>
          <w:szCs w:val="28"/>
          <w:rtl/>
          <w:lang w:bidi="fa-IR"/>
        </w:rPr>
      </w:pPr>
      <w:r w:rsidRPr="00273E89">
        <w:rPr>
          <w:rFonts w:ascii="Times New Roman" w:hAnsi="Times New Roman" w:cs="B Lotus" w:hint="cs"/>
          <w:szCs w:val="28"/>
          <w:rtl/>
          <w:lang w:bidi="fa-IR"/>
        </w:rPr>
        <w:t>نکته‌ای را که در اینجا مناسب می‌دانم خاطرنشان سازم این است که نویسند</w:t>
      </w:r>
      <w:r w:rsidR="00253637">
        <w:rPr>
          <w:rFonts w:ascii="Times New Roman" w:hAnsi="Times New Roman" w:cs="B Lotus" w:hint="cs"/>
          <w:szCs w:val="28"/>
          <w:rtl/>
          <w:lang w:bidi="fa-IR"/>
        </w:rPr>
        <w:t>ه</w:t>
      </w:r>
      <w:r w:rsidRPr="00273E89">
        <w:rPr>
          <w:rFonts w:ascii="Times New Roman" w:hAnsi="Times New Roman" w:cs="B Lotus" w:hint="cs"/>
          <w:szCs w:val="28"/>
          <w:rtl/>
          <w:lang w:bidi="fa-IR"/>
        </w:rPr>
        <w:t xml:space="preserve"> 23 سال، شبهة مزبور را از گلدزیهر گرفته و به تقلید از او سخن می‌گوید! خاورشناس نامبرده، میان آیات مکّی و مدنی تفاوت می‌نهد و چنین می‌پندارد که برای پیامبر در دوران مدینه، تغییر شخصیّت پیش آمده است و حتّی از پیامبر اسلام در دور</w:t>
      </w:r>
      <w:r w:rsidR="00253637">
        <w:rPr>
          <w:rFonts w:ascii="Times New Roman" w:hAnsi="Times New Roman" w:cs="B Lotus" w:hint="cs"/>
          <w:szCs w:val="28"/>
          <w:rtl/>
          <w:lang w:bidi="fa-IR"/>
        </w:rPr>
        <w:t>ه</w:t>
      </w:r>
      <w:r w:rsidRPr="00273E89">
        <w:rPr>
          <w:rFonts w:ascii="Times New Roman" w:hAnsi="Times New Roman" w:cs="B Lotus" w:hint="cs"/>
          <w:szCs w:val="28"/>
          <w:rtl/>
          <w:lang w:bidi="fa-IR"/>
        </w:rPr>
        <w:t xml:space="preserve"> اخیر بعنوان</w:t>
      </w:r>
      <w:r>
        <w:rPr>
          <w:rFonts w:ascii="Times New Roman" w:hAnsi="Times New Roman" w:cs="B Lotus" w:hint="cs"/>
          <w:szCs w:val="28"/>
          <w:rtl/>
          <w:lang w:bidi="fa-IR"/>
        </w:rPr>
        <w:t>:</w:t>
      </w:r>
      <w:r w:rsidRPr="00273E89">
        <w:rPr>
          <w:rFonts w:ascii="Times New Roman" w:hAnsi="Times New Roman" w:cs="B Lotus" w:hint="cs"/>
          <w:szCs w:val="28"/>
          <w:rtl/>
          <w:lang w:bidi="fa-IR"/>
        </w:rPr>
        <w:t xml:space="preserve"> «</w:t>
      </w:r>
      <w:r w:rsidRPr="00253637">
        <w:rPr>
          <w:rFonts w:ascii="Times New Roman" w:hAnsi="Times New Roman" w:cs="B Lotus" w:hint="cs"/>
          <w:sz w:val="28"/>
          <w:szCs w:val="28"/>
          <w:rtl/>
          <w:lang w:bidi="fa-IR"/>
        </w:rPr>
        <w:t>پیامبر جنگ</w:t>
      </w:r>
      <w:r w:rsidRPr="00273E89">
        <w:rPr>
          <w:rFonts w:ascii="Times New Roman" w:hAnsi="Times New Roman" w:cs="B Lotus" w:hint="cs"/>
          <w:szCs w:val="28"/>
          <w:rtl/>
          <w:lang w:bidi="fa-IR"/>
        </w:rPr>
        <w:t>»! یاد می‌کند و شگفت آنکه این تعبیر را به</w:t>
      </w:r>
      <w:r>
        <w:rPr>
          <w:rFonts w:ascii="Times New Roman" w:hAnsi="Times New Roman" w:cs="B Lotus" w:hint="cs"/>
          <w:szCs w:val="28"/>
          <w:rtl/>
          <w:lang w:bidi="fa-IR"/>
        </w:rPr>
        <w:t>:</w:t>
      </w:r>
      <w:r w:rsidRPr="00273E89">
        <w:rPr>
          <w:rFonts w:ascii="Times New Roman" w:hAnsi="Times New Roman" w:cs="B Lotus" w:hint="cs"/>
          <w:szCs w:val="28"/>
          <w:rtl/>
          <w:lang w:bidi="fa-IR"/>
        </w:rPr>
        <w:t xml:space="preserve"> «</w:t>
      </w:r>
      <w:r w:rsidRPr="00253637">
        <w:rPr>
          <w:rFonts w:ascii="Times New Roman" w:hAnsi="Times New Roman" w:cs="B Lotus" w:hint="cs"/>
          <w:sz w:val="28"/>
          <w:szCs w:val="28"/>
          <w:rtl/>
          <w:lang w:bidi="fa-IR"/>
        </w:rPr>
        <w:t>روایت متواتر اسلامی</w:t>
      </w:r>
      <w:r w:rsidRPr="00273E89">
        <w:rPr>
          <w:rFonts w:ascii="Times New Roman" w:hAnsi="Times New Roman" w:cs="B Lotus" w:hint="cs"/>
          <w:szCs w:val="28"/>
          <w:rtl/>
          <w:lang w:bidi="fa-IR"/>
        </w:rPr>
        <w:t>»!! نسبت می‌دهد و می‌نویسد</w:t>
      </w:r>
      <w:r>
        <w:rPr>
          <w:rFonts w:ascii="Times New Roman" w:hAnsi="Times New Roman" w:cs="B Lotus" w:hint="cs"/>
          <w:szCs w:val="28"/>
          <w:rtl/>
          <w:lang w:bidi="fa-IR"/>
        </w:rPr>
        <w:t>:</w:t>
      </w:r>
      <w:r w:rsidRPr="00273E89">
        <w:rPr>
          <w:rFonts w:ascii="Times New Roman" w:hAnsi="Times New Roman" w:cs="B Lotus" w:hint="cs"/>
          <w:szCs w:val="28"/>
          <w:rtl/>
          <w:lang w:bidi="fa-IR"/>
        </w:rPr>
        <w:t xml:space="preserve"> </w:t>
      </w:r>
    </w:p>
    <w:p w:rsidR="00E5056E" w:rsidRPr="00253637"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w:t>
      </w:r>
      <w:r w:rsidRPr="00253637">
        <w:rPr>
          <w:rFonts w:ascii="Times New Roman" w:hAnsi="Times New Roman" w:cs="B Lotus" w:hint="cs"/>
          <w:sz w:val="28"/>
          <w:szCs w:val="28"/>
          <w:rtl/>
          <w:lang w:bidi="fa-IR"/>
        </w:rPr>
        <w:t>در یک روایت متواتر اسلامی ... (پیامبر اسلام) لقبی را که در تورات آمده با خود حمل می‌کند که همان پیامبر پیکار و جنگ باشد»!</w:t>
      </w:r>
      <w:r w:rsidRPr="00253637">
        <w:rPr>
          <w:rStyle w:val="FootnoteReference"/>
          <w:rFonts w:cs="B Lotus"/>
          <w:sz w:val="28"/>
          <w:szCs w:val="28"/>
          <w:rtl/>
          <w:lang w:bidi="fa-IR"/>
        </w:rPr>
        <w:footnoteReference w:id="387"/>
      </w:r>
      <w:r w:rsidR="00253637">
        <w:rPr>
          <w:rFonts w:ascii="Times New Roman" w:hAnsi="Times New Roman" w:cs="B Lotus" w:hint="cs"/>
          <w:szCs w:val="28"/>
          <w:rtl/>
          <w:lang w:bidi="fa-IR"/>
        </w:rPr>
        <w:t>.</w:t>
      </w:r>
    </w:p>
    <w:p w:rsidR="00E5056E" w:rsidRDefault="00E5056E" w:rsidP="003E7821">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شبه</w:t>
      </w:r>
      <w:r w:rsidR="003E7821">
        <w:rPr>
          <w:rFonts w:ascii="Times New Roman" w:hAnsi="Times New Roman" w:cs="B Lotus" w:hint="cs"/>
          <w:szCs w:val="28"/>
          <w:rtl/>
          <w:lang w:bidi="fa-IR"/>
        </w:rPr>
        <w:t>ه</w:t>
      </w:r>
      <w:r>
        <w:rPr>
          <w:rFonts w:ascii="Times New Roman" w:hAnsi="Times New Roman" w:cs="B Lotus" w:hint="cs"/>
          <w:szCs w:val="28"/>
          <w:rtl/>
          <w:lang w:bidi="fa-IR"/>
        </w:rPr>
        <w:t xml:space="preserve"> گلدزیهر در نویسند</w:t>
      </w:r>
      <w:r w:rsidR="003E7821">
        <w:rPr>
          <w:rFonts w:ascii="Times New Roman" w:hAnsi="Times New Roman" w:cs="B Lotus" w:hint="cs"/>
          <w:szCs w:val="28"/>
          <w:rtl/>
          <w:lang w:bidi="fa-IR"/>
        </w:rPr>
        <w:t>ه</w:t>
      </w:r>
      <w:r>
        <w:rPr>
          <w:rFonts w:ascii="Times New Roman" w:hAnsi="Times New Roman" w:cs="B Lotus" w:hint="cs"/>
          <w:szCs w:val="28"/>
          <w:rtl/>
          <w:lang w:bidi="fa-IR"/>
        </w:rPr>
        <w:t xml:space="preserve"> 23 سال مؤثّر افتاده و سخان وی را به صور گوناگون در کتاب خود بازگو کرده است. البتّه ما ضمن فصول گذشته دربارة تفاوت آیات مکّی و مدنی و علل جنگهای پیامبر، سخن گفتیم و در اینجا از تکرار آنها خودداری می‌نماییم جز آنکه روا نمی‌بینیم از پاسخ به روایت متواتر جناب گلدزیهر! امتناع ورزیم.</w:t>
      </w:r>
    </w:p>
    <w:p w:rsidR="00E5056E" w:rsidRDefault="00E5056E" w:rsidP="0025363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آنچه ادّعای شرقشناس مزبور را باطل می‌کند، علاوه بر جوامع حدیثِ مسلمانان، کتاب مفصلّی است که برخی از همکاران اروپایی خودش فراهم آورده‌اند و احادیث نبوی را در هفت مجلد بزرگ، فهرست نموده و آنرا: «</w:t>
      </w:r>
      <w:r w:rsidRPr="00253637">
        <w:rPr>
          <w:rStyle w:val="Char2"/>
          <w:rFonts w:hint="cs"/>
          <w:rtl/>
        </w:rPr>
        <w:t>ال</w:t>
      </w:r>
      <w:r w:rsidR="00253637">
        <w:rPr>
          <w:rStyle w:val="Char2"/>
          <w:rFonts w:hint="cs"/>
          <w:rtl/>
        </w:rPr>
        <w:t>ـ</w:t>
      </w:r>
      <w:r w:rsidRPr="00253637">
        <w:rPr>
          <w:rStyle w:val="Char2"/>
          <w:rFonts w:hint="cs"/>
          <w:rtl/>
        </w:rPr>
        <w:t>مُعجَمُ ال</w:t>
      </w:r>
      <w:r w:rsidR="00253637">
        <w:rPr>
          <w:rStyle w:val="Char2"/>
          <w:rFonts w:hint="cs"/>
          <w:rtl/>
        </w:rPr>
        <w:t>ـ</w:t>
      </w:r>
      <w:r w:rsidRPr="00253637">
        <w:rPr>
          <w:rStyle w:val="Char2"/>
          <w:rFonts w:hint="cs"/>
          <w:rtl/>
        </w:rPr>
        <w:t>مُفَهرَسُ لِأَلفاظِ الحَدیثِ النَّبَوِیّ</w:t>
      </w:r>
      <w:r>
        <w:rPr>
          <w:rFonts w:ascii="Times New Roman" w:hAnsi="Times New Roman" w:cs="B Lotus" w:hint="cs"/>
          <w:szCs w:val="28"/>
          <w:rtl/>
          <w:lang w:bidi="fa-IR"/>
        </w:rPr>
        <w:t>» نام نهاده‌اند. در این کتاب سنگین، حتّی به عنوان نمونه یک حدیث دیده نمی‌شود که از پیامبر اسلام با عنوان «</w:t>
      </w:r>
      <w:r w:rsidR="003E7821">
        <w:rPr>
          <w:rStyle w:val="Char2"/>
          <w:rFonts w:hint="cs"/>
          <w:rtl/>
        </w:rPr>
        <w:t>نَبِیُّ القِتالِ وَ</w:t>
      </w:r>
      <w:r w:rsidRPr="00253637">
        <w:rPr>
          <w:rStyle w:val="Char2"/>
          <w:rFonts w:hint="cs"/>
          <w:rtl/>
        </w:rPr>
        <w:t>الحَرب</w:t>
      </w:r>
      <w:r>
        <w:rPr>
          <w:rFonts w:ascii="Times New Roman" w:hAnsi="Times New Roman" w:cs="B Lotus" w:hint="cs"/>
          <w:szCs w:val="28"/>
          <w:rtl/>
          <w:lang w:bidi="fa-IR"/>
        </w:rPr>
        <w:t>» یاد کند. تنها چیزی که از رسول اکرم گزراش کرده</w:t>
      </w:r>
      <w:r>
        <w:rPr>
          <w:rFonts w:ascii="Times New Roman" w:hAnsi="Times New Roman" w:cs="B Lotus" w:hint="eastAsia"/>
          <w:szCs w:val="28"/>
          <w:rtl/>
          <w:lang w:bidi="fa-IR"/>
        </w:rPr>
        <w:t xml:space="preserve">‌اند آن است که فرمود: </w:t>
      </w:r>
      <w:r w:rsidR="00253637">
        <w:rPr>
          <w:rFonts w:ascii="Times New Roman" w:hAnsi="Times New Roman" w:cs="Traditional Arabic" w:hint="cs"/>
          <w:szCs w:val="28"/>
          <w:rtl/>
          <w:lang w:bidi="fa-IR"/>
        </w:rPr>
        <w:t>«</w:t>
      </w:r>
      <w:r w:rsidRPr="00253637">
        <w:rPr>
          <w:rStyle w:val="Char1"/>
          <w:rFonts w:hint="eastAsia"/>
          <w:rtl/>
        </w:rPr>
        <w:t>أ</w:t>
      </w:r>
      <w:r w:rsidRPr="00253637">
        <w:rPr>
          <w:rStyle w:val="Char1"/>
          <w:rFonts w:hint="cs"/>
          <w:rtl/>
        </w:rPr>
        <w:t>َ</w:t>
      </w:r>
      <w:r w:rsidRPr="00253637">
        <w:rPr>
          <w:rStyle w:val="Char1"/>
          <w:rFonts w:hint="eastAsia"/>
          <w:rtl/>
        </w:rPr>
        <w:t>نا م</w:t>
      </w:r>
      <w:r w:rsidRPr="00253637">
        <w:rPr>
          <w:rStyle w:val="Char1"/>
          <w:rFonts w:hint="cs"/>
          <w:rtl/>
        </w:rPr>
        <w:t>ُ</w:t>
      </w:r>
      <w:r w:rsidRPr="00253637">
        <w:rPr>
          <w:rStyle w:val="Char1"/>
          <w:rFonts w:hint="eastAsia"/>
          <w:rtl/>
        </w:rPr>
        <w:t>ح</w:t>
      </w:r>
      <w:r w:rsidRPr="00253637">
        <w:rPr>
          <w:rStyle w:val="Char1"/>
          <w:rFonts w:hint="cs"/>
          <w:rtl/>
        </w:rPr>
        <w:t>َ</w:t>
      </w:r>
      <w:r w:rsidRPr="00253637">
        <w:rPr>
          <w:rStyle w:val="Char1"/>
          <w:rFonts w:hint="eastAsia"/>
          <w:rtl/>
        </w:rPr>
        <w:t>م</w:t>
      </w:r>
      <w:r w:rsidRPr="00253637">
        <w:rPr>
          <w:rStyle w:val="Char1"/>
          <w:rFonts w:hint="cs"/>
          <w:rtl/>
        </w:rPr>
        <w:t>َّ</w:t>
      </w:r>
      <w:r w:rsidRPr="00253637">
        <w:rPr>
          <w:rStyle w:val="Char1"/>
          <w:rFonts w:hint="eastAsia"/>
          <w:rtl/>
        </w:rPr>
        <w:t>د</w:t>
      </w:r>
      <w:r w:rsidRPr="00253637">
        <w:rPr>
          <w:rStyle w:val="Char1"/>
          <w:rFonts w:hint="cs"/>
          <w:rtl/>
        </w:rPr>
        <w:t>ٌ</w:t>
      </w:r>
      <w:r w:rsidRPr="00253637">
        <w:rPr>
          <w:rStyle w:val="Char1"/>
          <w:rFonts w:hint="eastAsia"/>
          <w:rtl/>
        </w:rPr>
        <w:t xml:space="preserve"> ... ن</w:t>
      </w:r>
      <w:r w:rsidRPr="00253637">
        <w:rPr>
          <w:rStyle w:val="Char1"/>
          <w:rFonts w:hint="cs"/>
          <w:rtl/>
        </w:rPr>
        <w:t>َ</w:t>
      </w:r>
      <w:r w:rsidRPr="00253637">
        <w:rPr>
          <w:rStyle w:val="Char1"/>
          <w:rFonts w:hint="eastAsia"/>
          <w:rtl/>
        </w:rPr>
        <w:t>ب</w:t>
      </w:r>
      <w:r w:rsidRPr="00253637">
        <w:rPr>
          <w:rStyle w:val="Char1"/>
          <w:rFonts w:hint="cs"/>
          <w:rtl/>
        </w:rPr>
        <w:t>ِ</w:t>
      </w:r>
      <w:r w:rsidRPr="00253637">
        <w:rPr>
          <w:rStyle w:val="Char1"/>
          <w:rFonts w:hint="eastAsia"/>
          <w:rtl/>
        </w:rPr>
        <w:t>ی</w:t>
      </w:r>
      <w:r w:rsidRPr="00253637">
        <w:rPr>
          <w:rStyle w:val="Char1"/>
          <w:rFonts w:hint="cs"/>
          <w:rtl/>
        </w:rPr>
        <w:t>ُّ</w:t>
      </w:r>
      <w:r w:rsidRPr="00253637">
        <w:rPr>
          <w:rStyle w:val="Char1"/>
          <w:rFonts w:hint="eastAsia"/>
          <w:rtl/>
        </w:rPr>
        <w:t xml:space="preserve"> الر</w:t>
      </w:r>
      <w:r w:rsidRPr="00253637">
        <w:rPr>
          <w:rStyle w:val="Char1"/>
          <w:rFonts w:hint="cs"/>
          <w:rtl/>
        </w:rPr>
        <w:t>َّ</w:t>
      </w:r>
      <w:r w:rsidRPr="00253637">
        <w:rPr>
          <w:rStyle w:val="Char1"/>
          <w:rFonts w:hint="eastAsia"/>
          <w:rtl/>
        </w:rPr>
        <w:t>حم</w:t>
      </w:r>
      <w:r w:rsidRPr="00253637">
        <w:rPr>
          <w:rStyle w:val="Char1"/>
          <w:rFonts w:hint="cs"/>
          <w:rtl/>
        </w:rPr>
        <w:t>َةِ</w:t>
      </w:r>
      <w:r w:rsidRPr="00253637">
        <w:rPr>
          <w:rStyle w:val="Char1"/>
          <w:rFonts w:hint="eastAsia"/>
          <w:rtl/>
        </w:rPr>
        <w:t xml:space="preserve"> و</w:t>
      </w:r>
      <w:r w:rsidRPr="00253637">
        <w:rPr>
          <w:rStyle w:val="Char1"/>
          <w:rFonts w:hint="cs"/>
          <w:rtl/>
        </w:rPr>
        <w:t>َ</w:t>
      </w:r>
      <w:r w:rsidRPr="00253637">
        <w:rPr>
          <w:rStyle w:val="Char1"/>
          <w:rFonts w:hint="eastAsia"/>
          <w:rtl/>
        </w:rPr>
        <w:t>ن</w:t>
      </w:r>
      <w:r w:rsidRPr="00253637">
        <w:rPr>
          <w:rStyle w:val="Char1"/>
          <w:rFonts w:hint="cs"/>
          <w:rtl/>
        </w:rPr>
        <w:t>َ</w:t>
      </w:r>
      <w:r w:rsidRPr="00253637">
        <w:rPr>
          <w:rStyle w:val="Char1"/>
          <w:rFonts w:hint="eastAsia"/>
          <w:rtl/>
        </w:rPr>
        <w:t>ب</w:t>
      </w:r>
      <w:r w:rsidRPr="00253637">
        <w:rPr>
          <w:rStyle w:val="Char1"/>
          <w:rFonts w:hint="cs"/>
          <w:rtl/>
        </w:rPr>
        <w:t>ِ</w:t>
      </w:r>
      <w:r w:rsidRPr="00253637">
        <w:rPr>
          <w:rStyle w:val="Char1"/>
          <w:rFonts w:hint="eastAsia"/>
          <w:rtl/>
        </w:rPr>
        <w:t>ی</w:t>
      </w:r>
      <w:r w:rsidRPr="00253637">
        <w:rPr>
          <w:rStyle w:val="Char1"/>
          <w:rFonts w:hint="cs"/>
          <w:rtl/>
        </w:rPr>
        <w:t>ُّ</w:t>
      </w:r>
      <w:r w:rsidRPr="00253637">
        <w:rPr>
          <w:rStyle w:val="Char1"/>
          <w:rFonts w:hint="eastAsia"/>
          <w:rtl/>
        </w:rPr>
        <w:t xml:space="preserve"> </w:t>
      </w:r>
      <w:r w:rsidR="00253637">
        <w:rPr>
          <w:rStyle w:val="Char1"/>
          <w:rFonts w:hint="cs"/>
          <w:rtl/>
        </w:rPr>
        <w:t>التَّوبَةِ وَ</w:t>
      </w:r>
      <w:r w:rsidRPr="00253637">
        <w:rPr>
          <w:rStyle w:val="Char1"/>
          <w:rFonts w:hint="cs"/>
          <w:rtl/>
        </w:rPr>
        <w:t>نَبِیُّ المَلحَمَة</w:t>
      </w:r>
      <w:r w:rsidRPr="00FD0410">
        <w:rPr>
          <w:rFonts w:ascii="Times New Roman" w:hAnsi="Times New Roman" w:cs="B Lotus" w:hint="cs"/>
          <w:b/>
          <w:bCs/>
          <w:sz w:val="28"/>
          <w:szCs w:val="28"/>
          <w:rtl/>
          <w:lang w:bidi="fa-IR"/>
        </w:rPr>
        <w:t>ِ</w:t>
      </w:r>
      <w:r w:rsidR="00253637">
        <w:rPr>
          <w:rFonts w:ascii="Times New Roman" w:hAnsi="Times New Roman" w:cs="Traditional Arabic" w:hint="cs"/>
          <w:szCs w:val="28"/>
          <w:rtl/>
          <w:lang w:bidi="fa-IR"/>
        </w:rPr>
        <w:t>»</w:t>
      </w:r>
      <w:r>
        <w:rPr>
          <w:rFonts w:ascii="Times New Roman" w:hAnsi="Times New Roman" w:cs="B Lotus" w:hint="cs"/>
          <w:szCs w:val="28"/>
          <w:rtl/>
          <w:lang w:bidi="fa-IR"/>
        </w:rPr>
        <w:t xml:space="preserve">. </w:t>
      </w:r>
      <w:r w:rsidR="00253637" w:rsidRPr="00253637">
        <w:rPr>
          <w:rFonts w:ascii="Times New Roman" w:hAnsi="Times New Roman" w:cs="B Lotus" w:hint="cs"/>
          <w:sz w:val="22"/>
          <w:szCs w:val="26"/>
          <w:rtl/>
          <w:lang w:bidi="fa-IR"/>
        </w:rPr>
        <w:t>[</w:t>
      </w:r>
      <w:r w:rsidRPr="00253637">
        <w:rPr>
          <w:rFonts w:ascii="mylotus" w:hAnsi="mylotus" w:cs="mylotus"/>
          <w:sz w:val="22"/>
          <w:szCs w:val="26"/>
          <w:rtl/>
          <w:lang w:bidi="fa-IR"/>
        </w:rPr>
        <w:t>ال</w:t>
      </w:r>
      <w:r w:rsidR="00253637" w:rsidRPr="00253637">
        <w:rPr>
          <w:rFonts w:ascii="mylotus" w:hAnsi="mylotus" w:cs="mylotus"/>
          <w:sz w:val="22"/>
          <w:szCs w:val="26"/>
          <w:rtl/>
          <w:lang w:bidi="fa-IR"/>
        </w:rPr>
        <w:t>ـ</w:t>
      </w:r>
      <w:r w:rsidRPr="00253637">
        <w:rPr>
          <w:rFonts w:ascii="mylotus" w:hAnsi="mylotus" w:cs="mylotus"/>
          <w:sz w:val="22"/>
          <w:szCs w:val="26"/>
          <w:rtl/>
          <w:lang w:bidi="fa-IR"/>
        </w:rPr>
        <w:t>معجم</w:t>
      </w:r>
      <w:r w:rsidRPr="00253637">
        <w:rPr>
          <w:rFonts w:ascii="Times New Roman" w:hAnsi="Times New Roman" w:cs="B Lotus" w:hint="cs"/>
          <w:sz w:val="22"/>
          <w:szCs w:val="26"/>
          <w:rtl/>
          <w:lang w:bidi="fa-IR"/>
        </w:rPr>
        <w:t>، ج 6، ص 333 به نقل از صحیح مسلم</w:t>
      </w:r>
      <w:r w:rsidRPr="00060CBE">
        <w:rPr>
          <w:rStyle w:val="FootnoteReference"/>
          <w:rFonts w:cs="B Lotus"/>
          <w:sz w:val="28"/>
          <w:szCs w:val="28"/>
          <w:rtl/>
          <w:lang w:bidi="fa-IR"/>
        </w:rPr>
        <w:footnoteReference w:id="388"/>
      </w:r>
      <w:r>
        <w:rPr>
          <w:rFonts w:ascii="Times New Roman" w:hAnsi="Times New Roman" w:cs="B Lotus" w:hint="cs"/>
          <w:szCs w:val="28"/>
          <w:rtl/>
          <w:lang w:bidi="fa-IR"/>
        </w:rPr>
        <w:t xml:space="preserve"> </w:t>
      </w:r>
      <w:r w:rsidRPr="00253637">
        <w:rPr>
          <w:rFonts w:ascii="Times New Roman" w:hAnsi="Times New Roman" w:cs="B Lotus" w:hint="cs"/>
          <w:sz w:val="22"/>
          <w:szCs w:val="26"/>
          <w:rtl/>
          <w:lang w:bidi="fa-IR"/>
        </w:rPr>
        <w:t>و مسند احمد</w:t>
      </w:r>
      <w:r w:rsidR="00253637" w:rsidRPr="00253637">
        <w:rPr>
          <w:rFonts w:ascii="Times New Roman" w:hAnsi="Times New Roman" w:cs="B Lotus" w:hint="cs"/>
          <w:sz w:val="22"/>
          <w:szCs w:val="26"/>
          <w:rtl/>
          <w:lang w:bidi="fa-IR"/>
        </w:rPr>
        <w:t>].</w:t>
      </w:r>
    </w:p>
    <w:p w:rsidR="00E5056E" w:rsidRDefault="00E5056E" w:rsidP="0025363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253637" w:rsidRPr="00253637">
        <w:rPr>
          <w:rFonts w:ascii="Times New Roman" w:hAnsi="Times New Roman" w:cs="Traditional Arabic" w:hint="cs"/>
          <w:sz w:val="22"/>
          <w:szCs w:val="26"/>
          <w:rtl/>
          <w:lang w:bidi="fa-IR"/>
        </w:rPr>
        <w:t>«</w:t>
      </w:r>
      <w:r w:rsidRPr="00253637">
        <w:rPr>
          <w:rFonts w:ascii="Times New Roman" w:hAnsi="Times New Roman" w:cs="B Lotus" w:hint="cs"/>
          <w:sz w:val="22"/>
          <w:szCs w:val="26"/>
          <w:rtl/>
          <w:lang w:bidi="fa-IR"/>
        </w:rPr>
        <w:t>من محمّدم... پیامبر رحمت و پیامبر توبه و پیامبر کارزار</w:t>
      </w:r>
      <w:r w:rsidR="00253637" w:rsidRPr="00253637">
        <w:rPr>
          <w:rFonts w:ascii="Times New Roman" w:hAnsi="Times New Roman" w:cs="Traditional Arabic" w:hint="cs"/>
          <w:sz w:val="22"/>
          <w:szCs w:val="26"/>
          <w:rtl/>
          <w:lang w:bidi="fa-IR"/>
        </w:rPr>
        <w:t>»</w:t>
      </w:r>
      <w:r w:rsidRPr="00253637">
        <w:rPr>
          <w:rFonts w:ascii="Times New Roman" w:hAnsi="Times New Roman" w:cs="B Lotus" w:hint="cs"/>
          <w:sz w:val="22"/>
          <w:szCs w:val="26"/>
          <w:rtl/>
          <w:lang w:bidi="fa-IR"/>
        </w:rPr>
        <w:t>.</w:t>
      </w:r>
    </w:p>
    <w:p w:rsidR="00E5056E" w:rsidRDefault="00E5056E" w:rsidP="003E7821">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w:t>
      </w:r>
      <w:r w:rsidRPr="00253637">
        <w:rPr>
          <w:rFonts w:ascii="Times New Roman" w:hAnsi="Times New Roman" w:cs="B Lotus" w:hint="cs"/>
          <w:szCs w:val="28"/>
          <w:rtl/>
          <w:lang w:bidi="fa-IR"/>
        </w:rPr>
        <w:t>این حدیث «</w:t>
      </w:r>
      <w:r w:rsidRPr="00253637">
        <w:rPr>
          <w:rFonts w:ascii="Times New Roman" w:hAnsi="Times New Roman" w:cs="B Lotus" w:hint="cs"/>
          <w:sz w:val="28"/>
          <w:szCs w:val="28"/>
          <w:rtl/>
          <w:lang w:bidi="fa-IR"/>
        </w:rPr>
        <w:t>کارزار</w:t>
      </w:r>
      <w:r w:rsidRPr="00253637">
        <w:rPr>
          <w:rFonts w:ascii="Times New Roman" w:hAnsi="Times New Roman" w:cs="B Lotus" w:hint="cs"/>
          <w:szCs w:val="28"/>
          <w:rtl/>
          <w:lang w:bidi="fa-IR"/>
        </w:rPr>
        <w:t>» به همراه «</w:t>
      </w:r>
      <w:r w:rsidRPr="00253637">
        <w:rPr>
          <w:rFonts w:ascii="Times New Roman" w:hAnsi="Times New Roman" w:cs="B Lotus" w:hint="cs"/>
          <w:sz w:val="28"/>
          <w:szCs w:val="28"/>
          <w:rtl/>
          <w:lang w:bidi="fa-IR"/>
        </w:rPr>
        <w:t>رحمت</w:t>
      </w:r>
      <w:r w:rsidRPr="00253637">
        <w:rPr>
          <w:rFonts w:ascii="Times New Roman" w:hAnsi="Times New Roman" w:cs="B Lotus" w:hint="cs"/>
          <w:szCs w:val="28"/>
          <w:rtl/>
          <w:lang w:bidi="fa-IR"/>
        </w:rPr>
        <w:t>» آمده و دلالت برآن می‌کند که نبردهای پیامبر از راه خشونت و قساوت و ریاست‌</w:t>
      </w:r>
      <w:r w:rsidR="003E7821">
        <w:rPr>
          <w:rFonts w:ascii="Times New Roman" w:hAnsi="Times New Roman" w:cs="B Lotus" w:hint="cs"/>
          <w:szCs w:val="28"/>
          <w:rtl/>
          <w:lang w:bidi="fa-IR"/>
        </w:rPr>
        <w:t xml:space="preserve"> </w:t>
      </w:r>
      <w:r w:rsidRPr="00253637">
        <w:rPr>
          <w:rFonts w:ascii="Times New Roman" w:hAnsi="Times New Roman" w:cs="B Lotus" w:hint="cs"/>
          <w:szCs w:val="28"/>
          <w:rtl/>
          <w:lang w:bidi="fa-IR"/>
        </w:rPr>
        <w:t>طلبی نبوده است بلکه پیکارهای او برای دفع ظلم و فساد صورت پذیرفته تا سایة امن و همای رحمت را بر سر جامعه بگستراند همچنانکه پزشک حاذق از راه خدمت و دلسوزی، عضو فاسد را قطع</w:t>
      </w:r>
      <w:r>
        <w:rPr>
          <w:rFonts w:ascii="Times New Roman" w:hAnsi="Times New Roman" w:cs="B Lotus" w:hint="cs"/>
          <w:szCs w:val="28"/>
          <w:rtl/>
          <w:lang w:bidi="fa-IR"/>
        </w:rPr>
        <w:t xml:space="preserve"> می‌کند تا پیکر بیمار را از مرگ حتمی نجات دهد. و اساساً فلسف</w:t>
      </w:r>
      <w:r w:rsidR="003E7821">
        <w:rPr>
          <w:rFonts w:ascii="Times New Roman" w:hAnsi="Times New Roman" w:cs="B Lotus" w:hint="cs"/>
          <w:szCs w:val="28"/>
          <w:rtl/>
          <w:lang w:bidi="fa-IR"/>
        </w:rPr>
        <w:t>ه</w:t>
      </w:r>
      <w:r>
        <w:rPr>
          <w:rFonts w:ascii="Times New Roman" w:hAnsi="Times New Roman" w:cs="B Lotus" w:hint="cs"/>
          <w:szCs w:val="28"/>
          <w:rtl/>
          <w:lang w:bidi="fa-IR"/>
        </w:rPr>
        <w:t xml:space="preserve"> جنگ در قرآن مجید نیز به همی</w:t>
      </w:r>
      <w:r w:rsidR="004E2BB7">
        <w:rPr>
          <w:rFonts w:ascii="Times New Roman" w:hAnsi="Times New Roman" w:cs="B Lotus" w:hint="cs"/>
          <w:szCs w:val="28"/>
          <w:rtl/>
          <w:lang w:bidi="fa-IR"/>
        </w:rPr>
        <w:t>ن شکل مطرح شده است و می‌فرماید:</w:t>
      </w:r>
    </w:p>
    <w:p w:rsidR="00E5056E" w:rsidRDefault="00245479" w:rsidP="00A05631">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05631" w:rsidRPr="00A05631">
        <w:rPr>
          <w:rFonts w:ascii="KFGQPC Uthmanic Script HAFS" w:cs="KFGQPC Uthmanic Script HAFS" w:hint="eastAsia"/>
          <w:sz w:val="28"/>
          <w:szCs w:val="28"/>
          <w:rtl/>
        </w:rPr>
        <w:t>وَلَو</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hint="eastAsia"/>
          <w:sz w:val="28"/>
          <w:szCs w:val="28"/>
          <w:rtl/>
        </w:rPr>
        <w:t>لَا</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دَف</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hint="eastAsia"/>
          <w:sz w:val="28"/>
          <w:szCs w:val="28"/>
          <w:rtl/>
        </w:rPr>
        <w:t>عُ</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cs"/>
          <w:sz w:val="28"/>
          <w:szCs w:val="28"/>
          <w:rtl/>
        </w:rPr>
        <w:t>ٱ</w:t>
      </w:r>
      <w:r w:rsidR="00A05631" w:rsidRPr="00A05631">
        <w:rPr>
          <w:rFonts w:ascii="KFGQPC Uthmanic Script HAFS" w:cs="KFGQPC Uthmanic Script HAFS" w:hint="eastAsia"/>
          <w:sz w:val="28"/>
          <w:szCs w:val="28"/>
          <w:rtl/>
        </w:rPr>
        <w:t>للَّهِ</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cs"/>
          <w:sz w:val="28"/>
          <w:szCs w:val="28"/>
          <w:rtl/>
        </w:rPr>
        <w:t>ٱ</w:t>
      </w:r>
      <w:r w:rsidR="00A05631" w:rsidRPr="00A05631">
        <w:rPr>
          <w:rFonts w:ascii="KFGQPC Uthmanic Script HAFS" w:cs="KFGQPC Uthmanic Script HAFS" w:hint="eastAsia"/>
          <w:sz w:val="28"/>
          <w:szCs w:val="28"/>
          <w:rtl/>
        </w:rPr>
        <w:t>لنَّاسَ</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بَع</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hint="eastAsia"/>
          <w:sz w:val="28"/>
          <w:szCs w:val="28"/>
          <w:rtl/>
        </w:rPr>
        <w:t>ضَهُم</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بِبَع</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hint="eastAsia"/>
          <w:sz w:val="28"/>
          <w:szCs w:val="28"/>
          <w:rtl/>
        </w:rPr>
        <w:t>ض</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لَّفَسَدَتِ</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cs"/>
          <w:sz w:val="28"/>
          <w:szCs w:val="28"/>
          <w:rtl/>
        </w:rPr>
        <w:t>ٱ</w:t>
      </w:r>
      <w:r w:rsidR="00A05631" w:rsidRPr="00A05631">
        <w:rPr>
          <w:rFonts w:ascii="KFGQPC Uthmanic Script HAFS" w:cs="KFGQPC Uthmanic Script HAFS" w:hint="eastAsia"/>
          <w:sz w:val="28"/>
          <w:szCs w:val="28"/>
          <w:rtl/>
        </w:rPr>
        <w:t>ل</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hint="eastAsia"/>
          <w:sz w:val="28"/>
          <w:szCs w:val="28"/>
          <w:rtl/>
        </w:rPr>
        <w:t>أَر</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hint="eastAsia"/>
          <w:sz w:val="28"/>
          <w:szCs w:val="28"/>
          <w:rtl/>
        </w:rPr>
        <w:t>ضُ</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البقر</w:t>
      </w:r>
      <w:r w:rsidR="00146B40" w:rsidRPr="00FF671A">
        <w:rPr>
          <w:rFonts w:ascii="mylotus" w:hAnsi="mylotus" w:cs="mylotus"/>
          <w:spacing w:val="-4"/>
          <w:sz w:val="26"/>
          <w:szCs w:val="26"/>
          <w:rtl/>
          <w:lang w:bidi="fa-IR"/>
        </w:rPr>
        <w:t>ة</w:t>
      </w:r>
      <w:r w:rsidR="00146B40">
        <w:rPr>
          <w:rFonts w:ascii="Times New Roman" w:hAnsi="Times New Roman" w:cs="B Lotus" w:hint="cs"/>
          <w:spacing w:val="-4"/>
          <w:sz w:val="26"/>
          <w:szCs w:val="26"/>
          <w:rtl/>
          <w:lang w:bidi="fa-IR"/>
        </w:rPr>
        <w:t>: 251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05631" w:rsidP="003E7821">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اگر خداوند برخی از مردم را به دست برخی دیگر دفع نمی‌کرد (اجاز</w:t>
      </w:r>
      <w:r w:rsidR="003E7821">
        <w:rPr>
          <w:rFonts w:ascii="Times New Roman" w:hAnsi="Times New Roman" w:cs="B Lotus" w:hint="cs"/>
          <w:sz w:val="22"/>
          <w:szCs w:val="26"/>
          <w:rtl/>
          <w:lang w:bidi="fa-IR"/>
        </w:rPr>
        <w:t>ه</w:t>
      </w:r>
      <w:r w:rsidR="00E5056E">
        <w:rPr>
          <w:rFonts w:ascii="Times New Roman" w:hAnsi="Times New Roman" w:cs="B Lotus" w:hint="cs"/>
          <w:sz w:val="22"/>
          <w:szCs w:val="26"/>
          <w:rtl/>
          <w:lang w:bidi="fa-IR"/>
        </w:rPr>
        <w:t xml:space="preserve"> دفاع به آنها نمی‌داد) سراسر زمین به تباهی کشیده می‌شد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 از دیدگاه قرآن، جنگ باید برای علاج و نجات صورت پذیرد نه برای مُلکداری و کشورگشایی و این قانون، عین لطف و رحمت است و از این رو در قرآن مجید که بزرگ</w:t>
      </w:r>
      <w:r w:rsidR="003E7821">
        <w:rPr>
          <w:rFonts w:ascii="Times New Roman" w:hAnsi="Times New Roman" w:cs="B Lotus" w:hint="eastAsia"/>
          <w:szCs w:val="28"/>
          <w:rtl/>
          <w:lang w:bidi="fa-IR"/>
        </w:rPr>
        <w:t>‌</w:t>
      </w:r>
      <w:r>
        <w:rPr>
          <w:rFonts w:ascii="Times New Roman" w:hAnsi="Times New Roman" w:cs="B Lotus" w:hint="cs"/>
          <w:szCs w:val="28"/>
          <w:rtl/>
          <w:lang w:bidi="fa-IR"/>
        </w:rPr>
        <w:t xml:space="preserve">ترین سند اسلام شمرده می‌خوانیم: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وَمَا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سَل</w:t>
      </w:r>
      <w:r w:rsidR="00AC123B" w:rsidRPr="00AC123B">
        <w:rPr>
          <w:rFonts w:ascii="KFGQPC Uthmanic Script HAFS" w:cs="KFGQPC Uthmanic Script HAFS" w:hint="cs"/>
          <w:sz w:val="28"/>
          <w:szCs w:val="28"/>
          <w:rtl/>
        </w:rPr>
        <w:t>ۡ</w:t>
      </w:r>
      <w:r w:rsidR="00AC123B" w:rsidRPr="003E7821">
        <w:rPr>
          <w:rFonts w:ascii="KFGQPC Uthmanic Script HAFS" w:cs="KFGQPC Uthmanic Script HAFS" w:hint="eastAsia"/>
          <w:sz w:val="28"/>
          <w:szCs w:val="28"/>
          <w:rtl/>
        </w:rPr>
        <w:t>نَ</w:t>
      </w:r>
      <w:r w:rsidR="00AC123B" w:rsidRPr="003E7821">
        <w:rPr>
          <w:rFonts w:ascii="KFGQPC Uthmanic Script HAFS" w:cs="KFGQPC Uthmanic Script HAFS" w:hint="cs"/>
          <w:sz w:val="28"/>
          <w:szCs w:val="28"/>
          <w:rtl/>
        </w:rPr>
        <w:t>ٰ</w:t>
      </w:r>
      <w:r w:rsidR="00AC123B" w:rsidRPr="003E7821">
        <w:rPr>
          <w:rFonts w:ascii="KFGQPC Uthmanic Script HAFS" w:cs="KFGQPC Uthmanic Script HAFS" w:hint="eastAsia"/>
          <w:sz w:val="28"/>
          <w:szCs w:val="28"/>
          <w:rtl/>
        </w:rPr>
        <w:t>ك</w:t>
      </w:r>
      <w:r w:rsidR="00AC123B" w:rsidRPr="00AC123B">
        <w:rPr>
          <w:rFonts w:ascii="KFGQPC Uthmanic Script HAFS" w:cs="KFGQPC Uthmanic Script HAFS" w:hint="eastAsia"/>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رَح</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مَة</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لَمِينَ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١٠٧</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الأنبیاء: 107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ما تو را جز رحمتی برای جهانیان نفرستادیم</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چنانکه می‌بینید آیة مزبور، </w:t>
      </w:r>
      <w:r w:rsidRPr="004E2BB7">
        <w:rPr>
          <w:rFonts w:ascii="Times New Roman" w:hAnsi="Times New Roman" w:cs="B Lotus" w:hint="cs"/>
          <w:szCs w:val="28"/>
          <w:rtl/>
          <w:lang w:bidi="fa-IR"/>
        </w:rPr>
        <w:t>به صورت «</w:t>
      </w:r>
      <w:r w:rsidRPr="004E2BB7">
        <w:rPr>
          <w:rFonts w:ascii="Times New Roman" w:hAnsi="Times New Roman" w:cs="B Lotus" w:hint="cs"/>
          <w:sz w:val="28"/>
          <w:szCs w:val="28"/>
          <w:rtl/>
          <w:lang w:bidi="fa-IR"/>
        </w:rPr>
        <w:t>نفی و حصر</w:t>
      </w:r>
      <w:r w:rsidRPr="004E2BB7">
        <w:rPr>
          <w:rFonts w:ascii="Times New Roman" w:hAnsi="Times New Roman" w:cs="B Lotus" w:hint="cs"/>
          <w:szCs w:val="28"/>
          <w:rtl/>
          <w:lang w:bidi="fa-IR"/>
        </w:rPr>
        <w:t>» تنها عنوان «</w:t>
      </w:r>
      <w:r w:rsidRPr="004E2BB7">
        <w:rPr>
          <w:rFonts w:ascii="Times New Roman" w:hAnsi="Times New Roman" w:cs="B Lotus" w:hint="cs"/>
          <w:sz w:val="28"/>
          <w:szCs w:val="28"/>
          <w:rtl/>
          <w:lang w:bidi="fa-IR"/>
        </w:rPr>
        <w:t>رحمت</w:t>
      </w:r>
      <w:r w:rsidRPr="004E2BB7">
        <w:rPr>
          <w:rFonts w:ascii="Times New Roman" w:hAnsi="Times New Roman" w:cs="B Lotus" w:hint="cs"/>
          <w:szCs w:val="28"/>
          <w:rtl/>
          <w:lang w:bidi="fa-IR"/>
        </w:rPr>
        <w:t>» را برای پیامبر اسلام به اثبات م</w:t>
      </w:r>
      <w:r w:rsidR="003E7821">
        <w:rPr>
          <w:rFonts w:ascii="Times New Roman" w:hAnsi="Times New Roman" w:cs="B Lotus" w:hint="cs"/>
          <w:szCs w:val="28"/>
          <w:rtl/>
          <w:lang w:bidi="fa-IR"/>
        </w:rPr>
        <w:t>ی‌رساند، پس اگر قهر و جنگ هم در</w:t>
      </w:r>
      <w:r w:rsidRPr="004E2BB7">
        <w:rPr>
          <w:rFonts w:ascii="Times New Roman" w:hAnsi="Times New Roman" w:cs="B Lotus" w:hint="cs"/>
          <w:szCs w:val="28"/>
          <w:rtl/>
          <w:lang w:bidi="fa-IR"/>
        </w:rPr>
        <w:t>میان آمده به مهرورزی و خی</w:t>
      </w:r>
      <w:r w:rsidRPr="004E2BB7">
        <w:rPr>
          <w:rFonts w:ascii="Times New Roman" w:hAnsi="Times New Roman" w:cs="B Lotus" w:hint="cs"/>
          <w:sz w:val="28"/>
          <w:szCs w:val="28"/>
          <w:rtl/>
          <w:lang w:bidi="fa-IR"/>
        </w:rPr>
        <w:t>رخواهی برای جامعه و دفاع از مظلومان اجتماع باز می‌گردد. و لذا در کتب تاریخ و حدیث از پیامبر ارجمند</w:t>
      </w:r>
      <w:r w:rsidRPr="004E2BB7">
        <w:rPr>
          <w:rFonts w:ascii="Times New Roman" w:hAnsi="Times New Roman" w:cs="B Lotus" w:hint="cs"/>
          <w:sz w:val="28"/>
          <w:szCs w:val="28"/>
          <w:lang w:bidi="fa-IR"/>
        </w:rPr>
        <w:sym w:font="AGA Arabesque" w:char="F072"/>
      </w:r>
      <w:r w:rsidRPr="004E2BB7">
        <w:rPr>
          <w:rFonts w:ascii="Times New Roman" w:hAnsi="Times New Roman" w:cs="B Lotus" w:hint="cs"/>
          <w:sz w:val="28"/>
          <w:szCs w:val="28"/>
          <w:rtl/>
          <w:lang w:bidi="fa-IR"/>
        </w:rPr>
        <w:t xml:space="preserve"> آورده‌اند که فرمود:</w:t>
      </w:r>
    </w:p>
    <w:p w:rsidR="00E5056E" w:rsidRPr="00B40C37" w:rsidRDefault="004E2BB7" w:rsidP="004E2BB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sidR="00E5056E" w:rsidRPr="004E2BB7">
        <w:rPr>
          <w:rStyle w:val="Char3"/>
          <w:rFonts w:hint="cs"/>
          <w:rtl/>
        </w:rPr>
        <w:t>إِنَّما أَنا رَحمَةٌ مُهداةٌ</w:t>
      </w:r>
      <w:r>
        <w:rPr>
          <w:rFonts w:ascii="Times New Roman" w:hAnsi="Times New Roman" w:cs="Traditional Arabic" w:hint="cs"/>
          <w:szCs w:val="28"/>
          <w:rtl/>
          <w:lang w:bidi="fa-IR"/>
        </w:rPr>
        <w:t>»</w:t>
      </w:r>
      <w:r w:rsidRPr="004E2BB7">
        <w:rPr>
          <w:rStyle w:val="FootnoteReference"/>
          <w:rFonts w:ascii="Times New Roman" w:hAnsi="Times New Roman" w:cs="B Lotus"/>
          <w:color w:val="000000"/>
          <w:spacing w:val="-4"/>
          <w:szCs w:val="28"/>
          <w:rtl/>
          <w:lang w:bidi="fa-IR"/>
        </w:rPr>
        <w:footnoteReference w:id="389"/>
      </w:r>
      <w:r w:rsidR="00E5056E">
        <w:rPr>
          <w:rFonts w:ascii="Times New Roman" w:hAnsi="Times New Roman" w:cs="B Lotus" w:hint="cs"/>
          <w:szCs w:val="28"/>
          <w:rtl/>
          <w:lang w:bidi="fa-IR"/>
        </w:rPr>
        <w:t>.</w:t>
      </w:r>
    </w:p>
    <w:p w:rsidR="00E5056E" w:rsidRDefault="00E5056E" w:rsidP="004E2BB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4E2BB7" w:rsidRPr="004E2BB7">
        <w:rPr>
          <w:rFonts w:ascii="Times New Roman" w:hAnsi="Times New Roman" w:cs="Traditional Arabic" w:hint="cs"/>
          <w:sz w:val="22"/>
          <w:szCs w:val="26"/>
          <w:rtl/>
          <w:lang w:bidi="fa-IR"/>
        </w:rPr>
        <w:t>«</w:t>
      </w:r>
      <w:r w:rsidRPr="004E2BB7">
        <w:rPr>
          <w:rFonts w:ascii="Times New Roman" w:hAnsi="Times New Roman" w:cs="B Lotus" w:hint="cs"/>
          <w:sz w:val="22"/>
          <w:szCs w:val="26"/>
          <w:rtl/>
          <w:lang w:bidi="fa-IR"/>
        </w:rPr>
        <w:t>همانا من رحمتی هستم که بر خلق بخشیده شده‌ام</w:t>
      </w:r>
      <w:r w:rsidR="004E2BB7" w:rsidRPr="004E2BB7">
        <w:rPr>
          <w:rFonts w:ascii="Times New Roman" w:hAnsi="Times New Roman" w:cs="Traditional Arabic" w:hint="cs"/>
          <w:sz w:val="22"/>
          <w:szCs w:val="26"/>
          <w:rtl/>
          <w:lang w:bidi="fa-IR"/>
        </w:rPr>
        <w:t>»</w:t>
      </w:r>
      <w:r w:rsidRPr="004E2BB7">
        <w:rPr>
          <w:rFonts w:ascii="Times New Roman" w:hAnsi="Times New Roman" w:cs="B Lotus" w:hint="cs"/>
          <w:sz w:val="22"/>
          <w:szCs w:val="26"/>
          <w:rtl/>
          <w:lang w:bidi="fa-IR"/>
        </w:rPr>
        <w:t>.</w:t>
      </w:r>
    </w:p>
    <w:p w:rsidR="00E5056E" w:rsidRDefault="004E2BB7"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نیز فرمود:</w:t>
      </w:r>
    </w:p>
    <w:p w:rsidR="00E5056E" w:rsidRDefault="004E2BB7" w:rsidP="004E2BB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4E2BB7">
        <w:rPr>
          <w:rStyle w:val="Char3"/>
          <w:rFonts w:hint="cs"/>
          <w:rtl/>
        </w:rPr>
        <w:t>إِنَّما بُعِثتُ رَحمَةً وَلَم أُبعَث عَذاباً</w:t>
      </w:r>
      <w:r>
        <w:rPr>
          <w:rFonts w:ascii="Times New Roman" w:hAnsi="Times New Roman" w:cs="Traditional Arabic" w:hint="cs"/>
          <w:szCs w:val="28"/>
          <w:rtl/>
          <w:lang w:bidi="fa-IR"/>
        </w:rPr>
        <w:t>»</w:t>
      </w:r>
      <w:r w:rsidRPr="004E2BB7">
        <w:rPr>
          <w:rStyle w:val="FootnoteReference"/>
          <w:rFonts w:ascii="Times New Roman" w:hAnsi="Times New Roman" w:cs="B Lotus"/>
          <w:color w:val="000000"/>
          <w:spacing w:val="-4"/>
          <w:szCs w:val="28"/>
          <w:rtl/>
          <w:lang w:bidi="fa-IR"/>
        </w:rPr>
        <w:footnoteReference w:id="390"/>
      </w:r>
      <w:r>
        <w:rPr>
          <w:rFonts w:ascii="Times New Roman" w:hAnsi="Times New Roman" w:cs="B Lotus" w:hint="cs"/>
          <w:szCs w:val="28"/>
          <w:rtl/>
          <w:lang w:bidi="fa-IR"/>
        </w:rPr>
        <w:t>.</w:t>
      </w:r>
    </w:p>
    <w:p w:rsidR="00E5056E" w:rsidRDefault="00E5056E" w:rsidP="004E2BB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4E2BB7" w:rsidRPr="004E2BB7">
        <w:rPr>
          <w:rFonts w:ascii="Times New Roman" w:hAnsi="Times New Roman" w:cs="Traditional Arabic" w:hint="cs"/>
          <w:sz w:val="22"/>
          <w:szCs w:val="26"/>
          <w:rtl/>
          <w:lang w:bidi="fa-IR"/>
        </w:rPr>
        <w:t>«</w:t>
      </w:r>
      <w:r w:rsidRPr="004E2BB7">
        <w:rPr>
          <w:rFonts w:ascii="Times New Roman" w:hAnsi="Times New Roman" w:cs="B Lotus" w:hint="cs"/>
          <w:sz w:val="22"/>
          <w:szCs w:val="26"/>
          <w:rtl/>
          <w:lang w:bidi="fa-IR"/>
        </w:rPr>
        <w:t>من تنها برای رحمت برانگیخته‌ شده‌ام، نه برای عذاب</w:t>
      </w:r>
      <w:r w:rsidR="004E2BB7" w:rsidRPr="004E2BB7">
        <w:rPr>
          <w:rFonts w:ascii="Times New Roman" w:hAnsi="Times New Roman" w:cs="Traditional Arabic" w:hint="cs"/>
          <w:sz w:val="22"/>
          <w:szCs w:val="26"/>
          <w:rtl/>
          <w:lang w:bidi="fa-IR"/>
        </w:rPr>
        <w:t>»</w:t>
      </w:r>
      <w:r w:rsidRPr="004E2BB7">
        <w:rPr>
          <w:rFonts w:ascii="Times New Roman" w:hAnsi="Times New Roman" w:cs="B Lotus" w:hint="cs"/>
          <w:sz w:val="22"/>
          <w:szCs w:val="26"/>
          <w:rtl/>
          <w:lang w:bidi="fa-IR"/>
        </w:rPr>
        <w:t>.</w:t>
      </w:r>
    </w:p>
    <w:p w:rsidR="00E5056E" w:rsidRDefault="00E5056E" w:rsidP="004E2BB7">
      <w:pPr>
        <w:pStyle w:val="StyleComplexBLotus12ptJustifiedFirstline05cmCharChar"/>
        <w:tabs>
          <w:tab w:val="right" w:pos="7371"/>
        </w:tabs>
        <w:spacing w:line="240" w:lineRule="auto"/>
        <w:rPr>
          <w:rFonts w:ascii="Times New Roman" w:hAnsi="Times New Roman" w:cs="B Lotus"/>
          <w:sz w:val="28"/>
          <w:szCs w:val="28"/>
          <w:rtl/>
          <w:lang w:bidi="fa-IR"/>
        </w:rPr>
      </w:pPr>
      <w:r w:rsidRPr="00556778">
        <w:rPr>
          <w:rFonts w:ascii="Times New Roman" w:hAnsi="Times New Roman" w:cs="B Lotus" w:hint="cs"/>
          <w:sz w:val="28"/>
          <w:szCs w:val="28"/>
          <w:rtl/>
          <w:lang w:bidi="fa-IR"/>
        </w:rPr>
        <w:t>و همچنین از رسول اکرم</w:t>
      </w:r>
      <w:r w:rsidRPr="00556778">
        <w:rPr>
          <w:rFonts w:ascii="Times New Roman" w:hAnsi="Times New Roman" w:cs="B Lotus" w:hint="cs"/>
          <w:sz w:val="28"/>
          <w:szCs w:val="28"/>
          <w:lang w:bidi="fa-IR"/>
        </w:rPr>
        <w:sym w:font="AGA Arabesque" w:char="F072"/>
      </w:r>
      <w:r w:rsidRPr="00556778">
        <w:rPr>
          <w:rFonts w:ascii="Times New Roman" w:hAnsi="Times New Roman" w:cs="B Lotus" w:hint="cs"/>
          <w:sz w:val="28"/>
          <w:szCs w:val="28"/>
          <w:rtl/>
          <w:lang w:bidi="fa-IR"/>
        </w:rPr>
        <w:t xml:space="preserve"> م</w:t>
      </w:r>
      <w:r w:rsidR="004E2BB7">
        <w:rPr>
          <w:rFonts w:ascii="Times New Roman" w:hAnsi="Times New Roman" w:cs="B Lotus" w:hint="cs"/>
          <w:sz w:val="28"/>
          <w:szCs w:val="28"/>
          <w:rtl/>
          <w:lang w:bidi="fa-IR"/>
        </w:rPr>
        <w:t>ا</w:t>
      </w:r>
      <w:r w:rsidRPr="00556778">
        <w:rPr>
          <w:rFonts w:ascii="Times New Roman" w:hAnsi="Times New Roman" w:cs="B Lotus" w:hint="cs"/>
          <w:sz w:val="28"/>
          <w:szCs w:val="28"/>
          <w:rtl/>
          <w:lang w:bidi="fa-IR"/>
        </w:rPr>
        <w:t>ثور است که فرمود</w:t>
      </w:r>
      <w:r>
        <w:rPr>
          <w:rFonts w:ascii="Times New Roman" w:hAnsi="Times New Roman" w:cs="B Lotus" w:hint="cs"/>
          <w:sz w:val="28"/>
          <w:szCs w:val="28"/>
          <w:rtl/>
          <w:lang w:bidi="fa-IR"/>
        </w:rPr>
        <w:t>:</w:t>
      </w:r>
      <w:r w:rsidRPr="00556778">
        <w:rPr>
          <w:rFonts w:ascii="Times New Roman" w:hAnsi="Times New Roman" w:cs="B Lotus" w:hint="cs"/>
          <w:sz w:val="28"/>
          <w:szCs w:val="28"/>
          <w:rtl/>
          <w:lang w:bidi="fa-IR"/>
        </w:rPr>
        <w:t xml:space="preserve"> </w:t>
      </w:r>
    </w:p>
    <w:p w:rsidR="00E5056E" w:rsidRPr="00556778" w:rsidRDefault="004E2BB7" w:rsidP="004E2BB7">
      <w:pPr>
        <w:pStyle w:val="StyleComplexBLotus12ptJustifiedFirstline05cmCharChar"/>
        <w:tabs>
          <w:tab w:val="right" w:pos="7371"/>
        </w:tabs>
        <w:spacing w:line="240" w:lineRule="auto"/>
        <w:rPr>
          <w:rFonts w:ascii="Times New Roman" w:hAnsi="Times New Roman" w:cs="B Lotus"/>
          <w:sz w:val="28"/>
          <w:szCs w:val="28"/>
          <w:rtl/>
          <w:lang w:bidi="fa-IR"/>
        </w:rPr>
      </w:pPr>
      <w:r w:rsidRPr="004E2BB7">
        <w:rPr>
          <w:rFonts w:ascii="Times New Roman" w:hAnsi="Times New Roman" w:cs="Traditional Arabic" w:hint="cs"/>
          <w:sz w:val="28"/>
          <w:szCs w:val="28"/>
          <w:rtl/>
          <w:lang w:bidi="fa-IR"/>
        </w:rPr>
        <w:t>«</w:t>
      </w:r>
      <w:r w:rsidRPr="004E2BB7">
        <w:rPr>
          <w:rStyle w:val="Char3"/>
          <w:rFonts w:hint="eastAsia"/>
          <w:rtl/>
        </w:rPr>
        <w:t>إِنِّى</w:t>
      </w:r>
      <w:r w:rsidRPr="004E2BB7">
        <w:rPr>
          <w:rStyle w:val="Char3"/>
          <w:rtl/>
        </w:rPr>
        <w:t xml:space="preserve"> </w:t>
      </w:r>
      <w:r w:rsidRPr="004E2BB7">
        <w:rPr>
          <w:rStyle w:val="Char3"/>
          <w:rFonts w:hint="eastAsia"/>
          <w:rtl/>
        </w:rPr>
        <w:t>لَمْ</w:t>
      </w:r>
      <w:r w:rsidRPr="004E2BB7">
        <w:rPr>
          <w:rStyle w:val="Char3"/>
          <w:rtl/>
        </w:rPr>
        <w:t xml:space="preserve"> </w:t>
      </w:r>
      <w:r w:rsidRPr="004E2BB7">
        <w:rPr>
          <w:rStyle w:val="Char3"/>
          <w:rFonts w:hint="eastAsia"/>
          <w:rtl/>
        </w:rPr>
        <w:t>أُبْعَثْ</w:t>
      </w:r>
      <w:r w:rsidRPr="004E2BB7">
        <w:rPr>
          <w:rStyle w:val="Char3"/>
          <w:rtl/>
        </w:rPr>
        <w:t xml:space="preserve"> </w:t>
      </w:r>
      <w:r w:rsidRPr="004E2BB7">
        <w:rPr>
          <w:rStyle w:val="Char3"/>
          <w:rFonts w:hint="eastAsia"/>
          <w:rtl/>
        </w:rPr>
        <w:t>لَعَّانًا</w:t>
      </w:r>
      <w:r w:rsidRPr="004E2BB7">
        <w:rPr>
          <w:rStyle w:val="Char3"/>
          <w:rtl/>
        </w:rPr>
        <w:t xml:space="preserve"> </w:t>
      </w:r>
      <w:r w:rsidRPr="004E2BB7">
        <w:rPr>
          <w:rStyle w:val="Char3"/>
          <w:rFonts w:hint="eastAsia"/>
          <w:rtl/>
        </w:rPr>
        <w:t>وَإِنَّمَا</w:t>
      </w:r>
      <w:r w:rsidRPr="004E2BB7">
        <w:rPr>
          <w:rStyle w:val="Char3"/>
          <w:rtl/>
        </w:rPr>
        <w:t xml:space="preserve"> </w:t>
      </w:r>
      <w:r w:rsidRPr="004E2BB7">
        <w:rPr>
          <w:rStyle w:val="Char3"/>
          <w:rFonts w:hint="eastAsia"/>
          <w:rtl/>
        </w:rPr>
        <w:t>بُعِثْتُ</w:t>
      </w:r>
      <w:r w:rsidRPr="004E2BB7">
        <w:rPr>
          <w:rStyle w:val="Char3"/>
          <w:rtl/>
        </w:rPr>
        <w:t xml:space="preserve"> </w:t>
      </w:r>
      <w:r w:rsidRPr="004E2BB7">
        <w:rPr>
          <w:rStyle w:val="Char3"/>
          <w:rFonts w:hint="eastAsia"/>
          <w:rtl/>
        </w:rPr>
        <w:t>رَحْمَةً</w:t>
      </w:r>
      <w:r>
        <w:rPr>
          <w:rFonts w:ascii="Times New Roman" w:hAnsi="Times New Roman" w:cs="Traditional Arabic" w:hint="cs"/>
          <w:sz w:val="28"/>
          <w:szCs w:val="28"/>
          <w:rtl/>
          <w:lang w:bidi="fa-IR"/>
        </w:rPr>
        <w:t>»</w:t>
      </w:r>
      <w:r w:rsidRPr="004E2BB7">
        <w:rPr>
          <w:rStyle w:val="FootnoteReference"/>
          <w:rFonts w:ascii="Times New Roman" w:hAnsi="Times New Roman" w:cs="B Lotus"/>
          <w:color w:val="000000"/>
          <w:spacing w:val="-4"/>
          <w:sz w:val="28"/>
          <w:szCs w:val="28"/>
          <w:rtl/>
          <w:lang w:bidi="fa-IR"/>
        </w:rPr>
        <w:footnoteReference w:id="391"/>
      </w:r>
      <w:r>
        <w:rPr>
          <w:rFonts w:ascii="Times New Roman" w:hAnsi="Times New Roman" w:cs="B Lotus" w:hint="cs"/>
          <w:sz w:val="28"/>
          <w:szCs w:val="28"/>
          <w:rtl/>
          <w:lang w:bidi="fa-IR"/>
        </w:rPr>
        <w:t>.</w:t>
      </w:r>
    </w:p>
    <w:p w:rsidR="00E5056E" w:rsidRDefault="00E5056E" w:rsidP="004E2BB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4E2BB7" w:rsidRPr="004E2BB7">
        <w:rPr>
          <w:rFonts w:ascii="Times New Roman" w:hAnsi="Times New Roman" w:cs="Traditional Arabic" w:hint="cs"/>
          <w:sz w:val="22"/>
          <w:szCs w:val="26"/>
          <w:rtl/>
          <w:lang w:bidi="fa-IR"/>
        </w:rPr>
        <w:t>«</w:t>
      </w:r>
      <w:r w:rsidRPr="004E2BB7">
        <w:rPr>
          <w:rFonts w:ascii="Times New Roman" w:hAnsi="Times New Roman" w:cs="B Lotus" w:hint="cs"/>
          <w:sz w:val="22"/>
          <w:szCs w:val="26"/>
          <w:rtl/>
          <w:lang w:bidi="fa-IR"/>
        </w:rPr>
        <w:t>من برای نفرین‌کردن برانگیخته‌ نشده‌ام، تنها برای رحمت فرستاده شده‌ام</w:t>
      </w:r>
      <w:r w:rsidR="004E2BB7" w:rsidRPr="004E2BB7">
        <w:rPr>
          <w:rFonts w:ascii="Times New Roman" w:hAnsi="Times New Roman" w:cs="Traditional Arabic" w:hint="cs"/>
          <w:sz w:val="22"/>
          <w:szCs w:val="26"/>
          <w:rtl/>
          <w:lang w:bidi="fa-IR"/>
        </w:rPr>
        <w:t>»</w:t>
      </w:r>
      <w:r w:rsidRPr="004E2BB7">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شگفتا! آن روایات متواتر اسلامی که پیامبر رحمت را «</w:t>
      </w:r>
      <w:r w:rsidR="003E7821">
        <w:rPr>
          <w:rStyle w:val="Char2"/>
          <w:rFonts w:hint="cs"/>
          <w:rtl/>
        </w:rPr>
        <w:t>نَبِیُّ الحَربِ وَ</w:t>
      </w:r>
      <w:r w:rsidRPr="004E2BB7">
        <w:rPr>
          <w:rStyle w:val="Char2"/>
          <w:rFonts w:hint="cs"/>
          <w:rtl/>
        </w:rPr>
        <w:t>القِتال</w:t>
      </w:r>
      <w:r>
        <w:rPr>
          <w:rFonts w:ascii="Times New Roman" w:hAnsi="Times New Roman" w:cs="B Lotus" w:hint="cs"/>
          <w:szCs w:val="28"/>
          <w:rtl/>
          <w:lang w:bidi="fa-IR"/>
        </w:rPr>
        <w:t>» معرّفی می‌کند، کجا است؟ که نه مسلمانان از آن خبر دارند و</w:t>
      </w:r>
      <w:r w:rsidR="003E7821">
        <w:rPr>
          <w:rFonts w:ascii="Times New Roman" w:hAnsi="Times New Roman" w:cs="B Lotus" w:hint="cs"/>
          <w:szCs w:val="28"/>
          <w:rtl/>
          <w:lang w:bidi="fa-IR"/>
        </w:rPr>
        <w:t xml:space="preserve"> </w:t>
      </w:r>
      <w:r>
        <w:rPr>
          <w:rFonts w:ascii="Times New Roman" w:hAnsi="Times New Roman" w:cs="B Lotus" w:hint="cs"/>
          <w:szCs w:val="28"/>
          <w:rtl/>
          <w:lang w:bidi="fa-IR"/>
        </w:rPr>
        <w:t>نه خاورشناسان! تنها جناب گلدزیهر به کشف آن نائل آمده، بدون آنکه مدرک و سندی در اختیار دیگران نهد!.</w:t>
      </w:r>
    </w:p>
    <w:p w:rsidR="00E5056E" w:rsidRDefault="00E5056E" w:rsidP="004E2BB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این قماش شرقشناسان! برآنند تا چهر</w:t>
      </w:r>
      <w:r w:rsidR="004E2BB7">
        <w:rPr>
          <w:rFonts w:ascii="Times New Roman" w:hAnsi="Times New Roman" w:cs="B Lotus" w:hint="cs"/>
          <w:szCs w:val="28"/>
          <w:rtl/>
          <w:lang w:bidi="fa-IR"/>
        </w:rPr>
        <w:t>ه</w:t>
      </w:r>
      <w:r>
        <w:rPr>
          <w:rFonts w:ascii="Times New Roman" w:hAnsi="Times New Roman" w:cs="B Lotus" w:hint="cs"/>
          <w:szCs w:val="28"/>
          <w:rtl/>
          <w:lang w:bidi="fa-IR"/>
        </w:rPr>
        <w:t xml:space="preserve"> تاریخی پیامبر مسلمین را با دروغسازی تحریف کنند و او را که چون موسی</w:t>
      </w:r>
      <w:r w:rsidRPr="004E2BB7">
        <w:rPr>
          <w:rFonts w:ascii="Times New Roman" w:hAnsi="Times New Roman" w:cs="B Lotus" w:hint="cs"/>
          <w:sz w:val="28"/>
          <w:szCs w:val="32"/>
          <w:lang w:bidi="fa-IR"/>
        </w:rPr>
        <w:sym w:font="AGA Arabesque" w:char="F075"/>
      </w:r>
      <w:r>
        <w:rPr>
          <w:rFonts w:ascii="Times New Roman" w:hAnsi="Times New Roman" w:cs="B Lotus" w:hint="cs"/>
          <w:szCs w:val="28"/>
          <w:rtl/>
          <w:lang w:bidi="fa-IR"/>
        </w:rPr>
        <w:t xml:space="preserve"> با کافران و ستمگران می‌جنگید و چون </w:t>
      </w:r>
      <w:r w:rsidRPr="004E2BB7">
        <w:rPr>
          <w:rFonts w:ascii="Times New Roman" w:hAnsi="Times New Roman" w:cs="B Lotus" w:hint="cs"/>
          <w:szCs w:val="28"/>
          <w:rtl/>
          <w:lang w:bidi="fa-IR"/>
        </w:rPr>
        <w:t>عیسی</w:t>
      </w:r>
      <w:r w:rsidRPr="004E2BB7">
        <w:rPr>
          <w:rFonts w:ascii="Times New Roman" w:hAnsi="Times New Roman" w:cs="B Lotus" w:hint="cs"/>
          <w:sz w:val="28"/>
          <w:szCs w:val="32"/>
          <w:lang w:bidi="fa-IR"/>
        </w:rPr>
        <w:sym w:font="AGA Arabesque" w:char="F075"/>
      </w:r>
      <w:r w:rsidRPr="004E2BB7">
        <w:rPr>
          <w:rFonts w:ascii="Times New Roman" w:hAnsi="Times New Roman" w:cs="B Lotus" w:hint="cs"/>
          <w:szCs w:val="28"/>
          <w:rtl/>
          <w:lang w:bidi="fa-IR"/>
        </w:rPr>
        <w:t xml:space="preserve"> با افتادگان به عفو و لطف رفتار می‌کرد، همانند </w:t>
      </w:r>
      <w:r w:rsidRPr="004E2BB7">
        <w:rPr>
          <w:rFonts w:ascii="Times New Roman" w:hAnsi="Times New Roman" w:cs="B Lotus" w:hint="cs"/>
          <w:sz w:val="28"/>
          <w:szCs w:val="28"/>
          <w:rtl/>
          <w:lang w:bidi="fa-IR"/>
        </w:rPr>
        <w:t>چنگیز و آتیلا</w:t>
      </w:r>
      <w:r w:rsidRPr="004E2BB7">
        <w:rPr>
          <w:rFonts w:ascii="Times New Roman" w:hAnsi="Times New Roman" w:cs="B Lotus" w:hint="cs"/>
          <w:szCs w:val="28"/>
          <w:rtl/>
          <w:lang w:bidi="fa-IR"/>
        </w:rPr>
        <w:t>، خشن و خونریز جلوه دهند! از این رو ملاحظه می‌شود که گلدزیهر با تمام تلاش در جستجوی «</w:t>
      </w:r>
      <w:r w:rsidRPr="004E2BB7">
        <w:rPr>
          <w:rFonts w:ascii="Times New Roman" w:hAnsi="Times New Roman" w:cs="B Lotus" w:hint="cs"/>
          <w:sz w:val="28"/>
          <w:szCs w:val="28"/>
          <w:rtl/>
          <w:lang w:bidi="fa-IR"/>
        </w:rPr>
        <w:t>روایات شمشیر</w:t>
      </w:r>
      <w:r w:rsidRPr="004E2BB7">
        <w:rPr>
          <w:rFonts w:ascii="Times New Roman" w:hAnsi="Times New Roman" w:cs="B Lotus" w:hint="cs"/>
          <w:szCs w:val="28"/>
          <w:rtl/>
          <w:lang w:bidi="fa-IR"/>
        </w:rPr>
        <w:t>» برآمده و از «</w:t>
      </w:r>
      <w:r w:rsidR="004E2BB7">
        <w:rPr>
          <w:rFonts w:ascii="Times New Roman" w:hAnsi="Times New Roman" w:cs="B Lotus" w:hint="cs"/>
          <w:sz w:val="28"/>
          <w:szCs w:val="28"/>
          <w:rtl/>
          <w:lang w:bidi="fa-IR"/>
        </w:rPr>
        <w:t>ا</w:t>
      </w:r>
      <w:r w:rsidRPr="004E2BB7">
        <w:rPr>
          <w:rFonts w:ascii="Times New Roman" w:hAnsi="Times New Roman" w:cs="B Lotus" w:hint="cs"/>
          <w:sz w:val="28"/>
          <w:szCs w:val="28"/>
          <w:rtl/>
          <w:lang w:bidi="fa-IR"/>
        </w:rPr>
        <w:t>حادیث رحمت</w:t>
      </w:r>
      <w:r w:rsidRPr="004E2BB7">
        <w:rPr>
          <w:rFonts w:ascii="Times New Roman" w:hAnsi="Times New Roman" w:cs="B Lotus" w:hint="cs"/>
          <w:szCs w:val="28"/>
          <w:rtl/>
          <w:lang w:bidi="fa-IR"/>
        </w:rPr>
        <w:t>» که همکارانش در کتاب «</w:t>
      </w:r>
      <w:r w:rsidRPr="004E2BB7">
        <w:rPr>
          <w:rStyle w:val="Char2"/>
          <w:rFonts w:hint="cs"/>
          <w:rtl/>
        </w:rPr>
        <w:t>ال</w:t>
      </w:r>
      <w:r w:rsidR="004E2BB7" w:rsidRPr="004E2BB7">
        <w:rPr>
          <w:rStyle w:val="Char2"/>
          <w:rFonts w:hint="cs"/>
          <w:rtl/>
        </w:rPr>
        <w:t>ـ</w:t>
      </w:r>
      <w:r w:rsidRPr="004E2BB7">
        <w:rPr>
          <w:rStyle w:val="Char2"/>
          <w:rFonts w:hint="cs"/>
          <w:rtl/>
        </w:rPr>
        <w:t>معجم ال</w:t>
      </w:r>
      <w:r w:rsidR="004E2BB7" w:rsidRPr="004E2BB7">
        <w:rPr>
          <w:rStyle w:val="Char2"/>
          <w:rFonts w:hint="cs"/>
          <w:rtl/>
        </w:rPr>
        <w:t>ـ</w:t>
      </w:r>
      <w:r w:rsidRPr="004E2BB7">
        <w:rPr>
          <w:rStyle w:val="Char2"/>
          <w:rFonts w:hint="cs"/>
          <w:rtl/>
        </w:rPr>
        <w:t>مفهرس</w:t>
      </w:r>
      <w:r w:rsidRPr="004E2BB7">
        <w:rPr>
          <w:rFonts w:ascii="Times New Roman" w:hAnsi="Times New Roman" w:cs="B Lotus" w:hint="cs"/>
          <w:szCs w:val="28"/>
          <w:rtl/>
          <w:lang w:bidi="fa-IR"/>
        </w:rPr>
        <w:t>» آورده‌اند به کلی چشم‌پوشی نموده است!</w:t>
      </w:r>
      <w:r w:rsidR="003E7821">
        <w:rPr>
          <w:rFonts w:ascii="Times New Roman" w:hAnsi="Times New Roman" w:cs="B Lotus" w:hint="cs"/>
          <w:szCs w:val="28"/>
          <w:rtl/>
          <w:lang w:bidi="fa-IR"/>
        </w:rPr>
        <w:t>.</w:t>
      </w:r>
    </w:p>
    <w:p w:rsidR="00E5056E" w:rsidRDefault="004E2BB7"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مانند آنکه پیامبر فرمود:</w:t>
      </w:r>
    </w:p>
    <w:p w:rsidR="00E5056E" w:rsidRDefault="004E2BB7" w:rsidP="004E2BB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4E2BB7">
        <w:rPr>
          <w:rStyle w:val="Char3"/>
          <w:rFonts w:hint="cs"/>
          <w:rtl/>
        </w:rPr>
        <w:t>إِنَّما یَرحَمُ اللهُ مِن عِبادِهِ الرُّحَماءَ</w:t>
      </w:r>
      <w:r>
        <w:rPr>
          <w:rFonts w:ascii="Times New Roman" w:hAnsi="Times New Roman" w:cs="Traditional Arabic" w:hint="cs"/>
          <w:szCs w:val="28"/>
          <w:rtl/>
          <w:lang w:bidi="fa-IR"/>
        </w:rPr>
        <w:t>»</w:t>
      </w:r>
      <w:r w:rsidRPr="004E2BB7">
        <w:rPr>
          <w:rStyle w:val="FootnoteReference"/>
          <w:rFonts w:ascii="Times New Roman" w:hAnsi="Times New Roman" w:cs="B Lotus"/>
          <w:color w:val="000000"/>
          <w:spacing w:val="-4"/>
          <w:szCs w:val="28"/>
          <w:rtl/>
          <w:lang w:bidi="fa-IR"/>
        </w:rPr>
        <w:footnoteReference w:id="392"/>
      </w:r>
      <w:r>
        <w:rPr>
          <w:rFonts w:ascii="Times New Roman" w:hAnsi="Times New Roman" w:cs="B Lotus" w:hint="cs"/>
          <w:szCs w:val="28"/>
          <w:rtl/>
          <w:lang w:bidi="fa-IR"/>
        </w:rPr>
        <w:t>.</w:t>
      </w:r>
    </w:p>
    <w:p w:rsidR="00E5056E" w:rsidRDefault="004E2BB7" w:rsidP="004E2BB7">
      <w:pPr>
        <w:pStyle w:val="StyleComplexBLotus12ptJustifiedFirstline05cmCharChar"/>
        <w:tabs>
          <w:tab w:val="right" w:pos="7371"/>
        </w:tabs>
        <w:spacing w:line="240" w:lineRule="auto"/>
        <w:rPr>
          <w:rFonts w:ascii="Times New Roman" w:hAnsi="Times New Roman" w:cs="B Lotus"/>
          <w:sz w:val="22"/>
          <w:szCs w:val="26"/>
          <w:rtl/>
          <w:lang w:bidi="fa-IR"/>
        </w:rPr>
      </w:pPr>
      <w:r w:rsidRPr="004E2BB7">
        <w:rPr>
          <w:rFonts w:ascii="Times New Roman" w:hAnsi="Times New Roman" w:cs="Traditional Arabic" w:hint="cs"/>
          <w:sz w:val="22"/>
          <w:szCs w:val="26"/>
          <w:rtl/>
          <w:lang w:bidi="fa-IR"/>
        </w:rPr>
        <w:t>«</w:t>
      </w:r>
      <w:r w:rsidR="00E5056E" w:rsidRPr="004E2BB7">
        <w:rPr>
          <w:rFonts w:ascii="Times New Roman" w:hAnsi="Times New Roman" w:cs="B Lotus" w:hint="cs"/>
          <w:sz w:val="22"/>
          <w:szCs w:val="26"/>
          <w:rtl/>
          <w:lang w:bidi="fa-IR"/>
        </w:rPr>
        <w:t>خدا، تنها بندگانِ رحم</w:t>
      </w:r>
      <w:r w:rsidR="00E5056E" w:rsidRPr="004E2BB7">
        <w:rPr>
          <w:rFonts w:ascii="Times New Roman" w:hAnsi="Times New Roman" w:cs="B Lotus" w:hint="eastAsia"/>
          <w:sz w:val="22"/>
          <w:szCs w:val="26"/>
          <w:rtl/>
          <w:lang w:bidi="fa-IR"/>
        </w:rPr>
        <w:t>‌</w:t>
      </w:r>
      <w:r w:rsidR="00E5056E" w:rsidRPr="004E2BB7">
        <w:rPr>
          <w:rFonts w:ascii="Times New Roman" w:hAnsi="Times New Roman" w:cs="B Lotus" w:hint="cs"/>
          <w:sz w:val="22"/>
          <w:szCs w:val="26"/>
          <w:rtl/>
          <w:lang w:bidi="fa-IR"/>
        </w:rPr>
        <w:t>دلِ خود را مورد مهر و رحمت قرار می‌دهد</w:t>
      </w:r>
      <w:r w:rsidRPr="004E2BB7">
        <w:rPr>
          <w:rFonts w:ascii="Times New Roman" w:hAnsi="Times New Roman" w:cs="Traditional Arabic" w:hint="cs"/>
          <w:sz w:val="22"/>
          <w:szCs w:val="26"/>
          <w:rtl/>
          <w:lang w:bidi="fa-IR"/>
        </w:rPr>
        <w:t>»</w:t>
      </w:r>
      <w:r w:rsidR="00E5056E" w:rsidRPr="004E2BB7">
        <w:rPr>
          <w:rFonts w:ascii="Times New Roman" w:hAnsi="Times New Roman" w:cs="B Lotus" w:hint="cs"/>
          <w:sz w:val="22"/>
          <w:szCs w:val="26"/>
          <w:rtl/>
          <w:lang w:bidi="fa-IR"/>
        </w:rPr>
        <w:t>.</w:t>
      </w:r>
    </w:p>
    <w:p w:rsidR="00E5056E" w:rsidRDefault="004E2BB7" w:rsidP="004E2BB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2"/>
          <w:szCs w:val="26"/>
          <w:rtl/>
          <w:lang w:bidi="fa-IR"/>
        </w:rPr>
        <w:t>«</w:t>
      </w:r>
      <w:r w:rsidR="00E5056E" w:rsidRPr="004E2BB7">
        <w:rPr>
          <w:rStyle w:val="Char3"/>
          <w:rFonts w:hint="cs"/>
          <w:rtl/>
        </w:rPr>
        <w:t>لا</w:t>
      </w:r>
      <w:r>
        <w:rPr>
          <w:rStyle w:val="Char3"/>
          <w:rFonts w:hint="cs"/>
          <w:rtl/>
        </w:rPr>
        <w:t xml:space="preserve"> </w:t>
      </w:r>
      <w:r w:rsidR="00E5056E" w:rsidRPr="004E2BB7">
        <w:rPr>
          <w:rStyle w:val="Char3"/>
          <w:rFonts w:hint="cs"/>
          <w:rtl/>
        </w:rPr>
        <w:t>یَرحَمُ اللهُ مَن لا</w:t>
      </w:r>
      <w:r>
        <w:rPr>
          <w:rStyle w:val="Char3"/>
          <w:rFonts w:hint="cs"/>
          <w:rtl/>
        </w:rPr>
        <w:t xml:space="preserve"> </w:t>
      </w:r>
      <w:r w:rsidR="00E5056E" w:rsidRPr="004E2BB7">
        <w:rPr>
          <w:rStyle w:val="Char3"/>
          <w:rFonts w:hint="cs"/>
          <w:rtl/>
        </w:rPr>
        <w:t>یَرحَمُ النّاس</w:t>
      </w:r>
      <w:r>
        <w:rPr>
          <w:rFonts w:ascii="Times New Roman" w:hAnsi="Times New Roman" w:cs="Traditional Arabic" w:hint="cs"/>
          <w:szCs w:val="28"/>
          <w:rtl/>
          <w:lang w:bidi="fa-IR"/>
        </w:rPr>
        <w:t>»</w:t>
      </w:r>
      <w:r w:rsidRPr="004E2BB7">
        <w:rPr>
          <w:rStyle w:val="FootnoteReference"/>
          <w:rFonts w:ascii="Times New Roman" w:hAnsi="Times New Roman" w:cs="B Lotus"/>
          <w:color w:val="000000"/>
          <w:spacing w:val="-4"/>
          <w:szCs w:val="28"/>
          <w:rtl/>
          <w:lang w:bidi="fa-IR"/>
        </w:rPr>
        <w:footnoteReference w:id="393"/>
      </w:r>
      <w:r w:rsidR="00E5056E">
        <w:rPr>
          <w:rFonts w:ascii="Times New Roman" w:hAnsi="Times New Roman" w:cs="B Lotus" w:hint="cs"/>
          <w:szCs w:val="28"/>
          <w:rtl/>
          <w:lang w:bidi="fa-IR"/>
        </w:rPr>
        <w:t>.</w:t>
      </w:r>
    </w:p>
    <w:p w:rsidR="00E5056E" w:rsidRDefault="004E2BB7" w:rsidP="004E2BB7">
      <w:pPr>
        <w:pStyle w:val="StyleComplexBLotus12ptJustifiedFirstline05cmCharChar"/>
        <w:tabs>
          <w:tab w:val="right" w:pos="7371"/>
        </w:tabs>
        <w:spacing w:line="240" w:lineRule="auto"/>
        <w:rPr>
          <w:rFonts w:ascii="Times New Roman" w:hAnsi="Times New Roman" w:cs="B Lotus"/>
          <w:sz w:val="22"/>
          <w:szCs w:val="26"/>
          <w:rtl/>
          <w:lang w:bidi="fa-IR"/>
        </w:rPr>
      </w:pPr>
      <w:r w:rsidRPr="004E2BB7">
        <w:rPr>
          <w:rFonts w:ascii="Times New Roman" w:hAnsi="Times New Roman" w:cs="Traditional Arabic" w:hint="cs"/>
          <w:sz w:val="22"/>
          <w:szCs w:val="26"/>
          <w:rtl/>
          <w:lang w:bidi="fa-IR"/>
        </w:rPr>
        <w:t>«</w:t>
      </w:r>
      <w:r w:rsidR="00E5056E" w:rsidRPr="004E2BB7">
        <w:rPr>
          <w:rFonts w:ascii="Times New Roman" w:hAnsi="Times New Roman" w:cs="B Lotus" w:hint="cs"/>
          <w:sz w:val="22"/>
          <w:szCs w:val="26"/>
          <w:rtl/>
          <w:lang w:bidi="fa-IR"/>
        </w:rPr>
        <w:t>خدا بر کسی که به مردم رحم نکند، رحمت نمی‌آورد</w:t>
      </w:r>
      <w:r w:rsidRPr="004E2BB7">
        <w:rPr>
          <w:rFonts w:ascii="Times New Roman" w:hAnsi="Times New Roman" w:cs="Traditional Arabic" w:hint="cs"/>
          <w:sz w:val="22"/>
          <w:szCs w:val="26"/>
          <w:rtl/>
          <w:lang w:bidi="fa-IR"/>
        </w:rPr>
        <w:t>»</w:t>
      </w:r>
      <w:r w:rsidR="00E5056E" w:rsidRPr="004E2BB7">
        <w:rPr>
          <w:rFonts w:ascii="Times New Roman" w:hAnsi="Times New Roman" w:cs="B Lotus" w:hint="cs"/>
          <w:sz w:val="22"/>
          <w:szCs w:val="26"/>
          <w:rtl/>
          <w:lang w:bidi="fa-IR"/>
        </w:rPr>
        <w:t>.</w:t>
      </w:r>
    </w:p>
    <w:p w:rsidR="00E5056E" w:rsidRPr="00556778" w:rsidRDefault="004E2BB7" w:rsidP="004E2BB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2"/>
          <w:szCs w:val="26"/>
          <w:rtl/>
          <w:lang w:bidi="fa-IR"/>
        </w:rPr>
        <w:t>«</w:t>
      </w:r>
      <w:r w:rsidR="00E5056E" w:rsidRPr="004E2BB7">
        <w:rPr>
          <w:rStyle w:val="Char3"/>
          <w:rFonts w:hint="cs"/>
          <w:rtl/>
        </w:rPr>
        <w:t>مَن لا</w:t>
      </w:r>
      <w:r>
        <w:rPr>
          <w:rStyle w:val="Char3"/>
          <w:rFonts w:hint="cs"/>
          <w:rtl/>
        </w:rPr>
        <w:t xml:space="preserve"> </w:t>
      </w:r>
      <w:r w:rsidR="00E5056E" w:rsidRPr="004E2BB7">
        <w:rPr>
          <w:rStyle w:val="Char3"/>
          <w:rFonts w:hint="cs"/>
          <w:rtl/>
        </w:rPr>
        <w:t>یَرحَم لا</w:t>
      </w:r>
      <w:r>
        <w:rPr>
          <w:rStyle w:val="Char3"/>
          <w:rFonts w:hint="cs"/>
          <w:rtl/>
        </w:rPr>
        <w:t xml:space="preserve"> </w:t>
      </w:r>
      <w:r w:rsidR="00E5056E" w:rsidRPr="004E2BB7">
        <w:rPr>
          <w:rStyle w:val="Char3"/>
          <w:rFonts w:hint="cs"/>
          <w:rtl/>
        </w:rPr>
        <w:t>یُرحَم</w:t>
      </w:r>
      <w:r>
        <w:rPr>
          <w:rFonts w:ascii="Times New Roman" w:hAnsi="Times New Roman" w:cs="Traditional Arabic" w:hint="cs"/>
          <w:szCs w:val="28"/>
          <w:rtl/>
          <w:lang w:bidi="fa-IR"/>
        </w:rPr>
        <w:t>»</w:t>
      </w:r>
      <w:r w:rsidRPr="004E2BB7">
        <w:rPr>
          <w:rStyle w:val="FootnoteReference"/>
          <w:rFonts w:ascii="Times New Roman" w:hAnsi="Times New Roman" w:cs="B Lotus"/>
          <w:color w:val="000000"/>
          <w:spacing w:val="-4"/>
          <w:szCs w:val="28"/>
          <w:rtl/>
          <w:lang w:bidi="fa-IR"/>
        </w:rPr>
        <w:footnoteReference w:id="394"/>
      </w:r>
      <w:r w:rsidR="00E5056E">
        <w:rPr>
          <w:rFonts w:ascii="Times New Roman" w:hAnsi="Times New Roman" w:cs="B Lotus" w:hint="cs"/>
          <w:szCs w:val="28"/>
          <w:rtl/>
          <w:lang w:bidi="fa-IR"/>
        </w:rPr>
        <w:t>.</w:t>
      </w:r>
    </w:p>
    <w:p w:rsidR="00E5056E" w:rsidRDefault="004E2BB7" w:rsidP="000D32CA">
      <w:pPr>
        <w:pStyle w:val="StyleComplexBLotus12ptJustifiedFirstline05cmCharChar"/>
        <w:widowControl w:val="0"/>
        <w:tabs>
          <w:tab w:val="right" w:pos="7371"/>
        </w:tabs>
        <w:spacing w:line="240" w:lineRule="auto"/>
        <w:rPr>
          <w:rFonts w:ascii="Times New Roman" w:hAnsi="Times New Roman" w:cs="B Lotus"/>
          <w:sz w:val="22"/>
          <w:szCs w:val="26"/>
          <w:rtl/>
          <w:lang w:bidi="fa-IR"/>
        </w:rPr>
      </w:pPr>
      <w:r w:rsidRPr="004E2BB7">
        <w:rPr>
          <w:rFonts w:ascii="Times New Roman" w:hAnsi="Times New Roman" w:cs="Traditional Arabic" w:hint="cs"/>
          <w:sz w:val="22"/>
          <w:szCs w:val="26"/>
          <w:rtl/>
          <w:lang w:bidi="fa-IR"/>
        </w:rPr>
        <w:t>«</w:t>
      </w:r>
      <w:r w:rsidR="00E5056E" w:rsidRPr="004E2BB7">
        <w:rPr>
          <w:rFonts w:ascii="Times New Roman" w:hAnsi="Times New Roman" w:cs="B Lotus" w:hint="cs"/>
          <w:sz w:val="22"/>
          <w:szCs w:val="26"/>
          <w:rtl/>
          <w:lang w:bidi="fa-IR"/>
        </w:rPr>
        <w:t>کسی که رحم نکند، مورد رحمت قرار نخواهد گرفت</w:t>
      </w:r>
      <w:r w:rsidRPr="004E2BB7">
        <w:rPr>
          <w:rFonts w:ascii="Times New Roman" w:hAnsi="Times New Roman" w:cs="Traditional Arabic" w:hint="cs"/>
          <w:sz w:val="22"/>
          <w:szCs w:val="26"/>
          <w:rtl/>
          <w:lang w:bidi="fa-IR"/>
        </w:rPr>
        <w:t>»</w:t>
      </w:r>
      <w:r w:rsidR="00E5056E" w:rsidRPr="004E2BB7">
        <w:rPr>
          <w:rFonts w:ascii="Times New Roman" w:hAnsi="Times New Roman" w:cs="B Lotus" w:hint="cs"/>
          <w:sz w:val="22"/>
          <w:szCs w:val="26"/>
          <w:rtl/>
          <w:lang w:bidi="fa-IR"/>
        </w:rPr>
        <w:t>.</w:t>
      </w:r>
    </w:p>
    <w:p w:rsidR="00E5056E" w:rsidRDefault="004E2BB7"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2"/>
          <w:szCs w:val="26"/>
          <w:rtl/>
          <w:lang w:bidi="fa-IR"/>
        </w:rPr>
        <w:t>«</w:t>
      </w:r>
      <w:r w:rsidR="00E5056E" w:rsidRPr="004E2BB7">
        <w:rPr>
          <w:rStyle w:val="Char3"/>
          <w:rFonts w:hint="cs"/>
          <w:rtl/>
        </w:rPr>
        <w:t>اِرحَمُوا تَرحَمُوا وَ اغفِروُا یَغفِرِالله</w:t>
      </w:r>
      <w:r>
        <w:rPr>
          <w:rFonts w:ascii="Times New Roman" w:hAnsi="Times New Roman" w:cs="Traditional Arabic" w:hint="cs"/>
          <w:sz w:val="28"/>
          <w:szCs w:val="28"/>
          <w:rtl/>
          <w:lang w:bidi="fa-IR"/>
        </w:rPr>
        <w:t>»</w:t>
      </w:r>
      <w:r w:rsidRPr="004E2BB7">
        <w:rPr>
          <w:rStyle w:val="FootnoteReference"/>
          <w:rFonts w:ascii="Times New Roman" w:hAnsi="Times New Roman" w:cs="B Lotus"/>
          <w:color w:val="000000"/>
          <w:spacing w:val="-4"/>
          <w:szCs w:val="28"/>
          <w:rtl/>
          <w:lang w:bidi="fa-IR"/>
        </w:rPr>
        <w:footnoteReference w:id="395"/>
      </w:r>
      <w:r w:rsidR="00E5056E">
        <w:rPr>
          <w:rFonts w:ascii="Times New Roman" w:hAnsi="Times New Roman" w:cs="B Lotus" w:hint="cs"/>
          <w:szCs w:val="28"/>
          <w:rtl/>
          <w:lang w:bidi="fa-IR"/>
        </w:rPr>
        <w:t>.</w:t>
      </w:r>
    </w:p>
    <w:p w:rsidR="00E5056E" w:rsidRPr="004E2BB7" w:rsidRDefault="004E2BB7" w:rsidP="004E2BB7">
      <w:pPr>
        <w:pStyle w:val="StyleComplexBLotus12ptJustifiedFirstline05cmCharChar"/>
        <w:tabs>
          <w:tab w:val="right" w:pos="7371"/>
        </w:tabs>
        <w:spacing w:line="240" w:lineRule="auto"/>
        <w:rPr>
          <w:rFonts w:ascii="Times New Roman" w:hAnsi="Times New Roman" w:cs="B Lotus"/>
          <w:sz w:val="22"/>
          <w:szCs w:val="26"/>
          <w:rtl/>
          <w:lang w:bidi="fa-IR"/>
        </w:rPr>
      </w:pPr>
      <w:r w:rsidRPr="004E2BB7">
        <w:rPr>
          <w:rFonts w:ascii="Times New Roman" w:hAnsi="Times New Roman" w:cs="Traditional Arabic" w:hint="cs"/>
          <w:sz w:val="22"/>
          <w:szCs w:val="26"/>
          <w:rtl/>
          <w:lang w:bidi="fa-IR"/>
        </w:rPr>
        <w:t>«</w:t>
      </w:r>
      <w:r w:rsidR="00E5056E" w:rsidRPr="004E2BB7">
        <w:rPr>
          <w:rFonts w:ascii="Times New Roman" w:hAnsi="Times New Roman" w:cs="B Lotus" w:hint="cs"/>
          <w:sz w:val="22"/>
          <w:szCs w:val="26"/>
          <w:rtl/>
          <w:lang w:bidi="fa-IR"/>
        </w:rPr>
        <w:t>رحم کنید تا بر شما رحمت آید و عفو کنید تا خدا شما را بیامرزد</w:t>
      </w:r>
      <w:r w:rsidRPr="004E2BB7">
        <w:rPr>
          <w:rFonts w:ascii="Times New Roman" w:hAnsi="Times New Roman" w:cs="Traditional Arabic" w:hint="cs"/>
          <w:sz w:val="22"/>
          <w:szCs w:val="26"/>
          <w:rtl/>
          <w:lang w:bidi="fa-IR"/>
        </w:rPr>
        <w:t>»</w:t>
      </w:r>
      <w:r w:rsidR="00E5056E" w:rsidRPr="004E2BB7">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آیا چنین پیامبری را باید، پیامبر قساوت و خونریزی معرفی کرد؟</w:t>
      </w:r>
    </w:p>
    <w:p w:rsidR="00E5056E" w:rsidRDefault="00E5056E" w:rsidP="00E5056E">
      <w:pPr>
        <w:pStyle w:val="a1"/>
        <w:rPr>
          <w:rtl/>
        </w:rPr>
      </w:pPr>
      <w:bookmarkStart w:id="65" w:name="_Toc140195251"/>
      <w:bookmarkStart w:id="66" w:name="_Toc342853261"/>
      <w:r>
        <w:rPr>
          <w:rFonts w:hint="cs"/>
          <w:rtl/>
        </w:rPr>
        <w:t>پیامبر یا شاه؟!</w:t>
      </w:r>
      <w:bookmarkEnd w:id="65"/>
      <w:bookmarkEnd w:id="66"/>
    </w:p>
    <w:p w:rsidR="00E5056E" w:rsidRPr="004E2BB7" w:rsidRDefault="00E5056E" w:rsidP="004E2BB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سپس نویسند</w:t>
      </w:r>
      <w:r w:rsidR="004E2BB7">
        <w:rPr>
          <w:rFonts w:ascii="Times New Roman" w:hAnsi="Times New Roman" w:cs="B Lotus" w:hint="cs"/>
          <w:szCs w:val="28"/>
          <w:rtl/>
          <w:lang w:bidi="fa-IR"/>
        </w:rPr>
        <w:t>ه</w:t>
      </w:r>
      <w:r>
        <w:rPr>
          <w:rFonts w:ascii="Times New Roman" w:hAnsi="Times New Roman" w:cs="B Lotus" w:hint="cs"/>
          <w:szCs w:val="28"/>
          <w:rtl/>
          <w:lang w:bidi="fa-IR"/>
        </w:rPr>
        <w:t xml:space="preserve"> 23 سال برای آنکه ثابت کند پیامبر اسلام در دوران مدینه، روش </w:t>
      </w:r>
      <w:r w:rsidRPr="004E2BB7">
        <w:rPr>
          <w:rFonts w:ascii="Times New Roman" w:hAnsi="Times New Roman" w:cs="B Lotus" w:hint="cs"/>
          <w:szCs w:val="28"/>
          <w:rtl/>
          <w:lang w:bidi="fa-IR"/>
        </w:rPr>
        <w:t xml:space="preserve">شاهان را در پیش گرفته بود و از سیرت پیامبران فاصله داشت، دو گواه می‌آورد! یکی از قول </w:t>
      </w:r>
      <w:r w:rsidRPr="004E2BB7">
        <w:rPr>
          <w:rFonts w:ascii="Times New Roman" w:hAnsi="Times New Roman" w:cs="B Lotus" w:hint="cs"/>
          <w:sz w:val="28"/>
          <w:szCs w:val="28"/>
          <w:rtl/>
          <w:lang w:bidi="fa-IR"/>
        </w:rPr>
        <w:t>یهود</w:t>
      </w:r>
      <w:r w:rsidRPr="004E2BB7">
        <w:rPr>
          <w:rFonts w:ascii="Times New Roman" w:hAnsi="Times New Roman" w:cs="B Lotus" w:hint="cs"/>
          <w:szCs w:val="28"/>
          <w:rtl/>
          <w:lang w:bidi="fa-IR"/>
        </w:rPr>
        <w:t xml:space="preserve"> و دیگری از قول </w:t>
      </w:r>
      <w:r w:rsidRPr="004E2BB7">
        <w:rPr>
          <w:rFonts w:ascii="Times New Roman" w:hAnsi="Times New Roman" w:cs="B Lotus" w:hint="cs"/>
          <w:sz w:val="28"/>
          <w:szCs w:val="28"/>
          <w:rtl/>
          <w:lang w:bidi="fa-IR"/>
        </w:rPr>
        <w:t>ابوسفیان!</w:t>
      </w:r>
      <w:r w:rsidRPr="004E2BB7">
        <w:rPr>
          <w:rFonts w:ascii="Times New Roman" w:hAnsi="Times New Roman" w:cs="B Lotus" w:hint="cs"/>
          <w:szCs w:val="28"/>
          <w:rtl/>
          <w:lang w:bidi="fa-IR"/>
        </w:rPr>
        <w:t>.</w:t>
      </w:r>
    </w:p>
    <w:p w:rsidR="00E5056E" w:rsidRDefault="00E5056E" w:rsidP="003E7821">
      <w:pPr>
        <w:pStyle w:val="StyleComplexBLotus12ptJustifiedFirstline05cmCharChar"/>
        <w:tabs>
          <w:tab w:val="right" w:pos="7371"/>
        </w:tabs>
        <w:spacing w:line="240" w:lineRule="auto"/>
        <w:rPr>
          <w:rFonts w:ascii="Times New Roman" w:hAnsi="Times New Roman" w:cs="B Lotus"/>
          <w:szCs w:val="28"/>
          <w:rtl/>
          <w:lang w:bidi="fa-IR"/>
        </w:rPr>
      </w:pPr>
      <w:r w:rsidRPr="004E2BB7">
        <w:rPr>
          <w:rFonts w:ascii="Times New Roman" w:hAnsi="Times New Roman" w:cs="B Lotus" w:hint="cs"/>
          <w:szCs w:val="28"/>
          <w:rtl/>
          <w:lang w:bidi="fa-IR"/>
        </w:rPr>
        <w:t>دربار</w:t>
      </w:r>
      <w:r w:rsidR="003E7821">
        <w:rPr>
          <w:rFonts w:ascii="Times New Roman" w:hAnsi="Times New Roman" w:cs="B Lotus" w:hint="cs"/>
          <w:szCs w:val="28"/>
          <w:rtl/>
          <w:lang w:bidi="fa-IR"/>
        </w:rPr>
        <w:t>ه</w:t>
      </w:r>
      <w:r w:rsidRPr="004E2BB7">
        <w:rPr>
          <w:rFonts w:ascii="Times New Roman" w:hAnsi="Times New Roman" w:cs="B Lotus" w:hint="cs"/>
          <w:szCs w:val="28"/>
          <w:rtl/>
          <w:lang w:bidi="fa-IR"/>
        </w:rPr>
        <w:t xml:space="preserve"> ادّعای یهود می‌نویسد: </w:t>
      </w:r>
      <w:r w:rsidR="004E2BB7">
        <w:rPr>
          <w:rFonts w:ascii="Times New Roman" w:hAnsi="Times New Roman" w:cs="B Lotus" w:hint="cs"/>
          <w:szCs w:val="28"/>
          <w:rtl/>
          <w:lang w:bidi="fa-IR"/>
        </w:rPr>
        <w:t>«</w:t>
      </w:r>
      <w:r w:rsidRPr="004E2BB7">
        <w:rPr>
          <w:rFonts w:ascii="Times New Roman" w:hAnsi="Times New Roman" w:cs="B Lotus" w:hint="cs"/>
          <w:szCs w:val="28"/>
          <w:rtl/>
          <w:lang w:bidi="fa-IR"/>
        </w:rPr>
        <w:t>در سیر</w:t>
      </w:r>
      <w:r w:rsidR="004E2BB7">
        <w:rPr>
          <w:rFonts w:ascii="Times New Roman" w:hAnsi="Times New Roman" w:cs="B Lotus" w:hint="cs"/>
          <w:szCs w:val="28"/>
          <w:rtl/>
          <w:lang w:bidi="fa-IR"/>
        </w:rPr>
        <w:t>ه</w:t>
      </w:r>
      <w:r w:rsidRPr="004E2BB7">
        <w:rPr>
          <w:rFonts w:ascii="Times New Roman" w:hAnsi="Times New Roman" w:cs="B Lotus" w:hint="cs"/>
          <w:szCs w:val="28"/>
          <w:rtl/>
          <w:lang w:bidi="fa-IR"/>
        </w:rPr>
        <w:t xml:space="preserve"> ابن هشام آمده است که دختر حَی بن </w:t>
      </w:r>
      <w:r w:rsidR="003E7821">
        <w:rPr>
          <w:rFonts w:ascii="Times New Roman" w:hAnsi="Times New Roman" w:cs="B Lotus" w:hint="cs"/>
          <w:szCs w:val="28"/>
          <w:rtl/>
          <w:lang w:bidi="fa-IR"/>
        </w:rPr>
        <w:t>ا</w:t>
      </w:r>
      <w:r w:rsidRPr="004E2BB7">
        <w:rPr>
          <w:rFonts w:ascii="Times New Roman" w:hAnsi="Times New Roman" w:cs="B Lotus" w:hint="cs"/>
          <w:szCs w:val="28"/>
          <w:rtl/>
          <w:lang w:bidi="fa-IR"/>
        </w:rPr>
        <w:t xml:space="preserve">خطب (یهودی) خواب دید ماه به دامن وی فرود آمده است و خواب </w:t>
      </w:r>
      <w:r>
        <w:rPr>
          <w:rFonts w:ascii="Times New Roman" w:hAnsi="Times New Roman" w:cs="B Lotus" w:hint="cs"/>
          <w:szCs w:val="28"/>
          <w:rtl/>
          <w:lang w:bidi="fa-IR"/>
        </w:rPr>
        <w:t xml:space="preserve">خود را برای شوهرش نقل کرد. شوهرش در خشم شده چنان سیلی بر صورت او نواخت که برق از چشمش جهید و فریاد زد: «تو آرزو داری زن پادشاه حجاز شوی»!. </w:t>
      </w:r>
      <w:r w:rsidR="004E2BB7" w:rsidRPr="003E7821">
        <w:rPr>
          <w:rFonts w:ascii="Times New Roman" w:hAnsi="Times New Roman" w:cs="B Lotus" w:hint="cs"/>
          <w:sz w:val="22"/>
          <w:szCs w:val="26"/>
          <w:rtl/>
          <w:lang w:bidi="fa-IR"/>
        </w:rPr>
        <w:t>[</w:t>
      </w:r>
      <w:r w:rsidRPr="003E7821">
        <w:rPr>
          <w:rFonts w:ascii="Times New Roman" w:hAnsi="Times New Roman" w:cs="B Lotus" w:hint="cs"/>
          <w:sz w:val="22"/>
          <w:szCs w:val="26"/>
          <w:rtl/>
          <w:lang w:bidi="fa-IR"/>
        </w:rPr>
        <w:t>صفح</w:t>
      </w:r>
      <w:r w:rsidR="004E2BB7" w:rsidRPr="003E7821">
        <w:rPr>
          <w:rFonts w:ascii="Times New Roman" w:hAnsi="Times New Roman" w:cs="B Lotus" w:hint="cs"/>
          <w:sz w:val="22"/>
          <w:szCs w:val="26"/>
          <w:rtl/>
          <w:lang w:bidi="fa-IR"/>
        </w:rPr>
        <w:t>ه</w:t>
      </w:r>
      <w:r w:rsidRPr="003E7821">
        <w:rPr>
          <w:rFonts w:ascii="Times New Roman" w:hAnsi="Times New Roman" w:cs="B Lotus" w:hint="cs"/>
          <w:sz w:val="22"/>
          <w:szCs w:val="26"/>
          <w:rtl/>
          <w:lang w:bidi="fa-IR"/>
        </w:rPr>
        <w:t xml:space="preserve"> 170 و 171</w:t>
      </w:r>
      <w:r w:rsidR="004E2BB7" w:rsidRPr="003E7821">
        <w:rPr>
          <w:rFonts w:ascii="Times New Roman" w:hAnsi="Times New Roman" w:cs="B Lotus" w:hint="cs"/>
          <w:sz w:val="22"/>
          <w:szCs w:val="26"/>
          <w:rtl/>
          <w:lang w:bidi="fa-IR"/>
        </w:rPr>
        <w:t>].</w:t>
      </w:r>
    </w:p>
    <w:p w:rsidR="00E5056E" w:rsidRDefault="00E5056E" w:rsidP="003E7821">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باز می‌نویسد: </w:t>
      </w:r>
      <w:r w:rsidR="004E2BB7">
        <w:rPr>
          <w:rFonts w:ascii="Times New Roman" w:hAnsi="Times New Roman" w:cs="B Lotus" w:hint="cs"/>
          <w:szCs w:val="28"/>
          <w:rtl/>
          <w:lang w:bidi="fa-IR"/>
        </w:rPr>
        <w:t>«</w:t>
      </w:r>
      <w:r>
        <w:rPr>
          <w:rFonts w:ascii="Times New Roman" w:hAnsi="Times New Roman" w:cs="B Lotus" w:hint="cs"/>
          <w:szCs w:val="28"/>
          <w:rtl/>
          <w:lang w:bidi="fa-IR"/>
        </w:rPr>
        <w:t>می‌گویند هنگامی که یکی از متعیّنان یهود به نام عبدالله بن سلام مسلمان شد، یهودان(!!) به وی گفتند: تو بهتر می‌دانی که نبوّت در بنی‌اسرائیل است نه در عرب. آقای تاز</w:t>
      </w:r>
      <w:r w:rsidR="003E7821">
        <w:rPr>
          <w:rFonts w:ascii="Times New Roman" w:hAnsi="Times New Roman" w:cs="B Lotus" w:hint="cs"/>
          <w:szCs w:val="28"/>
          <w:rtl/>
          <w:lang w:bidi="fa-IR"/>
        </w:rPr>
        <w:t>ه</w:t>
      </w:r>
      <w:r>
        <w:rPr>
          <w:rFonts w:ascii="Times New Roman" w:hAnsi="Times New Roman" w:cs="B Lotus" w:hint="cs"/>
          <w:szCs w:val="28"/>
          <w:rtl/>
          <w:lang w:bidi="fa-IR"/>
        </w:rPr>
        <w:t xml:space="preserve"> تو پیغمبر نیست، بلکه شاه است</w:t>
      </w:r>
      <w:r w:rsidR="004E2BB7">
        <w:rPr>
          <w:rFonts w:ascii="Times New Roman" w:hAnsi="Times New Roman" w:cs="B Lotus" w:hint="cs"/>
          <w:szCs w:val="28"/>
          <w:rtl/>
          <w:lang w:bidi="fa-IR"/>
        </w:rPr>
        <w:t>»</w:t>
      </w:r>
      <w:r>
        <w:rPr>
          <w:rFonts w:ascii="Times New Roman" w:hAnsi="Times New Roman" w:cs="B Lotus" w:hint="cs"/>
          <w:szCs w:val="28"/>
          <w:rtl/>
          <w:lang w:bidi="fa-IR"/>
        </w:rPr>
        <w:t xml:space="preserve">!. </w:t>
      </w:r>
      <w:r w:rsidR="004E2BB7" w:rsidRPr="004E2BB7">
        <w:rPr>
          <w:rFonts w:ascii="Times New Roman" w:hAnsi="Times New Roman" w:cs="B Lotus" w:hint="cs"/>
          <w:sz w:val="22"/>
          <w:szCs w:val="26"/>
          <w:rtl/>
          <w:lang w:bidi="fa-IR"/>
        </w:rPr>
        <w:t>[</w:t>
      </w:r>
      <w:r w:rsidRPr="004E2BB7">
        <w:rPr>
          <w:rFonts w:ascii="Times New Roman" w:hAnsi="Times New Roman" w:cs="B Lotus" w:hint="cs"/>
          <w:sz w:val="22"/>
          <w:szCs w:val="26"/>
          <w:rtl/>
          <w:lang w:bidi="fa-IR"/>
        </w:rPr>
        <w:t>صفح</w:t>
      </w:r>
      <w:r w:rsidR="004E2BB7" w:rsidRPr="004E2BB7">
        <w:rPr>
          <w:rFonts w:ascii="Times New Roman" w:hAnsi="Times New Roman" w:cs="B Lotus" w:hint="cs"/>
          <w:sz w:val="22"/>
          <w:szCs w:val="26"/>
          <w:rtl/>
          <w:lang w:bidi="fa-IR"/>
        </w:rPr>
        <w:t>ه</w:t>
      </w:r>
      <w:r w:rsidRPr="004E2BB7">
        <w:rPr>
          <w:rFonts w:ascii="Times New Roman" w:hAnsi="Times New Roman" w:cs="B Lotus" w:hint="cs"/>
          <w:sz w:val="22"/>
          <w:szCs w:val="26"/>
          <w:rtl/>
          <w:lang w:bidi="fa-IR"/>
        </w:rPr>
        <w:t xml:space="preserve"> 171</w:t>
      </w:r>
      <w:r w:rsidR="004E2BB7" w:rsidRPr="004E2BB7">
        <w:rPr>
          <w:rFonts w:ascii="Times New Roman" w:hAnsi="Times New Roman" w:cs="B Lotus" w:hint="cs"/>
          <w:sz w:val="22"/>
          <w:szCs w:val="26"/>
          <w:rtl/>
          <w:lang w:bidi="fa-IR"/>
        </w:rPr>
        <w:t>].</w:t>
      </w:r>
    </w:p>
    <w:p w:rsidR="00E5056E" w:rsidRPr="004E2BB7"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باید گفت </w:t>
      </w:r>
      <w:r w:rsidRPr="004E2BB7">
        <w:rPr>
          <w:rFonts w:ascii="Times New Roman" w:hAnsi="Times New Roman" w:cs="B Lotus" w:hint="cs"/>
          <w:sz w:val="28"/>
          <w:szCs w:val="28"/>
          <w:rtl/>
          <w:lang w:bidi="fa-IR"/>
        </w:rPr>
        <w:t>نخستین</w:t>
      </w:r>
      <w:r>
        <w:rPr>
          <w:rFonts w:ascii="Times New Roman" w:hAnsi="Times New Roman" w:cs="B Lotus" w:hint="cs"/>
          <w:szCs w:val="28"/>
          <w:rtl/>
          <w:lang w:bidi="fa-IR"/>
        </w:rPr>
        <w:t xml:space="preserve"> شاهد سیره‌نویس، به هیچ </w:t>
      </w:r>
      <w:r w:rsidRPr="004E2BB7">
        <w:rPr>
          <w:rFonts w:ascii="Times New Roman" w:hAnsi="Times New Roman" w:cs="B Lotus" w:hint="cs"/>
          <w:szCs w:val="28"/>
          <w:rtl/>
          <w:lang w:bidi="fa-IR"/>
        </w:rPr>
        <w:t xml:space="preserve">وجه ادّعای او را اثبات نمی‌کند زیرا نشان می‌دهد که یهودیان از آن رو پیامبر اسلام را پادشاه خواندند که می‌پنداشتند: </w:t>
      </w:r>
      <w:r w:rsidRPr="004E2BB7">
        <w:rPr>
          <w:rFonts w:ascii="Times New Roman" w:hAnsi="Times New Roman" w:cs="B Lotus" w:hint="cs"/>
          <w:sz w:val="28"/>
          <w:szCs w:val="28"/>
          <w:rtl/>
          <w:lang w:bidi="fa-IR"/>
        </w:rPr>
        <w:t>«نبوّت در بنی‌اسرائیل است نه در عرب»!</w:t>
      </w:r>
      <w:r w:rsidRPr="004E2BB7">
        <w:rPr>
          <w:rFonts w:ascii="Times New Roman" w:hAnsi="Times New Roman" w:cs="B Lotus" w:hint="cs"/>
          <w:szCs w:val="28"/>
          <w:rtl/>
          <w:lang w:bidi="fa-IR"/>
        </w:rPr>
        <w:t xml:space="preserve"> یعنی نبوبت را در انحصار قوم خود می‌انگاشتند، نه آنکه چون از پیامبر اسلام رفتار شاهانه دیده بودند او را از زمر</w:t>
      </w:r>
      <w:r w:rsidR="003E7821">
        <w:rPr>
          <w:rFonts w:ascii="Times New Roman" w:hAnsi="Times New Roman" w:cs="B Lotus" w:hint="cs"/>
          <w:szCs w:val="28"/>
          <w:rtl/>
          <w:lang w:bidi="fa-IR"/>
        </w:rPr>
        <w:t>ه</w:t>
      </w:r>
      <w:r w:rsidRPr="004E2BB7">
        <w:rPr>
          <w:rFonts w:ascii="Times New Roman" w:hAnsi="Times New Roman" w:cs="B Lotus" w:hint="cs"/>
          <w:szCs w:val="28"/>
          <w:rtl/>
          <w:lang w:bidi="fa-IR"/>
        </w:rPr>
        <w:t xml:space="preserve"> پادشاه شمردند!</w:t>
      </w:r>
      <w:r w:rsidR="004E2BB7" w:rsidRPr="004E2BB7">
        <w:rPr>
          <w:rFonts w:ascii="Times New Roman" w:hAnsi="Times New Roman" w:cs="B Lotus" w:hint="cs"/>
          <w:szCs w:val="28"/>
          <w:rtl/>
          <w:lang w:bidi="fa-IR"/>
        </w:rPr>
        <w:t>.</w:t>
      </w:r>
    </w:p>
    <w:p w:rsidR="00E5056E" w:rsidRPr="004E2BB7"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4E2BB7">
        <w:rPr>
          <w:rFonts w:ascii="Times New Roman" w:hAnsi="Times New Roman" w:cs="B Lotus" w:hint="cs"/>
          <w:szCs w:val="28"/>
          <w:rtl/>
          <w:lang w:bidi="fa-IR"/>
        </w:rPr>
        <w:t>کسی که در تواضع و فروتنی چنان بود که به اعتراف نویسند</w:t>
      </w:r>
      <w:r w:rsidR="004E2BB7" w:rsidRPr="004E2BB7">
        <w:rPr>
          <w:rFonts w:ascii="Times New Roman" w:hAnsi="Times New Roman" w:cs="B Lotus" w:hint="cs"/>
          <w:szCs w:val="28"/>
          <w:rtl/>
          <w:lang w:bidi="fa-IR"/>
        </w:rPr>
        <w:t>ه</w:t>
      </w:r>
      <w:r w:rsidRPr="004E2BB7">
        <w:rPr>
          <w:rFonts w:ascii="Times New Roman" w:hAnsi="Times New Roman" w:cs="B Lotus" w:hint="cs"/>
          <w:szCs w:val="28"/>
          <w:rtl/>
          <w:lang w:bidi="fa-IR"/>
        </w:rPr>
        <w:t xml:space="preserve"> 23 سال: </w:t>
      </w:r>
      <w:r w:rsidR="004E2BB7" w:rsidRPr="004E2BB7">
        <w:rPr>
          <w:rFonts w:ascii="Times New Roman" w:hAnsi="Times New Roman" w:cs="B Lotus" w:hint="cs"/>
          <w:sz w:val="28"/>
          <w:szCs w:val="28"/>
          <w:rtl/>
          <w:lang w:bidi="fa-IR"/>
        </w:rPr>
        <w:t>«</w:t>
      </w:r>
      <w:r w:rsidRPr="004E2BB7">
        <w:rPr>
          <w:rFonts w:ascii="Times New Roman" w:hAnsi="Times New Roman" w:cs="B Lotus" w:hint="cs"/>
          <w:sz w:val="28"/>
          <w:szCs w:val="28"/>
          <w:rtl/>
          <w:lang w:bidi="fa-IR"/>
        </w:rPr>
        <w:t>لباس و موز</w:t>
      </w:r>
      <w:r w:rsidR="004E2BB7">
        <w:rPr>
          <w:rFonts w:ascii="Times New Roman" w:hAnsi="Times New Roman" w:cs="B Lotus" w:hint="cs"/>
          <w:sz w:val="28"/>
          <w:szCs w:val="28"/>
          <w:rtl/>
          <w:lang w:bidi="fa-IR"/>
        </w:rPr>
        <w:t>ه</w:t>
      </w:r>
      <w:r w:rsidRPr="004E2BB7">
        <w:rPr>
          <w:rFonts w:ascii="Times New Roman" w:hAnsi="Times New Roman" w:cs="B Lotus" w:hint="cs"/>
          <w:sz w:val="28"/>
          <w:szCs w:val="28"/>
          <w:rtl/>
          <w:lang w:bidi="fa-IR"/>
        </w:rPr>
        <w:t xml:space="preserve"> خود را خود وصله می‌کرد، با زیردستان معاشرت می‌کرد، بر زمین می‌نشست و دعوت بنده‌ای را نیز قبول کرده و با وی نان جوین می‌خورد</w:t>
      </w:r>
      <w:r w:rsidR="004E2BB7" w:rsidRPr="004E2BB7">
        <w:rPr>
          <w:rFonts w:ascii="Times New Roman" w:hAnsi="Times New Roman" w:cs="B Lotus" w:hint="cs"/>
          <w:sz w:val="28"/>
          <w:szCs w:val="28"/>
          <w:rtl/>
          <w:lang w:bidi="fa-IR"/>
        </w:rPr>
        <w:t>»</w:t>
      </w:r>
      <w:r w:rsidRPr="004E2BB7">
        <w:rPr>
          <w:rStyle w:val="FootnoteReference"/>
          <w:rFonts w:cs="B Lotus"/>
          <w:sz w:val="28"/>
          <w:szCs w:val="28"/>
          <w:rtl/>
          <w:lang w:bidi="fa-IR"/>
        </w:rPr>
        <w:footnoteReference w:id="396"/>
      </w:r>
      <w:r w:rsidRPr="004E2BB7">
        <w:rPr>
          <w:rFonts w:ascii="Times New Roman" w:hAnsi="Times New Roman" w:cs="B Lotus" w:hint="cs"/>
          <w:szCs w:val="28"/>
          <w:rtl/>
          <w:lang w:bidi="fa-IR"/>
        </w:rPr>
        <w:t xml:space="preserve"> چگونه در شکوه پادشاهان جلوه کرده بود تا یهودیان او را شاه بخوانند؟!</w:t>
      </w:r>
      <w:r w:rsidR="004E2BB7">
        <w:rPr>
          <w:rFonts w:ascii="Times New Roman" w:hAnsi="Times New Roman" w:cs="B Lotus" w:hint="cs"/>
          <w:szCs w:val="28"/>
          <w:rtl/>
          <w:lang w:bidi="fa-IR"/>
        </w:rPr>
        <w:t>.</w:t>
      </w:r>
    </w:p>
    <w:p w:rsidR="00E5056E" w:rsidRPr="004E2BB7" w:rsidRDefault="00E5056E" w:rsidP="004E2BB7">
      <w:pPr>
        <w:pStyle w:val="StyleComplexBLotus12ptJustifiedFirstline05cmCharChar"/>
        <w:tabs>
          <w:tab w:val="right" w:pos="7371"/>
        </w:tabs>
        <w:spacing w:line="240" w:lineRule="auto"/>
        <w:rPr>
          <w:rFonts w:ascii="Times New Roman" w:hAnsi="Times New Roman" w:cs="B Lotus"/>
          <w:szCs w:val="28"/>
          <w:rtl/>
          <w:lang w:bidi="fa-IR"/>
        </w:rPr>
      </w:pPr>
      <w:r w:rsidRPr="004E2BB7">
        <w:rPr>
          <w:rFonts w:ascii="Times New Roman" w:hAnsi="Times New Roman" w:cs="B Lotus" w:hint="cs"/>
          <w:szCs w:val="28"/>
          <w:rtl/>
          <w:lang w:bidi="fa-IR"/>
        </w:rPr>
        <w:t>کسی که در قناعت چنان بود که نویسند</w:t>
      </w:r>
      <w:r w:rsidR="004E2BB7">
        <w:rPr>
          <w:rFonts w:ascii="Times New Roman" w:hAnsi="Times New Roman" w:cs="B Lotus" w:hint="cs"/>
          <w:szCs w:val="28"/>
          <w:rtl/>
          <w:lang w:bidi="fa-IR"/>
        </w:rPr>
        <w:t>ه</w:t>
      </w:r>
      <w:r w:rsidRPr="004E2BB7">
        <w:rPr>
          <w:rFonts w:ascii="Times New Roman" w:hAnsi="Times New Roman" w:cs="B Lotus" w:hint="cs"/>
          <w:szCs w:val="28"/>
          <w:rtl/>
          <w:lang w:bidi="fa-IR"/>
        </w:rPr>
        <w:t xml:space="preserve"> 23 سال با هم</w:t>
      </w:r>
      <w:r w:rsidR="004E2BB7">
        <w:rPr>
          <w:rFonts w:ascii="Times New Roman" w:hAnsi="Times New Roman" w:cs="B Lotus" w:hint="cs"/>
          <w:szCs w:val="28"/>
          <w:rtl/>
          <w:lang w:bidi="fa-IR"/>
        </w:rPr>
        <w:t>ه</w:t>
      </w:r>
      <w:r w:rsidRPr="004E2BB7">
        <w:rPr>
          <w:rFonts w:ascii="Times New Roman" w:hAnsi="Times New Roman" w:cs="B Lotus" w:hint="cs"/>
          <w:szCs w:val="28"/>
          <w:rtl/>
          <w:lang w:bidi="fa-IR"/>
        </w:rPr>
        <w:t xml:space="preserve"> بدانیشی دربار</w:t>
      </w:r>
      <w:r w:rsidR="004E2BB7">
        <w:rPr>
          <w:rFonts w:ascii="Times New Roman" w:hAnsi="Times New Roman" w:cs="B Lotus" w:hint="cs"/>
          <w:szCs w:val="28"/>
          <w:rtl/>
          <w:lang w:bidi="fa-IR"/>
        </w:rPr>
        <w:t>ه</w:t>
      </w:r>
      <w:r w:rsidRPr="004E2BB7">
        <w:rPr>
          <w:rFonts w:ascii="Times New Roman" w:hAnsi="Times New Roman" w:cs="B Lotus" w:hint="cs"/>
          <w:szCs w:val="28"/>
          <w:rtl/>
          <w:lang w:bidi="fa-IR"/>
        </w:rPr>
        <w:t xml:space="preserve"> وی، می‌نویسد: </w:t>
      </w:r>
      <w:r w:rsidR="004E2BB7">
        <w:rPr>
          <w:rFonts w:ascii="Times New Roman" w:hAnsi="Times New Roman" w:cs="B Lotus" w:hint="cs"/>
          <w:sz w:val="28"/>
          <w:szCs w:val="28"/>
          <w:rtl/>
          <w:lang w:bidi="fa-IR"/>
        </w:rPr>
        <w:t>«</w:t>
      </w:r>
      <w:r w:rsidRPr="004E2BB7">
        <w:rPr>
          <w:rFonts w:ascii="Times New Roman" w:hAnsi="Times New Roman" w:cs="B Lotus" w:hint="cs"/>
          <w:sz w:val="28"/>
          <w:szCs w:val="28"/>
          <w:rtl/>
          <w:lang w:bidi="fa-IR"/>
        </w:rPr>
        <w:t>خود حضرت رسول در نهایت قناعت زندگی می‌کرد</w:t>
      </w:r>
      <w:r w:rsidR="004E2BB7">
        <w:rPr>
          <w:rFonts w:ascii="Times New Roman" w:hAnsi="Times New Roman" w:cs="B Lotus" w:hint="cs"/>
          <w:sz w:val="28"/>
          <w:szCs w:val="28"/>
          <w:rtl/>
          <w:lang w:bidi="fa-IR"/>
        </w:rPr>
        <w:t>»</w:t>
      </w:r>
      <w:r w:rsidRPr="004E2BB7">
        <w:rPr>
          <w:rStyle w:val="FootnoteReference"/>
          <w:rFonts w:cs="B Lotus"/>
          <w:sz w:val="28"/>
          <w:szCs w:val="28"/>
          <w:rtl/>
          <w:lang w:bidi="fa-IR"/>
        </w:rPr>
        <w:footnoteReference w:id="397"/>
      </w:r>
      <w:r w:rsidRPr="004E2BB7">
        <w:rPr>
          <w:rFonts w:ascii="Times New Roman" w:hAnsi="Times New Roman" w:cs="B Lotus" w:hint="cs"/>
          <w:szCs w:val="28"/>
          <w:rtl/>
          <w:lang w:bidi="fa-IR"/>
        </w:rPr>
        <w:t xml:space="preserve"> چگونه چهر</w:t>
      </w:r>
      <w:r w:rsidR="004E2BB7">
        <w:rPr>
          <w:rFonts w:ascii="Times New Roman" w:hAnsi="Times New Roman" w:cs="B Lotus" w:hint="cs"/>
          <w:szCs w:val="28"/>
          <w:rtl/>
          <w:lang w:bidi="fa-IR"/>
        </w:rPr>
        <w:t>ه</w:t>
      </w:r>
      <w:r w:rsidRPr="004E2BB7">
        <w:rPr>
          <w:rFonts w:ascii="Times New Roman" w:hAnsi="Times New Roman" w:cs="B Lotus" w:hint="cs"/>
          <w:szCs w:val="28"/>
          <w:rtl/>
          <w:lang w:bidi="fa-IR"/>
        </w:rPr>
        <w:t xml:space="preserve"> شاهانه به مردم نشان داده بود؟!</w:t>
      </w:r>
      <w:r w:rsidR="004E2BB7">
        <w:rPr>
          <w:rFonts w:ascii="Times New Roman" w:hAnsi="Times New Roman" w:cs="B Lotus" w:hint="cs"/>
          <w:szCs w:val="28"/>
          <w:rtl/>
          <w:lang w:bidi="fa-IR"/>
        </w:rPr>
        <w:t>.</w:t>
      </w:r>
    </w:p>
    <w:p w:rsidR="00E5056E" w:rsidRPr="004E2BB7" w:rsidRDefault="00E5056E" w:rsidP="003E7821">
      <w:pPr>
        <w:pStyle w:val="StyleComplexBLotus12ptJustifiedFirstline05cmCharChar"/>
        <w:tabs>
          <w:tab w:val="right" w:pos="7371"/>
        </w:tabs>
        <w:spacing w:line="240" w:lineRule="auto"/>
        <w:rPr>
          <w:rFonts w:ascii="Times New Roman" w:hAnsi="Times New Roman" w:cs="B Lotus"/>
          <w:sz w:val="28"/>
          <w:szCs w:val="28"/>
          <w:rtl/>
          <w:lang w:bidi="fa-IR"/>
        </w:rPr>
      </w:pPr>
      <w:r w:rsidRPr="004E2BB7">
        <w:rPr>
          <w:rFonts w:ascii="Times New Roman" w:hAnsi="Times New Roman" w:cs="B Lotus" w:hint="cs"/>
          <w:szCs w:val="28"/>
          <w:rtl/>
          <w:lang w:bidi="fa-IR"/>
        </w:rPr>
        <w:t>ک</w:t>
      </w:r>
      <w:r w:rsidRPr="004E2BB7">
        <w:rPr>
          <w:rFonts w:ascii="Times New Roman" w:hAnsi="Times New Roman" w:cs="B Lotus" w:hint="cs"/>
          <w:sz w:val="28"/>
          <w:szCs w:val="28"/>
          <w:rtl/>
          <w:lang w:bidi="fa-IR"/>
        </w:rPr>
        <w:t>سی که نزدیکانش دربار</w:t>
      </w:r>
      <w:r w:rsidR="003E7821">
        <w:rPr>
          <w:rFonts w:ascii="Times New Roman" w:hAnsi="Times New Roman" w:cs="B Lotus" w:hint="cs"/>
          <w:sz w:val="28"/>
          <w:szCs w:val="28"/>
          <w:rtl/>
          <w:lang w:bidi="fa-IR"/>
        </w:rPr>
        <w:t>ه</w:t>
      </w:r>
      <w:r w:rsidRPr="004E2BB7">
        <w:rPr>
          <w:rFonts w:ascii="Times New Roman" w:hAnsi="Times New Roman" w:cs="B Lotus" w:hint="cs"/>
          <w:sz w:val="28"/>
          <w:szCs w:val="28"/>
          <w:rtl/>
          <w:lang w:bidi="fa-IR"/>
        </w:rPr>
        <w:t xml:space="preserve"> وی گواهی داده‌اند: </w:t>
      </w:r>
      <w:r w:rsidR="004E2BB7">
        <w:rPr>
          <w:rFonts w:ascii="Times New Roman" w:hAnsi="Times New Roman" w:cs="Traditional Arabic" w:hint="cs"/>
          <w:sz w:val="28"/>
          <w:szCs w:val="28"/>
          <w:rtl/>
          <w:lang w:bidi="fa-IR"/>
        </w:rPr>
        <w:t>«</w:t>
      </w:r>
      <w:r w:rsidR="004E2BB7" w:rsidRPr="004E2BB7">
        <w:rPr>
          <w:rStyle w:val="Char3"/>
          <w:rFonts w:hint="eastAsia"/>
          <w:rtl/>
        </w:rPr>
        <w:t>مَا</w:t>
      </w:r>
      <w:r w:rsidR="004E2BB7" w:rsidRPr="004E2BB7">
        <w:rPr>
          <w:rStyle w:val="Char3"/>
          <w:rtl/>
        </w:rPr>
        <w:t xml:space="preserve"> </w:t>
      </w:r>
      <w:r w:rsidR="004E2BB7" w:rsidRPr="004E2BB7">
        <w:rPr>
          <w:rStyle w:val="Char3"/>
          <w:rFonts w:hint="eastAsia"/>
          <w:rtl/>
        </w:rPr>
        <w:t>شَبِعَ</w:t>
      </w:r>
      <w:r w:rsidR="004E2BB7" w:rsidRPr="004E2BB7">
        <w:rPr>
          <w:rStyle w:val="Char3"/>
          <w:rtl/>
        </w:rPr>
        <w:t xml:space="preserve"> </w:t>
      </w:r>
      <w:r w:rsidR="004E2BB7" w:rsidRPr="004E2BB7">
        <w:rPr>
          <w:rStyle w:val="Char3"/>
          <w:rFonts w:hint="eastAsia"/>
          <w:rtl/>
        </w:rPr>
        <w:t>نَبِىُّ</w:t>
      </w:r>
      <w:r w:rsidR="004E2BB7" w:rsidRPr="004E2BB7">
        <w:rPr>
          <w:rStyle w:val="Char3"/>
          <w:rtl/>
        </w:rPr>
        <w:t xml:space="preserve"> </w:t>
      </w:r>
      <w:r w:rsidR="004E2BB7" w:rsidRPr="004E2BB7">
        <w:rPr>
          <w:rStyle w:val="Char3"/>
          <w:rFonts w:hint="eastAsia"/>
          <w:rtl/>
        </w:rPr>
        <w:t>اللَّهِ</w:t>
      </w:r>
      <w:r w:rsidR="004E2BB7">
        <w:rPr>
          <w:rStyle w:val="Char3"/>
        </w:rPr>
        <w:sym w:font="AGA Arabesque" w:char="F072"/>
      </w:r>
      <w:r w:rsidR="004E2BB7">
        <w:rPr>
          <w:rStyle w:val="Char3"/>
          <w:rFonts w:hint="cs"/>
          <w:rtl/>
        </w:rPr>
        <w:t xml:space="preserve"> </w:t>
      </w:r>
      <w:r w:rsidR="004E2BB7" w:rsidRPr="004E2BB7">
        <w:rPr>
          <w:rStyle w:val="Char3"/>
          <w:rFonts w:hint="eastAsia"/>
          <w:rtl/>
        </w:rPr>
        <w:t>وَأَهْلُهُ</w:t>
      </w:r>
      <w:r w:rsidR="004E2BB7" w:rsidRPr="004E2BB7">
        <w:rPr>
          <w:rStyle w:val="Char3"/>
          <w:rtl/>
        </w:rPr>
        <w:t xml:space="preserve"> </w:t>
      </w:r>
      <w:r w:rsidR="004E2BB7" w:rsidRPr="004E2BB7">
        <w:rPr>
          <w:rStyle w:val="Char3"/>
          <w:rFonts w:hint="eastAsia"/>
          <w:rtl/>
        </w:rPr>
        <w:t>ثَلاَثَةَ</w:t>
      </w:r>
      <w:r w:rsidR="004E2BB7" w:rsidRPr="004E2BB7">
        <w:rPr>
          <w:rStyle w:val="Char3"/>
          <w:rtl/>
        </w:rPr>
        <w:t xml:space="preserve"> </w:t>
      </w:r>
      <w:r w:rsidR="004E2BB7" w:rsidRPr="004E2BB7">
        <w:rPr>
          <w:rStyle w:val="Char3"/>
          <w:rFonts w:hint="eastAsia"/>
          <w:rtl/>
        </w:rPr>
        <w:t>أَيَّامٍ</w:t>
      </w:r>
      <w:r w:rsidR="004E2BB7" w:rsidRPr="004E2BB7">
        <w:rPr>
          <w:rStyle w:val="Char3"/>
          <w:rtl/>
        </w:rPr>
        <w:t xml:space="preserve"> </w:t>
      </w:r>
      <w:r w:rsidR="004E2BB7" w:rsidRPr="004E2BB7">
        <w:rPr>
          <w:rStyle w:val="Char3"/>
          <w:rFonts w:hint="eastAsia"/>
          <w:rtl/>
        </w:rPr>
        <w:t>تِبَاعًا</w:t>
      </w:r>
      <w:r w:rsidR="004E2BB7" w:rsidRPr="004E2BB7">
        <w:rPr>
          <w:rStyle w:val="Char3"/>
          <w:rtl/>
        </w:rPr>
        <w:t xml:space="preserve"> </w:t>
      </w:r>
      <w:r w:rsidR="004E2BB7" w:rsidRPr="004E2BB7">
        <w:rPr>
          <w:rStyle w:val="Char3"/>
          <w:rFonts w:hint="eastAsia"/>
          <w:rtl/>
        </w:rPr>
        <w:t>مِنْ</w:t>
      </w:r>
      <w:r w:rsidR="004E2BB7" w:rsidRPr="004E2BB7">
        <w:rPr>
          <w:rStyle w:val="Char3"/>
          <w:rtl/>
        </w:rPr>
        <w:t xml:space="preserve"> </w:t>
      </w:r>
      <w:r w:rsidR="004E2BB7" w:rsidRPr="004E2BB7">
        <w:rPr>
          <w:rStyle w:val="Char3"/>
          <w:rFonts w:hint="eastAsia"/>
          <w:rtl/>
        </w:rPr>
        <w:t>خُبْزِ</w:t>
      </w:r>
      <w:r w:rsidR="004E2BB7" w:rsidRPr="004E2BB7">
        <w:rPr>
          <w:rStyle w:val="Char3"/>
          <w:rtl/>
        </w:rPr>
        <w:t xml:space="preserve"> </w:t>
      </w:r>
      <w:r w:rsidR="004E2BB7" w:rsidRPr="004E2BB7">
        <w:rPr>
          <w:rStyle w:val="Char3"/>
          <w:rFonts w:hint="eastAsia"/>
          <w:rtl/>
        </w:rPr>
        <w:t>حِنْطَةٍ</w:t>
      </w:r>
      <w:r w:rsidR="004E2BB7" w:rsidRPr="004E2BB7">
        <w:rPr>
          <w:rStyle w:val="Char3"/>
          <w:rtl/>
        </w:rPr>
        <w:t xml:space="preserve"> </w:t>
      </w:r>
      <w:r w:rsidR="004E2BB7" w:rsidRPr="004E2BB7">
        <w:rPr>
          <w:rStyle w:val="Char3"/>
          <w:rFonts w:hint="eastAsia"/>
          <w:rtl/>
        </w:rPr>
        <w:t>حَتَّى</w:t>
      </w:r>
      <w:r w:rsidR="004E2BB7" w:rsidRPr="004E2BB7">
        <w:rPr>
          <w:rStyle w:val="Char3"/>
          <w:rtl/>
        </w:rPr>
        <w:t xml:space="preserve"> </w:t>
      </w:r>
      <w:r w:rsidR="004E2BB7" w:rsidRPr="004E2BB7">
        <w:rPr>
          <w:rStyle w:val="Char3"/>
          <w:rFonts w:hint="eastAsia"/>
          <w:rtl/>
        </w:rPr>
        <w:t>فَارَقَ</w:t>
      </w:r>
      <w:r w:rsidR="004E2BB7" w:rsidRPr="004E2BB7">
        <w:rPr>
          <w:rStyle w:val="Char3"/>
          <w:rtl/>
        </w:rPr>
        <w:t xml:space="preserve"> </w:t>
      </w:r>
      <w:r w:rsidR="004E2BB7" w:rsidRPr="004E2BB7">
        <w:rPr>
          <w:rStyle w:val="Char3"/>
          <w:rFonts w:hint="eastAsia"/>
          <w:rtl/>
        </w:rPr>
        <w:t>الدُّنْيَا</w:t>
      </w:r>
      <w:r w:rsidR="004E2BB7">
        <w:rPr>
          <w:rFonts w:ascii="Times New Roman" w:hAnsi="Times New Roman" w:cs="Traditional Arabic" w:hint="cs"/>
          <w:sz w:val="28"/>
          <w:szCs w:val="28"/>
          <w:rtl/>
          <w:lang w:bidi="fa-IR"/>
        </w:rPr>
        <w:t>»</w:t>
      </w:r>
      <w:r w:rsidRPr="004E2BB7">
        <w:rPr>
          <w:rStyle w:val="FootnoteReference"/>
          <w:rFonts w:cs="B Lotus"/>
          <w:sz w:val="28"/>
          <w:szCs w:val="28"/>
          <w:rtl/>
          <w:lang w:bidi="fa-IR"/>
        </w:rPr>
        <w:footnoteReference w:id="398"/>
      </w:r>
      <w:r w:rsidR="004E2BB7">
        <w:rPr>
          <w:rFonts w:ascii="Times New Roman" w:hAnsi="Times New Roman" w:cs="B Lotus" w:hint="cs"/>
          <w:sz w:val="28"/>
          <w:szCs w:val="28"/>
          <w:rtl/>
          <w:lang w:bidi="fa-IR"/>
        </w:rPr>
        <w:t>.</w:t>
      </w:r>
      <w:r w:rsidRPr="004E2BB7">
        <w:rPr>
          <w:rFonts w:ascii="Times New Roman" w:hAnsi="Times New Roman" w:cs="B Lotus" w:hint="cs"/>
          <w:sz w:val="28"/>
          <w:szCs w:val="28"/>
          <w:rtl/>
          <w:lang w:bidi="fa-IR"/>
        </w:rPr>
        <w:t xml:space="preserve"> </w:t>
      </w:r>
      <w:r w:rsidR="004E2BB7" w:rsidRPr="004E2BB7">
        <w:rPr>
          <w:rFonts w:ascii="Times New Roman" w:hAnsi="Times New Roman" w:cs="Traditional Arabic" w:hint="cs"/>
          <w:sz w:val="26"/>
          <w:szCs w:val="26"/>
          <w:rtl/>
          <w:lang w:bidi="fa-IR"/>
        </w:rPr>
        <w:t>«</w:t>
      </w:r>
      <w:r w:rsidRPr="004E2BB7">
        <w:rPr>
          <w:rFonts w:ascii="Times New Roman" w:hAnsi="Times New Roman" w:cs="B Lotus" w:hint="cs"/>
          <w:sz w:val="26"/>
          <w:szCs w:val="26"/>
          <w:rtl/>
          <w:lang w:bidi="fa-IR"/>
        </w:rPr>
        <w:t>پیامبر خدا</w:t>
      </w:r>
      <w:r w:rsidRPr="004E2BB7">
        <w:rPr>
          <w:rFonts w:ascii="Times New Roman" w:hAnsi="Times New Roman" w:cs="B Lotus" w:hint="cs"/>
          <w:sz w:val="26"/>
          <w:szCs w:val="26"/>
          <w:lang w:bidi="fa-IR"/>
        </w:rPr>
        <w:sym w:font="AGA Arabesque" w:char="F072"/>
      </w:r>
      <w:r w:rsidRPr="004E2BB7">
        <w:rPr>
          <w:rFonts w:ascii="Times New Roman" w:hAnsi="Times New Roman" w:cs="B Lotus" w:hint="cs"/>
          <w:sz w:val="26"/>
          <w:szCs w:val="26"/>
          <w:rtl/>
          <w:lang w:bidi="fa-IR"/>
        </w:rPr>
        <w:t xml:space="preserve"> و خانواده‌اش هیچگاه سه روز پیاپی از نان گندم سیر نشدند تا وی از دنیا برفت</w:t>
      </w:r>
      <w:r w:rsidR="004E2BB7" w:rsidRPr="004E2BB7">
        <w:rPr>
          <w:rFonts w:ascii="Times New Roman" w:hAnsi="Times New Roman" w:cs="Traditional Arabic" w:hint="cs"/>
          <w:sz w:val="26"/>
          <w:szCs w:val="26"/>
          <w:rtl/>
          <w:lang w:bidi="fa-IR"/>
        </w:rPr>
        <w:t>»</w:t>
      </w:r>
      <w:r w:rsidR="004E2BB7" w:rsidRPr="004E2BB7">
        <w:rPr>
          <w:rFonts w:ascii="Times New Roman" w:hAnsi="Times New Roman" w:cs="B Lotus" w:hint="cs"/>
          <w:sz w:val="26"/>
          <w:szCs w:val="26"/>
          <w:rtl/>
          <w:lang w:bidi="fa-IR"/>
        </w:rPr>
        <w:t>.</w:t>
      </w:r>
      <w:r w:rsidRPr="004E2BB7">
        <w:rPr>
          <w:rFonts w:ascii="Times New Roman" w:hAnsi="Times New Roman" w:cs="B Lotus" w:hint="cs"/>
          <w:sz w:val="26"/>
          <w:szCs w:val="26"/>
          <w:rtl/>
          <w:lang w:bidi="fa-IR"/>
        </w:rPr>
        <w:t xml:space="preserve"> </w:t>
      </w:r>
      <w:r w:rsidRPr="004E2BB7">
        <w:rPr>
          <w:rFonts w:ascii="Times New Roman" w:hAnsi="Times New Roman" w:cs="B Lotus" w:hint="cs"/>
          <w:sz w:val="28"/>
          <w:szCs w:val="28"/>
          <w:rtl/>
          <w:lang w:bidi="fa-IR"/>
        </w:rPr>
        <w:t>چگونه روش شاهان را در پیش گرفته بود؟!</w:t>
      </w:r>
      <w:r w:rsidR="004E2BB7">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کسی که یار</w:t>
      </w:r>
      <w:r w:rsidR="004E2BB7">
        <w:rPr>
          <w:rFonts w:ascii="Times New Roman" w:hAnsi="Times New Roman" w:cs="B Lotus" w:hint="cs"/>
          <w:sz w:val="28"/>
          <w:szCs w:val="28"/>
          <w:rtl/>
          <w:lang w:bidi="fa-IR"/>
        </w:rPr>
        <w:t>انش در مورد او شهادت داد‌ه‌اند:</w:t>
      </w:r>
    </w:p>
    <w:p w:rsidR="00E5056E" w:rsidRDefault="004E2BB7" w:rsidP="003E782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4E2BB7">
        <w:rPr>
          <w:rStyle w:val="Char1"/>
          <w:rFonts w:hint="cs"/>
          <w:rtl/>
        </w:rPr>
        <w:t>کانَ رَسُولُ اللهِ</w:t>
      </w:r>
      <w:r w:rsidR="00E5056E" w:rsidRPr="004E2BB7">
        <w:rPr>
          <w:rStyle w:val="Char1"/>
          <w:rFonts w:hint="cs"/>
          <w:rtl/>
        </w:rPr>
        <w:sym w:font="AGA Arabesque" w:char="F072"/>
      </w:r>
      <w:r w:rsidR="00E5056E" w:rsidRPr="004E2BB7">
        <w:rPr>
          <w:rStyle w:val="Char1"/>
          <w:rFonts w:hint="cs"/>
          <w:rtl/>
        </w:rPr>
        <w:t xml:space="preserve"> یَجلِسُ بَین ظَهرانَی أَصحابِهِ فَیجیئُ الغَریبُ فَلایَدری أَیُّهُم هُوّ حَتّی یَسأَلَ</w:t>
      </w:r>
      <w:r>
        <w:rPr>
          <w:rStyle w:val="Char1"/>
          <w:rFonts w:cs="Traditional Arabic" w:hint="cs"/>
          <w:rtl/>
        </w:rPr>
        <w:t>»</w:t>
      </w:r>
      <w:r w:rsidR="00E5056E" w:rsidRPr="008A047E">
        <w:rPr>
          <w:rStyle w:val="FootnoteReference"/>
          <w:rFonts w:cs="B Lotus"/>
          <w:sz w:val="28"/>
          <w:szCs w:val="28"/>
          <w:rtl/>
          <w:lang w:bidi="fa-IR"/>
        </w:rPr>
        <w:footnoteReference w:id="399"/>
      </w:r>
      <w:r w:rsidRPr="004E2BB7">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 xml:space="preserve"> </w:t>
      </w:r>
      <w:r w:rsidRPr="004E2BB7">
        <w:rPr>
          <w:rFonts w:ascii="Times New Roman" w:hAnsi="Times New Roman" w:cs="Traditional Arabic" w:hint="cs"/>
          <w:sz w:val="26"/>
          <w:szCs w:val="26"/>
          <w:rtl/>
          <w:lang w:bidi="fa-IR"/>
        </w:rPr>
        <w:t>«</w:t>
      </w:r>
      <w:r w:rsidR="00E5056E" w:rsidRPr="004E2BB7">
        <w:rPr>
          <w:rFonts w:ascii="Times New Roman" w:hAnsi="Times New Roman" w:cs="B Lotus" w:hint="cs"/>
          <w:sz w:val="26"/>
          <w:szCs w:val="26"/>
          <w:rtl/>
          <w:lang w:bidi="fa-IR"/>
        </w:rPr>
        <w:t>رسول خدا</w:t>
      </w:r>
      <w:r w:rsidR="00E5056E" w:rsidRPr="004E2BB7">
        <w:rPr>
          <w:rFonts w:ascii="Times New Roman" w:hAnsi="Times New Roman" w:cs="B Lotus" w:hint="cs"/>
          <w:sz w:val="26"/>
          <w:szCs w:val="26"/>
          <w:lang w:bidi="fa-IR"/>
        </w:rPr>
        <w:sym w:font="AGA Arabesque" w:char="F072"/>
      </w:r>
      <w:r w:rsidR="00E5056E" w:rsidRPr="004E2BB7">
        <w:rPr>
          <w:rFonts w:ascii="Times New Roman" w:hAnsi="Times New Roman" w:cs="B Lotus" w:hint="cs"/>
          <w:sz w:val="26"/>
          <w:szCs w:val="26"/>
          <w:rtl/>
          <w:lang w:bidi="fa-IR"/>
        </w:rPr>
        <w:t xml:space="preserve"> به میان یاران خود می‌نشست به گونه‌ای که شخص غریب می‌آمد و در نمی‌یافت که پیامبر کدامین است تا آنکه از ایشان می‌پرسید</w:t>
      </w:r>
      <w:r w:rsidRPr="004E2BB7">
        <w:rPr>
          <w:rFonts w:ascii="Times New Roman" w:hAnsi="Times New Roman" w:cs="Traditional Arabic" w:hint="cs"/>
          <w:sz w:val="26"/>
          <w:szCs w:val="26"/>
          <w:rtl/>
          <w:lang w:bidi="fa-IR"/>
        </w:rPr>
        <w:t>»</w:t>
      </w:r>
      <w:r w:rsidRPr="004E2BB7">
        <w:rPr>
          <w:rFonts w:ascii="Times New Roman" w:hAnsi="Times New Roman" w:cs="B Lotus" w:hint="cs"/>
          <w:sz w:val="26"/>
          <w:szCs w:val="26"/>
          <w:rtl/>
          <w:lang w:bidi="fa-IR"/>
        </w:rPr>
        <w:t>.</w:t>
      </w:r>
      <w:r w:rsidR="00E5056E" w:rsidRPr="004E2BB7">
        <w:rPr>
          <w:rFonts w:ascii="Times New Roman" w:hAnsi="Times New Roman" w:cs="B Lotus" w:hint="cs"/>
          <w:sz w:val="26"/>
          <w:szCs w:val="26"/>
          <w:rtl/>
          <w:lang w:bidi="fa-IR"/>
        </w:rPr>
        <w:t xml:space="preserve"> </w:t>
      </w:r>
      <w:r w:rsidR="00E5056E">
        <w:rPr>
          <w:rFonts w:ascii="Times New Roman" w:hAnsi="Times New Roman" w:cs="B Lotus" w:hint="cs"/>
          <w:sz w:val="28"/>
          <w:szCs w:val="28"/>
          <w:rtl/>
          <w:lang w:bidi="fa-IR"/>
        </w:rPr>
        <w:t>چگونه از حیث شکل و شمایل و آداب و تشریفات، خود را چون پادشاهان ساخته بود؟!.</w:t>
      </w:r>
    </w:p>
    <w:p w:rsidR="00E5056E" w:rsidRDefault="00E5056E" w:rsidP="00EA2DC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کسی </w:t>
      </w:r>
      <w:r w:rsidRPr="004E2BB7">
        <w:rPr>
          <w:rFonts w:ascii="Times New Roman" w:hAnsi="Times New Roman" w:cs="B Lotus" w:hint="cs"/>
          <w:sz w:val="28"/>
          <w:szCs w:val="28"/>
          <w:rtl/>
          <w:lang w:bidi="fa-IR"/>
        </w:rPr>
        <w:t xml:space="preserve">که </w:t>
      </w:r>
      <w:r w:rsidR="00EA2DC2">
        <w:rPr>
          <w:rFonts w:ascii="Times New Roman" w:hAnsi="Times New Roman" w:cs="B Lotus" w:hint="cs"/>
          <w:sz w:val="28"/>
          <w:szCs w:val="28"/>
          <w:rtl/>
          <w:lang w:bidi="fa-IR"/>
        </w:rPr>
        <w:t>ا</w:t>
      </w:r>
      <w:r w:rsidRPr="004E2BB7">
        <w:rPr>
          <w:rFonts w:ascii="Times New Roman" w:hAnsi="Times New Roman" w:cs="B Lotus" w:hint="cs"/>
          <w:sz w:val="28"/>
          <w:szCs w:val="28"/>
          <w:rtl/>
          <w:lang w:bidi="fa-IR"/>
        </w:rPr>
        <w:t>نَس بن مالِک</w:t>
      </w:r>
      <w:r w:rsidR="004E2BB7">
        <w:rPr>
          <w:rFonts w:ascii="Times New Roman" w:hAnsi="Times New Roman" w:cs="B Lotus" w:hint="cs"/>
          <w:sz w:val="28"/>
          <w:szCs w:val="28"/>
          <w:rtl/>
          <w:lang w:bidi="fa-IR"/>
        </w:rPr>
        <w:t xml:space="preserve"> گزارش کرده است:</w:t>
      </w:r>
    </w:p>
    <w:p w:rsidR="00E5056E" w:rsidRDefault="004E2BB7"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4E2BB7">
        <w:rPr>
          <w:rStyle w:val="Char3"/>
          <w:rFonts w:hint="eastAsia"/>
          <w:rtl/>
        </w:rPr>
        <w:t>مَا</w:t>
      </w:r>
      <w:r w:rsidRPr="004E2BB7">
        <w:rPr>
          <w:rStyle w:val="Char3"/>
          <w:rtl/>
        </w:rPr>
        <w:t xml:space="preserve"> </w:t>
      </w:r>
      <w:r w:rsidRPr="004E2BB7">
        <w:rPr>
          <w:rStyle w:val="Char3"/>
          <w:rFonts w:hint="eastAsia"/>
          <w:rtl/>
        </w:rPr>
        <w:t>كَانَ</w:t>
      </w:r>
      <w:r w:rsidRPr="004E2BB7">
        <w:rPr>
          <w:rStyle w:val="Char3"/>
          <w:rtl/>
        </w:rPr>
        <w:t xml:space="preserve"> </w:t>
      </w:r>
      <w:r w:rsidRPr="004E2BB7">
        <w:rPr>
          <w:rStyle w:val="Char3"/>
          <w:rFonts w:hint="eastAsia"/>
          <w:rtl/>
        </w:rPr>
        <w:t>شَخْصٌ</w:t>
      </w:r>
      <w:r w:rsidRPr="004E2BB7">
        <w:rPr>
          <w:rStyle w:val="Char3"/>
          <w:rtl/>
        </w:rPr>
        <w:t xml:space="preserve"> </w:t>
      </w:r>
      <w:r w:rsidRPr="004E2BB7">
        <w:rPr>
          <w:rStyle w:val="Char3"/>
          <w:rFonts w:hint="eastAsia"/>
          <w:rtl/>
        </w:rPr>
        <w:t>أَحَبَّ</w:t>
      </w:r>
      <w:r w:rsidRPr="004E2BB7">
        <w:rPr>
          <w:rStyle w:val="Char3"/>
          <w:rtl/>
        </w:rPr>
        <w:t xml:space="preserve"> </w:t>
      </w:r>
      <w:r w:rsidRPr="004E2BB7">
        <w:rPr>
          <w:rStyle w:val="Char3"/>
          <w:rFonts w:hint="eastAsia"/>
          <w:rtl/>
        </w:rPr>
        <w:t>مِنْ</w:t>
      </w:r>
      <w:r w:rsidRPr="004E2BB7">
        <w:rPr>
          <w:rStyle w:val="Char3"/>
          <w:rtl/>
        </w:rPr>
        <w:t xml:space="preserve"> </w:t>
      </w:r>
      <w:r w:rsidRPr="004E2BB7">
        <w:rPr>
          <w:rStyle w:val="Char3"/>
          <w:rFonts w:hint="eastAsia"/>
          <w:rtl/>
        </w:rPr>
        <w:t>رَسُولِ</w:t>
      </w:r>
      <w:r w:rsidRPr="004E2BB7">
        <w:rPr>
          <w:rStyle w:val="Char3"/>
          <w:rtl/>
        </w:rPr>
        <w:t xml:space="preserve"> </w:t>
      </w:r>
      <w:r w:rsidRPr="004E2BB7">
        <w:rPr>
          <w:rStyle w:val="Char3"/>
          <w:rFonts w:hint="eastAsia"/>
          <w:rtl/>
        </w:rPr>
        <w:t>اللَّهِ</w:t>
      </w:r>
      <w:r w:rsidRPr="004E2BB7">
        <w:rPr>
          <w:rStyle w:val="Char3"/>
        </w:rPr>
        <w:sym w:font="AGA Arabesque" w:char="F072"/>
      </w:r>
      <w:r w:rsidRPr="004E2BB7">
        <w:rPr>
          <w:rStyle w:val="Char3"/>
          <w:rtl/>
        </w:rPr>
        <w:t xml:space="preserve"> </w:t>
      </w:r>
      <w:r w:rsidRPr="004E2BB7">
        <w:rPr>
          <w:rStyle w:val="Char3"/>
          <w:rFonts w:hint="eastAsia"/>
          <w:rtl/>
        </w:rPr>
        <w:t>وَكَانُوا</w:t>
      </w:r>
      <w:r w:rsidRPr="004E2BB7">
        <w:rPr>
          <w:rStyle w:val="Char3"/>
          <w:rtl/>
        </w:rPr>
        <w:t xml:space="preserve"> </w:t>
      </w:r>
      <w:r w:rsidRPr="004E2BB7">
        <w:rPr>
          <w:rStyle w:val="Char3"/>
          <w:rFonts w:hint="eastAsia"/>
          <w:rtl/>
        </w:rPr>
        <w:t>إِذَا</w:t>
      </w:r>
      <w:r w:rsidRPr="004E2BB7">
        <w:rPr>
          <w:rStyle w:val="Char3"/>
          <w:rtl/>
        </w:rPr>
        <w:t xml:space="preserve"> </w:t>
      </w:r>
      <w:r w:rsidRPr="004E2BB7">
        <w:rPr>
          <w:rStyle w:val="Char3"/>
          <w:rFonts w:hint="eastAsia"/>
          <w:rtl/>
        </w:rPr>
        <w:t>رَأَوْهُ</w:t>
      </w:r>
      <w:r w:rsidRPr="004E2BB7">
        <w:rPr>
          <w:rStyle w:val="Char3"/>
          <w:rtl/>
        </w:rPr>
        <w:t xml:space="preserve"> </w:t>
      </w:r>
      <w:r w:rsidRPr="004E2BB7">
        <w:rPr>
          <w:rStyle w:val="Char3"/>
          <w:rFonts w:hint="eastAsia"/>
          <w:rtl/>
        </w:rPr>
        <w:t>لَمْ</w:t>
      </w:r>
      <w:r w:rsidRPr="004E2BB7">
        <w:rPr>
          <w:rStyle w:val="Char3"/>
          <w:rtl/>
        </w:rPr>
        <w:t xml:space="preserve"> </w:t>
      </w:r>
      <w:r w:rsidRPr="004E2BB7">
        <w:rPr>
          <w:rStyle w:val="Char3"/>
          <w:rFonts w:hint="eastAsia"/>
          <w:rtl/>
        </w:rPr>
        <w:t>يَقُومُوا</w:t>
      </w:r>
      <w:r w:rsidRPr="004E2BB7">
        <w:rPr>
          <w:rStyle w:val="Char3"/>
          <w:rtl/>
        </w:rPr>
        <w:t xml:space="preserve"> </w:t>
      </w:r>
      <w:r w:rsidRPr="004E2BB7">
        <w:rPr>
          <w:rStyle w:val="Char3"/>
          <w:rFonts w:hint="eastAsia"/>
          <w:rtl/>
        </w:rPr>
        <w:t>لِمَا</w:t>
      </w:r>
      <w:r w:rsidRPr="004E2BB7">
        <w:rPr>
          <w:rStyle w:val="Char3"/>
          <w:rtl/>
        </w:rPr>
        <w:t xml:space="preserve"> </w:t>
      </w:r>
      <w:r w:rsidRPr="004E2BB7">
        <w:rPr>
          <w:rStyle w:val="Char3"/>
          <w:rFonts w:hint="eastAsia"/>
          <w:rtl/>
        </w:rPr>
        <w:t>يَعْلَمُونَ</w:t>
      </w:r>
      <w:r w:rsidRPr="004E2BB7">
        <w:rPr>
          <w:rStyle w:val="Char3"/>
          <w:rtl/>
        </w:rPr>
        <w:t xml:space="preserve"> </w:t>
      </w:r>
      <w:r w:rsidRPr="004E2BB7">
        <w:rPr>
          <w:rStyle w:val="Char3"/>
          <w:rFonts w:hint="eastAsia"/>
          <w:rtl/>
        </w:rPr>
        <w:t>مِنْ</w:t>
      </w:r>
      <w:r w:rsidRPr="004E2BB7">
        <w:rPr>
          <w:rStyle w:val="Char3"/>
          <w:rtl/>
        </w:rPr>
        <w:t xml:space="preserve"> </w:t>
      </w:r>
      <w:r w:rsidRPr="004E2BB7">
        <w:rPr>
          <w:rStyle w:val="Char3"/>
          <w:rFonts w:hint="eastAsia"/>
          <w:rtl/>
        </w:rPr>
        <w:t>كَرَاهِيَتِهِ</w:t>
      </w:r>
      <w:r w:rsidRPr="004E2BB7">
        <w:rPr>
          <w:rStyle w:val="Char3"/>
          <w:rtl/>
        </w:rPr>
        <w:t xml:space="preserve"> </w:t>
      </w:r>
      <w:r w:rsidRPr="004E2BB7">
        <w:rPr>
          <w:rStyle w:val="Char3"/>
          <w:rFonts w:hint="eastAsia"/>
          <w:rtl/>
        </w:rPr>
        <w:t>لِذَلِكَ</w:t>
      </w:r>
      <w:r>
        <w:rPr>
          <w:rFonts w:ascii="Times New Roman" w:hAnsi="Times New Roman" w:cs="Traditional Arabic" w:hint="cs"/>
          <w:sz w:val="28"/>
          <w:szCs w:val="28"/>
          <w:rtl/>
          <w:lang w:bidi="fa-IR"/>
        </w:rPr>
        <w:t>»</w:t>
      </w:r>
      <w:r w:rsidR="00E5056E" w:rsidRPr="00060CBE">
        <w:rPr>
          <w:rStyle w:val="FootnoteReference"/>
          <w:rFonts w:cs="B Lotus"/>
          <w:sz w:val="28"/>
          <w:szCs w:val="28"/>
          <w:rtl/>
          <w:lang w:bidi="fa-IR"/>
        </w:rPr>
        <w:footnoteReference w:id="400"/>
      </w:r>
      <w:r>
        <w:rPr>
          <w:rFonts w:ascii="Times New Roman" w:hAnsi="Times New Roman" w:cs="B Lotus" w:hint="cs"/>
          <w:sz w:val="28"/>
          <w:szCs w:val="28"/>
          <w:rtl/>
          <w:lang w:bidi="fa-IR"/>
        </w:rPr>
        <w:t>.</w:t>
      </w:r>
    </w:p>
    <w:p w:rsidR="00E5056E" w:rsidRDefault="004E2BB7"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4E2BB7">
        <w:rPr>
          <w:rFonts w:ascii="Times New Roman" w:hAnsi="Times New Roman" w:cs="Traditional Arabic" w:hint="cs"/>
          <w:sz w:val="26"/>
          <w:szCs w:val="26"/>
          <w:rtl/>
          <w:lang w:bidi="fa-IR"/>
        </w:rPr>
        <w:t>«</w:t>
      </w:r>
      <w:r w:rsidR="00E5056E" w:rsidRPr="004E2BB7">
        <w:rPr>
          <w:rFonts w:ascii="Times New Roman" w:hAnsi="Times New Roman" w:cs="B Lotus" w:hint="cs"/>
          <w:sz w:val="26"/>
          <w:szCs w:val="26"/>
          <w:rtl/>
          <w:lang w:bidi="fa-IR"/>
        </w:rPr>
        <w:t>هیچکس محبوب‌تر از رسول خدا به نزد یارانش نبود با وجود این، چون او را می‌دیدند به احترام وی از جای برنمی‌خاستند زیرا می‌دانستند که او اینکار را نمی‌پسندد</w:t>
      </w:r>
      <w:r w:rsidRPr="004E2BB7">
        <w:rPr>
          <w:rFonts w:ascii="Times New Roman" w:hAnsi="Times New Roman" w:cs="Traditional Arabic" w:hint="cs"/>
          <w:sz w:val="26"/>
          <w:szCs w:val="26"/>
          <w:rtl/>
          <w:lang w:bidi="fa-IR"/>
        </w:rPr>
        <w:t>»</w:t>
      </w:r>
      <w:r w:rsidRPr="004E2BB7">
        <w:rPr>
          <w:rFonts w:ascii="Times New Roman" w:hAnsi="Times New Roman" w:cs="B Lotus" w:hint="cs"/>
          <w:sz w:val="26"/>
          <w:szCs w:val="26"/>
          <w:rtl/>
          <w:lang w:bidi="fa-IR"/>
        </w:rPr>
        <w:t>.</w:t>
      </w:r>
      <w:r w:rsidR="00E5056E" w:rsidRPr="004E2BB7">
        <w:rPr>
          <w:rFonts w:ascii="Times New Roman" w:hAnsi="Times New Roman" w:cs="B Lotus" w:hint="cs"/>
          <w:sz w:val="26"/>
          <w:szCs w:val="26"/>
          <w:rtl/>
          <w:lang w:bidi="fa-IR"/>
        </w:rPr>
        <w:t xml:space="preserve"> </w:t>
      </w:r>
      <w:r w:rsidR="00E5056E">
        <w:rPr>
          <w:rFonts w:ascii="Times New Roman" w:hAnsi="Times New Roman" w:cs="B Lotus" w:hint="cs"/>
          <w:sz w:val="28"/>
          <w:szCs w:val="28"/>
          <w:rtl/>
          <w:lang w:bidi="fa-IR"/>
        </w:rPr>
        <w:t>چگونه شاهانه رفتار می‌کرد؟!</w:t>
      </w:r>
      <w:r>
        <w:rPr>
          <w:rFonts w:ascii="Times New Roman" w:hAnsi="Times New Roman" w:cs="B Lotus" w:hint="cs"/>
          <w:sz w:val="28"/>
          <w:szCs w:val="28"/>
          <w:rtl/>
          <w:lang w:bidi="fa-IR"/>
        </w:rPr>
        <w:t>.</w:t>
      </w:r>
    </w:p>
    <w:p w:rsidR="00E5056E" w:rsidRDefault="00E5056E" w:rsidP="00EA2DC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قوم یهود از روزگار کهن این اندیش</w:t>
      </w:r>
      <w:r w:rsidR="00EA2DC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نادرست را در سر می‌پروراندند که «نبوّت در انحصار بنی‌اسرائیل است زیرا که این قوم برای همیشه! برگزید</w:t>
      </w:r>
      <w:r w:rsidR="00EA2DC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خداوند هستند» و از این رو پیامبر اسلام را که از نژاد عرب بود نپذیرفتند. و چون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قدرت و حاکمیّت یافت همانطور که در سیر</w:t>
      </w:r>
      <w:r w:rsidR="004E2B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ابن هشام آمده </w:t>
      </w:r>
      <w:r w:rsidRPr="004E2BB7">
        <w:rPr>
          <w:rFonts w:ascii="Times New Roman" w:hAnsi="Times New Roman" w:cs="B Lotus" w:hint="cs"/>
          <w:sz w:val="28"/>
          <w:szCs w:val="28"/>
          <w:rtl/>
          <w:lang w:bidi="fa-IR"/>
        </w:rPr>
        <w:t>به عبدالله بن سَلام گفتند</w:t>
      </w:r>
      <w:r>
        <w:rPr>
          <w:rFonts w:ascii="Times New Roman" w:hAnsi="Times New Roman" w:cs="B Lotus" w:hint="cs"/>
          <w:sz w:val="28"/>
          <w:szCs w:val="28"/>
          <w:rtl/>
          <w:lang w:bidi="fa-IR"/>
        </w:rPr>
        <w:t>:</w:t>
      </w:r>
      <w:r w:rsidR="004E2BB7">
        <w:rPr>
          <w:rFonts w:ascii="Times New Roman" w:hAnsi="Times New Roman" w:cs="B Lotus" w:hint="cs"/>
          <w:sz w:val="28"/>
          <w:szCs w:val="28"/>
          <w:rtl/>
          <w:lang w:bidi="fa-IR"/>
        </w:rPr>
        <w:t xml:space="preserve"> </w:t>
      </w:r>
      <w:r w:rsidR="004E2BB7">
        <w:rPr>
          <w:rFonts w:ascii="Times New Roman" w:hAnsi="Times New Roman" w:cs="Traditional Arabic" w:hint="cs"/>
          <w:sz w:val="28"/>
          <w:szCs w:val="28"/>
          <w:rtl/>
          <w:lang w:bidi="fa-IR"/>
        </w:rPr>
        <w:t>«</w:t>
      </w:r>
      <w:r w:rsidRPr="004E2BB7">
        <w:rPr>
          <w:rStyle w:val="Char1"/>
          <w:rFonts w:hint="cs"/>
          <w:rtl/>
        </w:rPr>
        <w:t>ما تَکُونُ النُّبُوَّةُ فِ</w:t>
      </w:r>
      <w:r w:rsidR="004E2BB7">
        <w:rPr>
          <w:rStyle w:val="Char1"/>
          <w:rFonts w:hint="cs"/>
          <w:rtl/>
        </w:rPr>
        <w:t>ي</w:t>
      </w:r>
      <w:r w:rsidRPr="004E2BB7">
        <w:rPr>
          <w:rStyle w:val="Char1"/>
          <w:rFonts w:hint="cs"/>
          <w:rtl/>
        </w:rPr>
        <w:t xml:space="preserve"> العَرَبِ وَلکِن صاحِبَ</w:t>
      </w:r>
      <w:r w:rsidR="004E2BB7">
        <w:rPr>
          <w:rStyle w:val="Char1"/>
          <w:rFonts w:hint="cs"/>
          <w:rtl/>
        </w:rPr>
        <w:t>ك</w:t>
      </w:r>
      <w:r w:rsidRPr="004E2BB7">
        <w:rPr>
          <w:rStyle w:val="Char1"/>
          <w:rFonts w:hint="cs"/>
          <w:rtl/>
        </w:rPr>
        <w:t>َ مَلِ</w:t>
      </w:r>
      <w:r w:rsidR="004E2BB7">
        <w:rPr>
          <w:rStyle w:val="Char1"/>
          <w:rFonts w:hint="cs"/>
          <w:rtl/>
        </w:rPr>
        <w:t>ك</w:t>
      </w:r>
      <w:r w:rsidRPr="004E2BB7">
        <w:rPr>
          <w:rStyle w:val="Char1"/>
          <w:rFonts w:hint="cs"/>
          <w:rtl/>
        </w:rPr>
        <w:t>ٌ</w:t>
      </w:r>
      <w:r w:rsidR="004E2BB7" w:rsidRPr="004E2BB7">
        <w:rPr>
          <w:rFonts w:ascii="Times New Roman" w:hAnsi="Times New Roman" w:cs="Traditional Arabic" w:hint="cs"/>
          <w:sz w:val="28"/>
          <w:szCs w:val="28"/>
          <w:rtl/>
          <w:lang w:bidi="fa-IR"/>
        </w:rPr>
        <w:t>»</w:t>
      </w:r>
      <w:r w:rsidRPr="008A047E">
        <w:rPr>
          <w:rStyle w:val="FootnoteReference"/>
          <w:rFonts w:cs="B Lotus"/>
          <w:sz w:val="28"/>
          <w:szCs w:val="28"/>
          <w:rtl/>
          <w:lang w:bidi="fa-IR"/>
        </w:rPr>
        <w:footnoteReference w:id="401"/>
      </w:r>
      <w:r>
        <w:rPr>
          <w:rFonts w:ascii="Times New Roman" w:hAnsi="Times New Roman" w:cs="B Lotus" w:hint="cs"/>
          <w:sz w:val="28"/>
          <w:szCs w:val="28"/>
          <w:rtl/>
          <w:lang w:bidi="fa-IR"/>
        </w:rPr>
        <w:t xml:space="preserve">. یعنی: </w:t>
      </w:r>
      <w:r w:rsidR="004E2BB7" w:rsidRPr="004E2BB7">
        <w:rPr>
          <w:rFonts w:ascii="Times New Roman" w:hAnsi="Times New Roman" w:cs="Traditional Arabic" w:hint="cs"/>
          <w:sz w:val="26"/>
          <w:szCs w:val="26"/>
          <w:rtl/>
          <w:lang w:bidi="fa-IR"/>
        </w:rPr>
        <w:t>«</w:t>
      </w:r>
      <w:r w:rsidR="00EA2DC2">
        <w:rPr>
          <w:rFonts w:ascii="Times New Roman" w:hAnsi="Times New Roman" w:cs="B Lotus" w:hint="cs"/>
          <w:sz w:val="26"/>
          <w:szCs w:val="26"/>
          <w:rtl/>
          <w:lang w:bidi="fa-IR"/>
        </w:rPr>
        <w:t>نبوّت در</w:t>
      </w:r>
      <w:r w:rsidRPr="004E2BB7">
        <w:rPr>
          <w:rFonts w:ascii="Times New Roman" w:hAnsi="Times New Roman" w:cs="B Lotus" w:hint="cs"/>
          <w:sz w:val="26"/>
          <w:szCs w:val="26"/>
          <w:rtl/>
          <w:lang w:bidi="fa-IR"/>
        </w:rPr>
        <w:t>میان عرب نمی‌تواند باشد لیکن رفیق تو شاه است</w:t>
      </w:r>
      <w:r w:rsidR="004E2BB7" w:rsidRPr="004E2BB7">
        <w:rPr>
          <w:rFonts w:ascii="Times New Roman" w:hAnsi="Times New Roman" w:cs="Traditional Arabic" w:hint="cs"/>
          <w:sz w:val="26"/>
          <w:szCs w:val="26"/>
          <w:rtl/>
          <w:lang w:bidi="fa-IR"/>
        </w:rPr>
        <w:t>»</w:t>
      </w:r>
      <w:r w:rsidRPr="004E2BB7">
        <w:rPr>
          <w:rFonts w:ascii="Times New Roman" w:hAnsi="Times New Roman" w:cs="B Lotus" w:hint="cs"/>
          <w:sz w:val="26"/>
          <w:szCs w:val="26"/>
          <w:rtl/>
          <w:lang w:bidi="fa-IR"/>
        </w:rPr>
        <w:t>!</w:t>
      </w:r>
      <w:r w:rsidR="004E2BB7" w:rsidRPr="004E2BB7">
        <w:rPr>
          <w:rFonts w:ascii="Times New Roman" w:hAnsi="Times New Roman" w:cs="B Lotus" w:hint="cs"/>
          <w:sz w:val="26"/>
          <w:szCs w:val="26"/>
          <w:rtl/>
          <w:lang w:bidi="fa-IR"/>
        </w:rPr>
        <w:t>.</w:t>
      </w:r>
      <w:r>
        <w:rPr>
          <w:rFonts w:ascii="Times New Roman" w:hAnsi="Times New Roman" w:cs="B Lotus" w:hint="cs"/>
          <w:sz w:val="28"/>
          <w:szCs w:val="28"/>
          <w:rtl/>
          <w:lang w:bidi="fa-IR"/>
        </w:rPr>
        <w:t xml:space="preserve"> و عجبا که سیره‌نگارِ ناشی در گفتار خویش به این امر تصریح نموده ولی معنای سخن خود را نفهمیده است! البتّه ادّعای یهودیان، نادرست بود و از تعصّب نژادی سرچشمه می‌گرفت زیرا هر خردمندی می‌داند که آفریدگار جهانیان را با نژاد یهود، خویشاوندی نیست تا هدایت خویش را ویژ</w:t>
      </w:r>
      <w:r w:rsidR="004E2B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آنان کند و دیگر بندگانِ خود را محروم سازد!</w:t>
      </w:r>
      <w:r w:rsidR="00EA2DC2">
        <w:rPr>
          <w:rFonts w:ascii="Times New Roman" w:hAnsi="Times New Roman" w:cs="B Lotus" w:hint="cs"/>
          <w:sz w:val="28"/>
          <w:szCs w:val="28"/>
          <w:rtl/>
          <w:lang w:bidi="fa-IR"/>
        </w:rPr>
        <w:t xml:space="preserve"> از این رو قرآن کریم می‌خوانیم:</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وَلَقَد</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بَعَث</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أُمَّة</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رَّسُولًا</w:t>
      </w:r>
      <w:r w:rsidR="00AC123B">
        <w:rPr>
          <w:rFonts w:ascii="KFGQPC Uthmanic Script HAFS" w:cs="Times New Roman"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النحل: 36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همانا در هر امّتی، پیامبری فرستادیم...</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همچنین آمده است: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وَإِن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أُمَّةٍ</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خَلَا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فِيهَا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نَذِير</w:t>
      </w:r>
      <w:r w:rsidR="00AC123B" w:rsidRPr="00AC123B">
        <w:rPr>
          <w:rFonts w:ascii="KFGQPC Uthmanic Script HAFS" w:cs="KFGQPC Uthmanic Script HAFS"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فاطر: 24</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هیچ امّتی نیست مگر که بیم‌دهنده‌ای در آن گذشته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4E2BB7" w:rsidRDefault="00E5056E" w:rsidP="004E2BB7">
      <w:pPr>
        <w:pStyle w:val="StyleComplexBLotus12ptJustifiedFirstline05cmCharChar"/>
        <w:tabs>
          <w:tab w:val="right" w:pos="7371"/>
        </w:tabs>
        <w:spacing w:line="240" w:lineRule="auto"/>
        <w:rPr>
          <w:rFonts w:ascii="Times New Roman" w:hAnsi="Times New Roman" w:cs="B Lotus"/>
          <w:sz w:val="28"/>
          <w:szCs w:val="28"/>
          <w:rtl/>
          <w:lang w:bidi="fa-IR"/>
        </w:rPr>
      </w:pPr>
      <w:r w:rsidRPr="00935DA0">
        <w:rPr>
          <w:rFonts w:ascii="Times New Roman" w:hAnsi="Times New Roman" w:cs="B Lotus" w:hint="cs"/>
          <w:sz w:val="28"/>
          <w:szCs w:val="28"/>
          <w:rtl/>
          <w:lang w:bidi="fa-IR"/>
        </w:rPr>
        <w:t>و تاریخ نیز گواهی می‌دهد که تمام اقوام، از اندیشه‌های دینی برخوردار بوده‌اند و مردم ایران و یونان و مصر و هند</w:t>
      </w:r>
      <w:r>
        <w:rPr>
          <w:rFonts w:ascii="Times New Roman" w:hAnsi="Times New Roman" w:cs="B Lotus" w:hint="cs"/>
          <w:sz w:val="28"/>
          <w:szCs w:val="28"/>
          <w:rtl/>
          <w:lang w:bidi="fa-IR"/>
        </w:rPr>
        <w:t xml:space="preserve"> </w:t>
      </w:r>
      <w:r w:rsidRPr="00935DA0">
        <w:rPr>
          <w:rFonts w:ascii="Times New Roman" w:hAnsi="Times New Roman" w:cs="B Lotus" w:hint="cs"/>
          <w:sz w:val="28"/>
          <w:szCs w:val="28"/>
          <w:rtl/>
          <w:lang w:bidi="fa-IR"/>
        </w:rPr>
        <w:t>و چین و عربستان و شام و عراق و جز ایشان، هر کدام عقاید و آداب و رسوم دینی داشتند جز آنکه افکار و اعمال شرک‌آمیز و</w:t>
      </w:r>
      <w:r w:rsidR="00EA2DC2">
        <w:rPr>
          <w:rFonts w:ascii="Times New Roman" w:hAnsi="Times New Roman" w:cs="B Lotus" w:hint="cs"/>
          <w:sz w:val="28"/>
          <w:szCs w:val="28"/>
          <w:rtl/>
          <w:lang w:bidi="fa-IR"/>
        </w:rPr>
        <w:t xml:space="preserve"> </w:t>
      </w:r>
      <w:r w:rsidRPr="00935DA0">
        <w:rPr>
          <w:rFonts w:ascii="Times New Roman" w:hAnsi="Times New Roman" w:cs="B Lotus" w:hint="cs"/>
          <w:sz w:val="28"/>
          <w:szCs w:val="28"/>
          <w:rtl/>
          <w:lang w:bidi="fa-IR"/>
        </w:rPr>
        <w:t xml:space="preserve">اساطیر نادرست، با دیانت آنها درآمیخته بود. و این آمیختگی را </w:t>
      </w:r>
      <w:r w:rsidRPr="004E2BB7">
        <w:rPr>
          <w:rFonts w:ascii="Times New Roman" w:hAnsi="Times New Roman" w:cs="B Lotus" w:hint="cs"/>
          <w:sz w:val="28"/>
          <w:szCs w:val="28"/>
          <w:rtl/>
          <w:lang w:bidi="fa-IR"/>
        </w:rPr>
        <w:t xml:space="preserve">مولود عوامل گوناگون </w:t>
      </w:r>
      <w:r w:rsidR="004E2BB7" w:rsidRPr="004E2BB7">
        <w:rPr>
          <w:rFonts w:ascii="Times New Roman" w:hAnsi="Times New Roman" w:cs="B Lotus" w:hint="cs"/>
          <w:sz w:val="28"/>
          <w:szCs w:val="28"/>
          <w:rtl/>
          <w:lang w:bidi="fa-IR"/>
        </w:rPr>
        <w:t>-</w:t>
      </w:r>
      <w:r w:rsidRPr="004E2BB7">
        <w:rPr>
          <w:rFonts w:ascii="Times New Roman" w:hAnsi="Times New Roman" w:cs="B Lotus" w:hint="cs"/>
          <w:sz w:val="28"/>
          <w:szCs w:val="28"/>
          <w:rtl/>
          <w:lang w:bidi="fa-IR"/>
        </w:rPr>
        <w:t>از جمله جهل مردم و نفع‌پرستی کاهنان</w:t>
      </w:r>
      <w:r w:rsidR="004E2BB7" w:rsidRPr="004E2BB7">
        <w:rPr>
          <w:rFonts w:ascii="Times New Roman" w:hAnsi="Times New Roman" w:cs="B Lotus" w:hint="cs"/>
          <w:sz w:val="28"/>
          <w:szCs w:val="28"/>
          <w:rtl/>
          <w:lang w:bidi="fa-IR"/>
        </w:rPr>
        <w:t>-</w:t>
      </w:r>
      <w:r w:rsidRPr="004E2BB7">
        <w:rPr>
          <w:rFonts w:ascii="Times New Roman" w:hAnsi="Times New Roman" w:cs="B Lotus" w:hint="cs"/>
          <w:sz w:val="28"/>
          <w:szCs w:val="28"/>
          <w:rtl/>
          <w:lang w:bidi="fa-IR"/>
        </w:rPr>
        <w:t xml:space="preserve"> باید دانست. در تورات هم می‌خوانیم که ابراهیم</w:t>
      </w:r>
      <w:r w:rsidRPr="004E2BB7">
        <w:rPr>
          <w:rFonts w:ascii="Times New Roman" w:hAnsi="Times New Roman" w:cs="B Lotus" w:hint="cs"/>
          <w:sz w:val="28"/>
          <w:szCs w:val="28"/>
          <w:rtl/>
          <w:lang w:bidi="fa-IR"/>
        </w:rPr>
        <w:sym w:font="AGA Arabesque" w:char="F072"/>
      </w:r>
      <w:r w:rsidRPr="004E2BB7">
        <w:rPr>
          <w:rFonts w:ascii="Times New Roman" w:hAnsi="Times New Roman" w:cs="B Lotus" w:hint="cs"/>
          <w:sz w:val="28"/>
          <w:szCs w:val="28"/>
          <w:rtl/>
          <w:lang w:bidi="fa-IR"/>
        </w:rPr>
        <w:t xml:space="preserve"> از سوی خدا، فرمان یافت تا فرزند خود اسماعیل</w:t>
      </w:r>
      <w:r w:rsidRPr="004E2BB7">
        <w:rPr>
          <w:rFonts w:ascii="Times New Roman" w:hAnsi="Times New Roman" w:cs="B Lotus" w:hint="cs"/>
          <w:sz w:val="28"/>
          <w:szCs w:val="28"/>
          <w:rtl/>
          <w:lang w:bidi="fa-IR"/>
        </w:rPr>
        <w:sym w:font="AGA Arabesque" w:char="F075"/>
      </w:r>
      <w:r w:rsidRPr="004E2BB7">
        <w:rPr>
          <w:rFonts w:ascii="Times New Roman" w:hAnsi="Times New Roman" w:cs="B Lotus" w:hint="cs"/>
          <w:sz w:val="28"/>
          <w:szCs w:val="28"/>
          <w:rtl/>
          <w:lang w:bidi="fa-IR"/>
        </w:rPr>
        <w:t xml:space="preserve"> را در صحرای فاران که همان عربستان باشد سکونت دهد (سفر پیدایش، باب بیست و یکم) و خداوند به ابراهیم</w:t>
      </w:r>
      <w:r w:rsidRPr="004E2BB7">
        <w:rPr>
          <w:rFonts w:ascii="Times New Roman" w:hAnsi="Times New Roman" w:cs="B Lotus" w:hint="cs"/>
          <w:sz w:val="28"/>
          <w:szCs w:val="28"/>
          <w:lang w:bidi="fa-IR"/>
        </w:rPr>
        <w:sym w:font="AGA Arabesque" w:char="F075"/>
      </w:r>
      <w:r w:rsidRPr="004E2BB7">
        <w:rPr>
          <w:rFonts w:ascii="Times New Roman" w:hAnsi="Times New Roman" w:cs="B Lotus" w:hint="cs"/>
          <w:sz w:val="28"/>
          <w:szCs w:val="28"/>
          <w:rtl/>
          <w:lang w:bidi="fa-IR"/>
        </w:rPr>
        <w:t xml:space="preserve"> نوید داد تا نژاد فرزندش اسماعیل</w:t>
      </w:r>
      <w:r w:rsidRPr="004E2BB7">
        <w:rPr>
          <w:rFonts w:ascii="Times New Roman" w:hAnsi="Times New Roman" w:cs="B Lotus" w:hint="cs"/>
          <w:sz w:val="28"/>
          <w:szCs w:val="28"/>
          <w:lang w:bidi="fa-IR"/>
        </w:rPr>
        <w:sym w:font="AGA Arabesque" w:char="F075"/>
      </w:r>
      <w:r w:rsidRPr="004E2BB7">
        <w:rPr>
          <w:rFonts w:ascii="Times New Roman" w:hAnsi="Times New Roman" w:cs="B Lotus" w:hint="cs"/>
          <w:sz w:val="28"/>
          <w:szCs w:val="28"/>
          <w:rtl/>
          <w:lang w:bidi="fa-IR"/>
        </w:rPr>
        <w:t xml:space="preserve"> را بارور سازد و امّتی بزرگ از وی پدید آورد (سفر پیدایش، باب هفدهم) و چنانکه در کتاب اشعیاء نبی</w:t>
      </w:r>
      <w:r w:rsidRPr="004E2BB7">
        <w:rPr>
          <w:rFonts w:ascii="Times New Roman" w:hAnsi="Times New Roman" w:cs="B Lotus" w:hint="cs"/>
          <w:sz w:val="28"/>
          <w:szCs w:val="28"/>
          <w:rtl/>
          <w:lang w:bidi="fa-IR"/>
        </w:rPr>
        <w:sym w:font="AGA Arabesque" w:char="F075"/>
      </w:r>
      <w:r w:rsidR="004E2BB7">
        <w:rPr>
          <w:rFonts w:ascii="Times New Roman" w:hAnsi="Times New Roman" w:cs="B Lotus" w:hint="cs"/>
          <w:sz w:val="28"/>
          <w:szCs w:val="28"/>
          <w:rtl/>
          <w:lang w:bidi="fa-IR"/>
        </w:rPr>
        <w:t xml:space="preserve"> آمده خدا وعده داد تا در</w:t>
      </w:r>
      <w:r w:rsidRPr="004E2BB7">
        <w:rPr>
          <w:rFonts w:ascii="Times New Roman" w:hAnsi="Times New Roman" w:cs="B Lotus" w:hint="cs"/>
          <w:sz w:val="28"/>
          <w:szCs w:val="28"/>
          <w:rtl/>
          <w:lang w:bidi="fa-IR"/>
        </w:rPr>
        <w:t>میان این امّت، رسولی قدرتمند و برجسته گسیل دارد (اشعیاء نبی، باب سی و دوم) که شرح آن در بخش نخستین از کتاب ما گذشت.</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دوّمین</w:t>
      </w:r>
      <w:r>
        <w:rPr>
          <w:rFonts w:ascii="Times New Roman" w:hAnsi="Times New Roman" w:cs="B Lotus" w:hint="cs"/>
          <w:sz w:val="28"/>
          <w:szCs w:val="28"/>
          <w:rtl/>
          <w:lang w:bidi="fa-IR"/>
        </w:rPr>
        <w:t xml:space="preserve"> گواه سیره‌نویس، سخن ابوسفی</w:t>
      </w:r>
      <w:r w:rsidR="004E2BB7">
        <w:rPr>
          <w:rFonts w:ascii="Times New Roman" w:hAnsi="Times New Roman" w:cs="B Lotus" w:hint="cs"/>
          <w:sz w:val="28"/>
          <w:szCs w:val="28"/>
          <w:rtl/>
          <w:lang w:bidi="fa-IR"/>
        </w:rPr>
        <w:t>ان است که در این باره می‌نویسد:</w:t>
      </w:r>
    </w:p>
    <w:p w:rsidR="00E5056E" w:rsidRDefault="004E2BB7" w:rsidP="004E2BB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ابوسفیان هنگام اسلام‌</w:t>
      </w:r>
      <w:r w:rsidR="00EA2DC2">
        <w:rPr>
          <w:rFonts w:ascii="Times New Roman" w:hAnsi="Times New Roman" w:cs="B Lotus" w:hint="cs"/>
          <w:sz w:val="28"/>
          <w:szCs w:val="28"/>
          <w:rtl/>
          <w:lang w:bidi="fa-IR"/>
        </w:rPr>
        <w:t xml:space="preserve"> </w:t>
      </w:r>
      <w:r w:rsidR="00E5056E">
        <w:rPr>
          <w:rFonts w:ascii="Times New Roman" w:hAnsi="Times New Roman" w:cs="B Lotus" w:hint="cs"/>
          <w:sz w:val="28"/>
          <w:szCs w:val="28"/>
          <w:rtl/>
          <w:lang w:bidi="fa-IR"/>
        </w:rPr>
        <w:t>آوردن اجباری به عباس بن عبدالمطلب گفت: برادرزاده‌ات کشوری بی‌کران دارد. عباس جواب داد: این قلمرو نبوّت است</w:t>
      </w: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w:t>
      </w:r>
      <w:r w:rsidR="00E5056E" w:rsidRPr="004E2BB7">
        <w:rPr>
          <w:rFonts w:ascii="Times New Roman" w:hAnsi="Times New Roman" w:cs="B Lotus" w:hint="cs"/>
          <w:sz w:val="26"/>
          <w:szCs w:val="26"/>
          <w:rtl/>
          <w:lang w:bidi="fa-IR"/>
        </w:rPr>
        <w:t xml:space="preserve"> </w:t>
      </w:r>
      <w:r w:rsidRPr="004E2BB7">
        <w:rPr>
          <w:rFonts w:ascii="Times New Roman" w:hAnsi="Times New Roman" w:cs="B Lotus" w:hint="cs"/>
          <w:sz w:val="26"/>
          <w:szCs w:val="26"/>
          <w:rtl/>
          <w:lang w:bidi="fa-IR"/>
        </w:rPr>
        <w:t>[</w:t>
      </w:r>
      <w:r w:rsidR="00E5056E" w:rsidRPr="004E2BB7">
        <w:rPr>
          <w:rFonts w:ascii="Times New Roman" w:hAnsi="Times New Roman" w:cs="B Lotus" w:hint="cs"/>
          <w:sz w:val="26"/>
          <w:szCs w:val="26"/>
          <w:rtl/>
          <w:lang w:bidi="fa-IR"/>
        </w:rPr>
        <w:t>صفح</w:t>
      </w:r>
      <w:r w:rsidRPr="004E2BB7">
        <w:rPr>
          <w:rFonts w:ascii="Times New Roman" w:hAnsi="Times New Roman" w:cs="B Lotus" w:hint="cs"/>
          <w:sz w:val="26"/>
          <w:szCs w:val="26"/>
          <w:rtl/>
          <w:lang w:bidi="fa-IR"/>
        </w:rPr>
        <w:t>ه</w:t>
      </w:r>
      <w:r w:rsidR="00E5056E" w:rsidRPr="004E2BB7">
        <w:rPr>
          <w:rFonts w:ascii="Times New Roman" w:hAnsi="Times New Roman" w:cs="B Lotus" w:hint="cs"/>
          <w:sz w:val="26"/>
          <w:szCs w:val="26"/>
          <w:rtl/>
          <w:lang w:bidi="fa-IR"/>
        </w:rPr>
        <w:t xml:space="preserve"> 171</w:t>
      </w:r>
      <w:r w:rsidRPr="004E2BB7">
        <w:rPr>
          <w:rFonts w:ascii="Times New Roman" w:hAnsi="Times New Roman" w:cs="B Lotus" w:hint="cs"/>
          <w:sz w:val="26"/>
          <w:szCs w:val="26"/>
          <w:rtl/>
          <w:lang w:bidi="fa-IR"/>
        </w:rPr>
        <w:t>].</w:t>
      </w:r>
    </w:p>
    <w:p w:rsidR="00E5056E" w:rsidRDefault="00E5056E" w:rsidP="004E2BB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اینجا نویسنده فراموش نکرده که مانند بسیاری از موارد، چیزی از گزارش را بکاهد! زیرا در اصلِ روایت آمده که چون عبّاس به ابوسفیان پاسخ داد: این، نبوّت است (نه پادشاهی) ابوسفیان تصدیق نموده و گفت: </w:t>
      </w:r>
      <w:r w:rsidR="004E2BB7">
        <w:rPr>
          <w:rFonts w:ascii="Times New Roman" w:hAnsi="Times New Roman" w:cs="B Lotus" w:hint="cs"/>
          <w:sz w:val="28"/>
          <w:szCs w:val="28"/>
          <w:rtl/>
          <w:lang w:bidi="fa-IR"/>
        </w:rPr>
        <w:t>«</w:t>
      </w:r>
      <w:r w:rsidRPr="004E2BB7">
        <w:rPr>
          <w:rStyle w:val="Char2"/>
          <w:rFonts w:hint="cs"/>
          <w:rtl/>
        </w:rPr>
        <w:t>فَنَعَم إِذَن</w:t>
      </w:r>
      <w:r w:rsidR="004E2BB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4E2BB7">
        <w:rPr>
          <w:rFonts w:ascii="Times New Roman" w:hAnsi="Times New Roman" w:cs="B Lotus" w:hint="cs"/>
          <w:sz w:val="28"/>
          <w:szCs w:val="28"/>
          <w:rtl/>
          <w:lang w:bidi="fa-IR"/>
        </w:rPr>
        <w:t>«</w:t>
      </w:r>
      <w:r>
        <w:rPr>
          <w:rFonts w:ascii="Times New Roman" w:hAnsi="Times New Roman" w:cs="B Lotus" w:hint="cs"/>
          <w:sz w:val="28"/>
          <w:szCs w:val="28"/>
          <w:rtl/>
          <w:lang w:bidi="fa-IR"/>
        </w:rPr>
        <w:t>آری، چنین است</w:t>
      </w:r>
      <w:r w:rsidR="004E2BB7">
        <w:rPr>
          <w:rFonts w:ascii="Times New Roman" w:hAnsi="Times New Roman" w:cs="B Lotus" w:hint="cs"/>
          <w:sz w:val="28"/>
          <w:szCs w:val="28"/>
          <w:rtl/>
          <w:lang w:bidi="fa-IR"/>
        </w:rPr>
        <w:t>»</w:t>
      </w:r>
      <w:r w:rsidR="004E2BB7" w:rsidRPr="004E2BB7">
        <w:rPr>
          <w:rStyle w:val="FootnoteReference"/>
          <w:rFonts w:ascii="Times New Roman" w:hAnsi="Times New Roman" w:cs="B Lotus"/>
          <w:color w:val="000000"/>
          <w:spacing w:val="-4"/>
          <w:sz w:val="28"/>
          <w:szCs w:val="28"/>
          <w:rtl/>
          <w:lang w:bidi="fa-IR"/>
        </w:rPr>
        <w:footnoteReference w:id="402"/>
      </w:r>
      <w:r>
        <w:rPr>
          <w:rFonts w:ascii="Times New Roman" w:hAnsi="Times New Roman" w:cs="B Lotus" w:hint="cs"/>
          <w:sz w:val="28"/>
          <w:szCs w:val="28"/>
          <w:rtl/>
          <w:lang w:bidi="fa-IR"/>
        </w:rPr>
        <w:t>.</w:t>
      </w:r>
    </w:p>
    <w:p w:rsidR="00E5056E" w:rsidRDefault="004E2BB7" w:rsidP="004E2BB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باید دانست که بنا</w:t>
      </w:r>
      <w:r w:rsidR="00E5056E">
        <w:rPr>
          <w:rFonts w:ascii="Times New Roman" w:hAnsi="Times New Roman" w:cs="B Lotus" w:hint="cs"/>
          <w:szCs w:val="28"/>
          <w:rtl/>
          <w:lang w:bidi="fa-IR"/>
        </w:rPr>
        <w:t>بر گزارش مورّخان، سخنان مزبور هنگامی میان این دو تن ردّ و بدل شد که ابوسفیان (پس از مسلمان</w:t>
      </w:r>
      <w:r>
        <w:rPr>
          <w:rFonts w:ascii="Times New Roman" w:hAnsi="Times New Roman" w:cs="B Lotus" w:hint="cs"/>
          <w:szCs w:val="28"/>
          <w:rtl/>
          <w:lang w:bidi="fa-IR"/>
        </w:rPr>
        <w:t xml:space="preserve"> </w:t>
      </w:r>
      <w:r w:rsidR="00E5056E">
        <w:rPr>
          <w:rFonts w:ascii="Times New Roman" w:hAnsi="Times New Roman" w:cs="B Lotus" w:hint="cs"/>
          <w:szCs w:val="28"/>
          <w:rtl/>
          <w:lang w:bidi="fa-IR"/>
        </w:rPr>
        <w:t>‌شدن) پیامبر را میان یاران خود دید و آنان غرق در اسلحه بودند به طوری که جز چشمانشان چیزی دیده نمی‌شد. و البتّه در این منظره، نشانه‌ای از آنچه که ویژ</w:t>
      </w:r>
      <w:r>
        <w:rPr>
          <w:rFonts w:ascii="Times New Roman" w:hAnsi="Times New Roman" w:cs="B Lotus" w:hint="cs"/>
          <w:szCs w:val="28"/>
          <w:rtl/>
          <w:lang w:bidi="fa-IR"/>
        </w:rPr>
        <w:t>ه</w:t>
      </w:r>
      <w:r w:rsidR="00E5056E">
        <w:rPr>
          <w:rFonts w:ascii="Times New Roman" w:hAnsi="Times New Roman" w:cs="B Lotus" w:hint="cs"/>
          <w:szCs w:val="28"/>
          <w:rtl/>
          <w:lang w:bidi="fa-IR"/>
        </w:rPr>
        <w:t xml:space="preserve"> پادشاهان باشد وجود نداشت زیرا که پیروان انبیاء هم‌</w:t>
      </w:r>
      <w:r w:rsidR="00EA2DC2">
        <w:rPr>
          <w:rFonts w:ascii="Times New Roman" w:hAnsi="Times New Roman" w:cs="B Lotus" w:hint="cs"/>
          <w:szCs w:val="28"/>
          <w:rtl/>
          <w:lang w:bidi="fa-IR"/>
        </w:rPr>
        <w:t xml:space="preserve"> </w:t>
      </w:r>
      <w:r w:rsidR="00E5056E">
        <w:rPr>
          <w:rFonts w:ascii="Times New Roman" w:hAnsi="Times New Roman" w:cs="B Lotus" w:hint="cs"/>
          <w:szCs w:val="28"/>
          <w:rtl/>
          <w:lang w:bidi="fa-IR"/>
        </w:rPr>
        <w:t>وظیفه دارند تا در برابرکفر و ستم ایستادگی کنند و خود را از هر حیث آماد</w:t>
      </w:r>
      <w:r>
        <w:rPr>
          <w:rFonts w:ascii="Times New Roman" w:hAnsi="Times New Roman" w:cs="B Lotus" w:hint="cs"/>
          <w:szCs w:val="28"/>
          <w:rtl/>
          <w:lang w:bidi="fa-IR"/>
        </w:rPr>
        <w:t>ه دفاع سازند چنانکه فرمود:</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وَأَعِدُّواْ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لَهُم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تَطَع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قُوَّة</w:t>
      </w:r>
      <w:r w:rsidR="00AC123B" w:rsidRPr="00AC123B">
        <w:rPr>
          <w:rFonts w:ascii="KFGQPC Uthmanic Script HAFS" w:cs="KFGQPC Uthmanic Script HAFS"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الأنفال: 60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0D32CA">
      <w:pPr>
        <w:pStyle w:val="StyleComplexBLotus12ptJustifiedFirstline05cmCharChar"/>
        <w:widowControl w:val="0"/>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4E2BB7">
        <w:rPr>
          <w:rFonts w:ascii="Times New Roman" w:hAnsi="Times New Roman" w:cs="B Lotus" w:hint="cs"/>
          <w:sz w:val="22"/>
          <w:szCs w:val="26"/>
          <w:rtl/>
          <w:lang w:bidi="fa-IR"/>
        </w:rPr>
        <w:t>در برابر دشمنان هر</w:t>
      </w:r>
      <w:r w:rsidR="00E5056E">
        <w:rPr>
          <w:rFonts w:ascii="Times New Roman" w:hAnsi="Times New Roman" w:cs="B Lotus" w:hint="cs"/>
          <w:sz w:val="22"/>
          <w:szCs w:val="26"/>
          <w:rtl/>
          <w:lang w:bidi="fa-IR"/>
        </w:rPr>
        <w:t>چه می‌توانید نیرو تهیّه کند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تاریخ و تورات و قرآن گواهی می‌دهند که پیامبران خدا با سپاه فراوان</w:t>
      </w:r>
      <w:r w:rsidR="00EA2DC2">
        <w:rPr>
          <w:rFonts w:ascii="Times New Roman" w:hAnsi="Times New Roman" w:cs="B Lotus" w:hint="cs"/>
          <w:szCs w:val="28"/>
          <w:rtl/>
          <w:lang w:bidi="fa-IR"/>
        </w:rPr>
        <w:t xml:space="preserve"> در برابر دشمنان نبرد کرده‌اند:</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وَكَأَيِّن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نَّبِيّ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قَ</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مَعَهُ</w:t>
      </w:r>
      <w:r w:rsidR="00AC123B" w:rsidRPr="00AC123B">
        <w:rPr>
          <w:rFonts w:ascii="KFGQPC Uthmanic Script HAFS" w:cs="KFGQPC Uthmanic Script HAFS" w:hint="cs"/>
          <w:sz w:val="28"/>
          <w:szCs w:val="28"/>
          <w:rtl/>
        </w:rPr>
        <w:t>ۥ</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رِبِّيُّونَ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كَثِير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فَمَا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وَهَنُواْ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لِمَا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أَصَابَهُم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سَبِيلِ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وَمَا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ضَعُفُواْ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وَمَا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تَكَانُواْ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يُحِبُّ</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لصَّ</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بِرِينَ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١٤٦</w:t>
      </w:r>
      <w:r>
        <w:rPr>
          <w:rFonts w:ascii="Times New Roman" w:hAnsi="Times New Roman" w:cs="Traditional Arabic" w:hint="cs"/>
          <w:spacing w:val="-4"/>
          <w:sz w:val="28"/>
          <w:szCs w:val="28"/>
          <w:rtl/>
          <w:lang w:bidi="fa-IR"/>
        </w:rPr>
        <w:t>﴾</w:t>
      </w:r>
      <w:r w:rsidR="00AC123B" w:rsidRPr="00060CBE">
        <w:rPr>
          <w:rStyle w:val="FootnoteReference"/>
          <w:rFonts w:cs="B Lotus"/>
          <w:sz w:val="28"/>
          <w:szCs w:val="28"/>
          <w:rtl/>
          <w:lang w:bidi="fa-IR"/>
        </w:rPr>
        <w:footnoteReference w:id="403"/>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آل‌عمران: 146</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و ما قبلاً این موضوع را مورد بررسی قرار دادیم و دوباره بدان برنمی‌گردیم.</w:t>
      </w:r>
    </w:p>
    <w:p w:rsidR="00E5056E" w:rsidRDefault="00E5056E" w:rsidP="00EA2DC2">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مقصود آنکه قیاس ابوسفیان، قیاسی سطحی و ساده‌لوحانه بود زیرا تفاوت پیامبران را با پادشاهان، در رفتار و سلوک آنان باید سنجید نه در کثرت پیروان یا آمادگی رزمی ایشان، کسی که بر خاک می‌نشست و پای افزارش را خود وصله می‌زد و از مال دنیا هر چه بدست می‌آورد بیشترش را در راه خدا انفاق می‌کرد و پس از مرگ ثروتی از خود به جای نگذاشت و در زندگی، خانواده‌اش از نان گندم بهر</w:t>
      </w:r>
      <w:r w:rsidR="00EA2DC2">
        <w:rPr>
          <w:rFonts w:ascii="Times New Roman" w:hAnsi="Times New Roman" w:cs="B Lotus" w:hint="cs"/>
          <w:szCs w:val="28"/>
          <w:rtl/>
          <w:lang w:bidi="fa-IR"/>
        </w:rPr>
        <w:t>ه</w:t>
      </w:r>
      <w:r>
        <w:rPr>
          <w:rFonts w:ascii="Times New Roman" w:hAnsi="Times New Roman" w:cs="B Lotus" w:hint="cs"/>
          <w:szCs w:val="28"/>
          <w:rtl/>
          <w:lang w:bidi="fa-IR"/>
        </w:rPr>
        <w:t xml:space="preserve"> کافی نمی‌بردند و بیشتر خوراکشان «</w:t>
      </w:r>
      <w:r w:rsidR="00EA2DC2">
        <w:rPr>
          <w:rFonts w:ascii="Times New Roman" w:hAnsi="Times New Roman" w:cs="B Lotus" w:hint="cs"/>
          <w:sz w:val="28"/>
          <w:szCs w:val="28"/>
          <w:rtl/>
          <w:lang w:bidi="fa-IR"/>
        </w:rPr>
        <w:t>ا</w:t>
      </w:r>
      <w:r w:rsidRPr="00EA2DC2">
        <w:rPr>
          <w:rFonts w:ascii="Times New Roman" w:hAnsi="Times New Roman" w:cs="B Lotus" w:hint="cs"/>
          <w:sz w:val="28"/>
          <w:szCs w:val="28"/>
          <w:rtl/>
          <w:lang w:bidi="fa-IR"/>
        </w:rPr>
        <w:t>َسوَدان</w:t>
      </w:r>
      <w:r>
        <w:rPr>
          <w:rFonts w:ascii="Times New Roman" w:hAnsi="Times New Roman" w:cs="B Lotus" w:hint="cs"/>
          <w:szCs w:val="28"/>
          <w:rtl/>
          <w:lang w:bidi="fa-IR"/>
        </w:rPr>
        <w:t>» یعنی: خرما و آب بود! و بسیاری از روزهای سال را روزه می‌گرفت و شبها را به عبادت می</w:t>
      </w:r>
      <w:r>
        <w:rPr>
          <w:rFonts w:ascii="Times New Roman" w:hAnsi="Times New Roman" w:cs="B Lotus" w:hint="eastAsia"/>
          <w:szCs w:val="28"/>
          <w:rtl/>
          <w:lang w:bidi="fa-IR"/>
        </w:rPr>
        <w:t>‌</w:t>
      </w:r>
      <w:r>
        <w:rPr>
          <w:rFonts w:ascii="Times New Roman" w:hAnsi="Times New Roman" w:cs="B Lotus" w:hint="cs"/>
          <w:szCs w:val="28"/>
          <w:rtl/>
          <w:lang w:bidi="fa-IR"/>
        </w:rPr>
        <w:t>گذ‌رانید و از حیث جامه و دستار با دیگران تفاوت نداشت و کاخ و مسند دربار برای خود نساخته بود، چنین کسی را چگونه می‌توان پادشاه نامید؟! با وجود این، در برابر روایت‌ نارسایی که سیره‌نگار آورده، گزارش</w:t>
      </w:r>
      <w:r w:rsidR="00EA2DC2">
        <w:rPr>
          <w:rFonts w:ascii="Times New Roman" w:hAnsi="Times New Roman" w:cs="B Lotus" w:hint="eastAsia"/>
          <w:szCs w:val="28"/>
          <w:rtl/>
          <w:lang w:bidi="fa-IR"/>
        </w:rPr>
        <w:t>‌</w:t>
      </w:r>
      <w:r>
        <w:rPr>
          <w:rFonts w:ascii="Times New Roman" w:hAnsi="Times New Roman" w:cs="B Lotus" w:hint="cs"/>
          <w:szCs w:val="28"/>
          <w:rtl/>
          <w:lang w:bidi="fa-IR"/>
        </w:rPr>
        <w:t xml:space="preserve">های بسیار در تواریخ و آثار دیده می‌شود که به صراحت، ادّعای وی را باطل می‌سازد و ما چند نمونه از میان آنها را در اینجا می‌آوریم: </w:t>
      </w:r>
    </w:p>
    <w:p w:rsidR="00E5056E" w:rsidRPr="00C8796F"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قاضی </w:t>
      </w:r>
      <w:r w:rsidRPr="004E2BB7">
        <w:rPr>
          <w:rFonts w:ascii="Times New Roman" w:hAnsi="Times New Roman" w:cs="B Lotus" w:hint="cs"/>
          <w:sz w:val="28"/>
          <w:szCs w:val="28"/>
          <w:rtl/>
          <w:lang w:bidi="fa-IR"/>
        </w:rPr>
        <w:t>عِیاض</w:t>
      </w:r>
      <w:r>
        <w:rPr>
          <w:rFonts w:ascii="Times New Roman" w:hAnsi="Times New Roman" w:cs="B Lotus" w:hint="cs"/>
          <w:szCs w:val="28"/>
          <w:rtl/>
          <w:lang w:bidi="fa-IR"/>
        </w:rPr>
        <w:t xml:space="preserve"> اندلسی در کتاب: «</w:t>
      </w:r>
      <w:r w:rsidRPr="004E2BB7">
        <w:rPr>
          <w:rStyle w:val="Char2"/>
          <w:rFonts w:hint="cs"/>
          <w:rtl/>
        </w:rPr>
        <w:t>الشِّفا بِتَعریفِ حُقُوقِ ال</w:t>
      </w:r>
      <w:r w:rsidR="004E2BB7">
        <w:rPr>
          <w:rStyle w:val="Char2"/>
          <w:rFonts w:hint="cs"/>
          <w:rtl/>
        </w:rPr>
        <w:t>ـ</w:t>
      </w:r>
      <w:r w:rsidRPr="004E2BB7">
        <w:rPr>
          <w:rStyle w:val="Char2"/>
          <w:rFonts w:hint="cs"/>
          <w:rtl/>
        </w:rPr>
        <w:t>مُصطَفی</w:t>
      </w:r>
      <w:r w:rsidRPr="00C8796F">
        <w:rPr>
          <w:rFonts w:ascii="Times New Roman" w:hAnsi="Times New Roman" w:cs="B Lotus" w:hint="cs"/>
          <w:sz w:val="28"/>
          <w:szCs w:val="28"/>
          <w:rtl/>
          <w:lang w:bidi="fa-IR"/>
        </w:rPr>
        <w:t>» می‌نویسد</w:t>
      </w:r>
      <w:r>
        <w:rPr>
          <w:rFonts w:ascii="Times New Roman" w:hAnsi="Times New Roman" w:cs="B Lotus" w:hint="cs"/>
          <w:sz w:val="28"/>
          <w:szCs w:val="28"/>
          <w:rtl/>
          <w:lang w:bidi="fa-IR"/>
        </w:rPr>
        <w:t>:</w:t>
      </w:r>
      <w:r w:rsidRPr="00C8796F">
        <w:rPr>
          <w:rFonts w:ascii="Times New Roman" w:hAnsi="Times New Roman" w:cs="B Lotus" w:hint="cs"/>
          <w:sz w:val="28"/>
          <w:szCs w:val="28"/>
          <w:rtl/>
          <w:lang w:bidi="fa-IR"/>
        </w:rPr>
        <w:t xml:space="preserve"> </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C8796F">
        <w:rPr>
          <w:rFonts w:ascii="Times New Roman" w:hAnsi="Times New Roman" w:cs="B Lotus" w:hint="cs"/>
          <w:sz w:val="28"/>
          <w:szCs w:val="28"/>
          <w:rtl/>
          <w:lang w:bidi="fa-IR"/>
        </w:rPr>
        <w:t>مردی خواست تا بر دست رسول خدا</w:t>
      </w:r>
      <w:r w:rsidRPr="00C8796F">
        <w:rPr>
          <w:rFonts w:ascii="Times New Roman" w:hAnsi="Times New Roman" w:cs="B Lotus" w:hint="cs"/>
          <w:sz w:val="28"/>
          <w:szCs w:val="28"/>
          <w:lang w:bidi="fa-IR"/>
        </w:rPr>
        <w:sym w:font="AGA Arabesque" w:char="F072"/>
      </w:r>
      <w:r w:rsidRPr="00C8796F">
        <w:rPr>
          <w:rFonts w:ascii="Times New Roman" w:hAnsi="Times New Roman" w:cs="B Lotus" w:hint="cs"/>
          <w:sz w:val="28"/>
          <w:szCs w:val="28"/>
          <w:rtl/>
          <w:lang w:bidi="fa-IR"/>
        </w:rPr>
        <w:t xml:space="preserve"> بوسه</w:t>
      </w:r>
      <w:r>
        <w:rPr>
          <w:rFonts w:ascii="Times New Roman" w:hAnsi="Times New Roman" w:cs="B Lotus" w:hint="cs"/>
          <w:sz w:val="28"/>
          <w:szCs w:val="28"/>
          <w:rtl/>
          <w:lang w:bidi="fa-IR"/>
        </w:rPr>
        <w:t xml:space="preserve"> زند، </w:t>
      </w:r>
      <w:r w:rsidR="004E2BB7">
        <w:rPr>
          <w:rFonts w:ascii="Times New Roman" w:hAnsi="Times New Roman" w:cs="B Lotus" w:hint="cs"/>
          <w:sz w:val="28"/>
          <w:szCs w:val="28"/>
          <w:rtl/>
          <w:lang w:bidi="fa-IR"/>
        </w:rPr>
        <w:t>پیامبر دست خود را کشید و فرمود:</w:t>
      </w:r>
    </w:p>
    <w:p w:rsidR="00E5056E" w:rsidRDefault="004E2BB7"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4E2BB7">
        <w:rPr>
          <w:rStyle w:val="Char1"/>
          <w:rFonts w:hint="cs"/>
          <w:rtl/>
        </w:rPr>
        <w:t>هذا، تَفع</w:t>
      </w:r>
      <w:r>
        <w:rPr>
          <w:rStyle w:val="Char1"/>
          <w:rFonts w:hint="cs"/>
          <w:rtl/>
        </w:rPr>
        <w:t>َلُهُ الأَعاجِمُ بِمُلُوکِها وَ</w:t>
      </w:r>
      <w:r w:rsidR="00E5056E" w:rsidRPr="004E2BB7">
        <w:rPr>
          <w:rStyle w:val="Char1"/>
          <w:rFonts w:hint="cs"/>
          <w:rtl/>
        </w:rPr>
        <w:t>لَستُ بِمَلِ</w:t>
      </w:r>
      <w:r>
        <w:rPr>
          <w:rStyle w:val="Char1"/>
          <w:rFonts w:hint="cs"/>
          <w:rtl/>
        </w:rPr>
        <w:t>ك</w:t>
      </w:r>
      <w:r w:rsidR="00E5056E" w:rsidRPr="004E2BB7">
        <w:rPr>
          <w:rStyle w:val="Char1"/>
          <w:rFonts w:hint="cs"/>
          <w:rtl/>
        </w:rPr>
        <w:t>ٍ، إِنَّما أَنَا رَجُلٌ مِنکُم</w:t>
      </w:r>
      <w:r>
        <w:rPr>
          <w:rFonts w:ascii="Times New Roman" w:hAnsi="Times New Roman" w:cs="Traditional Arabic" w:hint="cs"/>
          <w:sz w:val="28"/>
          <w:szCs w:val="28"/>
          <w:rtl/>
          <w:lang w:bidi="fa-IR"/>
        </w:rPr>
        <w:t>»</w:t>
      </w:r>
      <w:r w:rsidRPr="004E2BB7">
        <w:rPr>
          <w:rStyle w:val="FootnoteReference"/>
          <w:rFonts w:ascii="Times New Roman" w:hAnsi="Times New Roman" w:cs="B Lotus"/>
          <w:color w:val="000000"/>
          <w:spacing w:val="-4"/>
          <w:sz w:val="28"/>
          <w:szCs w:val="28"/>
          <w:rtl/>
          <w:lang w:bidi="fa-IR"/>
        </w:rPr>
        <w:footnoteReference w:id="404"/>
      </w:r>
      <w:r>
        <w:rPr>
          <w:rFonts w:ascii="Times New Roman" w:hAnsi="Times New Roman" w:cs="B Lotus" w:hint="cs"/>
          <w:sz w:val="28"/>
          <w:szCs w:val="28"/>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4E2BB7" w:rsidRPr="004E2BB7">
        <w:rPr>
          <w:rFonts w:ascii="Times New Roman" w:hAnsi="Times New Roman" w:cs="Traditional Arabic" w:hint="cs"/>
          <w:sz w:val="26"/>
          <w:szCs w:val="26"/>
          <w:rtl/>
          <w:lang w:bidi="fa-IR"/>
        </w:rPr>
        <w:t>«</w:t>
      </w:r>
      <w:r w:rsidRPr="004E2BB7">
        <w:rPr>
          <w:rFonts w:ascii="Times New Roman" w:hAnsi="Times New Roman" w:cs="B Lotus" w:hint="cs"/>
          <w:sz w:val="26"/>
          <w:szCs w:val="26"/>
          <w:rtl/>
          <w:lang w:bidi="fa-IR"/>
        </w:rPr>
        <w:t>این، کاری است که غیر عرب با پادشاهان خود می‌کنند و من شاه نیستم، من مردی از خودتان هستم</w:t>
      </w:r>
      <w:r w:rsidR="004E2BB7" w:rsidRPr="004E2BB7">
        <w:rPr>
          <w:rFonts w:ascii="Times New Roman" w:hAnsi="Times New Roman" w:cs="Traditional Arabic" w:hint="cs"/>
          <w:sz w:val="26"/>
          <w:szCs w:val="26"/>
          <w:rtl/>
          <w:lang w:bidi="fa-IR"/>
        </w:rPr>
        <w:t>»</w:t>
      </w:r>
      <w:r w:rsidRPr="004E2BB7">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نیز </w:t>
      </w:r>
      <w:r w:rsidRPr="004E2BB7">
        <w:rPr>
          <w:rFonts w:ascii="Times New Roman" w:hAnsi="Times New Roman" w:cs="B Lotus" w:hint="cs"/>
          <w:sz w:val="28"/>
          <w:szCs w:val="28"/>
          <w:rtl/>
          <w:lang w:bidi="fa-IR"/>
        </w:rPr>
        <w:t>ابن جَوزی</w:t>
      </w:r>
      <w:r>
        <w:rPr>
          <w:rFonts w:ascii="Times New Roman" w:hAnsi="Times New Roman" w:cs="B Lotus" w:hint="cs"/>
          <w:sz w:val="28"/>
          <w:szCs w:val="28"/>
          <w:rtl/>
          <w:lang w:bidi="fa-IR"/>
        </w:rPr>
        <w:t xml:space="preserve"> بغدادی در تکاب: «</w:t>
      </w:r>
      <w:r w:rsidRPr="004E2BB7">
        <w:rPr>
          <w:rStyle w:val="Char2"/>
          <w:rFonts w:hint="cs"/>
          <w:rtl/>
        </w:rPr>
        <w:t>الوَفا بِأَحوالِ ال</w:t>
      </w:r>
      <w:r w:rsidR="004E2BB7">
        <w:rPr>
          <w:rStyle w:val="Char2"/>
          <w:rFonts w:hint="cs"/>
          <w:rtl/>
        </w:rPr>
        <w:t>ـ</w:t>
      </w:r>
      <w:r w:rsidRPr="004E2BB7">
        <w:rPr>
          <w:rStyle w:val="Char2"/>
          <w:rFonts w:hint="cs"/>
          <w:rtl/>
        </w:rPr>
        <w:t>مُصطَفی</w:t>
      </w:r>
      <w:r w:rsidR="004E2BB7">
        <w:rPr>
          <w:rFonts w:ascii="Times New Roman" w:hAnsi="Times New Roman" w:cs="B Lotus" w:hint="cs"/>
          <w:sz w:val="28"/>
          <w:szCs w:val="28"/>
          <w:rtl/>
          <w:lang w:bidi="fa-IR"/>
        </w:rPr>
        <w:t>» می‌نویسد:</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مردی به حضور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رسید و از هیبت وی به لرزه افتاد، پیامبر بدو گفت:</w:t>
      </w:r>
    </w:p>
    <w:p w:rsidR="00E5056E" w:rsidRDefault="004E2BB7" w:rsidP="004E2BB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4E2BB7">
        <w:rPr>
          <w:rStyle w:val="Char3"/>
          <w:rFonts w:hint="cs"/>
          <w:rtl/>
        </w:rPr>
        <w:t>هَوِّن عَلَی</w:t>
      </w:r>
      <w:r>
        <w:rPr>
          <w:rStyle w:val="Char3"/>
          <w:rFonts w:hint="cs"/>
          <w:rtl/>
        </w:rPr>
        <w:t>ك</w:t>
      </w:r>
      <w:r w:rsidR="00E5056E" w:rsidRPr="004E2BB7">
        <w:rPr>
          <w:rStyle w:val="Char3"/>
          <w:rFonts w:hint="cs"/>
          <w:rtl/>
        </w:rPr>
        <w:t>َ، فَإِنّی لَستُ مَلِکاً، إِنَّما أَنَا ابنُ امرَأَةٍ مِن قُرَیشٍ تَأکُلُ القَدید</w:t>
      </w:r>
      <w:r>
        <w:rPr>
          <w:rFonts w:ascii="Times New Roman" w:hAnsi="Times New Roman" w:cs="Traditional Arabic" w:hint="cs"/>
          <w:sz w:val="28"/>
          <w:szCs w:val="28"/>
          <w:rtl/>
          <w:lang w:bidi="fa-IR"/>
        </w:rPr>
        <w:t>»</w:t>
      </w:r>
      <w:r w:rsidRPr="004E2BB7">
        <w:rPr>
          <w:rStyle w:val="FootnoteReference"/>
          <w:rFonts w:ascii="Times New Roman" w:hAnsi="Times New Roman" w:cs="B Lotus"/>
          <w:color w:val="000000"/>
          <w:spacing w:val="-4"/>
          <w:sz w:val="28"/>
          <w:szCs w:val="28"/>
          <w:rtl/>
          <w:lang w:bidi="fa-IR"/>
        </w:rPr>
        <w:footnoteReference w:id="405"/>
      </w:r>
      <w:r>
        <w:rPr>
          <w:rFonts w:ascii="Times New Roman" w:hAnsi="Times New Roman" w:cs="B Lotus" w:hint="cs"/>
          <w:sz w:val="28"/>
          <w:szCs w:val="28"/>
          <w:rtl/>
          <w:lang w:bidi="fa-IR"/>
        </w:rPr>
        <w:t>.</w:t>
      </w:r>
    </w:p>
    <w:p w:rsidR="00E5056E" w:rsidRDefault="00E5056E" w:rsidP="004E2BB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Pr="004E2BB7">
        <w:rPr>
          <w:rFonts w:ascii="Times New Roman" w:hAnsi="Times New Roman" w:cs="B Lotus" w:hint="cs"/>
          <w:sz w:val="26"/>
          <w:szCs w:val="26"/>
          <w:rtl/>
          <w:lang w:bidi="fa-IR"/>
        </w:rPr>
        <w:t xml:space="preserve"> </w:t>
      </w:r>
      <w:r w:rsidR="004E2BB7" w:rsidRPr="004E2BB7">
        <w:rPr>
          <w:rFonts w:ascii="Times New Roman" w:hAnsi="Times New Roman" w:cs="Traditional Arabic" w:hint="cs"/>
          <w:sz w:val="26"/>
          <w:szCs w:val="26"/>
          <w:rtl/>
          <w:lang w:bidi="fa-IR"/>
        </w:rPr>
        <w:t>«</w:t>
      </w:r>
      <w:r w:rsidRPr="004E2BB7">
        <w:rPr>
          <w:rFonts w:ascii="Times New Roman" w:hAnsi="Times New Roman" w:cs="B Lotus" w:hint="cs"/>
          <w:sz w:val="26"/>
          <w:szCs w:val="26"/>
          <w:rtl/>
          <w:lang w:bidi="fa-IR"/>
        </w:rPr>
        <w:t>آرام باش، من پادشاه نیستم، من پسر زنی از قریش هستم که گوشت خشکیده می‌خورد</w:t>
      </w:r>
      <w:r w:rsidR="004E2BB7" w:rsidRPr="004E2BB7">
        <w:rPr>
          <w:rFonts w:ascii="Times New Roman" w:hAnsi="Times New Roman" w:cs="Traditional Arabic" w:hint="cs"/>
          <w:sz w:val="26"/>
          <w:szCs w:val="26"/>
          <w:rtl/>
          <w:lang w:bidi="fa-IR"/>
        </w:rPr>
        <w:t>»</w:t>
      </w:r>
      <w:r w:rsidRPr="004E2BB7">
        <w:rPr>
          <w:rFonts w:ascii="Times New Roman" w:hAnsi="Times New Roman" w:cs="B Lotus" w:hint="cs"/>
          <w:sz w:val="26"/>
          <w:szCs w:val="26"/>
          <w:rtl/>
          <w:lang w:bidi="fa-IR"/>
        </w:rPr>
        <w:t>!.</w:t>
      </w:r>
    </w:p>
    <w:p w:rsidR="00E5056E" w:rsidRDefault="00E5056E" w:rsidP="004E2BB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همچنین در سیر</w:t>
      </w:r>
      <w:r w:rsidR="004E2B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ابن هشام می‌خوانیم </w:t>
      </w:r>
      <w:r w:rsidRPr="004E2BB7">
        <w:rPr>
          <w:rFonts w:ascii="Times New Roman" w:hAnsi="Times New Roman" w:cs="B Lotus" w:hint="cs"/>
          <w:sz w:val="28"/>
          <w:szCs w:val="28"/>
          <w:rtl/>
          <w:lang w:bidi="fa-IR"/>
        </w:rPr>
        <w:t xml:space="preserve">عَدِیّ بن حاتَم </w:t>
      </w:r>
      <w:r>
        <w:rPr>
          <w:rFonts w:ascii="Times New Roman" w:hAnsi="Times New Roman" w:cs="B Lotus" w:hint="cs"/>
          <w:sz w:val="28"/>
          <w:szCs w:val="28"/>
          <w:rtl/>
          <w:lang w:bidi="fa-IR"/>
        </w:rPr>
        <w:t>(فرزند حاتم طائی) پس از آنکه در روزگار پیامبر مدّتی از موطن خود دور شده بود، سرانجام تصمیم به بازگشت گرفت و در این حال تردید داشت که آیا پیامبر اسلام حقّاً از مقام نبوّت برخوردار است یا به رسم ملوک و پادشاهان، آهنگ حکومت و فرمانروایی بر مردم دارد؟! ابن هش</w:t>
      </w:r>
      <w:r w:rsidR="004E2BB7">
        <w:rPr>
          <w:rFonts w:ascii="Times New Roman" w:hAnsi="Times New Roman" w:cs="B Lotus" w:hint="cs"/>
          <w:sz w:val="28"/>
          <w:szCs w:val="28"/>
          <w:rtl/>
          <w:lang w:bidi="fa-IR"/>
        </w:rPr>
        <w:t>ام از قول وی چنین گزارش می‌کند:</w:t>
      </w:r>
    </w:p>
    <w:p w:rsidR="00E5056E" w:rsidRDefault="00E5056E" w:rsidP="00EA2DC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مسجد مدینه بر رسول خدا وارد شدم و بر او سلام کردم. پیامبر پرسید کیستی؟ گفتم: عدّی بن حاتم! پیامبر از جای برخاست و مرا به سوی خانه‌اش برد. همچنان که می‌رفتیم پیرزنی ناتوان با پیامبر روبرو شد و او را از رفتن بازداشت.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مدّتی دراز به خاطر آن زن ایستاد و با وی دربار</w:t>
      </w:r>
      <w:r w:rsidR="00EA2DC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حاجتش گفتگو کرد. پیش خود گفتم: </w:t>
      </w:r>
      <w:r w:rsidRPr="004E2BB7">
        <w:rPr>
          <w:rFonts w:ascii="Times New Roman" w:hAnsi="Times New Roman" w:cs="B Lotus" w:hint="cs"/>
          <w:sz w:val="28"/>
          <w:szCs w:val="28"/>
          <w:rtl/>
          <w:lang w:bidi="fa-IR"/>
        </w:rPr>
        <w:t>«</w:t>
      </w:r>
      <w:r w:rsidRPr="004E2BB7">
        <w:rPr>
          <w:rStyle w:val="Char2"/>
          <w:rFonts w:hint="cs"/>
          <w:rtl/>
        </w:rPr>
        <w:t>وَاللهِ ما هذا بِمَلِ</w:t>
      </w:r>
      <w:r w:rsidR="00EA2DC2">
        <w:rPr>
          <w:rStyle w:val="Char2"/>
          <w:rFonts w:hint="cs"/>
          <w:rtl/>
        </w:rPr>
        <w:t>ك</w:t>
      </w:r>
      <w:r w:rsidRPr="004E2BB7">
        <w:rPr>
          <w:rStyle w:val="Char2"/>
          <w:rFonts w:hint="cs"/>
          <w:rtl/>
        </w:rPr>
        <w:t>ٍ</w:t>
      </w:r>
      <w:r w:rsidRPr="004E2BB7">
        <w:rPr>
          <w:rFonts w:ascii="Times New Roman" w:hAnsi="Times New Roman" w:cs="B Lotus" w:hint="cs"/>
          <w:sz w:val="28"/>
          <w:szCs w:val="28"/>
          <w:rtl/>
          <w:lang w:bidi="fa-IR"/>
        </w:rPr>
        <w:t>»</w:t>
      </w:r>
      <w:r w:rsidR="004E2BB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به خدا سوگند که این مرد، پادشاه نیست</w:t>
      </w:r>
      <w:r w:rsidR="004E2BB7">
        <w:rPr>
          <w:rFonts w:ascii="Times New Roman" w:hAnsi="Times New Roman" w:cs="B Lotus" w:hint="cs"/>
          <w:sz w:val="28"/>
          <w:szCs w:val="28"/>
          <w:rtl/>
          <w:lang w:bidi="fa-IR"/>
        </w:rPr>
        <w:t>»</w:t>
      </w:r>
      <w:r>
        <w:rPr>
          <w:rFonts w:ascii="Times New Roman" w:hAnsi="Times New Roman" w:cs="B Lotus" w:hint="cs"/>
          <w:sz w:val="28"/>
          <w:szCs w:val="28"/>
          <w:rtl/>
          <w:lang w:bidi="fa-IR"/>
        </w:rPr>
        <w:t>.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مرا به خان</w:t>
      </w:r>
      <w:r w:rsidR="004E2B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برد و تشکی چرمی که درونش لیف خرما بود به من داد و گفت بر این تشک بنشین. گفتم: تو خود بر آن بنشین. فرمود نه، تو بنشین! من بر تشک نشستم و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 روی زمین نشست. پیش خود گفتم: </w:t>
      </w:r>
      <w:r w:rsidR="004E2BB7">
        <w:rPr>
          <w:rFonts w:ascii="Times New Roman" w:hAnsi="Times New Roman" w:cs="Traditional Arabic" w:hint="cs"/>
          <w:sz w:val="28"/>
          <w:szCs w:val="28"/>
          <w:rtl/>
          <w:lang w:bidi="fa-IR"/>
        </w:rPr>
        <w:t>«</w:t>
      </w:r>
      <w:r w:rsidRPr="004E2BB7">
        <w:rPr>
          <w:rStyle w:val="Char1"/>
          <w:rFonts w:hint="cs"/>
          <w:rtl/>
        </w:rPr>
        <w:t>وَاللهِ ما</w:t>
      </w:r>
      <w:r w:rsidR="004E2BB7">
        <w:rPr>
          <w:rStyle w:val="Char1"/>
          <w:rFonts w:hint="cs"/>
          <w:rtl/>
        </w:rPr>
        <w:t xml:space="preserve"> </w:t>
      </w:r>
      <w:r w:rsidRPr="004E2BB7">
        <w:rPr>
          <w:rStyle w:val="Char1"/>
          <w:rFonts w:hint="cs"/>
          <w:rtl/>
        </w:rPr>
        <w:t>هذا بِأَمرِ مَلِ</w:t>
      </w:r>
      <w:r w:rsidR="004E2BB7">
        <w:rPr>
          <w:rStyle w:val="Char1"/>
          <w:rFonts w:hint="cs"/>
          <w:rtl/>
        </w:rPr>
        <w:t>ك</w:t>
      </w:r>
      <w:r w:rsidRPr="004E2BB7">
        <w:rPr>
          <w:rStyle w:val="Char1"/>
          <w:rFonts w:hint="cs"/>
          <w:rtl/>
        </w:rPr>
        <w:t>ٍ</w:t>
      </w:r>
      <w:r w:rsidR="004E2BB7">
        <w:rPr>
          <w:rFonts w:ascii="Times New Roman" w:hAnsi="Times New Roman" w:cs="Traditional Arabic" w:hint="cs"/>
          <w:sz w:val="28"/>
          <w:szCs w:val="28"/>
          <w:rtl/>
          <w:lang w:bidi="fa-IR"/>
        </w:rPr>
        <w:t>»</w:t>
      </w:r>
      <w:r w:rsidR="004E2BB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4E2BB7" w:rsidRPr="004E2BB7">
        <w:rPr>
          <w:rFonts w:ascii="Times New Roman" w:hAnsi="Times New Roman" w:cs="Traditional Arabic" w:hint="cs"/>
          <w:sz w:val="26"/>
          <w:szCs w:val="26"/>
          <w:rtl/>
          <w:lang w:bidi="fa-IR"/>
        </w:rPr>
        <w:t>«</w:t>
      </w:r>
      <w:r w:rsidRPr="004E2BB7">
        <w:rPr>
          <w:rFonts w:ascii="Times New Roman" w:hAnsi="Times New Roman" w:cs="B Lotus" w:hint="cs"/>
          <w:sz w:val="26"/>
          <w:szCs w:val="26"/>
          <w:rtl/>
          <w:lang w:bidi="fa-IR"/>
        </w:rPr>
        <w:t>سوگند به خدا این، رفتار پادشاه نیست</w:t>
      </w:r>
      <w:r w:rsidR="004E2BB7" w:rsidRPr="004E2BB7">
        <w:rPr>
          <w:rFonts w:ascii="Times New Roman" w:hAnsi="Times New Roman" w:cs="Traditional Arabic" w:hint="cs"/>
          <w:sz w:val="26"/>
          <w:szCs w:val="26"/>
          <w:rtl/>
          <w:lang w:bidi="fa-IR"/>
        </w:rPr>
        <w:t>»</w:t>
      </w:r>
      <w:r w:rsidRPr="004E2BB7">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 xml:space="preserve">سپس به من گفت: ای عدیّ بن حاتم مگر تو به کیش </w:t>
      </w:r>
      <w:r w:rsidRPr="004E2BB7">
        <w:rPr>
          <w:rFonts w:ascii="Times New Roman" w:hAnsi="Times New Roman" w:cs="B Lotus" w:hint="cs"/>
          <w:sz w:val="28"/>
          <w:szCs w:val="28"/>
          <w:rtl/>
          <w:lang w:bidi="fa-IR"/>
        </w:rPr>
        <w:t>رَکُوسیّه</w:t>
      </w:r>
      <w:r>
        <w:rPr>
          <w:rFonts w:ascii="Times New Roman" w:hAnsi="Times New Roman" w:cs="B Lotus" w:hint="cs"/>
          <w:sz w:val="28"/>
          <w:szCs w:val="28"/>
          <w:rtl/>
          <w:lang w:bidi="fa-IR"/>
        </w:rPr>
        <w:t xml:space="preserve"> نبودی؟ گفتم: چرا. فرمود: مگر تو از قوم خودت، چهار یک نمی‌گرفتی؟ گفتم: آری. فرمود: اینکار، در کیش تو برایت حلال نبوده است. گفتم: آری به خدا! و دانستم که او پیامبری مرسل است و</w:t>
      </w:r>
      <w:r w:rsidR="00EA2DC2">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چیزهایی را که مردم نمی‌دانند، او می‌داند </w:t>
      </w:r>
      <w:r w:rsidR="004E2BB7">
        <w:rPr>
          <w:rFonts w:ascii="Times New Roman" w:hAnsi="Times New Roman" w:cs="Traditional Arabic" w:hint="cs"/>
          <w:sz w:val="28"/>
          <w:szCs w:val="28"/>
          <w:rtl/>
          <w:lang w:bidi="fa-IR"/>
        </w:rPr>
        <w:t>«</w:t>
      </w:r>
      <w:r w:rsidRPr="004E2BB7">
        <w:rPr>
          <w:rStyle w:val="Char1"/>
          <w:rFonts w:hint="cs"/>
          <w:rtl/>
        </w:rPr>
        <w:t>عَرَفتُ أَنَّهُ نَبِیٌّ مُرسَلٌ یَعلَمُ ما یُجهَلُ</w:t>
      </w:r>
      <w:r w:rsidR="004E2BB7">
        <w:rPr>
          <w:rFonts w:ascii="Times New Roman" w:hAnsi="Times New Roman" w:cs="Traditional Arabic" w:hint="cs"/>
          <w:sz w:val="28"/>
          <w:szCs w:val="28"/>
          <w:rtl/>
          <w:lang w:bidi="fa-IR"/>
        </w:rPr>
        <w:t>»</w:t>
      </w:r>
      <w:r w:rsidR="004E2BB7" w:rsidRPr="004E2BB7">
        <w:rPr>
          <w:rStyle w:val="FootnoteReference"/>
          <w:rFonts w:ascii="Times New Roman" w:hAnsi="Times New Roman" w:cs="B Lotus"/>
          <w:color w:val="000000"/>
          <w:spacing w:val="-4"/>
          <w:sz w:val="28"/>
          <w:szCs w:val="28"/>
          <w:rtl/>
          <w:lang w:bidi="fa-IR"/>
        </w:rPr>
        <w:footnoteReference w:id="406"/>
      </w:r>
      <w:r w:rsidR="004E2BB7">
        <w:rPr>
          <w:rFonts w:ascii="Times New Roman" w:hAnsi="Times New Roman" w:cs="B Lotus" w:hint="cs"/>
          <w:sz w:val="28"/>
          <w:szCs w:val="28"/>
          <w:rtl/>
          <w:lang w:bidi="fa-IR"/>
        </w:rPr>
        <w:t>.</w:t>
      </w:r>
    </w:p>
    <w:p w:rsidR="00E5056E" w:rsidRDefault="00E5056E" w:rsidP="00EA2DC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آثار فراوانی که دربار</w:t>
      </w:r>
      <w:r w:rsidR="00EA2DC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تواضع و زهد و قناعت و ساده‌زیستن و مال</w:t>
      </w:r>
      <w:r w:rsidR="004E2BB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‌نیاندوختن پیامبر آمده، همه نشان می‌دهند که آن بزرگمرد از زندگانی شاهانه بسی دور و بیگانه بوده است و ما در پایان همین فصل، نمونه‌هایی از آثار مزبور را می‌آوریم.</w:t>
      </w:r>
    </w:p>
    <w:p w:rsidR="00E5056E" w:rsidRDefault="00E5056E" w:rsidP="00E5056E">
      <w:pPr>
        <w:pStyle w:val="a1"/>
        <w:rPr>
          <w:rtl/>
        </w:rPr>
      </w:pPr>
      <w:bookmarkStart w:id="67" w:name="_Toc140195252"/>
      <w:bookmarkStart w:id="68" w:name="_Toc342853262"/>
      <w:r>
        <w:rPr>
          <w:rFonts w:hint="cs"/>
          <w:rtl/>
        </w:rPr>
        <w:t>پیامبر در صلح حدیبیه</w:t>
      </w:r>
      <w:r w:rsidRPr="00060CBE">
        <w:rPr>
          <w:rStyle w:val="FootnoteReference"/>
          <w:rFonts w:cs="B Lotus"/>
          <w:rtl/>
        </w:rPr>
        <w:footnoteReference w:id="407"/>
      </w:r>
      <w:bookmarkEnd w:id="67"/>
      <w:bookmarkEnd w:id="68"/>
    </w:p>
    <w:p w:rsidR="00E5056E" w:rsidRDefault="00E5056E" w:rsidP="00EA2DC2">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امّا نویسند</w:t>
      </w:r>
      <w:r w:rsidR="004E2BB7">
        <w:rPr>
          <w:rFonts w:ascii="Times New Roman" w:hAnsi="Times New Roman" w:cs="B Lotus" w:hint="cs"/>
          <w:szCs w:val="28"/>
          <w:rtl/>
          <w:lang w:bidi="fa-IR"/>
        </w:rPr>
        <w:t>ه</w:t>
      </w:r>
      <w:r>
        <w:rPr>
          <w:rFonts w:ascii="Times New Roman" w:hAnsi="Times New Roman" w:cs="B Lotus" w:hint="cs"/>
          <w:szCs w:val="28"/>
          <w:rtl/>
          <w:lang w:bidi="fa-IR"/>
        </w:rPr>
        <w:t xml:space="preserve"> 23 سال به منظور فراهم‌آوردن شواهد، به رویدادهایی که به هیچ وجه با مقصود وی تناسب ندارد، دست می‌آویزد، شاید! بتواند اثبات کند که پیامبر اسلام در مدینه به شیو</w:t>
      </w:r>
      <w:r w:rsidR="00EA2DC2">
        <w:rPr>
          <w:rFonts w:ascii="Times New Roman" w:hAnsi="Times New Roman" w:cs="B Lotus" w:hint="cs"/>
          <w:szCs w:val="28"/>
          <w:rtl/>
          <w:lang w:bidi="fa-IR"/>
        </w:rPr>
        <w:t>ه</w:t>
      </w:r>
      <w:r>
        <w:rPr>
          <w:rFonts w:ascii="Times New Roman" w:hAnsi="Times New Roman" w:cs="B Lotus" w:hint="cs"/>
          <w:szCs w:val="28"/>
          <w:rtl/>
          <w:lang w:bidi="fa-IR"/>
        </w:rPr>
        <w:t xml:space="preserve"> پادشاهان رفتار می‌نموده و مانند سیاست‌بازان، رنگ عوض می‌کرده است!</w:t>
      </w:r>
      <w:r w:rsidR="004E2BB7">
        <w:rPr>
          <w:rFonts w:ascii="Times New Roman" w:hAnsi="Times New Roman" w:cs="B Lotus" w:hint="cs"/>
          <w:szCs w:val="28"/>
          <w:rtl/>
          <w:lang w:bidi="fa-IR"/>
        </w:rPr>
        <w:t>.</w:t>
      </w:r>
    </w:p>
    <w:p w:rsidR="00E5056E" w:rsidRDefault="00E5056E" w:rsidP="00EA2DC2">
      <w:pPr>
        <w:pStyle w:val="StyleComplexBLotus12ptJustifiedFirstline05cmCharChar"/>
        <w:tabs>
          <w:tab w:val="right" w:pos="7371"/>
        </w:tabs>
        <w:spacing w:line="240" w:lineRule="auto"/>
        <w:rPr>
          <w:rFonts w:ascii="Times New Roman" w:hAnsi="Times New Roman" w:cs="B Lotus"/>
          <w:szCs w:val="28"/>
          <w:rtl/>
          <w:lang w:bidi="fa-IR"/>
        </w:rPr>
      </w:pPr>
      <w:r w:rsidRPr="00F73278">
        <w:rPr>
          <w:rFonts w:ascii="Times New Roman" w:hAnsi="Times New Roman" w:cs="B Lotus" w:hint="cs"/>
          <w:szCs w:val="28"/>
          <w:rtl/>
          <w:lang w:bidi="fa-IR"/>
        </w:rPr>
        <w:t xml:space="preserve">حسن انتخاب سیره‌نویس هنرمند! در این باره بدانجا رسیده که «صلح حدیبیه» را نمایانگر روش مزبور می‌شمارد و چنین می‌نویسد: </w:t>
      </w:r>
      <w:r w:rsidR="004E2BB7">
        <w:rPr>
          <w:rFonts w:ascii="Times New Roman" w:hAnsi="Times New Roman" w:cs="B Lotus" w:hint="cs"/>
          <w:szCs w:val="28"/>
          <w:rtl/>
          <w:lang w:bidi="fa-IR"/>
        </w:rPr>
        <w:t>«</w:t>
      </w:r>
      <w:r w:rsidRPr="00F73278">
        <w:rPr>
          <w:rFonts w:ascii="Times New Roman" w:hAnsi="Times New Roman" w:cs="B Lotus" w:hint="cs"/>
          <w:szCs w:val="28"/>
          <w:rtl/>
          <w:lang w:bidi="fa-IR"/>
        </w:rPr>
        <w:t>ع</w:t>
      </w:r>
      <w:r>
        <w:rPr>
          <w:rFonts w:ascii="Times New Roman" w:hAnsi="Times New Roman" w:cs="B Lotus" w:hint="cs"/>
          <w:szCs w:val="28"/>
          <w:rtl/>
          <w:lang w:bidi="fa-IR"/>
        </w:rPr>
        <w:t>ُ</w:t>
      </w:r>
      <w:r w:rsidRPr="00F73278">
        <w:rPr>
          <w:rFonts w:ascii="Times New Roman" w:hAnsi="Times New Roman" w:cs="B Lotus" w:hint="cs"/>
          <w:szCs w:val="28"/>
          <w:rtl/>
          <w:lang w:bidi="fa-IR"/>
        </w:rPr>
        <w:t>م</w:t>
      </w:r>
      <w:r>
        <w:rPr>
          <w:rFonts w:ascii="Times New Roman" w:hAnsi="Times New Roman" w:cs="B Lotus" w:hint="cs"/>
          <w:szCs w:val="28"/>
          <w:rtl/>
          <w:lang w:bidi="fa-IR"/>
        </w:rPr>
        <w:t>َ</w:t>
      </w:r>
      <w:r w:rsidRPr="00F73278">
        <w:rPr>
          <w:rFonts w:ascii="Times New Roman" w:hAnsi="Times New Roman" w:cs="B Lotus" w:hint="cs"/>
          <w:szCs w:val="28"/>
          <w:rtl/>
          <w:lang w:bidi="fa-IR"/>
        </w:rPr>
        <w:t>ر یکی از بزرگ</w:t>
      </w:r>
      <w:r w:rsidR="004E2BB7">
        <w:rPr>
          <w:rFonts w:ascii="Times New Roman" w:hAnsi="Times New Roman" w:cs="B Lotus" w:hint="eastAsia"/>
          <w:szCs w:val="28"/>
          <w:rtl/>
          <w:lang w:bidi="fa-IR"/>
        </w:rPr>
        <w:t>‌</w:t>
      </w:r>
      <w:r w:rsidRPr="00F73278">
        <w:rPr>
          <w:rFonts w:ascii="Times New Roman" w:hAnsi="Times New Roman" w:cs="B Lotus" w:hint="cs"/>
          <w:szCs w:val="28"/>
          <w:rtl/>
          <w:lang w:bidi="fa-IR"/>
        </w:rPr>
        <w:t>ترین و برجسته‌ترین شخصیت‌های ا</w:t>
      </w:r>
      <w:r>
        <w:rPr>
          <w:rFonts w:ascii="Times New Roman" w:hAnsi="Times New Roman" w:cs="B Lotus" w:hint="cs"/>
          <w:szCs w:val="28"/>
          <w:rtl/>
          <w:lang w:bidi="fa-IR"/>
        </w:rPr>
        <w:t>س</w:t>
      </w:r>
      <w:r w:rsidRPr="00F73278">
        <w:rPr>
          <w:rFonts w:ascii="Times New Roman" w:hAnsi="Times New Roman" w:cs="B Lotus" w:hint="cs"/>
          <w:szCs w:val="28"/>
          <w:rtl/>
          <w:lang w:bidi="fa-IR"/>
        </w:rPr>
        <w:t>لام و مورد اعتماد و احترام پیغمبر بوده و همان ک</w:t>
      </w:r>
      <w:r>
        <w:rPr>
          <w:rFonts w:ascii="Times New Roman" w:hAnsi="Times New Roman" w:cs="B Lotus" w:hint="cs"/>
          <w:szCs w:val="28"/>
          <w:rtl/>
          <w:lang w:bidi="fa-IR"/>
        </w:rPr>
        <w:t>س</w:t>
      </w:r>
      <w:r w:rsidRPr="00F73278">
        <w:rPr>
          <w:rFonts w:ascii="Times New Roman" w:hAnsi="Times New Roman" w:cs="B Lotus" w:hint="cs"/>
          <w:szCs w:val="28"/>
          <w:rtl/>
          <w:lang w:bidi="fa-IR"/>
        </w:rPr>
        <w:t>ی است که در سال</w:t>
      </w:r>
      <w:r w:rsidR="004E2BB7">
        <w:rPr>
          <w:rFonts w:ascii="Times New Roman" w:hAnsi="Times New Roman" w:cs="B Lotus" w:hint="eastAsia"/>
          <w:szCs w:val="28"/>
          <w:rtl/>
          <w:lang w:bidi="fa-IR"/>
        </w:rPr>
        <w:t>‌</w:t>
      </w:r>
      <w:r w:rsidRPr="00F73278">
        <w:rPr>
          <w:rFonts w:ascii="Times New Roman" w:hAnsi="Times New Roman" w:cs="B Lotus" w:hint="cs"/>
          <w:szCs w:val="28"/>
          <w:rtl/>
          <w:lang w:bidi="fa-IR"/>
        </w:rPr>
        <w:t>های اوّل بعثت، پیغمبر آرزو داشت که در جرگ</w:t>
      </w:r>
      <w:r w:rsidR="00EA2DC2">
        <w:rPr>
          <w:rFonts w:ascii="Times New Roman" w:hAnsi="Times New Roman" w:cs="B Lotus" w:hint="cs"/>
          <w:szCs w:val="28"/>
          <w:rtl/>
          <w:lang w:bidi="fa-IR"/>
        </w:rPr>
        <w:t>ه</w:t>
      </w:r>
      <w:r w:rsidRPr="00F73278">
        <w:rPr>
          <w:rFonts w:ascii="Times New Roman" w:hAnsi="Times New Roman" w:cs="B Lotus" w:hint="cs"/>
          <w:szCs w:val="28"/>
          <w:rtl/>
          <w:lang w:bidi="fa-IR"/>
        </w:rPr>
        <w:t xml:space="preserve"> مسلمانان درآید زیرا به قوت سجایا و شجاعت و صراحت موصوف بود. پس از صلح حدیبه بر آشفت و آن معاهده</w:t>
      </w:r>
      <w:r>
        <w:rPr>
          <w:rFonts w:ascii="Times New Roman" w:hAnsi="Times New Roman" w:cs="B Lotus" w:hint="cs"/>
          <w:szCs w:val="28"/>
          <w:rtl/>
          <w:lang w:bidi="fa-IR"/>
        </w:rPr>
        <w:t xml:space="preserve"> را شکست و رسوائی خواند(!!) چهقریش تمام شرائط خود را بر محمد قبولانده بود. عمر در این بحث به حدّی تندی کرد که پیغمبر برآشفت و با خشم فریاد زد: </w:t>
      </w:r>
      <w:r w:rsidRPr="00F73278">
        <w:rPr>
          <w:rFonts w:ascii="Times New Roman" w:hAnsi="Times New Roman" w:cs="B Lotus" w:hint="cs"/>
          <w:szCs w:val="28"/>
          <w:rtl/>
          <w:lang w:bidi="fa-IR"/>
        </w:rPr>
        <w:t>«</w:t>
      </w:r>
      <w:r w:rsidRPr="004E2BB7">
        <w:rPr>
          <w:rStyle w:val="Char2"/>
          <w:rFonts w:hint="cs"/>
          <w:rtl/>
        </w:rPr>
        <w:t>ثکلت</w:t>
      </w:r>
      <w:r w:rsidR="004E2BB7">
        <w:rPr>
          <w:rStyle w:val="Char2"/>
          <w:rFonts w:hint="cs"/>
          <w:rtl/>
        </w:rPr>
        <w:t>ك</w:t>
      </w:r>
      <w:r w:rsidRPr="004E2BB7">
        <w:rPr>
          <w:rStyle w:val="Char2"/>
          <w:rFonts w:hint="cs"/>
          <w:rtl/>
        </w:rPr>
        <w:t xml:space="preserve"> </w:t>
      </w:r>
      <w:r w:rsidR="004E2BB7">
        <w:rPr>
          <w:rStyle w:val="Char2"/>
          <w:rFonts w:hint="cs"/>
          <w:rtl/>
        </w:rPr>
        <w:t>أ</w:t>
      </w:r>
      <w:r w:rsidRPr="004E2BB7">
        <w:rPr>
          <w:rStyle w:val="Char2"/>
          <w:rFonts w:hint="cs"/>
          <w:rtl/>
        </w:rPr>
        <w:t>مّ</w:t>
      </w:r>
      <w:r w:rsidR="004E2BB7">
        <w:rPr>
          <w:rStyle w:val="Char2"/>
          <w:rFonts w:hint="cs"/>
          <w:rtl/>
        </w:rPr>
        <w:t>ك</w:t>
      </w:r>
      <w:r w:rsidRPr="00F73278">
        <w:rPr>
          <w:rFonts w:ascii="Times New Roman" w:hAnsi="Times New Roman" w:cs="B Lotus" w:hint="cs"/>
          <w:szCs w:val="28"/>
          <w:rtl/>
          <w:lang w:bidi="fa-IR"/>
        </w:rPr>
        <w:t>»</w:t>
      </w:r>
      <w:r>
        <w:rPr>
          <w:rFonts w:ascii="Times New Roman" w:hAnsi="Times New Roman" w:cs="B Lotus" w:hint="cs"/>
          <w:szCs w:val="28"/>
          <w:rtl/>
          <w:lang w:bidi="fa-IR"/>
        </w:rPr>
        <w:t xml:space="preserve"> </w:t>
      </w:r>
      <w:r w:rsidR="004E2BB7">
        <w:rPr>
          <w:rFonts w:ascii="Times New Roman" w:hAnsi="Times New Roman" w:cs="B Lotus" w:hint="cs"/>
          <w:szCs w:val="28"/>
          <w:rtl/>
          <w:lang w:bidi="fa-IR"/>
        </w:rPr>
        <w:t>«</w:t>
      </w:r>
      <w:r>
        <w:rPr>
          <w:rFonts w:ascii="Times New Roman" w:hAnsi="Times New Roman" w:cs="B Lotus" w:hint="cs"/>
          <w:szCs w:val="28"/>
          <w:rtl/>
          <w:lang w:bidi="fa-IR"/>
        </w:rPr>
        <w:t>مادرت به عزایت بنشیند</w:t>
      </w:r>
      <w:r w:rsidR="004E2BB7">
        <w:rPr>
          <w:rFonts w:ascii="Times New Roman" w:hAnsi="Times New Roman" w:cs="B Lotus" w:hint="cs"/>
          <w:szCs w:val="28"/>
          <w:rtl/>
          <w:lang w:bidi="fa-IR"/>
        </w:rPr>
        <w:t>»</w:t>
      </w:r>
      <w:r>
        <w:rPr>
          <w:rFonts w:ascii="Times New Roman" w:hAnsi="Times New Roman" w:cs="B Lotus" w:hint="cs"/>
          <w:szCs w:val="28"/>
          <w:rtl/>
          <w:lang w:bidi="fa-IR"/>
        </w:rPr>
        <w:t>! و عمر بی‌درنگ در مقام خشم پیغمبر دم فروبست. این محمدی که صلح حدیبیه را امضاء کرده است آن محمد ده دوازده سال قبل که آرزو می‌کرد اشخاصی چون عمر و حمزه اسلام آورند نیست(!!) این محمد با نازل</w:t>
      </w:r>
      <w:r w:rsidR="00EA2DC2">
        <w:rPr>
          <w:rFonts w:ascii="Times New Roman" w:hAnsi="Times New Roman" w:cs="B Lotus" w:hint="cs"/>
          <w:szCs w:val="28"/>
          <w:rtl/>
          <w:lang w:bidi="fa-IR"/>
        </w:rPr>
        <w:t xml:space="preserve"> </w:t>
      </w:r>
      <w:r>
        <w:rPr>
          <w:rFonts w:ascii="Times New Roman" w:hAnsi="Times New Roman" w:cs="B Lotus" w:hint="cs"/>
          <w:szCs w:val="28"/>
          <w:rtl/>
          <w:lang w:bidi="fa-IR"/>
        </w:rPr>
        <w:t>‌کردن سور</w:t>
      </w:r>
      <w:r w:rsidR="00EA2DC2">
        <w:rPr>
          <w:rFonts w:ascii="Times New Roman" w:hAnsi="Times New Roman" w:cs="B Lotus" w:hint="cs"/>
          <w:szCs w:val="28"/>
          <w:rtl/>
          <w:lang w:bidi="fa-IR"/>
        </w:rPr>
        <w:t>ه</w:t>
      </w:r>
      <w:r>
        <w:rPr>
          <w:rFonts w:ascii="Times New Roman" w:hAnsi="Times New Roman" w:cs="B Lotus" w:hint="cs"/>
          <w:szCs w:val="28"/>
          <w:rtl/>
          <w:lang w:bidi="fa-IR"/>
        </w:rPr>
        <w:t xml:space="preserve"> فتح: </w:t>
      </w:r>
      <w:r w:rsidR="00EA2DC2">
        <w:rPr>
          <w:rFonts w:ascii="Times New Roman" w:hAnsi="Times New Roman" w:cs="Traditional Arabic" w:hint="cs"/>
          <w:szCs w:val="28"/>
          <w:rtl/>
          <w:lang w:bidi="fa-IR"/>
        </w:rPr>
        <w:t>﴿</w:t>
      </w:r>
      <w:r w:rsidR="00EA2DC2" w:rsidRPr="00EA2DC2">
        <w:rPr>
          <w:rFonts w:ascii="KFGQPC Uthmanic Script HAFS" w:cs="KFGQPC Uthmanic Script HAFS" w:hint="eastAsia"/>
          <w:sz w:val="28"/>
          <w:szCs w:val="28"/>
          <w:rtl/>
        </w:rPr>
        <w:t>إِنَّا</w:t>
      </w:r>
      <w:r w:rsidR="00EA2DC2" w:rsidRPr="00EA2DC2">
        <w:rPr>
          <w:rFonts w:ascii="KFGQPC Uthmanic Script HAFS" w:cs="KFGQPC Uthmanic Script HAFS"/>
          <w:sz w:val="28"/>
          <w:szCs w:val="28"/>
          <w:rtl/>
        </w:rPr>
        <w:t xml:space="preserve"> </w:t>
      </w:r>
      <w:r w:rsidR="00EA2DC2" w:rsidRPr="00EA2DC2">
        <w:rPr>
          <w:rFonts w:ascii="KFGQPC Uthmanic Script HAFS" w:cs="KFGQPC Uthmanic Script HAFS" w:hint="eastAsia"/>
          <w:sz w:val="28"/>
          <w:szCs w:val="28"/>
          <w:rtl/>
        </w:rPr>
        <w:t>فَتَح</w:t>
      </w:r>
      <w:r w:rsidR="00EA2DC2" w:rsidRPr="00EA2DC2">
        <w:rPr>
          <w:rFonts w:ascii="KFGQPC Uthmanic Script HAFS" w:cs="KFGQPC Uthmanic Script HAFS" w:hint="cs"/>
          <w:sz w:val="28"/>
          <w:szCs w:val="28"/>
          <w:rtl/>
        </w:rPr>
        <w:t>ۡ</w:t>
      </w:r>
      <w:r w:rsidR="00EA2DC2" w:rsidRPr="00EA2DC2">
        <w:rPr>
          <w:rFonts w:ascii="KFGQPC Uthmanic Script HAFS" w:cs="KFGQPC Uthmanic Script HAFS" w:hint="eastAsia"/>
          <w:sz w:val="28"/>
          <w:szCs w:val="28"/>
          <w:rtl/>
        </w:rPr>
        <w:t>نَا</w:t>
      </w:r>
      <w:r w:rsidR="00EA2DC2" w:rsidRPr="00EA2DC2">
        <w:rPr>
          <w:rFonts w:ascii="KFGQPC Uthmanic Script HAFS" w:cs="KFGQPC Uthmanic Script HAFS"/>
          <w:sz w:val="28"/>
          <w:szCs w:val="28"/>
          <w:rtl/>
        </w:rPr>
        <w:t xml:space="preserve"> </w:t>
      </w:r>
      <w:r w:rsidR="00EA2DC2" w:rsidRPr="00EA2DC2">
        <w:rPr>
          <w:rFonts w:ascii="KFGQPC Uthmanic Script HAFS" w:cs="KFGQPC Uthmanic Script HAFS" w:hint="eastAsia"/>
          <w:sz w:val="28"/>
          <w:szCs w:val="28"/>
          <w:rtl/>
        </w:rPr>
        <w:t>لَكَ</w:t>
      </w:r>
      <w:r w:rsidR="00EA2DC2" w:rsidRPr="00EA2DC2">
        <w:rPr>
          <w:rFonts w:ascii="KFGQPC Uthmanic Script HAFS" w:cs="KFGQPC Uthmanic Script HAFS"/>
          <w:sz w:val="28"/>
          <w:szCs w:val="28"/>
          <w:rtl/>
        </w:rPr>
        <w:t xml:space="preserve"> </w:t>
      </w:r>
      <w:r w:rsidR="00EA2DC2" w:rsidRPr="00EA2DC2">
        <w:rPr>
          <w:rFonts w:ascii="KFGQPC Uthmanic Script HAFS" w:cs="KFGQPC Uthmanic Script HAFS" w:hint="eastAsia"/>
          <w:sz w:val="28"/>
          <w:szCs w:val="28"/>
          <w:rtl/>
        </w:rPr>
        <w:t>فَت</w:t>
      </w:r>
      <w:r w:rsidR="00EA2DC2" w:rsidRPr="00EA2DC2">
        <w:rPr>
          <w:rFonts w:ascii="KFGQPC Uthmanic Script HAFS" w:cs="KFGQPC Uthmanic Script HAFS" w:hint="cs"/>
          <w:sz w:val="28"/>
          <w:szCs w:val="28"/>
          <w:rtl/>
        </w:rPr>
        <w:t>ۡ</w:t>
      </w:r>
      <w:r w:rsidR="00EA2DC2" w:rsidRPr="00EA2DC2">
        <w:rPr>
          <w:rFonts w:ascii="KFGQPC Uthmanic Script HAFS" w:cs="KFGQPC Uthmanic Script HAFS" w:hint="eastAsia"/>
          <w:sz w:val="28"/>
          <w:szCs w:val="28"/>
          <w:rtl/>
        </w:rPr>
        <w:t>ح</w:t>
      </w:r>
      <w:r w:rsidR="00EA2DC2" w:rsidRPr="00EA2DC2">
        <w:rPr>
          <w:rFonts w:ascii="KFGQPC Uthmanic Script HAFS" w:cs="KFGQPC Uthmanic Script HAFS" w:hint="cs"/>
          <w:sz w:val="28"/>
          <w:szCs w:val="28"/>
          <w:rtl/>
        </w:rPr>
        <w:t>ٗ</w:t>
      </w:r>
      <w:r w:rsidR="00EA2DC2" w:rsidRPr="00EA2DC2">
        <w:rPr>
          <w:rFonts w:ascii="KFGQPC Uthmanic Script HAFS" w:cs="KFGQPC Uthmanic Script HAFS" w:hint="eastAsia"/>
          <w:sz w:val="28"/>
          <w:szCs w:val="28"/>
          <w:rtl/>
        </w:rPr>
        <w:t>ا</w:t>
      </w:r>
      <w:r w:rsidR="00EA2DC2" w:rsidRPr="00EA2DC2">
        <w:rPr>
          <w:rFonts w:ascii="KFGQPC Uthmanic Script HAFS" w:cs="KFGQPC Uthmanic Script HAFS"/>
          <w:sz w:val="28"/>
          <w:szCs w:val="28"/>
          <w:rtl/>
        </w:rPr>
        <w:t xml:space="preserve"> </w:t>
      </w:r>
      <w:r w:rsidR="00EA2DC2" w:rsidRPr="00EA2DC2">
        <w:rPr>
          <w:rFonts w:ascii="KFGQPC Uthmanic Script HAFS" w:cs="KFGQPC Uthmanic Script HAFS" w:hint="eastAsia"/>
          <w:sz w:val="28"/>
          <w:szCs w:val="28"/>
          <w:rtl/>
        </w:rPr>
        <w:t>مُّبِين</w:t>
      </w:r>
      <w:r w:rsidR="00EA2DC2" w:rsidRPr="00EA2DC2">
        <w:rPr>
          <w:rFonts w:ascii="KFGQPC Uthmanic Script HAFS" w:cs="KFGQPC Uthmanic Script HAFS" w:hint="cs"/>
          <w:sz w:val="28"/>
          <w:szCs w:val="28"/>
          <w:rtl/>
        </w:rPr>
        <w:t>ٗ</w:t>
      </w:r>
      <w:r w:rsidR="00EA2DC2" w:rsidRPr="00EA2DC2">
        <w:rPr>
          <w:rFonts w:ascii="KFGQPC Uthmanic Script HAFS" w:cs="KFGQPC Uthmanic Script HAFS" w:hint="eastAsia"/>
          <w:sz w:val="28"/>
          <w:szCs w:val="28"/>
          <w:rtl/>
        </w:rPr>
        <w:t>ا</w:t>
      </w:r>
      <w:r w:rsidR="00EA2DC2" w:rsidRPr="00EA2DC2">
        <w:rPr>
          <w:rFonts w:ascii="KFGQPC Uthmanic Script HAFS" w:cs="KFGQPC Uthmanic Script HAFS"/>
          <w:sz w:val="28"/>
          <w:szCs w:val="28"/>
          <w:rtl/>
        </w:rPr>
        <w:t xml:space="preserve"> </w:t>
      </w:r>
      <w:r w:rsidR="00EA2DC2" w:rsidRPr="00EA2DC2">
        <w:rPr>
          <w:rFonts w:ascii="KFGQPC Uthmanic Script HAFS" w:cs="KFGQPC Uthmanic Script HAFS" w:hint="cs"/>
          <w:sz w:val="28"/>
          <w:szCs w:val="28"/>
          <w:rtl/>
        </w:rPr>
        <w:t>١</w:t>
      </w:r>
      <w:r w:rsidR="00EA2DC2">
        <w:rPr>
          <w:rFonts w:ascii="Times New Roman" w:hAnsi="Times New Roman" w:cs="Traditional Arabic" w:hint="cs"/>
          <w:szCs w:val="28"/>
          <w:rtl/>
          <w:lang w:bidi="fa-IR"/>
        </w:rPr>
        <w:t>﴾</w:t>
      </w:r>
      <w:r w:rsidR="00EA2DC2">
        <w:rPr>
          <w:rFonts w:ascii="Times New Roman" w:hAnsi="Times New Roman" w:cs="B Lotus" w:hint="cs"/>
          <w:szCs w:val="28"/>
          <w:rtl/>
          <w:lang w:bidi="fa-IR"/>
        </w:rPr>
        <w:t xml:space="preserve"> </w:t>
      </w:r>
      <w:r w:rsidR="00EA2DC2">
        <w:rPr>
          <w:rFonts w:ascii="Times New Roman" w:hAnsi="Times New Roman" w:cs="B Lotus" w:hint="cs"/>
          <w:sz w:val="22"/>
          <w:szCs w:val="26"/>
          <w:rtl/>
          <w:lang w:bidi="fa-IR"/>
        </w:rPr>
        <w:t>[الفتح: 1]</w:t>
      </w:r>
      <w:r w:rsidR="00EA2DC2">
        <w:rPr>
          <w:rFonts w:ascii="Times New Roman" w:hAnsi="Times New Roman" w:cs="B Lotus" w:hint="cs"/>
          <w:szCs w:val="28"/>
          <w:rtl/>
          <w:lang w:bidi="fa-IR"/>
        </w:rPr>
        <w:t>.</w:t>
      </w:r>
      <w:r>
        <w:rPr>
          <w:rFonts w:ascii="Times New Roman" w:hAnsi="Times New Roman" w:cs="B Lotus" w:hint="cs"/>
          <w:szCs w:val="28"/>
          <w:rtl/>
          <w:lang w:bidi="fa-IR"/>
        </w:rPr>
        <w:t xml:space="preserve"> عقب‌نشینی(!!) و تسلیم به دستور قریش را پیروزی درخشان می‌نامد و همه نیز قبول می‌کنند و حتی ابوبکر، با وقار و پختگی ذاتی، خشم و نارضائی عمر را فرو می‌نشاند و او را متقاعد می‌کند. صلح حدیبیه نوعی عقب‌نشینی بود(!!) و از این رو عمر خشمگین شد ولی در همین حال این صلح تدبیر سیاسی حضرت رسول را نشان می‌دهد و می‌تواند گفت از این رو آن را پذیرفت که مطمئن نبود در صورت درگیری جنگ، قریش مخذول و منکوب شوند(!!)</w:t>
      </w:r>
      <w:r w:rsidR="004E2BB7">
        <w:rPr>
          <w:rFonts w:ascii="Times New Roman" w:hAnsi="Times New Roman" w:cs="B Lotus" w:hint="cs"/>
          <w:szCs w:val="28"/>
          <w:rtl/>
          <w:lang w:bidi="fa-IR"/>
        </w:rPr>
        <w:t>»</w:t>
      </w:r>
      <w:r>
        <w:rPr>
          <w:rFonts w:ascii="Times New Roman" w:hAnsi="Times New Roman" w:cs="B Lotus" w:hint="cs"/>
          <w:szCs w:val="28"/>
          <w:rtl/>
          <w:lang w:bidi="fa-IR"/>
        </w:rPr>
        <w:t>.</w:t>
      </w:r>
      <w:r w:rsidR="004E2BB7">
        <w:rPr>
          <w:rFonts w:ascii="Times New Roman" w:hAnsi="Times New Roman" w:cs="B Lotus" w:hint="cs"/>
          <w:szCs w:val="28"/>
          <w:rtl/>
          <w:lang w:bidi="fa-IR"/>
        </w:rPr>
        <w:t xml:space="preserve"> </w:t>
      </w:r>
      <w:r w:rsidR="004E2BB7" w:rsidRPr="004E2BB7">
        <w:rPr>
          <w:rFonts w:ascii="Times New Roman" w:hAnsi="Times New Roman" w:cs="B Lotus" w:hint="cs"/>
          <w:sz w:val="22"/>
          <w:szCs w:val="26"/>
          <w:rtl/>
          <w:lang w:bidi="fa-IR"/>
        </w:rPr>
        <w:t>[</w:t>
      </w:r>
      <w:r w:rsidRPr="004E2BB7">
        <w:rPr>
          <w:rFonts w:ascii="Times New Roman" w:hAnsi="Times New Roman" w:cs="B Lotus" w:hint="cs"/>
          <w:sz w:val="22"/>
          <w:szCs w:val="26"/>
          <w:rtl/>
          <w:lang w:bidi="fa-IR"/>
        </w:rPr>
        <w:t>صفح</w:t>
      </w:r>
      <w:r w:rsidR="004E2BB7" w:rsidRPr="004E2BB7">
        <w:rPr>
          <w:rFonts w:ascii="Times New Roman" w:hAnsi="Times New Roman" w:cs="B Lotus" w:hint="cs"/>
          <w:sz w:val="22"/>
          <w:szCs w:val="26"/>
          <w:rtl/>
          <w:lang w:bidi="fa-IR"/>
        </w:rPr>
        <w:t>ه 171-</w:t>
      </w:r>
      <w:r w:rsidRPr="004E2BB7">
        <w:rPr>
          <w:rFonts w:ascii="Times New Roman" w:hAnsi="Times New Roman" w:cs="B Lotus" w:hint="cs"/>
          <w:sz w:val="22"/>
          <w:szCs w:val="26"/>
          <w:rtl/>
          <w:lang w:bidi="fa-IR"/>
        </w:rPr>
        <w:t>172</w:t>
      </w:r>
      <w:r w:rsidR="004E2BB7" w:rsidRPr="004E2BB7">
        <w:rPr>
          <w:rFonts w:ascii="Times New Roman" w:hAnsi="Times New Roman" w:cs="B Lotus" w:hint="cs"/>
          <w:sz w:val="22"/>
          <w:szCs w:val="26"/>
          <w:rtl/>
          <w:lang w:bidi="fa-IR"/>
        </w:rPr>
        <w:t>].</w:t>
      </w:r>
    </w:p>
    <w:p w:rsidR="00E5056E" w:rsidRDefault="00E5056E" w:rsidP="00EA2DC2">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چیز غریبی است! نویسند</w:t>
      </w:r>
      <w:r w:rsidR="004E2BB7">
        <w:rPr>
          <w:rFonts w:ascii="Times New Roman" w:hAnsi="Times New Roman" w:cs="B Lotus" w:hint="cs"/>
          <w:szCs w:val="28"/>
          <w:rtl/>
          <w:lang w:bidi="fa-IR"/>
        </w:rPr>
        <w:t>ه</w:t>
      </w:r>
      <w:r>
        <w:rPr>
          <w:rFonts w:ascii="Times New Roman" w:hAnsi="Times New Roman" w:cs="B Lotus" w:hint="cs"/>
          <w:szCs w:val="28"/>
          <w:rtl/>
          <w:lang w:bidi="fa-IR"/>
        </w:rPr>
        <w:t xml:space="preserve"> بهانه‌جو تاکنون معترض بود که چرا پیامبر اسلام با مخالفان خود پیکار می‌کرد؟ و اینک اعتراض دارد که چرا پیامبر با مردم مکّه، از در صلح درآمده و قرارداد متارک</w:t>
      </w:r>
      <w:r w:rsidR="00EA2DC2">
        <w:rPr>
          <w:rFonts w:ascii="Times New Roman" w:hAnsi="Times New Roman" w:cs="B Lotus" w:hint="cs"/>
          <w:szCs w:val="28"/>
          <w:rtl/>
          <w:lang w:bidi="fa-IR"/>
        </w:rPr>
        <w:t>ه</w:t>
      </w:r>
      <w:r>
        <w:rPr>
          <w:rFonts w:ascii="Times New Roman" w:hAnsi="Times New Roman" w:cs="B Lotus" w:hint="cs"/>
          <w:szCs w:val="28"/>
          <w:rtl/>
          <w:lang w:bidi="fa-IR"/>
        </w:rPr>
        <w:t xml:space="preserve"> جنگ را امضاء نمود؟ پس، بنای نویسنده بر آن است که هر عملی را پیامبر</w:t>
      </w:r>
      <w:r w:rsidR="00EA2DC2">
        <w:rPr>
          <w:rFonts w:ascii="Times New Roman" w:hAnsi="Times New Roman" w:cs="B Lotus" w:hint="cs"/>
          <w:szCs w:val="28"/>
          <w:rtl/>
          <w:lang w:bidi="fa-IR"/>
        </w:rPr>
        <w:t xml:space="preserve"> </w:t>
      </w:r>
      <w:r>
        <w:rPr>
          <w:rFonts w:ascii="Times New Roman" w:hAnsi="Times New Roman" w:cs="B Lotus" w:hint="cs"/>
          <w:szCs w:val="28"/>
          <w:rtl/>
          <w:lang w:bidi="fa-IR"/>
        </w:rPr>
        <w:t>انجام داده باشد، تخطئه کند و او را با جنگ و صلح کاری نیست!</w:t>
      </w:r>
      <w:r w:rsidR="004E2BB7">
        <w:rPr>
          <w:rFonts w:ascii="Times New Roman" w:hAnsi="Times New Roman" w:cs="B Lotus" w:hint="cs"/>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البتّه چنین روحیّه‌ای برای آنکه سخن خود را به کرسی نشاند از تناقض‌گویی و سفسطه‌گری هیچ ابائی ندارد و از این رو سخنان وی در خور اعتبار نیست با این همه، ما برای گفتارِ بی‌اعتبارِ او چند پاسخ داریم: </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نخست</w:t>
      </w:r>
      <w:r>
        <w:rPr>
          <w:rFonts w:ascii="Times New Roman" w:hAnsi="Times New Roman" w:cs="B Lotus" w:hint="cs"/>
          <w:szCs w:val="28"/>
          <w:rtl/>
          <w:lang w:bidi="fa-IR"/>
        </w:rPr>
        <w:t xml:space="preserve"> آنکه: صلح پیامبر با قریش بدان گونه که نویسنده ادّعا می‌کند: «از بیم مخذول و منکوب</w:t>
      </w:r>
      <w:r w:rsidR="00EA2DC2">
        <w:rPr>
          <w:rFonts w:ascii="Times New Roman" w:hAnsi="Times New Roman" w:cs="B Lotus" w:hint="cs"/>
          <w:szCs w:val="28"/>
          <w:rtl/>
          <w:lang w:bidi="fa-IR"/>
        </w:rPr>
        <w:t xml:space="preserve"> </w:t>
      </w:r>
      <w:r>
        <w:rPr>
          <w:rFonts w:ascii="Times New Roman" w:hAnsi="Times New Roman" w:cs="B Lotus" w:hint="cs"/>
          <w:szCs w:val="28"/>
          <w:rtl/>
          <w:lang w:bidi="fa-IR"/>
        </w:rPr>
        <w:t>‌نشدن آنها» نبود و پیامبر خدا از این حیث ترسی در دل نداشت زیرا پیامبر در ماه ذی‌قعده از سال ششم هجرت از مدینه حرکت کرد و به سوی مکّه رهسپار شد و به قریش پیام داد که ما در «</w:t>
      </w:r>
      <w:r w:rsidRPr="00EA2DC2">
        <w:rPr>
          <w:rFonts w:ascii="Times New Roman" w:hAnsi="Times New Roman" w:cs="B Lotus" w:hint="cs"/>
          <w:sz w:val="28"/>
          <w:szCs w:val="28"/>
          <w:rtl/>
          <w:lang w:bidi="fa-IR"/>
        </w:rPr>
        <w:t>ماه حرام</w:t>
      </w:r>
      <w:r w:rsidRPr="00EA2DC2">
        <w:rPr>
          <w:rFonts w:ascii="Times New Roman" w:hAnsi="Times New Roman" w:cs="B Lotus" w:hint="cs"/>
          <w:szCs w:val="28"/>
          <w:rtl/>
          <w:lang w:bidi="fa-IR"/>
        </w:rPr>
        <w:t>»</w:t>
      </w:r>
      <w:r>
        <w:rPr>
          <w:rFonts w:ascii="Times New Roman" w:hAnsi="Times New Roman" w:cs="B Lotus" w:hint="cs"/>
          <w:szCs w:val="28"/>
          <w:rtl/>
          <w:lang w:bidi="fa-IR"/>
        </w:rPr>
        <w:t xml:space="preserve"> قصد جنگ نداریم بلکه به آهنگ طواف کعبه آمده‌ایم. با این همه، همینکه به رسول خدا</w:t>
      </w:r>
      <w:r w:rsidRPr="00EA2DC2">
        <w:rPr>
          <w:rFonts w:ascii="Times New Roman" w:hAnsi="Times New Roman" w:cs="B Lotus" w:hint="cs"/>
          <w:sz w:val="28"/>
          <w:szCs w:val="32"/>
          <w:lang w:bidi="fa-IR"/>
        </w:rPr>
        <w:sym w:font="AGA Arabesque" w:char="F072"/>
      </w:r>
      <w:r>
        <w:rPr>
          <w:rFonts w:ascii="Times New Roman" w:hAnsi="Times New Roman" w:cs="B Lotus" w:hint="cs"/>
          <w:szCs w:val="28"/>
          <w:rtl/>
          <w:lang w:bidi="fa-IR"/>
        </w:rPr>
        <w:t xml:space="preserve"> خبر رسید قریشیان نمایند</w:t>
      </w:r>
      <w:r w:rsidR="00EA2DC2">
        <w:rPr>
          <w:rFonts w:ascii="Times New Roman" w:hAnsi="Times New Roman" w:cs="B Lotus" w:hint="cs"/>
          <w:szCs w:val="28"/>
          <w:rtl/>
          <w:lang w:bidi="fa-IR"/>
        </w:rPr>
        <w:t>ه</w:t>
      </w:r>
      <w:r>
        <w:rPr>
          <w:rFonts w:ascii="Times New Roman" w:hAnsi="Times New Roman" w:cs="B Lotus" w:hint="cs"/>
          <w:szCs w:val="28"/>
          <w:rtl/>
          <w:lang w:bidi="fa-IR"/>
        </w:rPr>
        <w:t xml:space="preserve"> وی یعنی: </w:t>
      </w:r>
      <w:r w:rsidRPr="004E2BB7">
        <w:rPr>
          <w:rFonts w:ascii="Times New Roman" w:hAnsi="Times New Roman" w:cs="B Lotus" w:hint="cs"/>
          <w:sz w:val="28"/>
          <w:szCs w:val="28"/>
          <w:rtl/>
          <w:lang w:bidi="fa-IR"/>
        </w:rPr>
        <w:t>عُثمان بن عَفّان</w:t>
      </w:r>
      <w:r w:rsidRPr="004E2BB7">
        <w:rPr>
          <w:rFonts w:ascii="Times New Roman" w:hAnsi="Times New Roman" w:cs="B Lotus" w:hint="cs"/>
          <w:szCs w:val="28"/>
          <w:rtl/>
          <w:lang w:bidi="fa-IR"/>
        </w:rPr>
        <w:t xml:space="preserve"> را کشته‌اند بلافاصله یاران خود را گرد آورد و با آنکه اصحابش از عِدّه و عُدّ</w:t>
      </w:r>
      <w:r w:rsidR="004E2BB7">
        <w:rPr>
          <w:rFonts w:ascii="Times New Roman" w:hAnsi="Times New Roman" w:cs="B Lotus" w:hint="cs"/>
          <w:szCs w:val="28"/>
          <w:rtl/>
          <w:lang w:bidi="fa-IR"/>
        </w:rPr>
        <w:t>ه</w:t>
      </w:r>
      <w:r w:rsidRPr="004E2BB7">
        <w:rPr>
          <w:rFonts w:ascii="Times New Roman" w:hAnsi="Times New Roman" w:cs="B Lotus" w:hint="cs"/>
          <w:szCs w:val="28"/>
          <w:rtl/>
          <w:lang w:bidi="fa-IR"/>
        </w:rPr>
        <w:t xml:space="preserve"> </w:t>
      </w:r>
      <w:r>
        <w:rPr>
          <w:rFonts w:ascii="Times New Roman" w:hAnsi="Times New Roman" w:cs="B Lotus" w:hint="cs"/>
          <w:szCs w:val="28"/>
          <w:rtl/>
          <w:lang w:bidi="fa-IR"/>
        </w:rPr>
        <w:t>کافی برخوردار نبود و جز شمشیر، سلاحی به همراه نداشتند، از آنها «</w:t>
      </w:r>
      <w:r w:rsidRPr="004E2BB7">
        <w:rPr>
          <w:rFonts w:ascii="Times New Roman" w:hAnsi="Times New Roman" w:cs="B Lotus" w:hint="cs"/>
          <w:sz w:val="28"/>
          <w:szCs w:val="28"/>
          <w:rtl/>
          <w:lang w:bidi="fa-IR"/>
        </w:rPr>
        <w:t>بیعت</w:t>
      </w:r>
      <w:r>
        <w:rPr>
          <w:rFonts w:ascii="Times New Roman" w:hAnsi="Times New Roman" w:cs="B Lotus" w:hint="cs"/>
          <w:szCs w:val="28"/>
          <w:rtl/>
          <w:lang w:bidi="fa-IR"/>
        </w:rPr>
        <w:t>» گرفت تا با قریش پیکار کنند!</w:t>
      </w:r>
      <w:r w:rsidR="004E2BB7">
        <w:rPr>
          <w:rFonts w:ascii="Times New Roman" w:hAnsi="Times New Roman" w:cs="B Lotus" w:hint="cs"/>
          <w:szCs w:val="28"/>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اگر پیامبر از جنگ با مکّیان هراس داشت چرا بدین کار دست زد و چرا به بهان</w:t>
      </w:r>
      <w:r w:rsidR="00EA2DC2">
        <w:rPr>
          <w:rFonts w:ascii="Times New Roman" w:hAnsi="Times New Roman" w:cs="B Lotus" w:hint="cs"/>
          <w:szCs w:val="28"/>
          <w:rtl/>
          <w:lang w:bidi="fa-IR"/>
        </w:rPr>
        <w:t>ه</w:t>
      </w:r>
      <w:r>
        <w:rPr>
          <w:rFonts w:ascii="Times New Roman" w:hAnsi="Times New Roman" w:cs="B Lotus" w:hint="cs"/>
          <w:szCs w:val="28"/>
          <w:rtl/>
          <w:lang w:bidi="fa-IR"/>
        </w:rPr>
        <w:t xml:space="preserve"> «تجهیز قوا» به مدینه بازنگشت؟ مگر نه آنکه سیره‌نگار، خود اعتراف می‌کند که: </w:t>
      </w:r>
    </w:p>
    <w:p w:rsidR="00E5056E" w:rsidRDefault="004E2BB7" w:rsidP="004E2BB7">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E5056E">
        <w:rPr>
          <w:rFonts w:ascii="Times New Roman" w:hAnsi="Times New Roman" w:cs="B Lotus" w:hint="cs"/>
          <w:szCs w:val="28"/>
          <w:rtl/>
          <w:lang w:bidi="fa-IR"/>
        </w:rPr>
        <w:t>قبل از صلح حدیبیه که احتمال جنگ با قریش می‌رفت، حضرت از یاران خود بیعت گرفت که در صورت عناد قریش با آنها بجنگند</w:t>
      </w:r>
      <w:r>
        <w:rPr>
          <w:rFonts w:ascii="Times New Roman" w:hAnsi="Times New Roman" w:cs="B Lotus" w:hint="cs"/>
          <w:szCs w:val="28"/>
          <w:rtl/>
          <w:lang w:bidi="fa-IR"/>
        </w:rPr>
        <w:t>»</w:t>
      </w:r>
      <w:r w:rsidR="00E5056E" w:rsidRPr="00060CBE">
        <w:rPr>
          <w:rStyle w:val="FootnoteReference"/>
          <w:rFonts w:cs="B Lotus"/>
          <w:sz w:val="28"/>
          <w:szCs w:val="28"/>
          <w:rtl/>
          <w:lang w:bidi="fa-IR"/>
        </w:rPr>
        <w:footnoteReference w:id="408"/>
      </w:r>
      <w:r w:rsidR="00E5056E">
        <w:rPr>
          <w:rFonts w:ascii="Times New Roman" w:hAnsi="Times New Roman" w:cs="B Lotus" w:hint="cs"/>
          <w:szCs w:val="28"/>
          <w:rtl/>
          <w:lang w:bidi="fa-IR"/>
        </w:rPr>
        <w:t xml:space="preserve">. پس بیم‌داشتن از مکّیان چه معنا دارد؟! آری، پیامبر خدا بر آن شد تا با قریش نبرد کند ولی دوباره خبر رسید که اهل مکّه </w:t>
      </w:r>
      <w:r w:rsidR="00E5056E" w:rsidRPr="004E2BB7">
        <w:rPr>
          <w:rFonts w:ascii="Times New Roman" w:hAnsi="Times New Roman" w:cs="B Lotus" w:hint="cs"/>
          <w:sz w:val="28"/>
          <w:szCs w:val="28"/>
          <w:rtl/>
          <w:lang w:bidi="fa-IR"/>
        </w:rPr>
        <w:t>عثمان</w:t>
      </w:r>
      <w:r w:rsidR="00E5056E">
        <w:rPr>
          <w:rFonts w:ascii="Times New Roman" w:hAnsi="Times New Roman" w:cs="B Lotus" w:hint="cs"/>
          <w:szCs w:val="28"/>
          <w:rtl/>
          <w:lang w:bidi="fa-IR"/>
        </w:rPr>
        <w:t xml:space="preserve"> را نکشته‌اند بلکه نماینده‌ای از جانب خود برای مذاکره گسیل داشته‌اند. در اینجا بود که زمینة صلح پیش آمد.</w:t>
      </w:r>
    </w:p>
    <w:p w:rsidR="00E5056E" w:rsidRDefault="00E5056E" w:rsidP="00EA2DC2">
      <w:pPr>
        <w:pStyle w:val="StyleComplexBLotus12ptJustifiedFirstline05cmCharChar"/>
        <w:tabs>
          <w:tab w:val="right" w:pos="7371"/>
        </w:tabs>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دوّم</w:t>
      </w:r>
      <w:r>
        <w:rPr>
          <w:rFonts w:ascii="Times New Roman" w:hAnsi="Times New Roman" w:cs="B Lotus" w:hint="cs"/>
          <w:szCs w:val="28"/>
          <w:rtl/>
          <w:lang w:bidi="fa-IR"/>
        </w:rPr>
        <w:t xml:space="preserve"> آنکه: صلح حدیبیه نشان داد که برخلاف ادّعای سیره‌نگار، اسلام آئینی جنگ‌طلب نیست و نمی‌خواهد «بزور شمشیر» خود را بر مردم تحمیل کند بلکه اگر متجاوزان، از فتنه‌گری باز ایستند اسلام شمشیر خویش را به کنار می‌نهد و همان راه دعوت و ارشاد را ادامه می‌دهد چنانکه مدّتی قبل از صلح حدیبیه، دستور متارک</w:t>
      </w:r>
      <w:r w:rsidR="00EA2DC2">
        <w:rPr>
          <w:rFonts w:ascii="Times New Roman" w:hAnsi="Times New Roman" w:cs="B Lotus" w:hint="cs"/>
          <w:szCs w:val="28"/>
          <w:rtl/>
          <w:lang w:bidi="fa-IR"/>
        </w:rPr>
        <w:t>ه</w:t>
      </w:r>
      <w:r>
        <w:rPr>
          <w:rFonts w:ascii="Times New Roman" w:hAnsi="Times New Roman" w:cs="B Lotus" w:hint="cs"/>
          <w:szCs w:val="28"/>
          <w:rtl/>
          <w:lang w:bidi="fa-IR"/>
        </w:rPr>
        <w:t xml:space="preserve"> جنگ در قرآن کریم بدین صورت آمده بود: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وَإِن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جَنَحُواْ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لِلسَّل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ج</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نَح</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لَهَا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وَتَوَكَّل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عَلَى</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إِنَّهُ</w:t>
      </w:r>
      <w:r w:rsidR="00AC123B" w:rsidRPr="00AC123B">
        <w:rPr>
          <w:rFonts w:ascii="KFGQPC Uthmanic Script HAFS" w:cs="KFGQPC Uthmanic Script HAFS" w:hint="cs"/>
          <w:sz w:val="28"/>
          <w:szCs w:val="28"/>
          <w:rtl/>
        </w:rPr>
        <w:t>ۥ</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هُوَ</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لسَّمِيعُ</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عَلِيمُ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٦١</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الأنفال: 61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اگر دشمنان به صلح گرایش نشان دادند تو نیز بدینکار تمایل نشان ده و بر خدا توکّل کن که او شنوا و دانا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اساساً پیکار رسول خدا با کفّار به این دلیل بود که مشرکان، آغازگر شکنجه و جنگ بودند و هم برای این بود که آنان به تعبیر قرآن مجید: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وَصَدُّواْ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سَبِيلِ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محمد: 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4E2BB7">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 xml:space="preserve">راه خدا را بروی مردم بسته و از رسیدن پیام </w:t>
      </w:r>
      <w:r w:rsidR="004E2BB7">
        <w:rPr>
          <w:rFonts w:ascii="Times New Roman" w:hAnsi="Times New Roman" w:cs="B Lotus" w:hint="cs"/>
          <w:sz w:val="22"/>
          <w:szCs w:val="26"/>
          <w:rtl/>
          <w:lang w:bidi="fa-IR"/>
        </w:rPr>
        <w:t>ا</w:t>
      </w:r>
      <w:r w:rsidR="00E5056E">
        <w:rPr>
          <w:rFonts w:ascii="Times New Roman" w:hAnsi="Times New Roman" w:cs="B Lotus" w:hint="cs"/>
          <w:sz w:val="22"/>
          <w:szCs w:val="26"/>
          <w:rtl/>
          <w:lang w:bidi="fa-IR"/>
        </w:rPr>
        <w:t>لهی به خلق جلوگیری می‌کردند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EA2DC2">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قرارداد حدیبیه، این هر دو مانع را از میان برداشت. بدین معنی که اوّلاً حمله و</w:t>
      </w:r>
      <w:r w:rsidR="00EA2DC2">
        <w:rPr>
          <w:rFonts w:ascii="Times New Roman" w:hAnsi="Times New Roman" w:cs="B Lotus" w:hint="cs"/>
          <w:szCs w:val="28"/>
          <w:rtl/>
          <w:lang w:bidi="fa-IR"/>
        </w:rPr>
        <w:t xml:space="preserve"> </w:t>
      </w:r>
      <w:r>
        <w:rPr>
          <w:rFonts w:ascii="Times New Roman" w:hAnsi="Times New Roman" w:cs="B Lotus" w:hint="cs"/>
          <w:szCs w:val="28"/>
          <w:rtl/>
          <w:lang w:bidi="fa-IR"/>
        </w:rPr>
        <w:t>هجوم کافران متوقّف گردید و ثانیاً طرفینِ معاهده، می‌توانستند آزادانه به سرزمین یکدیگر رفت و آمد کنند و به مبادل</w:t>
      </w:r>
      <w:r w:rsidR="00EA2DC2">
        <w:rPr>
          <w:rFonts w:ascii="Times New Roman" w:hAnsi="Times New Roman" w:cs="B Lotus" w:hint="cs"/>
          <w:szCs w:val="28"/>
          <w:rtl/>
          <w:lang w:bidi="fa-IR"/>
        </w:rPr>
        <w:t>ه</w:t>
      </w:r>
      <w:r>
        <w:rPr>
          <w:rFonts w:ascii="Times New Roman" w:hAnsi="Times New Roman" w:cs="B Lotus" w:hint="cs"/>
          <w:szCs w:val="28"/>
          <w:rtl/>
          <w:lang w:bidi="fa-IR"/>
        </w:rPr>
        <w:t xml:space="preserve"> افکار پردازند و همین امر برای پیروزی اسلام کافی بود زیرا اسلام با منطق نیرومند خود به جنگ و ستیز نیازی نداشت، تنها «</w:t>
      </w:r>
      <w:r w:rsidRPr="004E2BB7">
        <w:rPr>
          <w:rFonts w:ascii="Times New Roman" w:hAnsi="Times New Roman" w:cs="B Lotus" w:hint="cs"/>
          <w:sz w:val="28"/>
          <w:szCs w:val="28"/>
          <w:rtl/>
          <w:lang w:bidi="fa-IR"/>
        </w:rPr>
        <w:t>محیط</w:t>
      </w:r>
      <w:r w:rsidRPr="00FD0410">
        <w:rPr>
          <w:rFonts w:ascii="Times New Roman" w:hAnsi="Times New Roman" w:cs="B Lotus" w:hint="cs"/>
          <w:b/>
          <w:bCs/>
          <w:sz w:val="28"/>
          <w:szCs w:val="28"/>
          <w:rtl/>
          <w:lang w:bidi="fa-IR"/>
        </w:rPr>
        <w:t xml:space="preserve"> </w:t>
      </w:r>
      <w:r w:rsidRPr="00EA2DC2">
        <w:rPr>
          <w:rFonts w:ascii="Times New Roman" w:hAnsi="Times New Roman" w:cs="B Lotus" w:hint="cs"/>
          <w:sz w:val="28"/>
          <w:szCs w:val="28"/>
          <w:rtl/>
          <w:lang w:bidi="fa-IR"/>
        </w:rPr>
        <w:t>آزاد</w:t>
      </w:r>
      <w:r>
        <w:rPr>
          <w:rFonts w:ascii="Times New Roman" w:hAnsi="Times New Roman" w:cs="B Lotus" w:hint="cs"/>
          <w:szCs w:val="28"/>
          <w:rtl/>
          <w:lang w:bidi="fa-IR"/>
        </w:rPr>
        <w:t>» برای غلب</w:t>
      </w:r>
      <w:r w:rsidR="004E2BB7">
        <w:rPr>
          <w:rFonts w:ascii="Times New Roman" w:hAnsi="Times New Roman" w:cs="B Lotus" w:hint="cs"/>
          <w:szCs w:val="28"/>
          <w:rtl/>
          <w:lang w:bidi="fa-IR"/>
        </w:rPr>
        <w:t>ه</w:t>
      </w:r>
      <w:r>
        <w:rPr>
          <w:rFonts w:ascii="Times New Roman" w:hAnsi="Times New Roman" w:cs="B Lotus" w:hint="cs"/>
          <w:szCs w:val="28"/>
          <w:rtl/>
          <w:lang w:bidi="fa-IR"/>
        </w:rPr>
        <w:t xml:space="preserve"> فرهنگ اسلام بر شرک و بت‌پرستی کفایت می‌کرد. بویژه که با صلح قریش، همپیمانهای وی نیز دست از جنگ برمی‌داشتند و پیامبر و مسلمین برای رساندن پیام</w:t>
      </w:r>
      <w:r w:rsidR="00EA2DC2">
        <w:rPr>
          <w:rFonts w:ascii="Times New Roman" w:hAnsi="Times New Roman" w:cs="B Lotus" w:hint="eastAsia"/>
          <w:szCs w:val="28"/>
          <w:rtl/>
          <w:lang w:bidi="fa-IR"/>
        </w:rPr>
        <w:t>‌</w:t>
      </w:r>
      <w:r>
        <w:rPr>
          <w:rFonts w:ascii="Times New Roman" w:hAnsi="Times New Roman" w:cs="B Lotus" w:hint="cs"/>
          <w:szCs w:val="28"/>
          <w:rtl/>
          <w:lang w:bidi="fa-IR"/>
        </w:rPr>
        <w:t xml:space="preserve">های </w:t>
      </w:r>
      <w:r w:rsidR="004E2BB7">
        <w:rPr>
          <w:rFonts w:ascii="Times New Roman" w:hAnsi="Times New Roman" w:cs="B Lotus" w:hint="cs"/>
          <w:szCs w:val="28"/>
          <w:rtl/>
          <w:lang w:bidi="fa-IR"/>
        </w:rPr>
        <w:t>ا</w:t>
      </w:r>
      <w:r>
        <w:rPr>
          <w:rFonts w:ascii="Times New Roman" w:hAnsi="Times New Roman" w:cs="B Lotus" w:hint="cs"/>
          <w:szCs w:val="28"/>
          <w:rtl/>
          <w:lang w:bidi="fa-IR"/>
        </w:rPr>
        <w:t>لهی به مردم فرصتی مُغتَنَم می‌یافتند و در سطح وسیعی به تبلیغ دین می‌پرداختند.</w:t>
      </w:r>
    </w:p>
    <w:p w:rsidR="00E5056E" w:rsidRDefault="00E5056E" w:rsidP="00EA2DC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بنابراین صلح حدیبیه، طلیع</w:t>
      </w:r>
      <w:r w:rsidR="00EA2DC2">
        <w:rPr>
          <w:rFonts w:ascii="Times New Roman" w:hAnsi="Times New Roman" w:cs="B Lotus" w:hint="cs"/>
          <w:szCs w:val="28"/>
          <w:rtl/>
          <w:lang w:bidi="fa-IR"/>
        </w:rPr>
        <w:t>ه</w:t>
      </w:r>
      <w:r>
        <w:rPr>
          <w:rFonts w:ascii="Times New Roman" w:hAnsi="Times New Roman" w:cs="B Lotus" w:hint="cs"/>
          <w:szCs w:val="28"/>
          <w:rtl/>
          <w:lang w:bidi="fa-IR"/>
        </w:rPr>
        <w:t xml:space="preserve"> پیروزی بزرگی بود که برای اسلام پیش آمد به طوریکه مورّخان نوشته‌اند در مدّت دو سال که صلح مزبور برقرار بود، بیش از تمام روزگاران گذشته، مردم به اسلام گرویدند</w:t>
      </w:r>
      <w:r w:rsidRPr="00060CBE">
        <w:rPr>
          <w:rStyle w:val="FootnoteReference"/>
          <w:rFonts w:cs="B Lotus"/>
          <w:sz w:val="28"/>
          <w:szCs w:val="28"/>
          <w:rtl/>
          <w:lang w:bidi="fa-IR"/>
        </w:rPr>
        <w:footnoteReference w:id="409"/>
      </w:r>
      <w:r>
        <w:rPr>
          <w:rFonts w:ascii="Times New Roman" w:hAnsi="Times New Roman" w:cs="B Lotus" w:hint="cs"/>
          <w:szCs w:val="28"/>
          <w:rtl/>
          <w:lang w:bidi="fa-IR"/>
        </w:rPr>
        <w:t>! و تاریخ به خوبی نشان می‌دهد که بعد از دو سال، چون</w:t>
      </w:r>
      <w:r>
        <w:rPr>
          <w:rFonts w:ascii="Times New Roman" w:hAnsi="Times New Roman" w:cs="B Lotus" w:hint="cs"/>
          <w:sz w:val="28"/>
          <w:szCs w:val="28"/>
          <w:rtl/>
          <w:lang w:bidi="fa-IR"/>
        </w:rPr>
        <w:t xml:space="preserve"> مکّی</w:t>
      </w:r>
      <w:r w:rsidRPr="002E0F14">
        <w:rPr>
          <w:rFonts w:ascii="Times New Roman" w:hAnsi="Times New Roman" w:cs="B Lotus" w:hint="cs"/>
          <w:sz w:val="28"/>
          <w:szCs w:val="28"/>
          <w:rtl/>
          <w:lang w:bidi="fa-IR"/>
        </w:rPr>
        <w:t xml:space="preserve">ان پیمان‌شکنی نمودند و به کشتار مسلمانان </w:t>
      </w:r>
      <w:r w:rsidRPr="004E2BB7">
        <w:rPr>
          <w:rFonts w:ascii="Times New Roman" w:hAnsi="Times New Roman" w:cs="B Lotus" w:hint="cs"/>
          <w:sz w:val="28"/>
          <w:szCs w:val="28"/>
          <w:rtl/>
          <w:lang w:bidi="fa-IR"/>
        </w:rPr>
        <w:t>خُزاعی</w:t>
      </w:r>
      <w:r w:rsidRPr="002E0F14">
        <w:rPr>
          <w:rFonts w:ascii="Times New Roman" w:hAnsi="Times New Roman" w:cs="B Lotus" w:hint="cs"/>
          <w:sz w:val="28"/>
          <w:szCs w:val="28"/>
          <w:rtl/>
          <w:lang w:bidi="fa-IR"/>
        </w:rPr>
        <w:t xml:space="preserve"> دست زدند، رسول خدا</w:t>
      </w:r>
      <w:r w:rsidRPr="002E0F14">
        <w:rPr>
          <w:rFonts w:ascii="Times New Roman" w:hAnsi="Times New Roman" w:cs="B Lotus" w:hint="cs"/>
          <w:sz w:val="28"/>
          <w:szCs w:val="28"/>
          <w:lang w:bidi="fa-IR"/>
        </w:rPr>
        <w:sym w:font="AGA Arabesque" w:char="F072"/>
      </w:r>
      <w:r w:rsidRPr="002E0F14">
        <w:rPr>
          <w:rFonts w:ascii="Times New Roman" w:hAnsi="Times New Roman" w:cs="B Lotus" w:hint="cs"/>
          <w:sz w:val="28"/>
          <w:szCs w:val="28"/>
          <w:rtl/>
          <w:lang w:bidi="fa-IR"/>
        </w:rPr>
        <w:t xml:space="preserve"> با </w:t>
      </w:r>
      <w:r w:rsidRPr="00FD0410">
        <w:rPr>
          <w:rFonts w:ascii="Times New Roman" w:hAnsi="Times New Roman" w:cs="B Lotus" w:hint="cs"/>
          <w:b/>
          <w:bCs/>
          <w:sz w:val="28"/>
          <w:szCs w:val="28"/>
          <w:rtl/>
          <w:lang w:bidi="fa-IR"/>
        </w:rPr>
        <w:t>ده هزار تن</w:t>
      </w:r>
      <w:r w:rsidRPr="00060CBE">
        <w:rPr>
          <w:rStyle w:val="FootnoteReference"/>
          <w:rFonts w:cs="B Lotus"/>
          <w:sz w:val="28"/>
          <w:szCs w:val="28"/>
          <w:rtl/>
          <w:lang w:bidi="fa-IR"/>
        </w:rPr>
        <w:footnoteReference w:id="410"/>
      </w:r>
      <w:r>
        <w:rPr>
          <w:rFonts w:ascii="Times New Roman" w:hAnsi="Times New Roman" w:cs="B Lotus" w:hint="cs"/>
          <w:sz w:val="28"/>
          <w:szCs w:val="28"/>
          <w:rtl/>
          <w:lang w:bidi="fa-IR"/>
        </w:rPr>
        <w:t xml:space="preserve">، مکّه را تقریباً بدون جنگ و خونریزی فتح کرد با آنکه در حدیبیه بنا به </w:t>
      </w:r>
      <w:r w:rsidRPr="004E2BB7">
        <w:rPr>
          <w:rFonts w:ascii="Times New Roman" w:hAnsi="Times New Roman" w:cs="B Lotus" w:hint="cs"/>
          <w:sz w:val="28"/>
          <w:szCs w:val="28"/>
          <w:rtl/>
          <w:lang w:bidi="fa-IR"/>
        </w:rPr>
        <w:t>گزارش جابِر بن عبدالله تنها هزار و چهار صد تن به همراه رسول</w:t>
      </w:r>
      <w:r>
        <w:rPr>
          <w:rFonts w:ascii="Times New Roman" w:hAnsi="Times New Roman" w:cs="B Lotus" w:hint="cs"/>
          <w:sz w:val="28"/>
          <w:szCs w:val="28"/>
          <w:rtl/>
          <w:lang w:bidi="fa-IR"/>
        </w:rPr>
        <w:t xml:space="preserve">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بودند:</w:t>
      </w:r>
      <w:r w:rsidR="004E2BB7">
        <w:rPr>
          <w:rFonts w:ascii="Times New Roman" w:hAnsi="Times New Roman" w:cs="B Lotus" w:hint="cs"/>
          <w:sz w:val="28"/>
          <w:szCs w:val="28"/>
          <w:rtl/>
          <w:lang w:bidi="fa-IR"/>
        </w:rPr>
        <w:t xml:space="preserve"> </w:t>
      </w:r>
      <w:r w:rsidR="004E2BB7">
        <w:rPr>
          <w:rFonts w:ascii="Times New Roman" w:hAnsi="Times New Roman" w:cs="Traditional Arabic" w:hint="cs"/>
          <w:sz w:val="28"/>
          <w:szCs w:val="28"/>
          <w:rtl/>
          <w:lang w:bidi="fa-IR"/>
        </w:rPr>
        <w:t>«</w:t>
      </w:r>
      <w:r w:rsidRPr="004E2BB7">
        <w:rPr>
          <w:rStyle w:val="Char3"/>
          <w:rFonts w:hint="cs"/>
          <w:rtl/>
        </w:rPr>
        <w:t>قالَ جابِرُ: کُن</w:t>
      </w:r>
      <w:r w:rsidR="004E2BB7">
        <w:rPr>
          <w:rStyle w:val="Char3"/>
          <w:rFonts w:hint="cs"/>
          <w:rtl/>
        </w:rPr>
        <w:t>ّا یَومَ الحُدَبِیَةِ أَلفاً وَ</w:t>
      </w:r>
      <w:r w:rsidRPr="004E2BB7">
        <w:rPr>
          <w:rStyle w:val="Char3"/>
          <w:rFonts w:hint="cs"/>
          <w:rtl/>
        </w:rPr>
        <w:t>أَربَعَمِأَةٍ</w:t>
      </w:r>
      <w:r w:rsidR="004E2BB7">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411"/>
      </w:r>
      <w:r w:rsidR="004E2BB7">
        <w:rPr>
          <w:rFonts w:ascii="Times New Roman" w:hAnsi="Times New Roman" w:cs="B Lotus" w:hint="cs"/>
          <w:sz w:val="28"/>
          <w:szCs w:val="28"/>
          <w:rtl/>
          <w:lang w:bidi="fa-IR"/>
        </w:rPr>
        <w:t>.</w:t>
      </w:r>
    </w:p>
    <w:p w:rsidR="00E5056E" w:rsidRDefault="00E5056E" w:rsidP="004E2BB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برخلاف نظر ساده‌لوحانه و سطحی نویسند</w:t>
      </w:r>
      <w:r w:rsidR="004E2B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صلح حدیبیه «نوعی عقب‌نشینی»! نبود بلکه «فتحی مُبین» به شمار می‌آمد که نوید آن در بازگشت از حدیبیه ب</w:t>
      </w:r>
      <w:r w:rsidR="004E2BB7">
        <w:rPr>
          <w:rFonts w:ascii="Times New Roman" w:hAnsi="Times New Roman" w:cs="B Lotus" w:hint="cs"/>
          <w:sz w:val="28"/>
          <w:szCs w:val="28"/>
          <w:rtl/>
          <w:lang w:bidi="fa-IR"/>
        </w:rPr>
        <w:t>دین صورت بر پیامبر خدا نازل شد:</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إِنَّا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فَتَح</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لَكَ</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فَت</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ح</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مُّبِين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١</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الفتح: 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E5056E" w:rsidP="00EA2DC2">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تفسیر این بشارت آسمانی چنین است که می‌فرماید: ما در خلال صلح تو با قریشیان و همپیمانان ایشان، فتحی نمایان و پیروزی درخشانی برایت مقرّر داشتیم چنانکه مفتاح این فتح شکوهمند در همان صلح حدیبیه بدستت داده شد و طلیع</w:t>
      </w:r>
      <w:r w:rsidR="00EA2DC2">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فتح از آنجا سر زد. زیرا که در پی این صلح، به زودی فتح دل</w:t>
      </w:r>
      <w:r w:rsidR="00EA2DC2">
        <w:rPr>
          <w:rFonts w:ascii="Times New Roman" w:hAnsi="Times New Roman" w:cs="B Lotus" w:hint="eastAsia"/>
          <w:sz w:val="28"/>
          <w:szCs w:val="28"/>
          <w:rtl/>
          <w:lang w:bidi="fa-IR"/>
        </w:rPr>
        <w:t>‌</w:t>
      </w:r>
      <w:r>
        <w:rPr>
          <w:rFonts w:ascii="Times New Roman" w:hAnsi="Times New Roman" w:cs="B Lotus" w:hint="cs"/>
          <w:sz w:val="28"/>
          <w:szCs w:val="28"/>
          <w:rtl/>
          <w:lang w:bidi="fa-IR"/>
        </w:rPr>
        <w:t>ها آغاز خواهد شد و روزگاری را خواهی دید که مردمان، دسته‌دسته به دین خدای درآیند:</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lang w:bidi="fa-IR"/>
        </w:rPr>
        <w:t>إِذَا</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جَا</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ءَ</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نَص</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رُ</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cs"/>
          <w:sz w:val="28"/>
          <w:szCs w:val="28"/>
          <w:rtl/>
          <w:lang w:bidi="fa-IR"/>
        </w:rPr>
        <w:t>ٱ</w:t>
      </w:r>
      <w:r w:rsidR="00AC123B" w:rsidRPr="00AC123B">
        <w:rPr>
          <w:rFonts w:ascii="KFGQPC Uthmanic Script HAFS" w:cs="KFGQPC Uthmanic Script HAFS" w:hint="eastAsia"/>
          <w:sz w:val="28"/>
          <w:szCs w:val="28"/>
          <w:rtl/>
          <w:lang w:bidi="fa-IR"/>
        </w:rPr>
        <w:t>للَّهِ</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وَ</w:t>
      </w:r>
      <w:r w:rsidR="00AC123B" w:rsidRPr="00AC123B">
        <w:rPr>
          <w:rFonts w:ascii="KFGQPC Uthmanic Script HAFS" w:cs="KFGQPC Uthmanic Script HAFS" w:hint="cs"/>
          <w:sz w:val="28"/>
          <w:szCs w:val="28"/>
          <w:rtl/>
          <w:lang w:bidi="fa-IR"/>
        </w:rPr>
        <w:t>ٱ</w:t>
      </w:r>
      <w:r w:rsidR="00AC123B" w:rsidRPr="00AC123B">
        <w:rPr>
          <w:rFonts w:ascii="KFGQPC Uthmanic Script HAFS" w:cs="KFGQPC Uthmanic Script HAFS" w:hint="eastAsia"/>
          <w:sz w:val="28"/>
          <w:szCs w:val="28"/>
          <w:rtl/>
          <w:lang w:bidi="fa-IR"/>
        </w:rPr>
        <w:t>ل</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فَت</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حُ</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cs"/>
          <w:sz w:val="28"/>
          <w:szCs w:val="28"/>
          <w:rtl/>
          <w:lang w:bidi="fa-IR"/>
        </w:rPr>
        <w:t>١</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وَرَأَي</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تَ</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cs"/>
          <w:sz w:val="28"/>
          <w:szCs w:val="28"/>
          <w:rtl/>
          <w:lang w:bidi="fa-IR"/>
        </w:rPr>
        <w:t>ٱ</w:t>
      </w:r>
      <w:r w:rsidR="00AC123B" w:rsidRPr="00AC123B">
        <w:rPr>
          <w:rFonts w:ascii="KFGQPC Uthmanic Script HAFS" w:cs="KFGQPC Uthmanic Script HAFS" w:hint="eastAsia"/>
          <w:sz w:val="28"/>
          <w:szCs w:val="28"/>
          <w:rtl/>
          <w:lang w:bidi="fa-IR"/>
        </w:rPr>
        <w:t>لنَّاسَ</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يَد</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خُلُونَ</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فِي</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دِينِ</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cs"/>
          <w:sz w:val="28"/>
          <w:szCs w:val="28"/>
          <w:rtl/>
          <w:lang w:bidi="fa-IR"/>
        </w:rPr>
        <w:t>ٱ</w:t>
      </w:r>
      <w:r w:rsidR="00AC123B" w:rsidRPr="00AC123B">
        <w:rPr>
          <w:rFonts w:ascii="KFGQPC Uthmanic Script HAFS" w:cs="KFGQPC Uthmanic Script HAFS" w:hint="eastAsia"/>
          <w:sz w:val="28"/>
          <w:szCs w:val="28"/>
          <w:rtl/>
          <w:lang w:bidi="fa-IR"/>
        </w:rPr>
        <w:t>للَّهِ</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أَف</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وَاج</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ا</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cs"/>
          <w:sz w:val="28"/>
          <w:szCs w:val="28"/>
          <w:rtl/>
          <w:lang w:bidi="fa-IR"/>
        </w:rPr>
        <w:t>٢</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فَسَبِّح</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بِحَم</w:t>
      </w:r>
      <w:r w:rsidR="00AC123B" w:rsidRPr="00AC123B">
        <w:rPr>
          <w:rFonts w:ascii="KFGQPC Uthmanic Script HAFS" w:cs="KFGQPC Uthmanic Script HAFS" w:hint="cs"/>
          <w:sz w:val="28"/>
          <w:szCs w:val="28"/>
          <w:rtl/>
          <w:lang w:bidi="fa-IR"/>
        </w:rPr>
        <w:t>ۡ</w:t>
      </w:r>
      <w:r w:rsidR="00AC123B" w:rsidRPr="00AC123B">
        <w:rPr>
          <w:rFonts w:ascii="KFGQPC Uthmanic Script HAFS" w:cs="KFGQPC Uthmanic Script HAFS" w:hint="eastAsia"/>
          <w:sz w:val="28"/>
          <w:szCs w:val="28"/>
          <w:rtl/>
          <w:lang w:bidi="fa-IR"/>
        </w:rPr>
        <w:t>دِ</w:t>
      </w:r>
      <w:r w:rsidR="00AC123B" w:rsidRPr="00AC123B">
        <w:rPr>
          <w:rFonts w:ascii="KFGQPC Uthmanic Script HAFS" w:cs="KFGQPC Uthmanic Script HAFS"/>
          <w:sz w:val="28"/>
          <w:szCs w:val="28"/>
          <w:rtl/>
          <w:lang w:bidi="fa-IR"/>
        </w:rPr>
        <w:t xml:space="preserve"> </w:t>
      </w:r>
      <w:r w:rsidR="00AC123B" w:rsidRPr="00AC123B">
        <w:rPr>
          <w:rFonts w:ascii="KFGQPC Uthmanic Script HAFS" w:cs="KFGQPC Uthmanic Script HAFS" w:hint="eastAsia"/>
          <w:sz w:val="28"/>
          <w:szCs w:val="28"/>
          <w:rtl/>
          <w:lang w:bidi="fa-IR"/>
        </w:rPr>
        <w:t>رَبِّكَ</w:t>
      </w:r>
      <w:r w:rsidR="00AC123B" w:rsidRPr="00AC123B">
        <w:rPr>
          <w:rFonts w:ascii="KFGQPC Uthmanic Script HAFS" w:cs="Times New Roman" w:hint="cs"/>
          <w:sz w:val="28"/>
          <w:szCs w:val="28"/>
          <w:rtl/>
          <w:lang w:bidi="fa-IR"/>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النصر: 1-3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E5056E"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B Lotus" w:hint="cs"/>
          <w:sz w:val="22"/>
          <w:szCs w:val="26"/>
          <w:rtl/>
          <w:lang w:bidi="fa-IR"/>
        </w:rPr>
        <w:t xml:space="preserve">آری: </w:t>
      </w:r>
      <w:r w:rsidR="00AC123B">
        <w:rPr>
          <w:rFonts w:ascii="Times New Roman" w:hAnsi="Times New Roman" w:cs="Traditional Arabic" w:hint="cs"/>
          <w:sz w:val="22"/>
          <w:szCs w:val="26"/>
          <w:rtl/>
          <w:lang w:bidi="fa-IR"/>
        </w:rPr>
        <w:t>«</w:t>
      </w:r>
      <w:r>
        <w:rPr>
          <w:rFonts w:ascii="Times New Roman" w:hAnsi="Times New Roman" w:cs="B Lotus" w:hint="cs"/>
          <w:sz w:val="22"/>
          <w:szCs w:val="26"/>
          <w:rtl/>
          <w:lang w:bidi="fa-IR"/>
        </w:rPr>
        <w:t>چون یاری خدا و فتح بباید و ببینی که مردمان گروه‌گروه در دین خدای وارد شوند، آنگاه (به شکر این نعمت) خداوندت را پاک شمر و او را ستایش گوی...</w:t>
      </w:r>
      <w:r w:rsidR="00AC123B">
        <w:rPr>
          <w:rFonts w:ascii="Times New Roman" w:hAnsi="Times New Roman" w:cs="Traditional Arabic" w:hint="cs"/>
          <w:sz w:val="22"/>
          <w:szCs w:val="26"/>
          <w:rtl/>
          <w:lang w:bidi="fa-IR"/>
        </w:rPr>
        <w:t>»</w:t>
      </w:r>
      <w:r w:rsidRPr="004D07D2">
        <w:rPr>
          <w:rFonts w:ascii="Times New Roman" w:hAnsi="Times New Roman" w:cs="B Lotus" w:hint="cs"/>
          <w:sz w:val="22"/>
          <w:szCs w:val="26"/>
          <w:rtl/>
          <w:lang w:bidi="fa-IR"/>
        </w:rPr>
        <w:t>.</w:t>
      </w:r>
    </w:p>
    <w:p w:rsidR="00E5056E" w:rsidRDefault="00E5056E" w:rsidP="00F3477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سپس این پیروزی را فتوحات دیگری در پی خواهد آمد تا اسلام به سرزمین</w:t>
      </w:r>
      <w:r w:rsidR="00F3477D">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تازه برسد و همانند درختی که به تدریج سِتَبر و پُرشاخ گردد، این دیانت آفاق جهان را فراگیرد و بر هم</w:t>
      </w:r>
      <w:r w:rsidR="00F3477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ادیان غالب شود و تاریخ و تمدنی عظیم پدید آورد، همانگونه که در پایان سور</w:t>
      </w:r>
      <w:r w:rsidR="00F3477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فتح، از این رویدادها به تصریح و تمثیل سخن رفته است: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7"/>
          <w:szCs w:val="27"/>
          <w:rtl/>
          <w:lang w:bidi="fa-IR"/>
        </w:rPr>
        <w:t>هُوَ</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cs"/>
          <w:sz w:val="27"/>
          <w:szCs w:val="27"/>
          <w:rtl/>
          <w:lang w:bidi="fa-IR"/>
        </w:rPr>
        <w:t>ٱ</w:t>
      </w:r>
      <w:r w:rsidR="00AC123B" w:rsidRPr="00AC123B">
        <w:rPr>
          <w:rFonts w:ascii="KFGQPC Uthmanic Script HAFS" w:cs="KFGQPC Uthmanic Script HAFS" w:hint="eastAsia"/>
          <w:sz w:val="27"/>
          <w:szCs w:val="27"/>
          <w:rtl/>
          <w:lang w:bidi="fa-IR"/>
        </w:rPr>
        <w:t>لَّذِي</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أَر</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سَلَ</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رَسُولَهُ</w:t>
      </w:r>
      <w:r w:rsidR="00AC123B" w:rsidRPr="00AC123B">
        <w:rPr>
          <w:rFonts w:ascii="KFGQPC Uthmanic Script HAFS" w:cs="KFGQPC Uthmanic Script HAFS" w:hint="cs"/>
          <w:sz w:val="27"/>
          <w:szCs w:val="27"/>
          <w:rtl/>
          <w:lang w:bidi="fa-IR"/>
        </w:rPr>
        <w:t>ۥ</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بِ</w:t>
      </w:r>
      <w:r w:rsidR="00AC123B" w:rsidRPr="00AC123B">
        <w:rPr>
          <w:rFonts w:ascii="KFGQPC Uthmanic Script HAFS" w:cs="KFGQPC Uthmanic Script HAFS" w:hint="cs"/>
          <w:sz w:val="27"/>
          <w:szCs w:val="27"/>
          <w:rtl/>
          <w:lang w:bidi="fa-IR"/>
        </w:rPr>
        <w:t>ٱ</w:t>
      </w:r>
      <w:r w:rsidR="00AC123B" w:rsidRPr="00AC123B">
        <w:rPr>
          <w:rFonts w:ascii="KFGQPC Uthmanic Script HAFS" w:cs="KFGQPC Uthmanic Script HAFS" w:hint="eastAsia"/>
          <w:sz w:val="27"/>
          <w:szCs w:val="27"/>
          <w:rtl/>
          <w:lang w:bidi="fa-IR"/>
        </w:rPr>
        <w:t>ل</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هُدَى</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وَدِينِ</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cs"/>
          <w:sz w:val="27"/>
          <w:szCs w:val="27"/>
          <w:rtl/>
          <w:lang w:bidi="fa-IR"/>
        </w:rPr>
        <w:t>ٱ</w:t>
      </w:r>
      <w:r w:rsidR="00AC123B" w:rsidRPr="00AC123B">
        <w:rPr>
          <w:rFonts w:ascii="KFGQPC Uthmanic Script HAFS" w:cs="KFGQPC Uthmanic Script HAFS" w:hint="eastAsia"/>
          <w:sz w:val="27"/>
          <w:szCs w:val="27"/>
          <w:rtl/>
          <w:lang w:bidi="fa-IR"/>
        </w:rPr>
        <w:t>ل</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حَقِّ</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لِيُظ</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هِرَهُ</w:t>
      </w:r>
      <w:r w:rsidR="00AC123B" w:rsidRPr="00AC123B">
        <w:rPr>
          <w:rFonts w:ascii="KFGQPC Uthmanic Script HAFS" w:cs="KFGQPC Uthmanic Script HAFS" w:hint="cs"/>
          <w:sz w:val="27"/>
          <w:szCs w:val="27"/>
          <w:rtl/>
          <w:lang w:bidi="fa-IR"/>
        </w:rPr>
        <w:t>ۥ</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عَلَى</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cs"/>
          <w:sz w:val="27"/>
          <w:szCs w:val="27"/>
          <w:rtl/>
          <w:lang w:bidi="fa-IR"/>
        </w:rPr>
        <w:t>ٱ</w:t>
      </w:r>
      <w:r w:rsidR="00AC123B" w:rsidRPr="00AC123B">
        <w:rPr>
          <w:rFonts w:ascii="KFGQPC Uthmanic Script HAFS" w:cs="KFGQPC Uthmanic Script HAFS" w:hint="eastAsia"/>
          <w:sz w:val="27"/>
          <w:szCs w:val="27"/>
          <w:rtl/>
          <w:lang w:bidi="fa-IR"/>
        </w:rPr>
        <w:t>لدِّينِ</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كُلِّهِ</w:t>
      </w:r>
      <w:r w:rsidR="00AC123B" w:rsidRPr="00AC123B">
        <w:rPr>
          <w:rFonts w:ascii="KFGQPC Uthmanic Script HAFS" w:cs="KFGQPC Uthmanic Script HAFS" w:hint="cs"/>
          <w:sz w:val="27"/>
          <w:szCs w:val="27"/>
          <w:rtl/>
          <w:lang w:bidi="fa-IR"/>
        </w:rPr>
        <w:t>ۦۚ</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وَكَفَى</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بِ</w:t>
      </w:r>
      <w:r w:rsidR="00AC123B" w:rsidRPr="00AC123B">
        <w:rPr>
          <w:rFonts w:ascii="KFGQPC Uthmanic Script HAFS" w:cs="KFGQPC Uthmanic Script HAFS" w:hint="cs"/>
          <w:sz w:val="27"/>
          <w:szCs w:val="27"/>
          <w:rtl/>
          <w:lang w:bidi="fa-IR"/>
        </w:rPr>
        <w:t>ٱ</w:t>
      </w:r>
      <w:r w:rsidR="00AC123B" w:rsidRPr="00AC123B">
        <w:rPr>
          <w:rFonts w:ascii="KFGQPC Uthmanic Script HAFS" w:cs="KFGQPC Uthmanic Script HAFS" w:hint="eastAsia"/>
          <w:sz w:val="27"/>
          <w:szCs w:val="27"/>
          <w:rtl/>
          <w:lang w:bidi="fa-IR"/>
        </w:rPr>
        <w:t>للَّهِ</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شَهِيد</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ا</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cs"/>
          <w:sz w:val="27"/>
          <w:szCs w:val="27"/>
          <w:rtl/>
          <w:lang w:bidi="fa-IR"/>
        </w:rPr>
        <w:t>٢٨</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مُّحَمَّد</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رَّسُولُ</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cs"/>
          <w:sz w:val="27"/>
          <w:szCs w:val="27"/>
          <w:rtl/>
          <w:lang w:bidi="fa-IR"/>
        </w:rPr>
        <w:t>ٱ</w:t>
      </w:r>
      <w:r w:rsidR="00AC123B" w:rsidRPr="00AC123B">
        <w:rPr>
          <w:rFonts w:ascii="KFGQPC Uthmanic Script HAFS" w:cs="KFGQPC Uthmanic Script HAFS" w:hint="eastAsia"/>
          <w:sz w:val="27"/>
          <w:szCs w:val="27"/>
          <w:rtl/>
          <w:lang w:bidi="fa-IR"/>
        </w:rPr>
        <w:t>للَّهِ</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وَ</w:t>
      </w:r>
      <w:r w:rsidR="00AC123B" w:rsidRPr="00AC123B">
        <w:rPr>
          <w:rFonts w:ascii="KFGQPC Uthmanic Script HAFS" w:cs="KFGQPC Uthmanic Script HAFS" w:hint="cs"/>
          <w:sz w:val="27"/>
          <w:szCs w:val="27"/>
          <w:rtl/>
          <w:lang w:bidi="fa-IR"/>
        </w:rPr>
        <w:t>ٱ</w:t>
      </w:r>
      <w:r w:rsidR="00AC123B" w:rsidRPr="00AC123B">
        <w:rPr>
          <w:rFonts w:ascii="KFGQPC Uthmanic Script HAFS" w:cs="KFGQPC Uthmanic Script HAFS" w:hint="eastAsia"/>
          <w:sz w:val="27"/>
          <w:szCs w:val="27"/>
          <w:rtl/>
          <w:lang w:bidi="fa-IR"/>
        </w:rPr>
        <w:t>لَّذِينَ</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مَعَهُ</w:t>
      </w:r>
      <w:r w:rsidR="00AC123B" w:rsidRPr="00AC123B">
        <w:rPr>
          <w:rFonts w:ascii="KFGQPC Uthmanic Script HAFS" w:cs="KFGQPC Uthmanic Script HAFS" w:hint="cs"/>
          <w:sz w:val="27"/>
          <w:szCs w:val="27"/>
          <w:rtl/>
          <w:lang w:bidi="fa-IR"/>
        </w:rPr>
        <w:t>ۥٓ</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أَشِدَّا</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ءُ</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عَلَى</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cs"/>
          <w:sz w:val="27"/>
          <w:szCs w:val="27"/>
          <w:rtl/>
          <w:lang w:bidi="fa-IR"/>
        </w:rPr>
        <w:t>ٱ</w:t>
      </w:r>
      <w:r w:rsidR="00AC123B" w:rsidRPr="00AC123B">
        <w:rPr>
          <w:rFonts w:ascii="KFGQPC Uthmanic Script HAFS" w:cs="KFGQPC Uthmanic Script HAFS" w:hint="eastAsia"/>
          <w:sz w:val="27"/>
          <w:szCs w:val="27"/>
          <w:rtl/>
          <w:lang w:bidi="fa-IR"/>
        </w:rPr>
        <w:t>ل</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كُفَّارِ</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رُحَمَا</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ءُ</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بَي</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نَهُم</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تَرَى</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هُم</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رُكَّع</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ا</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سُجَّد</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ا</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يَب</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تَغُونَ</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فَض</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ل</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ا</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مِّنَ</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cs"/>
          <w:sz w:val="27"/>
          <w:szCs w:val="27"/>
          <w:rtl/>
          <w:lang w:bidi="fa-IR"/>
        </w:rPr>
        <w:t>ٱ</w:t>
      </w:r>
      <w:r w:rsidR="00AC123B" w:rsidRPr="00AC123B">
        <w:rPr>
          <w:rFonts w:ascii="KFGQPC Uthmanic Script HAFS" w:cs="KFGQPC Uthmanic Script HAFS" w:hint="eastAsia"/>
          <w:sz w:val="27"/>
          <w:szCs w:val="27"/>
          <w:rtl/>
          <w:lang w:bidi="fa-IR"/>
        </w:rPr>
        <w:t>للَّهِ</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وَرِض</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وَ</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ن</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ا</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سِيمَاهُم</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فِي</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وُجُوهِهِم</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مِّن</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أَثَرِ</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cs"/>
          <w:sz w:val="27"/>
          <w:szCs w:val="27"/>
          <w:rtl/>
          <w:lang w:bidi="fa-IR"/>
        </w:rPr>
        <w:t>ٱ</w:t>
      </w:r>
      <w:r w:rsidR="00AC123B" w:rsidRPr="00AC123B">
        <w:rPr>
          <w:rFonts w:ascii="KFGQPC Uthmanic Script HAFS" w:cs="KFGQPC Uthmanic Script HAFS" w:hint="eastAsia"/>
          <w:sz w:val="27"/>
          <w:szCs w:val="27"/>
          <w:rtl/>
          <w:lang w:bidi="fa-IR"/>
        </w:rPr>
        <w:t>لسُّجُودِ</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ذَ</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لِكَ</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مَثَلُهُم</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فِي</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cs"/>
          <w:sz w:val="27"/>
          <w:szCs w:val="27"/>
          <w:rtl/>
          <w:lang w:bidi="fa-IR"/>
        </w:rPr>
        <w:t>ٱ</w:t>
      </w:r>
      <w:r w:rsidR="00AC123B" w:rsidRPr="00AC123B">
        <w:rPr>
          <w:rFonts w:ascii="KFGQPC Uthmanic Script HAFS" w:cs="KFGQPC Uthmanic Script HAFS" w:hint="eastAsia"/>
          <w:sz w:val="27"/>
          <w:szCs w:val="27"/>
          <w:rtl/>
          <w:lang w:bidi="fa-IR"/>
        </w:rPr>
        <w:t>لتَّو</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رَى</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ةِ</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وَمَثَلُهُم</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فِي</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cs"/>
          <w:sz w:val="27"/>
          <w:szCs w:val="27"/>
          <w:rtl/>
          <w:lang w:bidi="fa-IR"/>
        </w:rPr>
        <w:t>ٱ</w:t>
      </w:r>
      <w:r w:rsidR="00AC123B" w:rsidRPr="00AC123B">
        <w:rPr>
          <w:rFonts w:ascii="KFGQPC Uthmanic Script HAFS" w:cs="KFGQPC Uthmanic Script HAFS" w:hint="eastAsia"/>
          <w:sz w:val="27"/>
          <w:szCs w:val="27"/>
          <w:rtl/>
          <w:lang w:bidi="fa-IR"/>
        </w:rPr>
        <w:t>ل</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إِنجِيلِ</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كَزَر</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عٍ</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أَخ</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رَجَ</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شَط</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َهُ</w:t>
      </w:r>
      <w:r w:rsidR="00AC123B" w:rsidRPr="00AC123B">
        <w:rPr>
          <w:rFonts w:ascii="KFGQPC Uthmanic Script HAFS" w:cs="KFGQPC Uthmanic Script HAFS" w:hint="cs"/>
          <w:sz w:val="27"/>
          <w:szCs w:val="27"/>
          <w:rtl/>
          <w:lang w:bidi="fa-IR"/>
        </w:rPr>
        <w:t>ۥ</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فَ‍</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َازَرَهُ</w:t>
      </w:r>
      <w:r w:rsidR="00AC123B" w:rsidRPr="00AC123B">
        <w:rPr>
          <w:rFonts w:ascii="KFGQPC Uthmanic Script HAFS" w:cs="KFGQPC Uthmanic Script HAFS" w:hint="cs"/>
          <w:sz w:val="27"/>
          <w:szCs w:val="27"/>
          <w:rtl/>
          <w:lang w:bidi="fa-IR"/>
        </w:rPr>
        <w:t>ۥ</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فَ</w:t>
      </w:r>
      <w:r w:rsidR="00AC123B" w:rsidRPr="00AC123B">
        <w:rPr>
          <w:rFonts w:ascii="KFGQPC Uthmanic Script HAFS" w:cs="KFGQPC Uthmanic Script HAFS" w:hint="cs"/>
          <w:sz w:val="27"/>
          <w:szCs w:val="27"/>
          <w:rtl/>
          <w:lang w:bidi="fa-IR"/>
        </w:rPr>
        <w:t>ٱ</w:t>
      </w:r>
      <w:r w:rsidR="00AC123B" w:rsidRPr="00AC123B">
        <w:rPr>
          <w:rFonts w:ascii="KFGQPC Uthmanic Script HAFS" w:cs="KFGQPC Uthmanic Script HAFS" w:hint="eastAsia"/>
          <w:sz w:val="27"/>
          <w:szCs w:val="27"/>
          <w:rtl/>
          <w:lang w:bidi="fa-IR"/>
        </w:rPr>
        <w:t>س</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تَغ</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لَظَ</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فَ</w:t>
      </w:r>
      <w:r w:rsidR="00AC123B" w:rsidRPr="00AC123B">
        <w:rPr>
          <w:rFonts w:ascii="KFGQPC Uthmanic Script HAFS" w:cs="KFGQPC Uthmanic Script HAFS" w:hint="cs"/>
          <w:sz w:val="27"/>
          <w:szCs w:val="27"/>
          <w:rtl/>
          <w:lang w:bidi="fa-IR"/>
        </w:rPr>
        <w:t>ٱ</w:t>
      </w:r>
      <w:r w:rsidR="00AC123B" w:rsidRPr="00AC123B">
        <w:rPr>
          <w:rFonts w:ascii="KFGQPC Uthmanic Script HAFS" w:cs="KFGQPC Uthmanic Script HAFS" w:hint="eastAsia"/>
          <w:sz w:val="27"/>
          <w:szCs w:val="27"/>
          <w:rtl/>
          <w:lang w:bidi="fa-IR"/>
        </w:rPr>
        <w:t>س</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hint="eastAsia"/>
          <w:sz w:val="27"/>
          <w:szCs w:val="27"/>
          <w:rtl/>
          <w:lang w:bidi="fa-IR"/>
        </w:rPr>
        <w:t>تَوَى</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عَلَى</w:t>
      </w:r>
      <w:r w:rsidR="00AC123B" w:rsidRPr="00AC123B">
        <w:rPr>
          <w:rFonts w:ascii="KFGQPC Uthmanic Script HAFS" w:cs="KFGQPC Uthmanic Script HAFS" w:hint="cs"/>
          <w:sz w:val="27"/>
          <w:szCs w:val="27"/>
          <w:rtl/>
          <w:lang w:bidi="fa-IR"/>
        </w:rPr>
        <w:t>ٰ</w:t>
      </w:r>
      <w:r w:rsidR="00AC123B" w:rsidRPr="00AC123B">
        <w:rPr>
          <w:rFonts w:ascii="KFGQPC Uthmanic Script HAFS" w:cs="KFGQPC Uthmanic Script HAFS"/>
          <w:sz w:val="27"/>
          <w:szCs w:val="27"/>
          <w:rtl/>
          <w:lang w:bidi="fa-IR"/>
        </w:rPr>
        <w:t xml:space="preserve"> </w:t>
      </w:r>
      <w:r w:rsidR="00AC123B" w:rsidRPr="00AC123B">
        <w:rPr>
          <w:rFonts w:ascii="KFGQPC Uthmanic Script HAFS" w:cs="KFGQPC Uthmanic Script HAFS" w:hint="eastAsia"/>
          <w:sz w:val="27"/>
          <w:szCs w:val="27"/>
          <w:rtl/>
          <w:lang w:bidi="fa-IR"/>
        </w:rPr>
        <w:t>سُوقِهِ</w:t>
      </w:r>
      <w:r w:rsidR="00AC123B" w:rsidRPr="00AC123B">
        <w:rPr>
          <w:rFonts w:ascii="KFGQPC Uthmanic Script HAFS" w:cs="KFGQPC Uthmanic Script HAFS" w:hint="cs"/>
          <w:sz w:val="27"/>
          <w:szCs w:val="27"/>
          <w:rtl/>
          <w:lang w:bidi="fa-IR"/>
        </w:rPr>
        <w:t>ۦ</w:t>
      </w:r>
      <w:r w:rsidR="00AC123B">
        <w:rPr>
          <w:rFonts w:ascii="KFGQPC Uthmanic Script HAFS" w:cs="Times New Roman" w:hint="cs"/>
          <w:sz w:val="27"/>
          <w:szCs w:val="27"/>
          <w:rtl/>
          <w:lang w:bidi="fa-IR"/>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الفتح: 28-29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F3477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او است که رسولش را با پیام هدایت و دین راستین فرستاد تا آن دین را بر هم</w:t>
      </w:r>
      <w:r w:rsidR="00F3477D">
        <w:rPr>
          <w:rFonts w:ascii="Times New Roman" w:hAnsi="Times New Roman" w:cs="B Lotus" w:hint="cs"/>
          <w:sz w:val="22"/>
          <w:szCs w:val="26"/>
          <w:rtl/>
          <w:lang w:bidi="fa-IR"/>
        </w:rPr>
        <w:t>ه</w:t>
      </w:r>
      <w:r w:rsidR="00E5056E">
        <w:rPr>
          <w:rFonts w:ascii="Times New Roman" w:hAnsi="Times New Roman" w:cs="B Lotus" w:hint="cs"/>
          <w:sz w:val="22"/>
          <w:szCs w:val="26"/>
          <w:rtl/>
          <w:lang w:bidi="fa-IR"/>
        </w:rPr>
        <w:t xml:space="preserve"> ادیان چیره کند و گواهیِ خدا بس است. محمّد رسول خدا و همراهان وی، در برابر کافران سخت و میان خود مهربانند. آنان را پیوسته رکوع‌گزار و سجده‌کنان می‌بینی که فضل و خشنودی خدا را می‌جویند. نشان</w:t>
      </w:r>
      <w:r w:rsidR="00F3477D">
        <w:rPr>
          <w:rFonts w:ascii="Times New Roman" w:hAnsi="Times New Roman" w:cs="B Lotus" w:hint="cs"/>
          <w:sz w:val="22"/>
          <w:szCs w:val="26"/>
          <w:rtl/>
          <w:lang w:bidi="fa-IR"/>
        </w:rPr>
        <w:t>ه</w:t>
      </w:r>
      <w:r w:rsidR="00E5056E">
        <w:rPr>
          <w:rFonts w:ascii="Times New Roman" w:hAnsi="Times New Roman" w:cs="B Lotus" w:hint="cs"/>
          <w:sz w:val="22"/>
          <w:szCs w:val="26"/>
          <w:rtl/>
          <w:lang w:bidi="fa-IR"/>
        </w:rPr>
        <w:t xml:space="preserve"> آنها این است که در چهره‌هایشان اثر سجود نمایان باشد، وصف آنان </w:t>
      </w:r>
      <w:r w:rsidR="00E5056E" w:rsidRPr="00F3477D">
        <w:rPr>
          <w:rFonts w:ascii="Times New Roman" w:hAnsi="Times New Roman" w:cs="B Lotus" w:hint="cs"/>
          <w:sz w:val="22"/>
          <w:szCs w:val="26"/>
          <w:rtl/>
          <w:lang w:bidi="fa-IR"/>
        </w:rPr>
        <w:t>در</w:t>
      </w:r>
      <w:r w:rsidR="00E5056E" w:rsidRPr="00F3477D">
        <w:rPr>
          <w:rFonts w:ascii="Times New Roman" w:hAnsi="Times New Roman" w:cs="B Lotus" w:hint="cs"/>
          <w:sz w:val="28"/>
          <w:szCs w:val="28"/>
          <w:rtl/>
          <w:lang w:bidi="fa-IR"/>
        </w:rPr>
        <w:t>تورات</w:t>
      </w:r>
      <w:r w:rsidR="00E5056E">
        <w:rPr>
          <w:rFonts w:ascii="Times New Roman" w:hAnsi="Times New Roman" w:cs="B Lotus" w:hint="cs"/>
          <w:sz w:val="22"/>
          <w:szCs w:val="26"/>
          <w:rtl/>
          <w:lang w:bidi="fa-IR"/>
        </w:rPr>
        <w:t xml:space="preserve"> بدین گونه آمده و مَثَل ایشان در </w:t>
      </w:r>
      <w:r w:rsidR="00E5056E" w:rsidRPr="004E2BB7">
        <w:rPr>
          <w:rFonts w:ascii="Times New Roman" w:hAnsi="Times New Roman" w:cs="B Lotus" w:hint="cs"/>
          <w:sz w:val="28"/>
          <w:szCs w:val="28"/>
          <w:rtl/>
          <w:lang w:bidi="fa-IR"/>
        </w:rPr>
        <w:t>انجیل</w:t>
      </w:r>
      <w:r w:rsidR="00E5056E">
        <w:rPr>
          <w:rFonts w:ascii="Times New Roman" w:hAnsi="Times New Roman" w:cs="B Lotus" w:hint="cs"/>
          <w:sz w:val="22"/>
          <w:szCs w:val="26"/>
          <w:rtl/>
          <w:lang w:bidi="fa-IR"/>
        </w:rPr>
        <w:t xml:space="preserve"> همچون کِشتی است که نهال خود را برآوَرَد پس آنرا قوت بخشد سپس آن نهال، ستبر شود و آنگه بر ساقهای خود بایستد آنچنانکه زارعان را به شگفتی بَرَد...</w:t>
      </w:r>
      <w:r>
        <w:rPr>
          <w:rFonts w:ascii="Times New Roman" w:hAnsi="Times New Roman" w:cs="Traditional Arabic" w:hint="cs"/>
          <w:sz w:val="22"/>
          <w:szCs w:val="26"/>
          <w:rtl/>
          <w:lang w:bidi="fa-IR"/>
        </w:rPr>
        <w:t>»</w:t>
      </w:r>
      <w:r w:rsidR="00E5056E" w:rsidRPr="00060CBE">
        <w:rPr>
          <w:rStyle w:val="FootnoteReference"/>
          <w:rFonts w:cs="B Lotus"/>
          <w:sz w:val="28"/>
          <w:szCs w:val="28"/>
          <w:rtl/>
          <w:lang w:bidi="fa-IR"/>
        </w:rPr>
        <w:footnoteReference w:id="412"/>
      </w:r>
      <w:r>
        <w:rPr>
          <w:rFonts w:ascii="Times New Roman" w:hAnsi="Times New Roman" w:cs="B Lotus" w:hint="cs"/>
          <w:sz w:val="22"/>
          <w:szCs w:val="26"/>
          <w:rtl/>
          <w:lang w:bidi="fa-IR"/>
        </w:rPr>
        <w:t>.</w:t>
      </w:r>
    </w:p>
    <w:p w:rsidR="00E5056E" w:rsidRDefault="00E5056E" w:rsidP="00F3477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است تفسیر آی</w:t>
      </w:r>
      <w:r w:rsidR="00F3477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شکوهمندی که در حقیقت، رویدادهای آینده را پیشگویی می‌کند و بر درستی وحی محمّدی گواهی می‌دهد، آیة اعجاب‌انگیزی که نویسند</w:t>
      </w:r>
      <w:r w:rsidR="00F3477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نادان 23 سال دربارة آن می‌نویسد: </w:t>
      </w:r>
      <w:r w:rsidR="004E2BB7">
        <w:rPr>
          <w:rFonts w:ascii="Times New Roman" w:hAnsi="Times New Roman" w:cs="B Lotus" w:hint="cs"/>
          <w:sz w:val="28"/>
          <w:szCs w:val="28"/>
          <w:rtl/>
          <w:lang w:bidi="fa-IR"/>
        </w:rPr>
        <w:t>«</w:t>
      </w:r>
      <w:r>
        <w:rPr>
          <w:rFonts w:ascii="Times New Roman" w:hAnsi="Times New Roman" w:cs="B Lotus" w:hint="cs"/>
          <w:sz w:val="28"/>
          <w:szCs w:val="28"/>
          <w:rtl/>
          <w:lang w:bidi="fa-IR"/>
        </w:rPr>
        <w:t>این محمد با نازل‌</w:t>
      </w:r>
      <w:r w:rsidR="004E2BB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کردن سور</w:t>
      </w:r>
      <w:r w:rsidR="004E2BB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فتح:</w:t>
      </w:r>
      <w:r w:rsidR="004E2BB7" w:rsidRPr="004E2BB7">
        <w:rPr>
          <w:rFonts w:ascii="Times New Roman" w:hAnsi="Times New Roman" w:cs="B Lotus" w:hint="cs"/>
          <w:sz w:val="28"/>
          <w:szCs w:val="28"/>
          <w:rtl/>
          <w:lang w:bidi="fa-IR"/>
        </w:rPr>
        <w:t xml:space="preserve"> </w:t>
      </w:r>
      <w:r w:rsidR="004E2BB7" w:rsidRPr="004E2BB7">
        <w:rPr>
          <w:rFonts w:ascii="Times New Roman" w:hAnsi="Times New Roman" w:cs="Traditional Arabic" w:hint="cs"/>
          <w:sz w:val="28"/>
          <w:szCs w:val="28"/>
          <w:rtl/>
          <w:lang w:bidi="fa-IR"/>
        </w:rPr>
        <w:t>﴿</w:t>
      </w:r>
      <w:r w:rsidR="004E2BB7" w:rsidRPr="004E2BB7">
        <w:rPr>
          <w:rFonts w:ascii="KFGQPC Uthmanic Script HAFS" w:cs="KFGQPC Uthmanic Script HAFS" w:hint="eastAsia"/>
          <w:sz w:val="28"/>
          <w:szCs w:val="28"/>
          <w:rtl/>
        </w:rPr>
        <w:t>إِنَّا</w:t>
      </w:r>
      <w:r w:rsidR="004E2BB7" w:rsidRPr="004E2BB7">
        <w:rPr>
          <w:rFonts w:ascii="KFGQPC Uthmanic Script HAFS" w:cs="KFGQPC Uthmanic Script HAFS"/>
          <w:sz w:val="28"/>
          <w:szCs w:val="28"/>
          <w:rtl/>
        </w:rPr>
        <w:t xml:space="preserve"> </w:t>
      </w:r>
      <w:r w:rsidR="004E2BB7" w:rsidRPr="004E2BB7">
        <w:rPr>
          <w:rFonts w:ascii="KFGQPC Uthmanic Script HAFS" w:cs="KFGQPC Uthmanic Script HAFS" w:hint="eastAsia"/>
          <w:sz w:val="28"/>
          <w:szCs w:val="28"/>
          <w:rtl/>
        </w:rPr>
        <w:t>فَتَح</w:t>
      </w:r>
      <w:r w:rsidR="004E2BB7" w:rsidRPr="004E2BB7">
        <w:rPr>
          <w:rFonts w:ascii="KFGQPC Uthmanic Script HAFS" w:cs="KFGQPC Uthmanic Script HAFS" w:hint="cs"/>
          <w:sz w:val="28"/>
          <w:szCs w:val="28"/>
          <w:rtl/>
        </w:rPr>
        <w:t>ۡ</w:t>
      </w:r>
      <w:r w:rsidR="004E2BB7" w:rsidRPr="004E2BB7">
        <w:rPr>
          <w:rFonts w:ascii="KFGQPC Uthmanic Script HAFS" w:cs="KFGQPC Uthmanic Script HAFS" w:hint="eastAsia"/>
          <w:sz w:val="28"/>
          <w:szCs w:val="28"/>
          <w:rtl/>
        </w:rPr>
        <w:t>نَا</w:t>
      </w:r>
      <w:r w:rsidR="004E2BB7" w:rsidRPr="004E2BB7">
        <w:rPr>
          <w:rFonts w:ascii="KFGQPC Uthmanic Script HAFS" w:cs="KFGQPC Uthmanic Script HAFS"/>
          <w:sz w:val="28"/>
          <w:szCs w:val="28"/>
          <w:rtl/>
        </w:rPr>
        <w:t xml:space="preserve"> </w:t>
      </w:r>
      <w:r w:rsidR="004E2BB7" w:rsidRPr="004E2BB7">
        <w:rPr>
          <w:rFonts w:ascii="KFGQPC Uthmanic Script HAFS" w:cs="KFGQPC Uthmanic Script HAFS" w:hint="eastAsia"/>
          <w:sz w:val="28"/>
          <w:szCs w:val="28"/>
          <w:rtl/>
        </w:rPr>
        <w:t>لَكَ</w:t>
      </w:r>
      <w:r w:rsidR="004E2BB7" w:rsidRPr="004E2BB7">
        <w:rPr>
          <w:rFonts w:ascii="KFGQPC Uthmanic Script HAFS" w:cs="KFGQPC Uthmanic Script HAFS"/>
          <w:sz w:val="28"/>
          <w:szCs w:val="28"/>
          <w:rtl/>
        </w:rPr>
        <w:t xml:space="preserve"> </w:t>
      </w:r>
      <w:r w:rsidR="004E2BB7" w:rsidRPr="004E2BB7">
        <w:rPr>
          <w:rFonts w:ascii="KFGQPC Uthmanic Script HAFS" w:cs="KFGQPC Uthmanic Script HAFS" w:hint="eastAsia"/>
          <w:sz w:val="28"/>
          <w:szCs w:val="28"/>
          <w:rtl/>
        </w:rPr>
        <w:t>فَت</w:t>
      </w:r>
      <w:r w:rsidR="004E2BB7" w:rsidRPr="004E2BB7">
        <w:rPr>
          <w:rFonts w:ascii="KFGQPC Uthmanic Script HAFS" w:cs="KFGQPC Uthmanic Script HAFS" w:hint="cs"/>
          <w:sz w:val="28"/>
          <w:szCs w:val="28"/>
          <w:rtl/>
        </w:rPr>
        <w:t>ۡ</w:t>
      </w:r>
      <w:r w:rsidR="004E2BB7" w:rsidRPr="004E2BB7">
        <w:rPr>
          <w:rFonts w:ascii="KFGQPC Uthmanic Script HAFS" w:cs="KFGQPC Uthmanic Script HAFS" w:hint="eastAsia"/>
          <w:sz w:val="28"/>
          <w:szCs w:val="28"/>
          <w:rtl/>
        </w:rPr>
        <w:t>ح</w:t>
      </w:r>
      <w:r w:rsidR="004E2BB7" w:rsidRPr="004E2BB7">
        <w:rPr>
          <w:rFonts w:ascii="KFGQPC Uthmanic Script HAFS" w:cs="KFGQPC Uthmanic Script HAFS" w:hint="cs"/>
          <w:sz w:val="28"/>
          <w:szCs w:val="28"/>
          <w:rtl/>
        </w:rPr>
        <w:t>ٗ</w:t>
      </w:r>
      <w:r w:rsidR="004E2BB7" w:rsidRPr="004E2BB7">
        <w:rPr>
          <w:rFonts w:ascii="KFGQPC Uthmanic Script HAFS" w:cs="KFGQPC Uthmanic Script HAFS" w:hint="eastAsia"/>
          <w:sz w:val="28"/>
          <w:szCs w:val="28"/>
          <w:rtl/>
        </w:rPr>
        <w:t>ا</w:t>
      </w:r>
      <w:r w:rsidR="004E2BB7" w:rsidRPr="004E2BB7">
        <w:rPr>
          <w:rFonts w:ascii="KFGQPC Uthmanic Script HAFS" w:cs="KFGQPC Uthmanic Script HAFS"/>
          <w:sz w:val="28"/>
          <w:szCs w:val="28"/>
          <w:rtl/>
        </w:rPr>
        <w:t xml:space="preserve"> </w:t>
      </w:r>
      <w:r w:rsidR="004E2BB7" w:rsidRPr="004E2BB7">
        <w:rPr>
          <w:rFonts w:ascii="KFGQPC Uthmanic Script HAFS" w:cs="KFGQPC Uthmanic Script HAFS" w:hint="eastAsia"/>
          <w:sz w:val="28"/>
          <w:szCs w:val="28"/>
          <w:rtl/>
        </w:rPr>
        <w:t>مُّبِين</w:t>
      </w:r>
      <w:r w:rsidR="004E2BB7" w:rsidRPr="004E2BB7">
        <w:rPr>
          <w:rFonts w:ascii="KFGQPC Uthmanic Script HAFS" w:cs="KFGQPC Uthmanic Script HAFS" w:hint="cs"/>
          <w:sz w:val="28"/>
          <w:szCs w:val="28"/>
          <w:rtl/>
        </w:rPr>
        <w:t>ٗ</w:t>
      </w:r>
      <w:r w:rsidR="004E2BB7" w:rsidRPr="004E2BB7">
        <w:rPr>
          <w:rFonts w:ascii="KFGQPC Uthmanic Script HAFS" w:cs="KFGQPC Uthmanic Script HAFS" w:hint="eastAsia"/>
          <w:sz w:val="28"/>
          <w:szCs w:val="28"/>
          <w:rtl/>
        </w:rPr>
        <w:t>ا</w:t>
      </w:r>
      <w:r w:rsidR="004E2BB7" w:rsidRPr="004E2BB7">
        <w:rPr>
          <w:rFonts w:ascii="KFGQPC Uthmanic Script HAFS" w:cs="KFGQPC Uthmanic Script HAFS"/>
          <w:sz w:val="28"/>
          <w:szCs w:val="28"/>
          <w:rtl/>
        </w:rPr>
        <w:t xml:space="preserve"> </w:t>
      </w:r>
      <w:r w:rsidR="004E2BB7" w:rsidRPr="004E2BB7">
        <w:rPr>
          <w:rFonts w:ascii="KFGQPC Uthmanic Script HAFS" w:cs="KFGQPC Uthmanic Script HAFS" w:hint="cs"/>
          <w:sz w:val="28"/>
          <w:szCs w:val="28"/>
          <w:rtl/>
        </w:rPr>
        <w:t>١</w:t>
      </w:r>
      <w:r w:rsidR="004E2BB7" w:rsidRPr="004E2BB7">
        <w:rPr>
          <w:rFonts w:ascii="Times New Roman" w:hAnsi="Times New Roman" w:cs="Traditional Arabic" w:hint="cs"/>
          <w:sz w:val="28"/>
          <w:szCs w:val="28"/>
          <w:rtl/>
          <w:lang w:bidi="fa-IR"/>
        </w:rPr>
        <w:t>﴾</w:t>
      </w:r>
      <w:r w:rsidR="004E2BB7" w:rsidRPr="004E2BB7">
        <w:rPr>
          <w:rFonts w:ascii="Times New Roman" w:hAnsi="Times New Roman" w:cs="B Lotus" w:hint="cs"/>
          <w:sz w:val="28"/>
          <w:szCs w:val="28"/>
          <w:rtl/>
          <w:lang w:bidi="fa-IR"/>
        </w:rPr>
        <w:t xml:space="preserve"> </w:t>
      </w:r>
      <w:r w:rsidR="004E2BB7" w:rsidRPr="004E2BB7">
        <w:rPr>
          <w:rFonts w:ascii="Times New Roman" w:hAnsi="Times New Roman" w:cs="B Lotus" w:hint="cs"/>
          <w:sz w:val="26"/>
          <w:szCs w:val="26"/>
          <w:rtl/>
          <w:lang w:bidi="fa-IR"/>
        </w:rPr>
        <w:t>[</w:t>
      </w:r>
      <w:r w:rsidR="004E2BB7">
        <w:rPr>
          <w:rFonts w:ascii="Times New Roman" w:hAnsi="Times New Roman" w:cs="B Lotus" w:hint="cs"/>
          <w:sz w:val="26"/>
          <w:szCs w:val="26"/>
          <w:rtl/>
          <w:lang w:bidi="fa-IR"/>
        </w:rPr>
        <w:t>الفتح: 1</w:t>
      </w:r>
      <w:r w:rsidR="004E2BB7" w:rsidRPr="004E2BB7">
        <w:rPr>
          <w:rFonts w:ascii="Times New Roman" w:hAnsi="Times New Roman" w:cs="B Lotus" w:hint="cs"/>
          <w:sz w:val="26"/>
          <w:szCs w:val="26"/>
          <w:rtl/>
          <w:lang w:bidi="fa-IR"/>
        </w:rPr>
        <w:t>].</w:t>
      </w:r>
      <w:r w:rsidRPr="00FD0410">
        <w:rPr>
          <w:rFonts w:ascii="Times New Roman" w:hAnsi="Times New Roman" w:cs="B Lotus" w:hint="cs"/>
          <w:b/>
          <w:bCs/>
          <w:sz w:val="28"/>
          <w:szCs w:val="28"/>
          <w:rtl/>
          <w:lang w:bidi="fa-IR"/>
        </w:rPr>
        <w:t xml:space="preserve"> </w:t>
      </w:r>
      <w:r>
        <w:rPr>
          <w:rFonts w:ascii="Times New Roman" w:hAnsi="Times New Roman" w:cs="B Lotus" w:hint="cs"/>
          <w:sz w:val="28"/>
          <w:szCs w:val="28"/>
          <w:rtl/>
          <w:lang w:bidi="fa-IR"/>
        </w:rPr>
        <w:t>عقب‌نشینی و تسلیم به دستور قریش را پیروزی درخشان می‌نامد</w:t>
      </w:r>
      <w:r w:rsidR="004E2BB7">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E5056E" w:rsidRDefault="00E5056E" w:rsidP="00F3477D">
      <w:pPr>
        <w:pStyle w:val="StyleComplexBLotus12ptJustifiedFirstline05cmCharChar"/>
        <w:tabs>
          <w:tab w:val="right" w:pos="4475"/>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چقدر آدمی باید بی‌بصیرت باشد که بر پیامدهای این آی</w:t>
      </w:r>
      <w:r w:rsidR="00F3477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در همان سور</w:t>
      </w:r>
      <w:r w:rsidR="003623C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فتح ننگرد و معنای فتح مبین را درنیابد، آنگاه اندیشه‌های کودکان</w:t>
      </w:r>
      <w:r w:rsidR="00F3477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خود را دربار</w:t>
      </w:r>
      <w:r w:rsidR="004E2BB7">
        <w:rPr>
          <w:rFonts w:ascii="Times New Roman" w:hAnsi="Times New Roman" w:cs="B Lotus" w:hint="cs"/>
          <w:sz w:val="28"/>
          <w:szCs w:val="28"/>
          <w:rtl/>
          <w:lang w:bidi="fa-IR"/>
        </w:rPr>
        <w:t xml:space="preserve">ه </w:t>
      </w:r>
      <w:r w:rsidR="004E2BB7">
        <w:rPr>
          <w:rFonts w:ascii="Times New Roman" w:hAnsi="Times New Roman" w:cs="Traditional Arabic" w:hint="cs"/>
          <w:sz w:val="28"/>
          <w:szCs w:val="28"/>
          <w:rtl/>
          <w:lang w:bidi="fa-IR"/>
        </w:rPr>
        <w:t>﴿</w:t>
      </w:r>
      <w:r w:rsidR="003623C8" w:rsidRPr="004E2BB7">
        <w:rPr>
          <w:rFonts w:ascii="KFGQPC Uthmanic Script HAFS" w:cs="KFGQPC Uthmanic Script HAFS" w:hint="eastAsia"/>
          <w:sz w:val="28"/>
          <w:szCs w:val="28"/>
          <w:rtl/>
        </w:rPr>
        <w:t>إِنَّا</w:t>
      </w:r>
      <w:r w:rsidR="003623C8" w:rsidRPr="004E2BB7">
        <w:rPr>
          <w:rFonts w:ascii="KFGQPC Uthmanic Script HAFS" w:cs="KFGQPC Uthmanic Script HAFS"/>
          <w:sz w:val="28"/>
          <w:szCs w:val="28"/>
          <w:rtl/>
        </w:rPr>
        <w:t xml:space="preserve"> </w:t>
      </w:r>
      <w:r w:rsidR="003623C8" w:rsidRPr="004E2BB7">
        <w:rPr>
          <w:rFonts w:ascii="KFGQPC Uthmanic Script HAFS" w:cs="KFGQPC Uthmanic Script HAFS" w:hint="eastAsia"/>
          <w:sz w:val="28"/>
          <w:szCs w:val="28"/>
          <w:rtl/>
        </w:rPr>
        <w:t>فَتَح</w:t>
      </w:r>
      <w:r w:rsidR="003623C8" w:rsidRPr="004E2BB7">
        <w:rPr>
          <w:rFonts w:ascii="KFGQPC Uthmanic Script HAFS" w:cs="KFGQPC Uthmanic Script HAFS" w:hint="cs"/>
          <w:sz w:val="28"/>
          <w:szCs w:val="28"/>
          <w:rtl/>
        </w:rPr>
        <w:t>ۡ</w:t>
      </w:r>
      <w:r w:rsidR="003623C8" w:rsidRPr="004E2BB7">
        <w:rPr>
          <w:rFonts w:ascii="KFGQPC Uthmanic Script HAFS" w:cs="KFGQPC Uthmanic Script HAFS" w:hint="eastAsia"/>
          <w:sz w:val="28"/>
          <w:szCs w:val="28"/>
          <w:rtl/>
        </w:rPr>
        <w:t>نَا</w:t>
      </w:r>
      <w:r w:rsidR="003623C8" w:rsidRPr="004E2BB7">
        <w:rPr>
          <w:rFonts w:ascii="KFGQPC Uthmanic Script HAFS" w:cs="KFGQPC Uthmanic Script HAFS"/>
          <w:sz w:val="28"/>
          <w:szCs w:val="28"/>
          <w:rtl/>
        </w:rPr>
        <w:t xml:space="preserve"> </w:t>
      </w:r>
      <w:r w:rsidR="003623C8" w:rsidRPr="004E2BB7">
        <w:rPr>
          <w:rFonts w:ascii="KFGQPC Uthmanic Script HAFS" w:cs="KFGQPC Uthmanic Script HAFS" w:hint="eastAsia"/>
          <w:sz w:val="28"/>
          <w:szCs w:val="28"/>
          <w:rtl/>
        </w:rPr>
        <w:t>لَكَ</w:t>
      </w:r>
      <w:r w:rsidR="003623C8">
        <w:rPr>
          <w:rFonts w:ascii="KFGQPC Uthmanic Script HAFS" w:cs="Times New Roman" w:hint="cs"/>
          <w:sz w:val="28"/>
          <w:szCs w:val="28"/>
          <w:rtl/>
        </w:rPr>
        <w:t>...</w:t>
      </w:r>
      <w:r w:rsidR="004E2BB7">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به میان آوَرَد و بر آنها طعنه زند! باید گفت که: </w:t>
      </w:r>
      <w:r w:rsidRPr="003623C8">
        <w:rPr>
          <w:rFonts w:ascii="Times New Roman" w:hAnsi="Times New Roman" w:cs="B Lotus" w:hint="cs"/>
          <w:sz w:val="28"/>
          <w:szCs w:val="28"/>
          <w:rtl/>
          <w:lang w:bidi="fa-IR"/>
        </w:rPr>
        <w:t>آینه در دست</w:t>
      </w:r>
      <w:r w:rsidRPr="00FD0410">
        <w:rPr>
          <w:rFonts w:ascii="Times New Roman" w:hAnsi="Times New Roman" w:cs="B Lotus" w:hint="cs"/>
          <w:b/>
          <w:bCs/>
          <w:sz w:val="28"/>
          <w:szCs w:val="28"/>
          <w:rtl/>
          <w:lang w:bidi="fa-IR"/>
        </w:rPr>
        <w:t xml:space="preserve"> </w:t>
      </w:r>
      <w:r w:rsidRPr="003623C8">
        <w:rPr>
          <w:rFonts w:ascii="Times New Roman" w:hAnsi="Times New Roman" w:cs="B Lotus" w:hint="cs"/>
          <w:sz w:val="28"/>
          <w:szCs w:val="28"/>
          <w:rtl/>
          <w:lang w:bidi="fa-IR"/>
        </w:rPr>
        <w:t>داری، طعنه بر خود می‌زنی!</w:t>
      </w:r>
      <w:r>
        <w:rPr>
          <w:rFonts w:ascii="Times New Roman" w:hAnsi="Times New Roman" w:cs="B Lotus" w:hint="cs"/>
          <w:sz w:val="28"/>
          <w:szCs w:val="28"/>
          <w:rtl/>
          <w:lang w:bidi="fa-IR"/>
        </w:rPr>
        <w:t xml:space="preserve"> اگر نویسند</w:t>
      </w:r>
      <w:r w:rsidR="003623C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توفیق نداشته تا مفاهیم بلند قرآنی را از خلال  آیات تابنده‌اش دریابد، امّا به هنگام سیره‌نویسی به آسانی می‌توانسته بر کتبی چون «سیر</w:t>
      </w:r>
      <w:r w:rsidR="003623C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ابن هشام» و «تاریخ طبری» نظر افکند و از آنچه که مسلمانان صدر اسلام دربار</w:t>
      </w:r>
      <w:r w:rsidR="003623C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اهمیّت صلح حدیبیه گفته‌اند آگاهی یابد. امّا چرا او از این نعمتِ سهل‌ الوصول بی‌نصیب و محروم مانده؟ دلیلش آن است که به </w:t>
      </w:r>
      <w:r w:rsidRPr="003623C8">
        <w:rPr>
          <w:rFonts w:ascii="Times New Roman" w:hAnsi="Times New Roman" w:cs="B Lotus" w:hint="cs"/>
          <w:sz w:val="28"/>
          <w:szCs w:val="28"/>
          <w:rtl/>
          <w:lang w:bidi="fa-IR"/>
        </w:rPr>
        <w:t>قول مولوی:</w:t>
      </w:r>
      <w:r>
        <w:rPr>
          <w:rFonts w:ascii="Times New Roman" w:hAnsi="Times New Roman" w:cs="B Lotus" w:hint="cs"/>
          <w:sz w:val="28"/>
          <w:szCs w:val="28"/>
          <w:rtl/>
          <w:lang w:bidi="fa-IR"/>
        </w:rPr>
        <w:t xml:space="preserve"> </w:t>
      </w:r>
    </w:p>
    <w:tbl>
      <w:tblPr>
        <w:bidiVisual/>
        <w:tblW w:w="0" w:type="auto"/>
        <w:tblInd w:w="79" w:type="dxa"/>
        <w:tblLook w:val="04A0" w:firstRow="1" w:lastRow="0" w:firstColumn="1" w:lastColumn="0" w:noHBand="0" w:noVBand="1"/>
      </w:tblPr>
      <w:tblGrid>
        <w:gridCol w:w="3402"/>
        <w:gridCol w:w="567"/>
        <w:gridCol w:w="3544"/>
      </w:tblGrid>
      <w:tr w:rsidR="00F3477D" w:rsidRPr="004D6D77" w:rsidTr="0050779A">
        <w:tc>
          <w:tcPr>
            <w:tcW w:w="3402" w:type="dxa"/>
          </w:tcPr>
          <w:p w:rsidR="00F3477D" w:rsidRPr="004D6D77" w:rsidRDefault="00F3477D" w:rsidP="0050779A">
            <w:pPr>
              <w:jc w:val="lowKashida"/>
              <w:rPr>
                <w:rFonts w:cs="B Lotus"/>
                <w:sz w:val="2"/>
                <w:szCs w:val="2"/>
                <w:rtl/>
                <w:lang w:bidi="fa-IR"/>
              </w:rPr>
            </w:pPr>
            <w:r w:rsidRPr="003623C8">
              <w:rPr>
                <w:rFonts w:cs="B Lotus" w:hint="cs"/>
                <w:rtl/>
                <w:lang w:bidi="fa-IR"/>
              </w:rPr>
              <w:t>چون غرض آمد هنر پوشیده شد</w:t>
            </w:r>
            <w:r w:rsidRPr="004D6D77">
              <w:rPr>
                <w:rFonts w:cs="B Lotus"/>
                <w:rtl/>
                <w:lang w:bidi="fa-IR"/>
              </w:rPr>
              <w:br/>
            </w:r>
          </w:p>
        </w:tc>
        <w:tc>
          <w:tcPr>
            <w:tcW w:w="567" w:type="dxa"/>
          </w:tcPr>
          <w:p w:rsidR="00F3477D" w:rsidRPr="004D6D77" w:rsidRDefault="00F3477D" w:rsidP="0050779A">
            <w:pPr>
              <w:jc w:val="center"/>
              <w:rPr>
                <w:rFonts w:cs="B Lotus"/>
                <w:rtl/>
                <w:lang w:bidi="fa-IR"/>
              </w:rPr>
            </w:pPr>
          </w:p>
        </w:tc>
        <w:tc>
          <w:tcPr>
            <w:tcW w:w="3544" w:type="dxa"/>
          </w:tcPr>
          <w:p w:rsidR="00F3477D" w:rsidRPr="004D6D77" w:rsidRDefault="00F3477D" w:rsidP="0050779A">
            <w:pPr>
              <w:jc w:val="lowKashida"/>
              <w:rPr>
                <w:rFonts w:cs="B Lotus"/>
                <w:sz w:val="2"/>
                <w:szCs w:val="2"/>
                <w:rtl/>
                <w:lang w:bidi="fa-IR"/>
              </w:rPr>
            </w:pPr>
            <w:r w:rsidRPr="003623C8">
              <w:rPr>
                <w:rFonts w:cs="B Lotus" w:hint="cs"/>
                <w:rtl/>
                <w:lang w:bidi="fa-IR"/>
              </w:rPr>
              <w:t>صد حجاب از دل به سوی دیده شد!</w:t>
            </w:r>
            <w:r w:rsidRPr="004D6D77">
              <w:rPr>
                <w:rFonts w:cs="B Lotus"/>
                <w:rtl/>
                <w:lang w:bidi="fa-IR"/>
              </w:rPr>
              <w:br/>
            </w:r>
          </w:p>
        </w:tc>
      </w:tr>
    </w:tbl>
    <w:p w:rsidR="00E5056E" w:rsidRDefault="00E5056E" w:rsidP="003623C8">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ما در اینجا سخنی را که ابن هشام و طبری از </w:t>
      </w:r>
      <w:r w:rsidRPr="003623C8">
        <w:rPr>
          <w:rFonts w:ascii="Times New Roman" w:hAnsi="Times New Roman" w:cs="B Lotus" w:hint="cs"/>
          <w:sz w:val="28"/>
          <w:szCs w:val="28"/>
          <w:rtl/>
          <w:lang w:bidi="fa-IR"/>
        </w:rPr>
        <w:t>محمّد بن مُسلم زُهری</w:t>
      </w:r>
      <w:r w:rsidRPr="00060CBE">
        <w:rPr>
          <w:rStyle w:val="FootnoteReference"/>
          <w:rFonts w:cs="B Lotus"/>
          <w:sz w:val="28"/>
          <w:szCs w:val="28"/>
          <w:rtl/>
          <w:lang w:bidi="fa-IR"/>
        </w:rPr>
        <w:footnoteReference w:id="413"/>
      </w:r>
      <w:r>
        <w:rPr>
          <w:rFonts w:ascii="Times New Roman" w:hAnsi="Times New Roman" w:cs="B Lotus" w:hint="cs"/>
          <w:sz w:val="28"/>
          <w:szCs w:val="28"/>
          <w:rtl/>
          <w:lang w:bidi="fa-IR"/>
        </w:rPr>
        <w:t xml:space="preserve"> آورده‌اند نقل می‌کنیم تا معلوم شود آنچه دربار</w:t>
      </w:r>
      <w:r w:rsidR="003623C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صلح حدیبیه گفتیم با ر</w:t>
      </w:r>
      <w:r w:rsidR="003623C8">
        <w:rPr>
          <w:rFonts w:ascii="Times New Roman" w:hAnsi="Times New Roman" w:cs="B Lotus" w:hint="cs"/>
          <w:sz w:val="28"/>
          <w:szCs w:val="28"/>
          <w:rtl/>
          <w:lang w:bidi="fa-IR"/>
        </w:rPr>
        <w:t>ا</w:t>
      </w:r>
      <w:r>
        <w:rPr>
          <w:rFonts w:ascii="Times New Roman" w:hAnsi="Times New Roman" w:cs="B Lotus" w:hint="cs"/>
          <w:sz w:val="28"/>
          <w:szCs w:val="28"/>
          <w:rtl/>
          <w:lang w:bidi="fa-IR"/>
        </w:rPr>
        <w:t>ی مسلمانان قدیم یکسان و برابر است.</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ابن هشام از قول ابن اسحق چنین می‌نویسد:</w:t>
      </w:r>
    </w:p>
    <w:p w:rsidR="00E5056E" w:rsidRDefault="003623C8"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3623C8">
        <w:rPr>
          <w:rStyle w:val="Char1"/>
          <w:rFonts w:hint="cs"/>
          <w:rtl/>
        </w:rPr>
        <w:t>یَقُولُ الزُّهرِیُّ:</w:t>
      </w:r>
      <w:r>
        <w:rPr>
          <w:rStyle w:val="Char1"/>
          <w:rFonts w:hint="cs"/>
          <w:rtl/>
        </w:rPr>
        <w:t xml:space="preserve"> فَما فُتِحَ فِي</w:t>
      </w:r>
      <w:r w:rsidR="00E5056E" w:rsidRPr="003623C8">
        <w:rPr>
          <w:rStyle w:val="Char1"/>
          <w:rFonts w:hint="cs"/>
          <w:rtl/>
        </w:rPr>
        <w:t xml:space="preserve"> الإِسلامِ فَتحٌ کانَ أَعظَمَ مِنهُ، إِنَّما کانَ القِتالُ حَیثُ التَقَی النّا</w:t>
      </w:r>
      <w:r>
        <w:rPr>
          <w:rStyle w:val="Char1"/>
          <w:rFonts w:hint="cs"/>
          <w:rtl/>
        </w:rPr>
        <w:t>سُ، فَلَمّآ کانَتِ الهُدنَةُ وَوُضِعَتِ الحَربُ وَ</w:t>
      </w:r>
      <w:r w:rsidR="00E5056E" w:rsidRPr="003623C8">
        <w:rPr>
          <w:rStyle w:val="Char1"/>
          <w:rFonts w:hint="cs"/>
          <w:rtl/>
        </w:rPr>
        <w:t>آ</w:t>
      </w:r>
      <w:r>
        <w:rPr>
          <w:rStyle w:val="Char1"/>
          <w:rFonts w:hint="cs"/>
          <w:rtl/>
        </w:rPr>
        <w:t>مَنَ النّاسُ بَعضُهُم بَعضاً وَالتَقَوا فَتَفا. وَضُوا فِي الحَدیثِ وَ</w:t>
      </w:r>
      <w:r w:rsidR="00E5056E" w:rsidRPr="003623C8">
        <w:rPr>
          <w:rStyle w:val="Char1"/>
          <w:rFonts w:hint="cs"/>
          <w:rtl/>
        </w:rPr>
        <w:t>المُنازَعَةِ فَلَم یُکَلِّم أَحَدٌ بِالإِسلامِ یَعقِلُ شَیئاً إلاّ دَخَلَ فیهِ وَلَقَد دَخَلَ ف</w:t>
      </w:r>
      <w:r>
        <w:rPr>
          <w:rStyle w:val="Char1"/>
          <w:rFonts w:hint="cs"/>
          <w:rtl/>
        </w:rPr>
        <w:t>ي</w:t>
      </w:r>
      <w:r w:rsidR="00E5056E" w:rsidRPr="003623C8">
        <w:rPr>
          <w:rStyle w:val="Char1"/>
          <w:rFonts w:hint="cs"/>
          <w:rtl/>
        </w:rPr>
        <w:t xml:space="preserve"> تَینَ</w:t>
      </w:r>
      <w:r>
        <w:rPr>
          <w:rStyle w:val="Char1"/>
          <w:rFonts w:hint="cs"/>
          <w:rtl/>
        </w:rPr>
        <w:t>ك</w:t>
      </w:r>
      <w:r w:rsidR="00E5056E" w:rsidRPr="003623C8">
        <w:rPr>
          <w:rStyle w:val="Char1"/>
          <w:rFonts w:hint="cs"/>
          <w:rtl/>
        </w:rPr>
        <w:t>َ</w:t>
      </w:r>
      <w:r>
        <w:rPr>
          <w:rStyle w:val="Char1"/>
          <w:rFonts w:hint="cs"/>
          <w:rtl/>
        </w:rPr>
        <w:t xml:space="preserve"> السِّنَتَینِ مِثلُ مَن کانَ فِي</w:t>
      </w:r>
      <w:r w:rsidR="00E5056E" w:rsidRPr="003623C8">
        <w:rPr>
          <w:rStyle w:val="Char1"/>
          <w:rFonts w:hint="cs"/>
          <w:rtl/>
        </w:rPr>
        <w:t xml:space="preserve"> الإِسلامِ قَبلَ ذلِ</w:t>
      </w:r>
      <w:r>
        <w:rPr>
          <w:rStyle w:val="Char1"/>
          <w:rFonts w:hint="cs"/>
          <w:rtl/>
        </w:rPr>
        <w:t>ك</w:t>
      </w:r>
      <w:r w:rsidR="00E5056E" w:rsidRPr="003623C8">
        <w:rPr>
          <w:rStyle w:val="Char1"/>
          <w:rFonts w:hint="cs"/>
          <w:rtl/>
        </w:rPr>
        <w:t>َ أَو أَکثَر</w:t>
      </w:r>
      <w:r>
        <w:rPr>
          <w:rFonts w:ascii="Times New Roman" w:hAnsi="Times New Roman" w:cs="Traditional Arabic" w:hint="cs"/>
          <w:sz w:val="28"/>
          <w:szCs w:val="28"/>
          <w:rtl/>
          <w:lang w:bidi="fa-IR"/>
        </w:rPr>
        <w:t>»</w:t>
      </w:r>
      <w:r w:rsidRPr="003623C8">
        <w:rPr>
          <w:rStyle w:val="FootnoteReference"/>
          <w:rFonts w:ascii="Times New Roman" w:hAnsi="Times New Roman" w:cs="B Lotus"/>
          <w:color w:val="000000"/>
          <w:spacing w:val="-4"/>
          <w:sz w:val="28"/>
          <w:szCs w:val="28"/>
          <w:rtl/>
          <w:lang w:bidi="fa-IR"/>
        </w:rPr>
        <w:footnoteReference w:id="414"/>
      </w:r>
      <w:r>
        <w:rPr>
          <w:rFonts w:ascii="Times New Roman" w:hAnsi="Times New Roman" w:cs="B Lotus" w:hint="cs"/>
          <w:sz w:val="28"/>
          <w:szCs w:val="28"/>
          <w:rtl/>
          <w:lang w:bidi="fa-IR"/>
        </w:rPr>
        <w:t>.</w:t>
      </w:r>
    </w:p>
    <w:p w:rsidR="00E5056E" w:rsidRPr="003623C8" w:rsidRDefault="00E5056E" w:rsidP="00F3477D">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B Lotus" w:hint="cs"/>
          <w:szCs w:val="28"/>
          <w:rtl/>
          <w:lang w:bidi="fa-IR"/>
        </w:rPr>
        <w:t xml:space="preserve">یعنی: </w:t>
      </w:r>
      <w:r w:rsidR="003623C8" w:rsidRPr="003623C8">
        <w:rPr>
          <w:rFonts w:ascii="Times New Roman" w:hAnsi="Times New Roman" w:cs="Traditional Arabic" w:hint="cs"/>
          <w:sz w:val="22"/>
          <w:szCs w:val="26"/>
          <w:rtl/>
          <w:lang w:bidi="fa-IR"/>
        </w:rPr>
        <w:t>«</w:t>
      </w:r>
      <w:r w:rsidRPr="003623C8">
        <w:rPr>
          <w:rFonts w:ascii="Times New Roman" w:hAnsi="Times New Roman" w:cs="B Lotus" w:hint="cs"/>
          <w:sz w:val="22"/>
          <w:szCs w:val="26"/>
          <w:rtl/>
          <w:lang w:bidi="fa-IR"/>
        </w:rPr>
        <w:t>زُهری گوید: هیچ فتحی در اسلام بزرگتر از فتح حدیبیه رخ نداد زیرا تا آن روز هرگاه که مردم با یکدیگر روبرو می‌شدند کارشان به پیکار می‌کشید. از آن پس، چون صلح پیش آمد و جنگ از میان برداشته شد و مردم از یکدیگر ایمنی یافتند، به هنگام ملاقات با هم به بحث و مناظره مشغول می‌شدند و با هیچ کس که چیزی می‌فهمید دربار</w:t>
      </w:r>
      <w:r w:rsidR="00F3477D">
        <w:rPr>
          <w:rFonts w:ascii="Times New Roman" w:hAnsi="Times New Roman" w:cs="B Lotus" w:hint="cs"/>
          <w:sz w:val="22"/>
          <w:szCs w:val="26"/>
          <w:rtl/>
          <w:lang w:bidi="fa-IR"/>
        </w:rPr>
        <w:t>ه</w:t>
      </w:r>
      <w:r w:rsidRPr="003623C8">
        <w:rPr>
          <w:rFonts w:ascii="Times New Roman" w:hAnsi="Times New Roman" w:cs="B Lotus" w:hint="cs"/>
          <w:sz w:val="22"/>
          <w:szCs w:val="26"/>
          <w:rtl/>
          <w:lang w:bidi="fa-IR"/>
        </w:rPr>
        <w:t xml:space="preserve"> اسلام سخن نگفتند مگر که به دین اسلام درآمد. و در مدّت دو سال (که از صلح حدیبیه گذشت) شمار</w:t>
      </w:r>
      <w:r w:rsidR="00F3477D">
        <w:rPr>
          <w:rFonts w:ascii="Times New Roman" w:hAnsi="Times New Roman" w:cs="B Lotus" w:hint="cs"/>
          <w:sz w:val="22"/>
          <w:szCs w:val="26"/>
          <w:rtl/>
          <w:lang w:bidi="fa-IR"/>
        </w:rPr>
        <w:t>ه</w:t>
      </w:r>
      <w:r w:rsidRPr="003623C8">
        <w:rPr>
          <w:rFonts w:ascii="Times New Roman" w:hAnsi="Times New Roman" w:cs="B Lotus" w:hint="cs"/>
          <w:sz w:val="22"/>
          <w:szCs w:val="26"/>
          <w:rtl/>
          <w:lang w:bidi="fa-IR"/>
        </w:rPr>
        <w:t xml:space="preserve"> افرادی که مسلمان شدند به انداز</w:t>
      </w:r>
      <w:r w:rsidR="00F3477D">
        <w:rPr>
          <w:rFonts w:ascii="Times New Roman" w:hAnsi="Times New Roman" w:cs="B Lotus" w:hint="cs"/>
          <w:sz w:val="22"/>
          <w:szCs w:val="26"/>
          <w:rtl/>
          <w:lang w:bidi="fa-IR"/>
        </w:rPr>
        <w:t>ه</w:t>
      </w:r>
      <w:r w:rsidRPr="003623C8">
        <w:rPr>
          <w:rFonts w:ascii="Times New Roman" w:hAnsi="Times New Roman" w:cs="B Lotus" w:hint="cs"/>
          <w:sz w:val="22"/>
          <w:szCs w:val="26"/>
          <w:rtl/>
          <w:lang w:bidi="fa-IR"/>
        </w:rPr>
        <w:t xml:space="preserve"> کسانی بود که پیش از صلح، به اسلام درآمده بودند یا به بیش از آن عدّه رسید</w:t>
      </w:r>
      <w:r w:rsidR="003623C8" w:rsidRPr="003623C8">
        <w:rPr>
          <w:rFonts w:ascii="Times New Roman" w:hAnsi="Times New Roman" w:cs="Traditional Arabic" w:hint="cs"/>
          <w:sz w:val="22"/>
          <w:szCs w:val="26"/>
          <w:rtl/>
          <w:lang w:bidi="fa-IR"/>
        </w:rPr>
        <w:t>»</w:t>
      </w:r>
      <w:r w:rsidRPr="003623C8">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ابن هشام پس از نقل گفتار محمّد بن مُسلم، خود چنین اظ</w:t>
      </w:r>
      <w:r w:rsidR="003623C8">
        <w:rPr>
          <w:rFonts w:ascii="Times New Roman" w:hAnsi="Times New Roman" w:cs="B Lotus" w:hint="cs"/>
          <w:szCs w:val="28"/>
          <w:rtl/>
          <w:lang w:bidi="fa-IR"/>
        </w:rPr>
        <w:t>هارنظر می‌کند:</w:t>
      </w:r>
    </w:p>
    <w:p w:rsidR="00E5056E" w:rsidRPr="009D071D" w:rsidRDefault="003623C8" w:rsidP="003623C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3623C8">
        <w:rPr>
          <w:rStyle w:val="Char1"/>
          <w:rFonts w:hint="cs"/>
          <w:rtl/>
        </w:rPr>
        <w:t>وَالدَّلیلُ عَلی قَولِ الزُّهرِیِّ أَنَّ رَسولَ اللهِ</w:t>
      </w:r>
      <w:r w:rsidR="00E5056E" w:rsidRPr="003623C8">
        <w:rPr>
          <w:rStyle w:val="Char1"/>
          <w:rFonts w:hint="cs"/>
        </w:rPr>
        <w:sym w:font="AGA Arabesque" w:char="F072"/>
      </w:r>
      <w:r w:rsidR="00E5056E" w:rsidRPr="003623C8">
        <w:rPr>
          <w:rStyle w:val="Char1"/>
          <w:rFonts w:hint="cs"/>
          <w:rtl/>
        </w:rPr>
        <w:t xml:space="preserve"> خَرَجَ إِلَی الحُدَیبیة ف</w:t>
      </w:r>
      <w:r>
        <w:rPr>
          <w:rStyle w:val="Char1"/>
          <w:rFonts w:hint="cs"/>
          <w:rtl/>
        </w:rPr>
        <w:t>ي أَلفٍ وَ</w:t>
      </w:r>
      <w:r w:rsidR="00E5056E" w:rsidRPr="003623C8">
        <w:rPr>
          <w:rStyle w:val="Char1"/>
          <w:rFonts w:hint="cs"/>
          <w:rtl/>
        </w:rPr>
        <w:t>أَربَعَمِأَةٍ ف</w:t>
      </w:r>
      <w:r>
        <w:rPr>
          <w:rStyle w:val="Char1"/>
          <w:rFonts w:hint="cs"/>
          <w:rtl/>
        </w:rPr>
        <w:t>ي</w:t>
      </w:r>
      <w:r w:rsidR="00E5056E" w:rsidRPr="003623C8">
        <w:rPr>
          <w:rStyle w:val="Char1"/>
          <w:rFonts w:hint="cs"/>
          <w:rtl/>
        </w:rPr>
        <w:t xml:space="preserve"> قَولِ جابِرِ بنِ عَبدِاللهِ، ثُمَّ خَرَجَ عامَ فَتحِ مَکَّةَ بَعدَ ذلِ</w:t>
      </w:r>
      <w:r>
        <w:rPr>
          <w:rStyle w:val="Char1"/>
          <w:rFonts w:hint="cs"/>
          <w:rtl/>
        </w:rPr>
        <w:t>ك</w:t>
      </w:r>
      <w:r w:rsidR="00E5056E" w:rsidRPr="003623C8">
        <w:rPr>
          <w:rStyle w:val="Char1"/>
          <w:rFonts w:hint="cs"/>
          <w:rtl/>
        </w:rPr>
        <w:t>َ بِسَنَتَینِ ف</w:t>
      </w:r>
      <w:r>
        <w:rPr>
          <w:rStyle w:val="Char1"/>
          <w:rFonts w:hint="cs"/>
          <w:rtl/>
        </w:rPr>
        <w:t>ي</w:t>
      </w:r>
      <w:r w:rsidR="00E5056E" w:rsidRPr="003623C8">
        <w:rPr>
          <w:rStyle w:val="Char1"/>
          <w:rFonts w:hint="cs"/>
          <w:rtl/>
        </w:rPr>
        <w:t xml:space="preserve"> عَشَرَةِ آلافٍ</w:t>
      </w:r>
      <w:r>
        <w:rPr>
          <w:rFonts w:ascii="Times New Roman" w:hAnsi="Times New Roman" w:cs="Traditional Arabic" w:hint="cs"/>
          <w:szCs w:val="28"/>
          <w:rtl/>
          <w:lang w:bidi="fa-IR"/>
        </w:rPr>
        <w:t>»</w:t>
      </w:r>
      <w:r w:rsidRPr="003623C8">
        <w:rPr>
          <w:rStyle w:val="FootnoteReference"/>
          <w:rFonts w:ascii="Times New Roman" w:hAnsi="Times New Roman" w:cs="B Lotus"/>
          <w:color w:val="000000"/>
          <w:spacing w:val="-4"/>
          <w:szCs w:val="28"/>
          <w:rtl/>
          <w:lang w:bidi="fa-IR"/>
        </w:rPr>
        <w:footnoteReference w:id="415"/>
      </w:r>
      <w:r>
        <w:rPr>
          <w:rFonts w:ascii="Times New Roman" w:hAnsi="Times New Roman" w:cs="B Lotus" w:hint="cs"/>
          <w:szCs w:val="28"/>
          <w:rtl/>
          <w:lang w:bidi="fa-IR"/>
        </w:rPr>
        <w:t>.</w:t>
      </w:r>
    </w:p>
    <w:p w:rsidR="00E5056E" w:rsidRDefault="00E5056E" w:rsidP="003623C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3623C8" w:rsidRPr="003623C8">
        <w:rPr>
          <w:rFonts w:ascii="Times New Roman" w:hAnsi="Times New Roman" w:cs="Traditional Arabic" w:hint="cs"/>
          <w:sz w:val="22"/>
          <w:szCs w:val="26"/>
          <w:rtl/>
          <w:lang w:bidi="fa-IR"/>
        </w:rPr>
        <w:t>«</w:t>
      </w:r>
      <w:r w:rsidRPr="003623C8">
        <w:rPr>
          <w:rFonts w:ascii="Times New Roman" w:hAnsi="Times New Roman" w:cs="B Lotus" w:hint="cs"/>
          <w:sz w:val="22"/>
          <w:szCs w:val="26"/>
          <w:rtl/>
          <w:lang w:bidi="fa-IR"/>
        </w:rPr>
        <w:t>دلیل بر درستیِ سخن زُهری آن است که رسول خدا</w:t>
      </w:r>
      <w:r w:rsidRPr="00F3477D">
        <w:rPr>
          <w:rFonts w:ascii="Times New Roman" w:hAnsi="Times New Roman" w:cs="B Lotus" w:hint="cs"/>
          <w:sz w:val="26"/>
          <w:szCs w:val="30"/>
          <w:lang w:bidi="fa-IR"/>
        </w:rPr>
        <w:sym w:font="AGA Arabesque" w:char="F072"/>
      </w:r>
      <w:r w:rsidRPr="003623C8">
        <w:rPr>
          <w:rFonts w:ascii="Times New Roman" w:hAnsi="Times New Roman" w:cs="B Lotus" w:hint="cs"/>
          <w:sz w:val="22"/>
          <w:szCs w:val="26"/>
          <w:rtl/>
          <w:lang w:bidi="fa-IR"/>
        </w:rPr>
        <w:t xml:space="preserve"> به قول جابِر بن عبدالله با هزار و چهار صد تن به سوی حدیبیه بیرون آمد. سپس در سال فتح مکّه که دو سال بعد از صلح حدیبیه روی داد به همراه ده هزار تن به جانب مکّه رهسپار شد</w:t>
      </w:r>
      <w:r w:rsidR="003623C8" w:rsidRPr="003623C8">
        <w:rPr>
          <w:rFonts w:ascii="Times New Roman" w:hAnsi="Times New Roman" w:cs="Traditional Arabic" w:hint="cs"/>
          <w:sz w:val="22"/>
          <w:szCs w:val="26"/>
          <w:rtl/>
          <w:lang w:bidi="fa-IR"/>
        </w:rPr>
        <w:t>»</w:t>
      </w:r>
      <w:r w:rsidRPr="003623C8">
        <w:rPr>
          <w:rFonts w:ascii="Times New Roman" w:hAnsi="Times New Roman" w:cs="B Lotus" w:hint="cs"/>
          <w:sz w:val="22"/>
          <w:szCs w:val="26"/>
          <w:rtl/>
          <w:lang w:bidi="fa-IR"/>
        </w:rPr>
        <w:t>.</w:t>
      </w:r>
    </w:p>
    <w:p w:rsidR="00E5056E" w:rsidRPr="00660E1B"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660E1B">
        <w:rPr>
          <w:rFonts w:ascii="Times New Roman" w:hAnsi="Times New Roman" w:cs="B Lotus" w:hint="cs"/>
          <w:sz w:val="28"/>
          <w:szCs w:val="28"/>
          <w:rtl/>
          <w:lang w:bidi="fa-IR"/>
        </w:rPr>
        <w:t>آیا چنین فتح فرخنده و نیک‌فرجامی را باید «عقب‌نشینی و شکست» شمرد؟!</w:t>
      </w:r>
      <w:r w:rsidR="003623C8">
        <w:rPr>
          <w:rFonts w:ascii="Times New Roman" w:hAnsi="Times New Roman" w:cs="B Lotus" w:hint="cs"/>
          <w:sz w:val="28"/>
          <w:szCs w:val="28"/>
          <w:rtl/>
          <w:lang w:bidi="fa-IR"/>
        </w:rPr>
        <w:t>.</w:t>
      </w:r>
    </w:p>
    <w:p w:rsidR="00E5056E" w:rsidRPr="00660E1B"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سوّم</w:t>
      </w:r>
      <w:r w:rsidRPr="00660E1B">
        <w:rPr>
          <w:rFonts w:ascii="Times New Roman" w:hAnsi="Times New Roman" w:cs="B Lotus" w:hint="cs"/>
          <w:sz w:val="28"/>
          <w:szCs w:val="28"/>
          <w:rtl/>
          <w:lang w:bidi="fa-IR"/>
        </w:rPr>
        <w:t xml:space="preserve"> آنکه</w:t>
      </w:r>
      <w:r>
        <w:rPr>
          <w:rFonts w:ascii="Times New Roman" w:hAnsi="Times New Roman" w:cs="B Lotus" w:hint="cs"/>
          <w:sz w:val="28"/>
          <w:szCs w:val="28"/>
          <w:rtl/>
          <w:lang w:bidi="fa-IR"/>
        </w:rPr>
        <w:t>:</w:t>
      </w:r>
      <w:r w:rsidRPr="00660E1B">
        <w:rPr>
          <w:rFonts w:ascii="Times New Roman" w:hAnsi="Times New Roman" w:cs="B Lotus" w:hint="cs"/>
          <w:sz w:val="28"/>
          <w:szCs w:val="28"/>
          <w:rtl/>
          <w:lang w:bidi="fa-IR"/>
        </w:rPr>
        <w:t xml:space="preserve"> سخن نویسند</w:t>
      </w:r>
      <w:r w:rsidR="00F3477D">
        <w:rPr>
          <w:rFonts w:ascii="Times New Roman" w:hAnsi="Times New Roman" w:cs="B Lotus" w:hint="cs"/>
          <w:sz w:val="28"/>
          <w:szCs w:val="28"/>
          <w:rtl/>
          <w:lang w:bidi="fa-IR"/>
        </w:rPr>
        <w:t>ه</w:t>
      </w:r>
      <w:r w:rsidRPr="00660E1B">
        <w:rPr>
          <w:rFonts w:ascii="Times New Roman" w:hAnsi="Times New Roman" w:cs="B Lotus" w:hint="cs"/>
          <w:sz w:val="28"/>
          <w:szCs w:val="28"/>
          <w:rtl/>
          <w:lang w:bidi="fa-IR"/>
        </w:rPr>
        <w:t xml:space="preserve"> 23 سال دربار</w:t>
      </w:r>
      <w:r w:rsidR="00F3477D">
        <w:rPr>
          <w:rFonts w:ascii="Times New Roman" w:hAnsi="Times New Roman" w:cs="B Lotus" w:hint="cs"/>
          <w:sz w:val="28"/>
          <w:szCs w:val="28"/>
          <w:rtl/>
          <w:lang w:bidi="fa-IR"/>
        </w:rPr>
        <w:t>ه</w:t>
      </w:r>
      <w:r w:rsidRPr="00660E1B">
        <w:rPr>
          <w:rFonts w:ascii="Times New Roman" w:hAnsi="Times New Roman" w:cs="B Lotus" w:hint="cs"/>
          <w:sz w:val="28"/>
          <w:szCs w:val="28"/>
          <w:rtl/>
          <w:lang w:bidi="fa-IR"/>
        </w:rPr>
        <w:t xml:space="preserve"> گفتگوی عمر بن خطّاب و پیامبر اکرم</w:t>
      </w:r>
      <w:r w:rsidRPr="00660E1B">
        <w:rPr>
          <w:rFonts w:ascii="Times New Roman" w:hAnsi="Times New Roman" w:cs="B Lotus" w:hint="cs"/>
          <w:sz w:val="28"/>
          <w:szCs w:val="28"/>
          <w:lang w:bidi="fa-IR"/>
        </w:rPr>
        <w:sym w:font="AGA Arabesque" w:char="F072"/>
      </w:r>
      <w:r w:rsidRPr="00660E1B">
        <w:rPr>
          <w:rFonts w:ascii="Times New Roman" w:hAnsi="Times New Roman" w:cs="B Lotus" w:hint="cs"/>
          <w:sz w:val="28"/>
          <w:szCs w:val="28"/>
          <w:rtl/>
          <w:lang w:bidi="fa-IR"/>
        </w:rPr>
        <w:t xml:space="preserve"> آمیخته با تحریف و صحنه‌پردازی است! و آنچه از تندگویی پیامبر</w:t>
      </w:r>
      <w:r w:rsidRPr="00660E1B">
        <w:rPr>
          <w:rFonts w:ascii="Times New Roman" w:hAnsi="Times New Roman" w:cs="B Lotus" w:hint="cs"/>
          <w:sz w:val="28"/>
          <w:szCs w:val="28"/>
          <w:lang w:bidi="fa-IR"/>
        </w:rPr>
        <w:sym w:font="AGA Arabesque" w:char="F072"/>
      </w:r>
      <w:r w:rsidRPr="00660E1B">
        <w:rPr>
          <w:rFonts w:ascii="Times New Roman" w:hAnsi="Times New Roman" w:cs="B Lotus" w:hint="cs"/>
          <w:sz w:val="28"/>
          <w:szCs w:val="28"/>
          <w:rtl/>
          <w:lang w:bidi="fa-IR"/>
        </w:rPr>
        <w:t xml:space="preserve"> به عمر آورده با</w:t>
      </w:r>
      <w:r>
        <w:rPr>
          <w:rFonts w:ascii="Times New Roman" w:hAnsi="Times New Roman" w:cs="B Lotus" w:hint="cs"/>
          <w:sz w:val="28"/>
          <w:szCs w:val="28"/>
          <w:rtl/>
          <w:lang w:bidi="fa-IR"/>
        </w:rPr>
        <w:t xml:space="preserve">  </w:t>
      </w:r>
      <w:r w:rsidRPr="00660E1B">
        <w:rPr>
          <w:rFonts w:ascii="Times New Roman" w:hAnsi="Times New Roman" w:cs="B Lotus" w:hint="cs"/>
          <w:sz w:val="28"/>
          <w:szCs w:val="28"/>
          <w:rtl/>
          <w:lang w:bidi="fa-IR"/>
        </w:rPr>
        <w:t>هیچیک از کتب معتبر سیره و</w:t>
      </w:r>
      <w:r w:rsidR="00F3477D">
        <w:rPr>
          <w:rFonts w:ascii="Times New Roman" w:hAnsi="Times New Roman" w:cs="B Lotus" w:hint="cs"/>
          <w:sz w:val="28"/>
          <w:szCs w:val="28"/>
          <w:rtl/>
          <w:lang w:bidi="fa-IR"/>
        </w:rPr>
        <w:t xml:space="preserve"> </w:t>
      </w:r>
      <w:r w:rsidRPr="00660E1B">
        <w:rPr>
          <w:rFonts w:ascii="Times New Roman" w:hAnsi="Times New Roman" w:cs="B Lotus" w:hint="cs"/>
          <w:sz w:val="28"/>
          <w:szCs w:val="28"/>
          <w:rtl/>
          <w:lang w:bidi="fa-IR"/>
        </w:rPr>
        <w:t>تاریخ موافقت ندارد. ما در اینجا گفتگوی مزبور را از مآخذ دست اوّل می‌آوریم تا معلوم شود آنچه سیره‌نگارِ فریبکار! گزارش نموده تا چه اندازه با روایت کهنِ تاریخ فاصله دارد.</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ابن هشام</w:t>
      </w:r>
      <w:r w:rsidRPr="00660E1B">
        <w:rPr>
          <w:rFonts w:ascii="Times New Roman" w:hAnsi="Times New Roman" w:cs="B Lotus" w:hint="cs"/>
          <w:sz w:val="28"/>
          <w:szCs w:val="28"/>
          <w:rtl/>
          <w:lang w:bidi="fa-IR"/>
        </w:rPr>
        <w:t xml:space="preserve"> در این باره چنین حکایت کرده است</w:t>
      </w:r>
      <w:r>
        <w:rPr>
          <w:rFonts w:ascii="Times New Roman" w:hAnsi="Times New Roman" w:cs="B Lotus" w:hint="cs"/>
          <w:sz w:val="28"/>
          <w:szCs w:val="28"/>
          <w:rtl/>
          <w:lang w:bidi="fa-IR"/>
        </w:rPr>
        <w:t>:</w:t>
      </w:r>
    </w:p>
    <w:p w:rsidR="00E5056E" w:rsidRPr="00FD0410" w:rsidRDefault="003623C8" w:rsidP="003623C8">
      <w:pPr>
        <w:pStyle w:val="StyleComplexBLotus12ptJustifiedFirstline05cmCharChar"/>
        <w:tabs>
          <w:tab w:val="right" w:pos="7371"/>
        </w:tabs>
        <w:spacing w:line="240" w:lineRule="auto"/>
        <w:rPr>
          <w:rFonts w:ascii="Times New Roman" w:hAnsi="Times New Roman" w:cs="B Lotus"/>
          <w:b/>
          <w:bCs/>
          <w:sz w:val="28"/>
          <w:szCs w:val="28"/>
          <w:rtl/>
          <w:lang w:bidi="fa-IR"/>
        </w:rPr>
      </w:pPr>
      <w:r>
        <w:rPr>
          <w:rFonts w:ascii="Times New Roman" w:hAnsi="Times New Roman" w:cs="Traditional Arabic" w:hint="cs"/>
          <w:sz w:val="28"/>
          <w:szCs w:val="28"/>
          <w:rtl/>
          <w:lang w:bidi="fa-IR"/>
        </w:rPr>
        <w:t>«</w:t>
      </w:r>
      <w:r>
        <w:rPr>
          <w:rStyle w:val="Char1"/>
          <w:rFonts w:hint="cs"/>
          <w:rtl/>
        </w:rPr>
        <w:t>فَلَمّا التَأَمَ الأَمرُ وَ</w:t>
      </w:r>
      <w:r w:rsidR="00E5056E" w:rsidRPr="003623C8">
        <w:rPr>
          <w:rStyle w:val="Char1"/>
          <w:rFonts w:hint="cs"/>
          <w:rtl/>
        </w:rPr>
        <w:t>لَم یَبقَ إِلاّ الکِتابُ وَثَبَ عُمَرُ بنُ الخَطّابِ فَأَتی أَبابَکرٍ فَقالَ:</w:t>
      </w:r>
      <w:r w:rsidR="00E5056E" w:rsidRPr="00FD0410">
        <w:rPr>
          <w:rFonts w:ascii="Times New Roman" w:hAnsi="Times New Roman" w:cs="B Lotus" w:hint="cs"/>
          <w:b/>
          <w:bCs/>
          <w:sz w:val="28"/>
          <w:szCs w:val="28"/>
          <w:rtl/>
          <w:lang w:bidi="fa-IR"/>
        </w:rPr>
        <w:t xml:space="preserve"> </w:t>
      </w:r>
    </w:p>
    <w:p w:rsidR="00E5056E" w:rsidRPr="00FD0410" w:rsidRDefault="00E5056E" w:rsidP="003623C8">
      <w:pPr>
        <w:pStyle w:val="a3"/>
        <w:rPr>
          <w:rtl/>
        </w:rPr>
      </w:pPr>
      <w:r w:rsidRPr="00FD0410">
        <w:rPr>
          <w:rFonts w:hint="cs"/>
          <w:rtl/>
        </w:rPr>
        <w:t>یا أَبابَکرٍ أَلَیسَ بِرَسُولِ الله؟</w:t>
      </w:r>
    </w:p>
    <w:p w:rsidR="00E5056E" w:rsidRPr="00FD0410" w:rsidRDefault="00E5056E" w:rsidP="003623C8">
      <w:pPr>
        <w:pStyle w:val="a3"/>
        <w:rPr>
          <w:rtl/>
        </w:rPr>
      </w:pPr>
      <w:r w:rsidRPr="00FD0410">
        <w:rPr>
          <w:rFonts w:hint="cs"/>
          <w:rtl/>
        </w:rPr>
        <w:t>قالَ</w:t>
      </w:r>
      <w:r>
        <w:rPr>
          <w:rFonts w:hint="cs"/>
          <w:rtl/>
        </w:rPr>
        <w:t>:</w:t>
      </w:r>
      <w:r w:rsidRPr="00FD0410">
        <w:rPr>
          <w:rFonts w:hint="cs"/>
          <w:rtl/>
        </w:rPr>
        <w:t xml:space="preserve"> بَلی.</w:t>
      </w:r>
    </w:p>
    <w:p w:rsidR="00E5056E" w:rsidRPr="00FD0410" w:rsidRDefault="00E5056E" w:rsidP="003623C8">
      <w:pPr>
        <w:pStyle w:val="a3"/>
        <w:rPr>
          <w:rtl/>
        </w:rPr>
      </w:pPr>
      <w:r w:rsidRPr="00FD0410">
        <w:rPr>
          <w:rFonts w:hint="cs"/>
          <w:rtl/>
        </w:rPr>
        <w:t>قالَ</w:t>
      </w:r>
      <w:r>
        <w:rPr>
          <w:rFonts w:hint="cs"/>
          <w:rtl/>
        </w:rPr>
        <w:t>:</w:t>
      </w:r>
      <w:r w:rsidRPr="00FD0410">
        <w:rPr>
          <w:rFonts w:hint="cs"/>
          <w:rtl/>
        </w:rPr>
        <w:t xml:space="preserve"> أَوَلَسنا بِالمُسلِمین؟</w:t>
      </w:r>
    </w:p>
    <w:p w:rsidR="00E5056E" w:rsidRPr="00FD0410" w:rsidRDefault="00E5056E" w:rsidP="003623C8">
      <w:pPr>
        <w:pStyle w:val="a3"/>
        <w:rPr>
          <w:rtl/>
        </w:rPr>
      </w:pPr>
      <w:r w:rsidRPr="00FD0410">
        <w:rPr>
          <w:rFonts w:hint="cs"/>
          <w:rtl/>
        </w:rPr>
        <w:t>قالَ</w:t>
      </w:r>
      <w:r>
        <w:rPr>
          <w:rFonts w:hint="cs"/>
          <w:rtl/>
        </w:rPr>
        <w:t>:</w:t>
      </w:r>
      <w:r w:rsidRPr="00FD0410">
        <w:rPr>
          <w:rFonts w:hint="cs"/>
          <w:rtl/>
        </w:rPr>
        <w:t xml:space="preserve"> بَلی.</w:t>
      </w:r>
    </w:p>
    <w:p w:rsidR="00E5056E" w:rsidRPr="00FD0410" w:rsidRDefault="00E5056E" w:rsidP="003623C8">
      <w:pPr>
        <w:pStyle w:val="a3"/>
        <w:rPr>
          <w:rtl/>
        </w:rPr>
      </w:pPr>
      <w:r w:rsidRPr="00FD0410">
        <w:rPr>
          <w:rFonts w:hint="cs"/>
          <w:rtl/>
        </w:rPr>
        <w:t>قالَ</w:t>
      </w:r>
      <w:r>
        <w:rPr>
          <w:rFonts w:hint="cs"/>
          <w:rtl/>
        </w:rPr>
        <w:t>:</w:t>
      </w:r>
      <w:r w:rsidRPr="00FD0410">
        <w:rPr>
          <w:rFonts w:hint="cs"/>
          <w:rtl/>
        </w:rPr>
        <w:t xml:space="preserve"> أَوَلَیسُوا بِالمُشرِکین؟</w:t>
      </w:r>
    </w:p>
    <w:p w:rsidR="00E5056E" w:rsidRPr="00FD0410" w:rsidRDefault="00E5056E" w:rsidP="003623C8">
      <w:pPr>
        <w:pStyle w:val="a3"/>
        <w:rPr>
          <w:rtl/>
        </w:rPr>
      </w:pPr>
      <w:r w:rsidRPr="00FD0410">
        <w:rPr>
          <w:rFonts w:hint="cs"/>
          <w:rtl/>
        </w:rPr>
        <w:t>قالَ</w:t>
      </w:r>
      <w:r>
        <w:rPr>
          <w:rFonts w:hint="cs"/>
          <w:rtl/>
        </w:rPr>
        <w:t>:</w:t>
      </w:r>
      <w:r w:rsidRPr="00FD0410">
        <w:rPr>
          <w:rFonts w:hint="cs"/>
          <w:rtl/>
        </w:rPr>
        <w:t xml:space="preserve"> بَلی</w:t>
      </w:r>
    </w:p>
    <w:p w:rsidR="00E5056E" w:rsidRPr="00FD0410" w:rsidRDefault="00E5056E" w:rsidP="003623C8">
      <w:pPr>
        <w:pStyle w:val="a3"/>
        <w:rPr>
          <w:rtl/>
        </w:rPr>
      </w:pPr>
      <w:r w:rsidRPr="00FD0410">
        <w:rPr>
          <w:rFonts w:hint="cs"/>
          <w:rtl/>
        </w:rPr>
        <w:t>قالَ</w:t>
      </w:r>
      <w:r>
        <w:rPr>
          <w:rFonts w:hint="cs"/>
          <w:rtl/>
        </w:rPr>
        <w:t>:</w:t>
      </w:r>
      <w:r w:rsidR="00F3477D">
        <w:rPr>
          <w:rFonts w:hint="cs"/>
          <w:rtl/>
        </w:rPr>
        <w:t xml:space="preserve"> فَعَلامَ نُعطِی الدَّنِیَّةَ ف</w:t>
      </w:r>
      <w:r w:rsidR="00F3477D">
        <w:rPr>
          <w:rFonts w:hint="cs"/>
          <w:rtl/>
          <w:lang w:bidi="ar-SA"/>
        </w:rPr>
        <w:t>ي</w:t>
      </w:r>
      <w:r w:rsidRPr="00FD0410">
        <w:rPr>
          <w:rFonts w:hint="cs"/>
          <w:rtl/>
        </w:rPr>
        <w:t xml:space="preserve"> دینِنا؟</w:t>
      </w:r>
    </w:p>
    <w:p w:rsidR="00E5056E" w:rsidRPr="00FD0410" w:rsidRDefault="00E5056E" w:rsidP="003623C8">
      <w:pPr>
        <w:pStyle w:val="a3"/>
        <w:rPr>
          <w:rtl/>
        </w:rPr>
      </w:pPr>
      <w:r w:rsidRPr="00FD0410">
        <w:rPr>
          <w:rFonts w:hint="cs"/>
          <w:rtl/>
        </w:rPr>
        <w:t>قالَ أَبُوبَکرٍ</w:t>
      </w:r>
      <w:r>
        <w:rPr>
          <w:rFonts w:hint="cs"/>
          <w:rtl/>
        </w:rPr>
        <w:t>:</w:t>
      </w:r>
      <w:r w:rsidRPr="00FD0410">
        <w:rPr>
          <w:rFonts w:hint="cs"/>
          <w:rtl/>
        </w:rPr>
        <w:t xml:space="preserve"> یا عُمَرُ الزَم غَرزَهُ فَإِنّی أَشهَدُ أَنَّهُ رَسُولُ اللهِ.</w:t>
      </w:r>
    </w:p>
    <w:p w:rsidR="00E5056E" w:rsidRPr="00FD0410" w:rsidRDefault="00E5056E" w:rsidP="003623C8">
      <w:pPr>
        <w:pStyle w:val="a3"/>
        <w:rPr>
          <w:rtl/>
        </w:rPr>
      </w:pPr>
      <w:r w:rsidRPr="00FD0410">
        <w:rPr>
          <w:rFonts w:hint="cs"/>
          <w:rtl/>
        </w:rPr>
        <w:t>قالَ عُمَرُ</w:t>
      </w:r>
      <w:r>
        <w:rPr>
          <w:rFonts w:hint="cs"/>
          <w:rtl/>
        </w:rPr>
        <w:t>:</w:t>
      </w:r>
      <w:r w:rsidR="00F3477D">
        <w:rPr>
          <w:rFonts w:hint="cs"/>
          <w:rtl/>
        </w:rPr>
        <w:t xml:space="preserve"> وَ</w:t>
      </w:r>
      <w:r w:rsidRPr="00FD0410">
        <w:rPr>
          <w:rFonts w:hint="cs"/>
          <w:rtl/>
        </w:rPr>
        <w:t>أَنَا أَشهَدُ أَنَّهُ رَسُولُ اللهِ. ثُمَّ أَتی رَسُولَ اللهِ</w:t>
      </w:r>
      <w:r w:rsidRPr="00FD0410">
        <w:rPr>
          <w:rFonts w:hint="cs"/>
          <w:rtl/>
        </w:rPr>
        <w:sym w:font="AGA Arabesque" w:char="F072"/>
      </w:r>
      <w:r w:rsidRPr="00FD0410">
        <w:rPr>
          <w:rFonts w:hint="cs"/>
          <w:rtl/>
        </w:rPr>
        <w:t xml:space="preserve"> فَقالَ</w:t>
      </w:r>
      <w:r>
        <w:rPr>
          <w:rFonts w:hint="cs"/>
          <w:rtl/>
        </w:rPr>
        <w:t>:</w:t>
      </w:r>
      <w:r w:rsidRPr="00FD0410">
        <w:rPr>
          <w:rFonts w:hint="cs"/>
          <w:rtl/>
        </w:rPr>
        <w:t xml:space="preserve"> </w:t>
      </w:r>
    </w:p>
    <w:p w:rsidR="00E5056E" w:rsidRPr="00FD0410" w:rsidRDefault="00E5056E" w:rsidP="003623C8">
      <w:pPr>
        <w:pStyle w:val="a3"/>
        <w:rPr>
          <w:rtl/>
        </w:rPr>
      </w:pPr>
      <w:r w:rsidRPr="00FD0410">
        <w:rPr>
          <w:rFonts w:hint="cs"/>
          <w:rtl/>
        </w:rPr>
        <w:t>یا رَسُولَ اللهِ أَوَلَستَ بِرَسُولِ اللهِ؟</w:t>
      </w:r>
    </w:p>
    <w:p w:rsidR="00E5056E" w:rsidRPr="003623C8" w:rsidRDefault="00E5056E" w:rsidP="003623C8">
      <w:pPr>
        <w:pStyle w:val="a3"/>
        <w:rPr>
          <w:rtl/>
        </w:rPr>
      </w:pPr>
      <w:r w:rsidRPr="003623C8">
        <w:rPr>
          <w:rFonts w:hint="cs"/>
          <w:rtl/>
        </w:rPr>
        <w:t>قالَ: بَلی.</w:t>
      </w:r>
    </w:p>
    <w:p w:rsidR="00E5056E" w:rsidRPr="003623C8" w:rsidRDefault="00E5056E" w:rsidP="003623C8">
      <w:pPr>
        <w:pStyle w:val="a3"/>
        <w:rPr>
          <w:rtl/>
        </w:rPr>
      </w:pPr>
      <w:r w:rsidRPr="003623C8">
        <w:rPr>
          <w:rFonts w:hint="cs"/>
          <w:rtl/>
        </w:rPr>
        <w:t>قالَ: أَوَلَسنا بِالمُسلِمین؟</w:t>
      </w:r>
    </w:p>
    <w:p w:rsidR="00E5056E" w:rsidRPr="00FD0410" w:rsidRDefault="00E5056E" w:rsidP="003623C8">
      <w:pPr>
        <w:pStyle w:val="a3"/>
        <w:rPr>
          <w:rtl/>
        </w:rPr>
      </w:pPr>
      <w:r w:rsidRPr="00FD0410">
        <w:rPr>
          <w:rFonts w:hint="cs"/>
          <w:rtl/>
        </w:rPr>
        <w:t>قالَ</w:t>
      </w:r>
      <w:r>
        <w:rPr>
          <w:rFonts w:hint="cs"/>
          <w:rtl/>
        </w:rPr>
        <w:t>:</w:t>
      </w:r>
      <w:r w:rsidRPr="00FD0410">
        <w:rPr>
          <w:rFonts w:hint="cs"/>
          <w:rtl/>
        </w:rPr>
        <w:t xml:space="preserve"> بَلی.</w:t>
      </w:r>
    </w:p>
    <w:p w:rsidR="00E5056E" w:rsidRPr="003623C8" w:rsidRDefault="00E5056E" w:rsidP="003623C8">
      <w:pPr>
        <w:pStyle w:val="a3"/>
        <w:rPr>
          <w:rtl/>
        </w:rPr>
      </w:pPr>
      <w:r w:rsidRPr="003623C8">
        <w:rPr>
          <w:rFonts w:hint="cs"/>
          <w:rtl/>
        </w:rPr>
        <w:t>قالَ: أَوَلَیسُوا بِالمُشرِکین؟</w:t>
      </w:r>
    </w:p>
    <w:p w:rsidR="00E5056E" w:rsidRPr="00FD0410" w:rsidRDefault="00E5056E" w:rsidP="003623C8">
      <w:pPr>
        <w:pStyle w:val="a3"/>
        <w:rPr>
          <w:rtl/>
        </w:rPr>
      </w:pPr>
      <w:r w:rsidRPr="00FD0410">
        <w:rPr>
          <w:rFonts w:hint="cs"/>
          <w:rtl/>
        </w:rPr>
        <w:t>قالَ</w:t>
      </w:r>
      <w:r>
        <w:rPr>
          <w:rFonts w:hint="cs"/>
          <w:rtl/>
        </w:rPr>
        <w:t>:</w:t>
      </w:r>
      <w:r w:rsidRPr="00FD0410">
        <w:rPr>
          <w:rFonts w:hint="cs"/>
          <w:rtl/>
        </w:rPr>
        <w:t xml:space="preserve"> بَلی.</w:t>
      </w:r>
    </w:p>
    <w:p w:rsidR="00E5056E" w:rsidRPr="003623C8" w:rsidRDefault="00E5056E" w:rsidP="003623C8">
      <w:pPr>
        <w:pStyle w:val="a3"/>
        <w:rPr>
          <w:rtl/>
        </w:rPr>
      </w:pPr>
      <w:r w:rsidRPr="003623C8">
        <w:rPr>
          <w:rFonts w:hint="cs"/>
          <w:rtl/>
        </w:rPr>
        <w:t>قالَ: فَعَلامَ نُعطِی الدَّنِیَّةَ ف</w:t>
      </w:r>
      <w:r w:rsidR="003623C8">
        <w:rPr>
          <w:rFonts w:hint="cs"/>
          <w:rtl/>
        </w:rPr>
        <w:t>ي</w:t>
      </w:r>
      <w:r w:rsidRPr="003623C8">
        <w:rPr>
          <w:rFonts w:hint="cs"/>
          <w:rtl/>
        </w:rPr>
        <w:t xml:space="preserve"> دینِنا؟</w:t>
      </w:r>
    </w:p>
    <w:p w:rsidR="00E5056E" w:rsidRPr="00FD0410" w:rsidRDefault="00E5056E" w:rsidP="003623C8">
      <w:pPr>
        <w:pStyle w:val="a3"/>
        <w:rPr>
          <w:rtl/>
        </w:rPr>
      </w:pPr>
      <w:r w:rsidRPr="00FD0410">
        <w:rPr>
          <w:rFonts w:hint="cs"/>
          <w:rtl/>
        </w:rPr>
        <w:t>قالَ</w:t>
      </w:r>
      <w:r>
        <w:rPr>
          <w:rFonts w:hint="cs"/>
          <w:rtl/>
        </w:rPr>
        <w:t>:</w:t>
      </w:r>
      <w:r w:rsidR="003623C8">
        <w:rPr>
          <w:rFonts w:hint="cs"/>
          <w:rtl/>
        </w:rPr>
        <w:t xml:space="preserve"> أَنا عَبدُاللهِ وَ</w:t>
      </w:r>
      <w:r w:rsidRPr="00FD0410">
        <w:rPr>
          <w:rFonts w:hint="cs"/>
          <w:rtl/>
        </w:rPr>
        <w:t>رَ</w:t>
      </w:r>
      <w:r w:rsidR="003623C8">
        <w:rPr>
          <w:rFonts w:hint="cs"/>
          <w:rtl/>
        </w:rPr>
        <w:t>سُولُهُ لَن أُخالِفَ أَمرَهُ وَ</w:t>
      </w:r>
      <w:r w:rsidRPr="00FD0410">
        <w:rPr>
          <w:rFonts w:hint="cs"/>
          <w:rtl/>
        </w:rPr>
        <w:t>لَن یُضَیِّعَنی.</w:t>
      </w:r>
    </w:p>
    <w:p w:rsidR="00E5056E" w:rsidRPr="009200F6" w:rsidRDefault="00E5056E" w:rsidP="000D32CA">
      <w:pPr>
        <w:pStyle w:val="StyleComplexBLotus12ptJustifiedFirstline05cmCharChar"/>
        <w:widowControl w:val="0"/>
        <w:tabs>
          <w:tab w:val="right" w:pos="7371"/>
        </w:tabs>
        <w:spacing w:line="240" w:lineRule="auto"/>
        <w:rPr>
          <w:rFonts w:ascii="Times New Roman" w:hAnsi="Times New Roman" w:cs="B Lotus"/>
          <w:color w:val="FF99CC"/>
          <w:sz w:val="28"/>
          <w:szCs w:val="28"/>
          <w:rtl/>
          <w:lang w:bidi="fa-IR"/>
        </w:rPr>
      </w:pPr>
      <w:r w:rsidRPr="003623C8">
        <w:rPr>
          <w:rStyle w:val="Char1"/>
          <w:rFonts w:hint="cs"/>
          <w:rtl/>
        </w:rPr>
        <w:t>فَکانَ عُمَرُ یَقُولُ:</w:t>
      </w:r>
      <w:r w:rsidR="003623C8">
        <w:rPr>
          <w:rStyle w:val="Char1"/>
          <w:rFonts w:hint="cs"/>
          <w:rtl/>
        </w:rPr>
        <w:t xml:space="preserve"> ما زِلتُ أَتَصَدَّقُ وَأَصُومُ وَأُصَلّی وَ</w:t>
      </w:r>
      <w:r w:rsidRPr="003623C8">
        <w:rPr>
          <w:rStyle w:val="Char1"/>
          <w:rFonts w:hint="cs"/>
          <w:rtl/>
        </w:rPr>
        <w:t>أَعتِقُ مِنَ الَّذی صَنَعتُ یَومَئِذٍ مَخافَةَ کَلامِی الَّذ</w:t>
      </w:r>
      <w:r w:rsidR="003623C8">
        <w:rPr>
          <w:rStyle w:val="Char1"/>
          <w:rFonts w:hint="cs"/>
          <w:rtl/>
        </w:rPr>
        <w:t>ي</w:t>
      </w:r>
      <w:r w:rsidRPr="003623C8">
        <w:rPr>
          <w:rStyle w:val="Char1"/>
          <w:rFonts w:hint="cs"/>
          <w:rtl/>
        </w:rPr>
        <w:t xml:space="preserve"> تَکَلَّمتُ بِهِ، حَتّی رَجَوتُ أَن یَکُونَ خَیراً</w:t>
      </w:r>
      <w:r w:rsidR="003623C8">
        <w:rPr>
          <w:rFonts w:ascii="Times New Roman" w:hAnsi="Times New Roman" w:cs="Traditional Arabic" w:hint="cs"/>
          <w:sz w:val="28"/>
          <w:szCs w:val="28"/>
          <w:rtl/>
          <w:lang w:bidi="fa-IR"/>
        </w:rPr>
        <w:t>»</w:t>
      </w:r>
      <w:r w:rsidR="003623C8" w:rsidRPr="003623C8">
        <w:rPr>
          <w:rStyle w:val="FootnoteReference"/>
          <w:rFonts w:ascii="Times New Roman" w:hAnsi="Times New Roman" w:cs="B Lotus"/>
          <w:color w:val="000000"/>
          <w:spacing w:val="-4"/>
          <w:sz w:val="28"/>
          <w:szCs w:val="28"/>
          <w:rtl/>
          <w:lang w:bidi="fa-IR"/>
        </w:rPr>
        <w:footnoteReference w:id="416"/>
      </w:r>
      <w:r w:rsidRPr="002741A6">
        <w:rPr>
          <w:rFonts w:ascii="Times New Roman" w:hAnsi="Times New Roman" w:cs="B Lotus" w:hint="cs"/>
          <w:sz w:val="28"/>
          <w:szCs w:val="28"/>
          <w:rtl/>
          <w:lang w:bidi="fa-IR"/>
        </w:rPr>
        <w:t>.</w:t>
      </w:r>
    </w:p>
    <w:p w:rsidR="00E5056E" w:rsidRPr="003623C8" w:rsidRDefault="00E5056E" w:rsidP="000D32CA">
      <w:pPr>
        <w:pStyle w:val="StyleComplexBLotus12ptJustifiedFirstline05cmCharChar"/>
        <w:widowControl w:val="0"/>
        <w:tabs>
          <w:tab w:val="right" w:pos="7371"/>
        </w:tabs>
        <w:spacing w:line="240" w:lineRule="auto"/>
        <w:rPr>
          <w:rFonts w:ascii="Times New Roman" w:hAnsi="Times New Roman" w:cs="B Lotus"/>
          <w:sz w:val="26"/>
          <w:szCs w:val="26"/>
          <w:rtl/>
          <w:lang w:bidi="fa-IR"/>
        </w:rPr>
      </w:pPr>
      <w:r w:rsidRPr="002741A6">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2741A6">
        <w:rPr>
          <w:rFonts w:ascii="Times New Roman" w:hAnsi="Times New Roman" w:cs="B Lotus" w:hint="cs"/>
          <w:sz w:val="28"/>
          <w:szCs w:val="28"/>
          <w:rtl/>
          <w:lang w:bidi="fa-IR"/>
        </w:rPr>
        <w:t xml:space="preserve"> </w:t>
      </w:r>
      <w:r w:rsidR="003623C8" w:rsidRPr="003623C8">
        <w:rPr>
          <w:rFonts w:ascii="Times New Roman" w:hAnsi="Times New Roman" w:cs="Traditional Arabic" w:hint="cs"/>
          <w:sz w:val="26"/>
          <w:szCs w:val="26"/>
          <w:rtl/>
          <w:lang w:bidi="fa-IR"/>
        </w:rPr>
        <w:t>«</w:t>
      </w:r>
      <w:r w:rsidRPr="003623C8">
        <w:rPr>
          <w:rFonts w:ascii="Times New Roman" w:hAnsi="Times New Roman" w:cs="B Lotus" w:hint="cs"/>
          <w:sz w:val="26"/>
          <w:szCs w:val="26"/>
          <w:rtl/>
          <w:lang w:bidi="fa-IR"/>
        </w:rPr>
        <w:t xml:space="preserve">چون قرار صلح، باتّفاق پیوست و جز نوشتن صلحنامه کاری نماند، عمر بن خطّاب از جای برخاست و به نزد ابوبکر آمد و گفت: </w:t>
      </w:r>
    </w:p>
    <w:p w:rsidR="00E5056E" w:rsidRPr="003623C8" w:rsidRDefault="00E5056E" w:rsidP="00F3477D">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ای ابوبکر، آیا او فرستاد</w:t>
      </w:r>
      <w:r w:rsidR="00F3477D">
        <w:rPr>
          <w:rFonts w:ascii="Times New Roman" w:hAnsi="Times New Roman" w:cs="B Lotus" w:hint="cs"/>
          <w:sz w:val="26"/>
          <w:szCs w:val="26"/>
          <w:rtl/>
          <w:lang w:bidi="fa-IR"/>
        </w:rPr>
        <w:t>ه</w:t>
      </w:r>
      <w:r w:rsidRPr="003623C8">
        <w:rPr>
          <w:rFonts w:ascii="Times New Roman" w:hAnsi="Times New Roman" w:cs="B Lotus" w:hint="cs"/>
          <w:sz w:val="26"/>
          <w:szCs w:val="26"/>
          <w:rtl/>
          <w:lang w:bidi="fa-IR"/>
        </w:rPr>
        <w:t xml:space="preserve"> خدا نیست؟</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ابوبکر پاسخ داد: چرا.</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عمر گفت: آیا ما مسلمان نیستیم؟</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ابوبکر پاسخ داد: چرا.</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عمر گفت: آیا آنها مشرک نیستند؟</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ابوبکر پاسخ داد: چرا.</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عمر گفت: پس چرا ما در دین خود، خواری را بپذیریم؟!</w:t>
      </w:r>
      <w:r w:rsidR="00F3477D">
        <w:rPr>
          <w:rFonts w:ascii="Times New Roman" w:hAnsi="Times New Roman" w:cs="B Lotus" w:hint="cs"/>
          <w:sz w:val="26"/>
          <w:szCs w:val="26"/>
          <w:rtl/>
          <w:lang w:bidi="fa-IR"/>
        </w:rPr>
        <w:t>.</w:t>
      </w:r>
    </w:p>
    <w:p w:rsidR="00E5056E" w:rsidRPr="003623C8" w:rsidRDefault="00E5056E" w:rsidP="000D32CA">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ابوبکر پاسخ داد: ای عمر! ملازمِ رکاب وی باش (فرمان پیامبر را اطاعت کن) که من گواهی می‌دهم که او فرستاد</w:t>
      </w:r>
      <w:r w:rsidR="000D32CA">
        <w:rPr>
          <w:rFonts w:ascii="Times New Roman" w:hAnsi="Times New Roman" w:cs="B Lotus" w:hint="cs"/>
          <w:sz w:val="26"/>
          <w:szCs w:val="26"/>
          <w:rtl/>
          <w:lang w:bidi="fa-IR"/>
        </w:rPr>
        <w:t>ه</w:t>
      </w:r>
      <w:r w:rsidRPr="003623C8">
        <w:rPr>
          <w:rFonts w:ascii="Times New Roman" w:hAnsi="Times New Roman" w:cs="B Lotus" w:hint="cs"/>
          <w:sz w:val="26"/>
          <w:szCs w:val="26"/>
          <w:rtl/>
          <w:lang w:bidi="fa-IR"/>
        </w:rPr>
        <w:t xml:space="preserve"> خدا است.</w:t>
      </w:r>
    </w:p>
    <w:p w:rsidR="00E5056E" w:rsidRPr="003623C8" w:rsidRDefault="00E5056E" w:rsidP="00F3477D">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عمر گفت: من نیز گواهی می‌دهم که او فرستاد</w:t>
      </w:r>
      <w:r w:rsidR="00F3477D">
        <w:rPr>
          <w:rFonts w:ascii="Times New Roman" w:hAnsi="Times New Roman" w:cs="B Lotus" w:hint="cs"/>
          <w:sz w:val="26"/>
          <w:szCs w:val="26"/>
          <w:rtl/>
          <w:lang w:bidi="fa-IR"/>
        </w:rPr>
        <w:t>ه خدا هست. آن</w:t>
      </w:r>
      <w:r w:rsidRPr="003623C8">
        <w:rPr>
          <w:rFonts w:ascii="Times New Roman" w:hAnsi="Times New Roman" w:cs="B Lotus" w:hint="cs"/>
          <w:sz w:val="26"/>
          <w:szCs w:val="26"/>
          <w:rtl/>
          <w:lang w:bidi="fa-IR"/>
        </w:rPr>
        <w:t>گاه عمر به نزد رسول خدا</w:t>
      </w:r>
      <w:r w:rsidRPr="003623C8">
        <w:rPr>
          <w:rFonts w:ascii="Times New Roman" w:hAnsi="Times New Roman" w:cs="B Lotus" w:hint="cs"/>
          <w:sz w:val="26"/>
          <w:szCs w:val="26"/>
          <w:lang w:bidi="fa-IR"/>
        </w:rPr>
        <w:sym w:font="AGA Arabesque" w:char="F072"/>
      </w:r>
      <w:r w:rsidRPr="003623C8">
        <w:rPr>
          <w:rFonts w:ascii="Times New Roman" w:hAnsi="Times New Roman" w:cs="B Lotus" w:hint="cs"/>
          <w:sz w:val="26"/>
          <w:szCs w:val="26"/>
          <w:rtl/>
          <w:lang w:bidi="fa-IR"/>
        </w:rPr>
        <w:t xml:space="preserve"> آمده و پرسید: </w:t>
      </w:r>
    </w:p>
    <w:p w:rsidR="00E5056E" w:rsidRPr="003623C8" w:rsidRDefault="00E5056E" w:rsidP="003623C8">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ای رسول خدا، مگر تو فرستاد</w:t>
      </w:r>
      <w:r w:rsidR="003623C8">
        <w:rPr>
          <w:rFonts w:ascii="Times New Roman" w:hAnsi="Times New Roman" w:cs="B Lotus" w:hint="cs"/>
          <w:sz w:val="26"/>
          <w:szCs w:val="26"/>
          <w:rtl/>
          <w:lang w:bidi="fa-IR"/>
        </w:rPr>
        <w:t>ه</w:t>
      </w:r>
      <w:r w:rsidRPr="003623C8">
        <w:rPr>
          <w:rFonts w:ascii="Times New Roman" w:hAnsi="Times New Roman" w:cs="B Lotus" w:hint="cs"/>
          <w:sz w:val="26"/>
          <w:szCs w:val="26"/>
          <w:rtl/>
          <w:lang w:bidi="fa-IR"/>
        </w:rPr>
        <w:t xml:space="preserve"> خدا نیستی؟</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پیامبر پاسخ داد: چرا.</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عمر گفت: مگر ما مسلمان نیستیم؟</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پیامبر پاسخ داد: چرا.</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عمر گفت: مگر آنها مشرک نیستند.؟</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پیامبر پاسخ داد: چرا.</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عمر گفت: پس چرا ما در دین خود، خواری را بپذیریم؟!</w:t>
      </w:r>
      <w:r w:rsidR="00F3477D">
        <w:rPr>
          <w:rFonts w:ascii="Times New Roman" w:hAnsi="Times New Roman" w:cs="B Lotus" w:hint="cs"/>
          <w:sz w:val="26"/>
          <w:szCs w:val="26"/>
          <w:rtl/>
          <w:lang w:bidi="fa-IR"/>
        </w:rPr>
        <w:t>.</w:t>
      </w:r>
    </w:p>
    <w:p w:rsidR="00E5056E" w:rsidRPr="003623C8" w:rsidRDefault="00E5056E" w:rsidP="00F3477D">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پیامبر پاسخ داد: من بنده و فرستاد</w:t>
      </w:r>
      <w:r w:rsidR="00F3477D">
        <w:rPr>
          <w:rFonts w:ascii="Times New Roman" w:hAnsi="Times New Roman" w:cs="B Lotus" w:hint="cs"/>
          <w:sz w:val="26"/>
          <w:szCs w:val="26"/>
          <w:rtl/>
          <w:lang w:bidi="fa-IR"/>
        </w:rPr>
        <w:t>ه</w:t>
      </w:r>
      <w:r w:rsidRPr="003623C8">
        <w:rPr>
          <w:rFonts w:ascii="Times New Roman" w:hAnsi="Times New Roman" w:cs="B Lotus" w:hint="cs"/>
          <w:sz w:val="26"/>
          <w:szCs w:val="26"/>
          <w:rtl/>
          <w:lang w:bidi="fa-IR"/>
        </w:rPr>
        <w:t xml:space="preserve"> خدا هستم و هرگز با فرمان او مخالفت نمی‌کنم و خدا نیز هرگز مرا ضایع نخواهد کرد.</w:t>
      </w:r>
    </w:p>
    <w:p w:rsidR="00E5056E" w:rsidRPr="003623C8" w:rsidRDefault="00E5056E" w:rsidP="003623C8">
      <w:pPr>
        <w:pStyle w:val="StyleComplexBLotus12ptJustifiedFirstline05cmCharChar"/>
        <w:tabs>
          <w:tab w:val="right" w:pos="7371"/>
        </w:tabs>
        <w:spacing w:line="240" w:lineRule="auto"/>
        <w:rPr>
          <w:rFonts w:ascii="Times New Roman" w:hAnsi="Times New Roman" w:cs="B Lotus"/>
          <w:sz w:val="26"/>
          <w:szCs w:val="26"/>
          <w:rtl/>
          <w:lang w:bidi="fa-IR"/>
        </w:rPr>
      </w:pPr>
      <w:r w:rsidRPr="003623C8">
        <w:rPr>
          <w:rFonts w:ascii="Times New Roman" w:hAnsi="Times New Roman" w:cs="B Lotus" w:hint="cs"/>
          <w:sz w:val="26"/>
          <w:szCs w:val="26"/>
          <w:rtl/>
          <w:lang w:bidi="fa-IR"/>
        </w:rPr>
        <w:t>عمر (پس از این واقعه) می‌گفت: در برابر اعتراضی که آن روز نموده و از بیم سخنی که گفتم همواره صدقه می‌دهم و روزه می‌گیرم و نماز می‌گزارم و اسیر را آزاد می‌کنم تا آنجا که امیدوارم در این کار خیری باشد (و مورد عفو خدا قرار گرفته باشم)</w:t>
      </w:r>
      <w:r w:rsidR="003623C8" w:rsidRPr="003623C8">
        <w:rPr>
          <w:rFonts w:ascii="Times New Roman" w:hAnsi="Times New Roman" w:cs="Traditional Arabic" w:hint="cs"/>
          <w:sz w:val="26"/>
          <w:szCs w:val="26"/>
          <w:rtl/>
          <w:lang w:bidi="fa-IR"/>
        </w:rPr>
        <w:t>»</w:t>
      </w:r>
      <w:r w:rsidRPr="003623C8">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3623C8">
        <w:rPr>
          <w:rFonts w:ascii="Times New Roman" w:hAnsi="Times New Roman" w:cs="B Lotus" w:hint="cs"/>
          <w:sz w:val="28"/>
          <w:szCs w:val="28"/>
          <w:rtl/>
          <w:lang w:bidi="fa-IR"/>
        </w:rPr>
        <w:t>طبری</w:t>
      </w:r>
      <w:r>
        <w:rPr>
          <w:rFonts w:ascii="Times New Roman" w:hAnsi="Times New Roman" w:cs="B Lotus" w:hint="cs"/>
          <w:sz w:val="28"/>
          <w:szCs w:val="28"/>
          <w:rtl/>
          <w:lang w:bidi="fa-IR"/>
        </w:rPr>
        <w:t xml:space="preserve"> نیز در تاریخ خود، این حادثه را دقیقاً مانند ابن هشام گزارش کرده است. (تاریخ طبری، ج 2، ص 634)</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3623C8">
        <w:rPr>
          <w:rFonts w:ascii="Times New Roman" w:hAnsi="Times New Roman" w:cs="B Lotus" w:hint="cs"/>
          <w:sz w:val="28"/>
          <w:szCs w:val="28"/>
          <w:rtl/>
          <w:lang w:bidi="fa-IR"/>
        </w:rPr>
        <w:t>واقدی</w:t>
      </w:r>
      <w:r>
        <w:rPr>
          <w:rFonts w:ascii="Times New Roman" w:hAnsi="Times New Roman" w:cs="B Lotus" w:hint="cs"/>
          <w:sz w:val="28"/>
          <w:szCs w:val="28"/>
          <w:rtl/>
          <w:lang w:bidi="fa-IR"/>
        </w:rPr>
        <w:t xml:space="preserve"> هم مانند ابن هشام و طبری، رویداد مزبور را حکایت نموده با این تفاوت ک</w:t>
      </w:r>
      <w:r w:rsidR="003623C8">
        <w:rPr>
          <w:rFonts w:ascii="Times New Roman" w:hAnsi="Times New Roman" w:cs="B Lotus" w:hint="cs"/>
          <w:sz w:val="28"/>
          <w:szCs w:val="28"/>
          <w:rtl/>
          <w:lang w:bidi="fa-IR"/>
        </w:rPr>
        <w:t>ه در پایان گزارش خود می‌افزاید:</w:t>
      </w:r>
    </w:p>
    <w:p w:rsidR="00E5056E" w:rsidRPr="00FD0410" w:rsidRDefault="003623C8" w:rsidP="003623C8">
      <w:pPr>
        <w:pStyle w:val="StyleComplexBLotus12ptJustifiedFirstline05cmCharChar"/>
        <w:tabs>
          <w:tab w:val="right" w:pos="7371"/>
        </w:tabs>
        <w:spacing w:line="240" w:lineRule="auto"/>
        <w:rPr>
          <w:rFonts w:ascii="Times New Roman" w:hAnsi="Times New Roman" w:cs="B Lotus"/>
          <w:b/>
          <w:bCs/>
          <w:sz w:val="28"/>
          <w:szCs w:val="28"/>
          <w:rtl/>
        </w:rPr>
      </w:pPr>
      <w:r>
        <w:rPr>
          <w:rFonts w:ascii="Times New Roman" w:hAnsi="Times New Roman" w:cs="Traditional Arabic" w:hint="cs"/>
          <w:sz w:val="28"/>
          <w:szCs w:val="28"/>
          <w:rtl/>
          <w:lang w:bidi="fa-IR"/>
        </w:rPr>
        <w:t>«</w:t>
      </w:r>
      <w:r w:rsidR="00E5056E" w:rsidRPr="003623C8">
        <w:rPr>
          <w:rStyle w:val="Char1"/>
          <w:rFonts w:hint="cs"/>
          <w:rtl/>
        </w:rPr>
        <w:t>وَلَقِیَ عُ</w:t>
      </w:r>
      <w:r>
        <w:rPr>
          <w:rStyle w:val="Char1"/>
          <w:rFonts w:hint="cs"/>
          <w:rtl/>
        </w:rPr>
        <w:t>مَرُ مِنَ القَضِیَّةِ أَمراً کَبیراً وَ</w:t>
      </w:r>
      <w:r w:rsidR="00E5056E" w:rsidRPr="003623C8">
        <w:rPr>
          <w:rStyle w:val="Char1"/>
          <w:rFonts w:hint="cs"/>
          <w:rtl/>
        </w:rPr>
        <w:t>جَعَلَ یَرُدُّ عَلی رَسولِ الله</w:t>
      </w:r>
      <w:r w:rsidR="00E5056E" w:rsidRPr="003623C8">
        <w:rPr>
          <w:rStyle w:val="Char1"/>
          <w:rFonts w:hint="cs"/>
          <w:rtl/>
        </w:rPr>
        <w:sym w:font="AGA Arabesque" w:char="F072"/>
      </w:r>
      <w:r>
        <w:rPr>
          <w:rStyle w:val="Char1"/>
          <w:rFonts w:hint="cs"/>
          <w:rtl/>
        </w:rPr>
        <w:t>ِ الکَلامَ وَ</w:t>
      </w:r>
      <w:r w:rsidR="00E5056E" w:rsidRPr="003623C8">
        <w:rPr>
          <w:rStyle w:val="Char1"/>
          <w:rFonts w:hint="cs"/>
          <w:rtl/>
        </w:rPr>
        <w:t>یَقُولُ:</w:t>
      </w:r>
    </w:p>
    <w:p w:rsidR="00E5056E" w:rsidRPr="003623C8" w:rsidRDefault="00E5056E" w:rsidP="003623C8">
      <w:pPr>
        <w:pStyle w:val="a3"/>
        <w:rPr>
          <w:rtl/>
        </w:rPr>
      </w:pPr>
      <w:r w:rsidRPr="003623C8">
        <w:rPr>
          <w:rFonts w:hint="cs"/>
          <w:rtl/>
        </w:rPr>
        <w:t>عَلامَ نُعطِی الدَّنِیَّةَ ف</w:t>
      </w:r>
      <w:r w:rsidR="003623C8">
        <w:rPr>
          <w:rFonts w:hint="cs"/>
          <w:rtl/>
        </w:rPr>
        <w:t xml:space="preserve">ي </w:t>
      </w:r>
      <w:r w:rsidRPr="003623C8">
        <w:rPr>
          <w:rFonts w:hint="cs"/>
          <w:rtl/>
        </w:rPr>
        <w:t>دینِنا؟!</w:t>
      </w:r>
      <w:r w:rsidR="000D32CA">
        <w:rPr>
          <w:rFonts w:hint="cs"/>
          <w:rtl/>
        </w:rPr>
        <w:t>.</w:t>
      </w:r>
    </w:p>
    <w:p w:rsidR="00E5056E" w:rsidRPr="00FD0410" w:rsidRDefault="00E5056E" w:rsidP="003623C8">
      <w:pPr>
        <w:pStyle w:val="a3"/>
        <w:rPr>
          <w:rtl/>
        </w:rPr>
      </w:pPr>
      <w:r w:rsidRPr="00FD0410">
        <w:rPr>
          <w:rFonts w:hint="cs"/>
          <w:rtl/>
        </w:rPr>
        <w:t>فَجَعَلَ رَسُولُ اللهِ</w:t>
      </w:r>
      <w:r w:rsidRPr="00FD0410">
        <w:rPr>
          <w:rFonts w:hint="cs"/>
          <w:rtl/>
        </w:rPr>
        <w:sym w:font="AGA Arabesque" w:char="F072"/>
      </w:r>
      <w:r w:rsidRPr="00FD0410">
        <w:rPr>
          <w:rFonts w:hint="cs"/>
          <w:rtl/>
        </w:rPr>
        <w:t xml:space="preserve"> یَقُولُ</w:t>
      </w:r>
      <w:r>
        <w:rPr>
          <w:rFonts w:hint="cs"/>
          <w:rtl/>
        </w:rPr>
        <w:t>:</w:t>
      </w:r>
    </w:p>
    <w:p w:rsidR="00E5056E" w:rsidRPr="003623C8" w:rsidRDefault="00E5056E" w:rsidP="003623C8">
      <w:pPr>
        <w:pStyle w:val="a3"/>
        <w:rPr>
          <w:rtl/>
        </w:rPr>
      </w:pPr>
      <w:r w:rsidRPr="003623C8">
        <w:rPr>
          <w:rFonts w:hint="cs"/>
          <w:rtl/>
        </w:rPr>
        <w:t>أَنَا رَسُولُ اللهِ وَلَن یُضَیِّعَنی.</w:t>
      </w:r>
    </w:p>
    <w:p w:rsidR="00E5056E" w:rsidRPr="003623C8" w:rsidRDefault="00E5056E" w:rsidP="003623C8">
      <w:pPr>
        <w:pStyle w:val="a3"/>
        <w:rPr>
          <w:rtl/>
        </w:rPr>
      </w:pPr>
      <w:r w:rsidRPr="003623C8">
        <w:rPr>
          <w:rFonts w:hint="cs"/>
          <w:rtl/>
        </w:rPr>
        <w:t>فَجَعَلَ یَرُدُّ عَلی النُّبِیِّ الکَلامَ!</w:t>
      </w:r>
      <w:r w:rsidR="000D32CA">
        <w:rPr>
          <w:rFonts w:hint="cs"/>
          <w:rtl/>
        </w:rPr>
        <w:t>.</w:t>
      </w:r>
    </w:p>
    <w:p w:rsidR="00E5056E" w:rsidRPr="00FD0410" w:rsidRDefault="00E5056E" w:rsidP="003623C8">
      <w:pPr>
        <w:pStyle w:val="a3"/>
        <w:rPr>
          <w:rtl/>
        </w:rPr>
      </w:pPr>
      <w:r w:rsidRPr="00FD0410">
        <w:rPr>
          <w:rFonts w:hint="cs"/>
          <w:rtl/>
        </w:rPr>
        <w:t>قالَ أَبُوعُبَیدَةِ الجَرّاحُ</w:t>
      </w:r>
      <w:r>
        <w:rPr>
          <w:rFonts w:hint="cs"/>
          <w:rtl/>
        </w:rPr>
        <w:t>:</w:t>
      </w:r>
      <w:r w:rsidRPr="00FD0410">
        <w:rPr>
          <w:rFonts w:hint="cs"/>
          <w:rtl/>
        </w:rPr>
        <w:t xml:space="preserve"> أَلا تَسمَعُ یَا ابنَ الخَطّابِ رَسُولُ اللهِ یَقُولُ ما یَقُولُ؟ تَعَوَّذ بِالل</w:t>
      </w:r>
      <w:r w:rsidR="00F3477D">
        <w:rPr>
          <w:rFonts w:hint="cs"/>
          <w:rtl/>
        </w:rPr>
        <w:t>هِ مِنَ الشَّیطانِ الرَّجیمِ وَ</w:t>
      </w:r>
      <w:r w:rsidRPr="00FD0410">
        <w:rPr>
          <w:rFonts w:hint="cs"/>
          <w:rtl/>
        </w:rPr>
        <w:t>اتَّهِم رَأیَ</w:t>
      </w:r>
      <w:r w:rsidR="003623C8">
        <w:rPr>
          <w:rFonts w:hint="cs"/>
          <w:rtl/>
        </w:rPr>
        <w:t>ك</w:t>
      </w:r>
      <w:r w:rsidRPr="00FD0410">
        <w:rPr>
          <w:rFonts w:hint="cs"/>
          <w:rtl/>
        </w:rPr>
        <w:t>َ.</w:t>
      </w:r>
    </w:p>
    <w:p w:rsidR="00E5056E" w:rsidRPr="000943A0" w:rsidRDefault="00E5056E" w:rsidP="003623C8">
      <w:pPr>
        <w:pStyle w:val="StyleComplexBLotus12ptJustifiedFirstline05cmCharChar"/>
        <w:tabs>
          <w:tab w:val="right" w:pos="7371"/>
        </w:tabs>
        <w:spacing w:line="240" w:lineRule="auto"/>
        <w:rPr>
          <w:rFonts w:ascii="Times New Roman" w:hAnsi="Times New Roman" w:cs="B Lotus"/>
          <w:sz w:val="28"/>
          <w:szCs w:val="28"/>
          <w:rtl/>
          <w:lang w:bidi="fa-IR"/>
        </w:rPr>
      </w:pPr>
      <w:r w:rsidRPr="003623C8">
        <w:rPr>
          <w:rStyle w:val="Char1"/>
          <w:rFonts w:hint="cs"/>
          <w:rtl/>
        </w:rPr>
        <w:t>قالَ عُمَرُ: فَجَعَلتُ أَتَعَوَّذُ بِاللهِ مِنَ الشَّیطانِ الرَّجیمِ حَیاءً فَما أَصابَنی قَطُّ شَیءٌ مَثلُ ذلِ</w:t>
      </w:r>
      <w:r w:rsidR="003623C8">
        <w:rPr>
          <w:rStyle w:val="Char1"/>
          <w:rFonts w:hint="cs"/>
          <w:rtl/>
        </w:rPr>
        <w:t>كَ الیَومِ، مازِلتُ أَصُومُ وَ</w:t>
      </w:r>
      <w:r w:rsidRPr="003623C8">
        <w:rPr>
          <w:rStyle w:val="Char1"/>
          <w:rFonts w:hint="cs"/>
          <w:rtl/>
        </w:rPr>
        <w:t>أَتَصَدَّقُ مِنَ الَّذ</w:t>
      </w:r>
      <w:r w:rsidR="003623C8">
        <w:rPr>
          <w:rStyle w:val="Char1"/>
          <w:rFonts w:hint="cs"/>
          <w:rtl/>
        </w:rPr>
        <w:t>ي</w:t>
      </w:r>
      <w:r w:rsidRPr="003623C8">
        <w:rPr>
          <w:rStyle w:val="Char1"/>
          <w:rFonts w:hint="cs"/>
          <w:rtl/>
        </w:rPr>
        <w:t xml:space="preserve"> صَنَعتُ مَخافَةَ کَلامِی الَّذ</w:t>
      </w:r>
      <w:r w:rsidR="003623C8">
        <w:rPr>
          <w:rStyle w:val="Char1"/>
          <w:rFonts w:hint="cs"/>
          <w:rtl/>
        </w:rPr>
        <w:t>ي</w:t>
      </w:r>
      <w:r w:rsidRPr="003623C8">
        <w:rPr>
          <w:rStyle w:val="Char1"/>
          <w:rFonts w:hint="cs"/>
          <w:rtl/>
        </w:rPr>
        <w:t xml:space="preserve"> تَکَلَّمتُ یَومَئِذٍ</w:t>
      </w:r>
      <w:r w:rsidR="003623C8">
        <w:rPr>
          <w:rFonts w:ascii="Times New Roman" w:hAnsi="Times New Roman" w:cs="Traditional Arabic" w:hint="cs"/>
          <w:sz w:val="28"/>
          <w:szCs w:val="28"/>
          <w:rtl/>
          <w:lang w:bidi="fa-IR"/>
        </w:rPr>
        <w:t>»</w:t>
      </w:r>
      <w:r w:rsidR="003623C8" w:rsidRPr="003623C8">
        <w:rPr>
          <w:rStyle w:val="FootnoteReference"/>
          <w:rFonts w:ascii="Times New Roman" w:hAnsi="Times New Roman" w:cs="B Lotus"/>
          <w:color w:val="000000"/>
          <w:spacing w:val="-4"/>
          <w:sz w:val="28"/>
          <w:szCs w:val="28"/>
          <w:rtl/>
          <w:lang w:bidi="fa-IR"/>
        </w:rPr>
        <w:footnoteReference w:id="417"/>
      </w:r>
      <w:r>
        <w:rPr>
          <w:rFonts w:ascii="Times New Roman" w:hAnsi="Times New Roman" w:cs="B Lotus" w:hint="cs"/>
          <w:sz w:val="28"/>
          <w:szCs w:val="28"/>
          <w:rtl/>
          <w:lang w:bidi="fa-IR"/>
        </w:rPr>
        <w:t>.</w:t>
      </w:r>
    </w:p>
    <w:p w:rsidR="00E5056E" w:rsidRPr="003623C8" w:rsidRDefault="00E5056E" w:rsidP="003623C8">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B Lotus" w:hint="cs"/>
          <w:szCs w:val="28"/>
          <w:rtl/>
          <w:lang w:bidi="fa-IR"/>
        </w:rPr>
        <w:t xml:space="preserve">یعنی: </w:t>
      </w:r>
      <w:r w:rsidR="003623C8" w:rsidRPr="003623C8">
        <w:rPr>
          <w:rFonts w:ascii="Times New Roman" w:hAnsi="Times New Roman" w:cs="Traditional Arabic" w:hint="cs"/>
          <w:sz w:val="22"/>
          <w:szCs w:val="26"/>
          <w:rtl/>
          <w:lang w:bidi="fa-IR"/>
        </w:rPr>
        <w:t>«</w:t>
      </w:r>
      <w:r w:rsidRPr="003623C8">
        <w:rPr>
          <w:rFonts w:ascii="Times New Roman" w:hAnsi="Times New Roman" w:cs="B Lotus" w:hint="cs"/>
          <w:sz w:val="22"/>
          <w:szCs w:val="26"/>
          <w:rtl/>
          <w:lang w:bidi="fa-IR"/>
        </w:rPr>
        <w:t>عمر در این حادثه با کاری خطیر روبرو شد و پیاپی سخن خویش را بر رسول خدا</w:t>
      </w:r>
      <w:r w:rsidRPr="00F3477D">
        <w:rPr>
          <w:rFonts w:ascii="Times New Roman" w:hAnsi="Times New Roman" w:cs="B Lotus" w:hint="cs"/>
          <w:sz w:val="26"/>
          <w:szCs w:val="30"/>
          <w:lang w:bidi="fa-IR"/>
        </w:rPr>
        <w:sym w:font="AGA Arabesque" w:char="F072"/>
      </w:r>
      <w:r w:rsidRPr="003623C8">
        <w:rPr>
          <w:rFonts w:ascii="Times New Roman" w:hAnsi="Times New Roman" w:cs="B Lotus" w:hint="cs"/>
          <w:sz w:val="22"/>
          <w:szCs w:val="26"/>
          <w:rtl/>
          <w:lang w:bidi="fa-IR"/>
        </w:rPr>
        <w:t xml:space="preserve"> بازگو می‌کرد و می‌گفت: </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2"/>
          <w:szCs w:val="26"/>
          <w:rtl/>
          <w:lang w:bidi="fa-IR"/>
        </w:rPr>
      </w:pPr>
      <w:r w:rsidRPr="003623C8">
        <w:rPr>
          <w:rFonts w:ascii="Times New Roman" w:hAnsi="Times New Roman" w:cs="B Lotus" w:hint="cs"/>
          <w:sz w:val="22"/>
          <w:szCs w:val="26"/>
          <w:rtl/>
          <w:lang w:bidi="fa-IR"/>
        </w:rPr>
        <w:t>چرا ما در دین خود، خواری را بپذیریم؟!</w:t>
      </w:r>
      <w:r w:rsidR="003623C8">
        <w:rPr>
          <w:rFonts w:ascii="Times New Roman" w:hAnsi="Times New Roman" w:cs="B Lotus" w:hint="cs"/>
          <w:sz w:val="22"/>
          <w:szCs w:val="26"/>
          <w:rtl/>
          <w:lang w:bidi="fa-IR"/>
        </w:rPr>
        <w:t>.</w:t>
      </w:r>
    </w:p>
    <w:p w:rsidR="00E5056E" w:rsidRPr="003623C8" w:rsidRDefault="00E5056E" w:rsidP="00F3477D">
      <w:pPr>
        <w:pStyle w:val="StyleComplexBLotus12ptJustifiedFirstline05cmCharChar"/>
        <w:tabs>
          <w:tab w:val="right" w:pos="7371"/>
        </w:tabs>
        <w:spacing w:line="240" w:lineRule="auto"/>
        <w:rPr>
          <w:rFonts w:ascii="Times New Roman" w:hAnsi="Times New Roman" w:cs="B Lotus"/>
          <w:sz w:val="22"/>
          <w:szCs w:val="26"/>
          <w:rtl/>
          <w:lang w:bidi="fa-IR"/>
        </w:rPr>
      </w:pPr>
      <w:r w:rsidRPr="003623C8">
        <w:rPr>
          <w:rFonts w:ascii="Times New Roman" w:hAnsi="Times New Roman" w:cs="B Lotus" w:hint="cs"/>
          <w:sz w:val="22"/>
          <w:szCs w:val="26"/>
          <w:rtl/>
          <w:lang w:bidi="fa-IR"/>
        </w:rPr>
        <w:t>و رسول خدا هم مکرّر به وی پاسخ می‌دادکه: من فرستاد</w:t>
      </w:r>
      <w:r w:rsidR="00F3477D">
        <w:rPr>
          <w:rFonts w:ascii="Times New Roman" w:hAnsi="Times New Roman" w:cs="B Lotus" w:hint="cs"/>
          <w:sz w:val="22"/>
          <w:szCs w:val="26"/>
          <w:rtl/>
          <w:lang w:bidi="fa-IR"/>
        </w:rPr>
        <w:t>ه</w:t>
      </w:r>
      <w:r w:rsidRPr="003623C8">
        <w:rPr>
          <w:rFonts w:ascii="Times New Roman" w:hAnsi="Times New Roman" w:cs="B Lotus" w:hint="cs"/>
          <w:sz w:val="22"/>
          <w:szCs w:val="26"/>
          <w:rtl/>
          <w:lang w:bidi="fa-IR"/>
        </w:rPr>
        <w:t xml:space="preserve"> خدا هستم و خدا مرا ضایع نخواهد کرد.</w:t>
      </w:r>
    </w:p>
    <w:p w:rsidR="00E5056E" w:rsidRPr="003623C8" w:rsidRDefault="00E5056E" w:rsidP="003623C8">
      <w:pPr>
        <w:pStyle w:val="StyleComplexBLotus12ptJustifiedFirstline05cmCharChar"/>
        <w:tabs>
          <w:tab w:val="right" w:pos="7371"/>
        </w:tabs>
        <w:spacing w:line="240" w:lineRule="auto"/>
        <w:rPr>
          <w:rFonts w:ascii="Times New Roman" w:hAnsi="Times New Roman" w:cs="B Lotus"/>
          <w:sz w:val="22"/>
          <w:szCs w:val="26"/>
          <w:rtl/>
          <w:lang w:bidi="fa-IR"/>
        </w:rPr>
      </w:pPr>
      <w:r w:rsidRPr="003623C8">
        <w:rPr>
          <w:rFonts w:ascii="Times New Roman" w:hAnsi="Times New Roman" w:cs="B Lotus" w:hint="cs"/>
          <w:sz w:val="22"/>
          <w:szCs w:val="26"/>
          <w:rtl/>
          <w:lang w:bidi="fa-IR"/>
        </w:rPr>
        <w:t xml:space="preserve">باز عمر گفتارش را نزد پیامبر تکرار می‌نمود! تا آنکه </w:t>
      </w:r>
      <w:r w:rsidR="003623C8" w:rsidRPr="003623C8">
        <w:rPr>
          <w:rFonts w:ascii="Times New Roman" w:hAnsi="Times New Roman" w:cs="B Lotus" w:hint="cs"/>
          <w:sz w:val="26"/>
          <w:szCs w:val="26"/>
          <w:rtl/>
          <w:lang w:bidi="fa-IR"/>
        </w:rPr>
        <w:t>ا</w:t>
      </w:r>
      <w:r w:rsidRPr="003623C8">
        <w:rPr>
          <w:rFonts w:ascii="Times New Roman" w:hAnsi="Times New Roman" w:cs="B Lotus" w:hint="cs"/>
          <w:sz w:val="26"/>
          <w:szCs w:val="26"/>
          <w:rtl/>
          <w:lang w:bidi="fa-IR"/>
        </w:rPr>
        <w:t>بوعُبَیدَ</w:t>
      </w:r>
      <w:r w:rsidR="003623C8">
        <w:rPr>
          <w:rFonts w:ascii="Times New Roman" w:hAnsi="Times New Roman" w:cs="B Lotus" w:hint="cs"/>
          <w:sz w:val="26"/>
          <w:szCs w:val="26"/>
          <w:rtl/>
          <w:lang w:bidi="fa-IR"/>
        </w:rPr>
        <w:t>ه</w:t>
      </w:r>
      <w:r w:rsidRPr="003623C8">
        <w:rPr>
          <w:rFonts w:ascii="Times New Roman" w:hAnsi="Times New Roman" w:cs="B Lotus" w:hint="cs"/>
          <w:b/>
          <w:bCs/>
          <w:sz w:val="26"/>
          <w:szCs w:val="26"/>
          <w:rtl/>
          <w:lang w:bidi="fa-IR"/>
        </w:rPr>
        <w:t xml:space="preserve"> </w:t>
      </w:r>
      <w:r w:rsidRPr="00F3477D">
        <w:rPr>
          <w:rFonts w:ascii="Times New Roman" w:hAnsi="Times New Roman" w:cs="B Lotus" w:hint="cs"/>
          <w:sz w:val="26"/>
          <w:szCs w:val="26"/>
          <w:rtl/>
          <w:lang w:bidi="fa-IR"/>
        </w:rPr>
        <w:t>جرّاح</w:t>
      </w:r>
      <w:r w:rsidRPr="003623C8">
        <w:rPr>
          <w:rFonts w:ascii="Times New Roman" w:hAnsi="Times New Roman" w:cs="B Lotus" w:hint="cs"/>
          <w:sz w:val="22"/>
          <w:szCs w:val="26"/>
          <w:rtl/>
          <w:lang w:bidi="fa-IR"/>
        </w:rPr>
        <w:t xml:space="preserve"> بدو گفت: </w:t>
      </w:r>
    </w:p>
    <w:p w:rsidR="00E5056E" w:rsidRPr="003623C8" w:rsidRDefault="00E5056E" w:rsidP="000D32CA">
      <w:pPr>
        <w:pStyle w:val="StyleComplexBLotus12ptJustifiedFirstline05cmCharChar"/>
        <w:widowControl w:val="0"/>
        <w:tabs>
          <w:tab w:val="right" w:pos="7371"/>
        </w:tabs>
        <w:spacing w:line="240" w:lineRule="auto"/>
        <w:rPr>
          <w:rFonts w:ascii="Times New Roman" w:hAnsi="Times New Roman" w:cs="B Lotus"/>
          <w:sz w:val="22"/>
          <w:szCs w:val="26"/>
          <w:rtl/>
          <w:lang w:bidi="fa-IR"/>
        </w:rPr>
      </w:pPr>
      <w:r w:rsidRPr="003623C8">
        <w:rPr>
          <w:rFonts w:ascii="Times New Roman" w:hAnsi="Times New Roman" w:cs="B Lotus" w:hint="cs"/>
          <w:sz w:val="22"/>
          <w:szCs w:val="26"/>
          <w:rtl/>
          <w:lang w:bidi="fa-IR"/>
        </w:rPr>
        <w:t>ای پسر خطّاب مگر نمی‌شنوی که رسول خدا چه جواب می‌دهد؟ از شیطانِ مطرود به خدا پناه ببر و رأی خویش را متَّهَم شمار.</w:t>
      </w:r>
    </w:p>
    <w:p w:rsidR="00E5056E" w:rsidRPr="003623C8" w:rsidRDefault="00E5056E" w:rsidP="000D32CA">
      <w:pPr>
        <w:pStyle w:val="StyleComplexBLotus12ptJustifiedFirstline05cmCharChar"/>
        <w:widowControl w:val="0"/>
        <w:tabs>
          <w:tab w:val="right" w:pos="7371"/>
        </w:tabs>
        <w:spacing w:line="240" w:lineRule="auto"/>
        <w:rPr>
          <w:rFonts w:ascii="Times New Roman" w:hAnsi="Times New Roman" w:cs="B Lotus"/>
          <w:sz w:val="22"/>
          <w:szCs w:val="26"/>
          <w:rtl/>
          <w:lang w:bidi="fa-IR"/>
        </w:rPr>
      </w:pPr>
      <w:r w:rsidRPr="003623C8">
        <w:rPr>
          <w:rFonts w:ascii="Times New Roman" w:hAnsi="Times New Roman" w:cs="B Lotus" w:hint="cs"/>
          <w:sz w:val="22"/>
          <w:szCs w:val="26"/>
          <w:rtl/>
          <w:lang w:bidi="fa-IR"/>
        </w:rPr>
        <w:t>عمر گفت: از شیطانِ مطرود با شرمساری به خدا پناه بردم و هیچ روزی چون آن روز بر من سخت نگذشت و همواره از کاری که کرده و سخنی که در آن روز گفتم روزه می‌گیرم و صدقه می‌دهم</w:t>
      </w:r>
      <w:r w:rsidR="003623C8" w:rsidRPr="003623C8">
        <w:rPr>
          <w:rFonts w:ascii="Times New Roman" w:hAnsi="Times New Roman" w:cs="Traditional Arabic" w:hint="cs"/>
          <w:sz w:val="22"/>
          <w:szCs w:val="26"/>
          <w:rtl/>
          <w:lang w:bidi="fa-IR"/>
        </w:rPr>
        <w:t>»</w:t>
      </w:r>
      <w:r w:rsidRPr="003623C8">
        <w:rPr>
          <w:rFonts w:ascii="Times New Roman" w:hAnsi="Times New Roman" w:cs="B Lotus" w:hint="cs"/>
          <w:sz w:val="22"/>
          <w:szCs w:val="26"/>
          <w:rtl/>
          <w:lang w:bidi="fa-IR"/>
        </w:rPr>
        <w:t>.</w:t>
      </w:r>
    </w:p>
    <w:p w:rsidR="00E5056E" w:rsidRDefault="00E5056E" w:rsidP="003623C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در کتاب</w:t>
      </w:r>
      <w:r w:rsidR="00F3477D">
        <w:rPr>
          <w:rFonts w:ascii="Times New Roman" w:hAnsi="Times New Roman" w:cs="B Lotus" w:hint="eastAsia"/>
          <w:szCs w:val="28"/>
          <w:rtl/>
          <w:lang w:bidi="fa-IR"/>
        </w:rPr>
        <w:t>‌</w:t>
      </w:r>
      <w:r>
        <w:rPr>
          <w:rFonts w:ascii="Times New Roman" w:hAnsi="Times New Roman" w:cs="B Lotus" w:hint="cs"/>
          <w:szCs w:val="28"/>
          <w:rtl/>
          <w:lang w:bidi="fa-IR"/>
        </w:rPr>
        <w:t>های حدیث نیز واقع</w:t>
      </w:r>
      <w:r w:rsidR="003623C8">
        <w:rPr>
          <w:rFonts w:ascii="Times New Roman" w:hAnsi="Times New Roman" w:cs="B Lotus" w:hint="cs"/>
          <w:szCs w:val="28"/>
          <w:rtl/>
          <w:lang w:bidi="fa-IR"/>
        </w:rPr>
        <w:t>ه</w:t>
      </w:r>
      <w:r>
        <w:rPr>
          <w:rFonts w:ascii="Times New Roman" w:hAnsi="Times New Roman" w:cs="B Lotus" w:hint="cs"/>
          <w:szCs w:val="28"/>
          <w:rtl/>
          <w:lang w:bidi="fa-IR"/>
        </w:rPr>
        <w:t xml:space="preserve"> مزبور به همین صورت (با اندک تفاوت در الفا</w:t>
      </w:r>
      <w:r w:rsidR="003623C8">
        <w:rPr>
          <w:rFonts w:ascii="Times New Roman" w:hAnsi="Times New Roman" w:cs="B Lotus" w:hint="cs"/>
          <w:szCs w:val="28"/>
          <w:rtl/>
          <w:lang w:bidi="fa-IR"/>
        </w:rPr>
        <w:t>ظ) گزارش شده است، بعنوان نمونه:</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sidRPr="003623C8">
        <w:rPr>
          <w:rFonts w:ascii="Times New Roman" w:hAnsi="Times New Roman" w:cs="B Lotus" w:hint="cs"/>
          <w:sz w:val="28"/>
          <w:szCs w:val="28"/>
          <w:rtl/>
          <w:lang w:bidi="fa-IR"/>
        </w:rPr>
        <w:t>بُخاری</w:t>
      </w:r>
      <w:r w:rsidR="003623C8">
        <w:rPr>
          <w:rFonts w:ascii="Times New Roman" w:hAnsi="Times New Roman" w:cs="B Lotus" w:hint="cs"/>
          <w:szCs w:val="28"/>
          <w:rtl/>
          <w:lang w:bidi="fa-IR"/>
        </w:rPr>
        <w:t xml:space="preserve"> در صحیح خود می‌نویسد:</w:t>
      </w:r>
    </w:p>
    <w:p w:rsidR="00E5056E" w:rsidRDefault="00F3477D" w:rsidP="00F3477D">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3623C8" w:rsidRPr="003623C8">
        <w:rPr>
          <w:rStyle w:val="Char1"/>
          <w:rFonts w:hint="eastAsia"/>
          <w:rtl/>
        </w:rPr>
        <w:t>فَجَاءَ</w:t>
      </w:r>
      <w:r w:rsidR="003623C8" w:rsidRPr="003623C8">
        <w:rPr>
          <w:rStyle w:val="Char1"/>
          <w:rtl/>
        </w:rPr>
        <w:t xml:space="preserve"> </w:t>
      </w:r>
      <w:r w:rsidR="003623C8" w:rsidRPr="003623C8">
        <w:rPr>
          <w:rStyle w:val="Char1"/>
          <w:rFonts w:hint="eastAsia"/>
          <w:rtl/>
        </w:rPr>
        <w:t>عُمَرُ</w:t>
      </w:r>
      <w:r w:rsidR="003623C8" w:rsidRPr="003623C8">
        <w:rPr>
          <w:rStyle w:val="Char1"/>
          <w:rtl/>
        </w:rPr>
        <w:t xml:space="preserve"> </w:t>
      </w:r>
      <w:r w:rsidR="003623C8" w:rsidRPr="003623C8">
        <w:rPr>
          <w:rStyle w:val="Char1"/>
          <w:rFonts w:hint="eastAsia"/>
          <w:rtl/>
        </w:rPr>
        <w:t>فَقَالَ</w:t>
      </w:r>
      <w:r w:rsidR="003623C8" w:rsidRPr="003623C8">
        <w:rPr>
          <w:rStyle w:val="Char1"/>
          <w:rtl/>
        </w:rPr>
        <w:t xml:space="preserve"> </w:t>
      </w:r>
      <w:r w:rsidR="003623C8" w:rsidRPr="003623C8">
        <w:rPr>
          <w:rStyle w:val="Char1"/>
          <w:rFonts w:hint="eastAsia"/>
          <w:rtl/>
        </w:rPr>
        <w:t>أَلَسْنَا</w:t>
      </w:r>
      <w:r w:rsidR="003623C8" w:rsidRPr="003623C8">
        <w:rPr>
          <w:rStyle w:val="Char1"/>
          <w:rtl/>
        </w:rPr>
        <w:t xml:space="preserve"> </w:t>
      </w:r>
      <w:r w:rsidR="003623C8" w:rsidRPr="003623C8">
        <w:rPr>
          <w:rStyle w:val="Char1"/>
          <w:rFonts w:hint="eastAsia"/>
          <w:rtl/>
        </w:rPr>
        <w:t>عَلَى</w:t>
      </w:r>
      <w:r w:rsidR="003623C8" w:rsidRPr="003623C8">
        <w:rPr>
          <w:rStyle w:val="Char1"/>
          <w:rtl/>
        </w:rPr>
        <w:t xml:space="preserve"> </w:t>
      </w:r>
      <w:r w:rsidR="003623C8" w:rsidRPr="003623C8">
        <w:rPr>
          <w:rStyle w:val="Char1"/>
          <w:rFonts w:hint="eastAsia"/>
          <w:rtl/>
        </w:rPr>
        <w:t>الْحَقِّ</w:t>
      </w:r>
      <w:r w:rsidR="003623C8" w:rsidRPr="003623C8">
        <w:rPr>
          <w:rStyle w:val="Char1"/>
          <w:rtl/>
        </w:rPr>
        <w:t xml:space="preserve"> </w:t>
      </w:r>
      <w:r w:rsidR="003623C8" w:rsidRPr="003623C8">
        <w:rPr>
          <w:rStyle w:val="Char1"/>
          <w:rFonts w:hint="eastAsia"/>
          <w:rtl/>
        </w:rPr>
        <w:t>وَهُمْ</w:t>
      </w:r>
      <w:r w:rsidR="003623C8" w:rsidRPr="003623C8">
        <w:rPr>
          <w:rStyle w:val="Char1"/>
          <w:rtl/>
        </w:rPr>
        <w:t xml:space="preserve"> </w:t>
      </w:r>
      <w:r w:rsidR="003623C8" w:rsidRPr="003623C8">
        <w:rPr>
          <w:rStyle w:val="Char1"/>
          <w:rFonts w:hint="eastAsia"/>
          <w:rtl/>
        </w:rPr>
        <w:t>عَلَى</w:t>
      </w:r>
      <w:r w:rsidR="003623C8" w:rsidRPr="003623C8">
        <w:rPr>
          <w:rStyle w:val="Char1"/>
          <w:rtl/>
        </w:rPr>
        <w:t xml:space="preserve"> </w:t>
      </w:r>
      <w:r w:rsidR="003623C8" w:rsidRPr="003623C8">
        <w:rPr>
          <w:rStyle w:val="Char1"/>
          <w:rFonts w:hint="eastAsia"/>
          <w:rtl/>
        </w:rPr>
        <w:t>الْبَاطِلِ</w:t>
      </w:r>
      <w:r w:rsidR="003623C8" w:rsidRPr="003623C8">
        <w:rPr>
          <w:rStyle w:val="Char1"/>
          <w:rtl/>
        </w:rPr>
        <w:t xml:space="preserve"> </w:t>
      </w:r>
      <w:r w:rsidR="003623C8" w:rsidRPr="003623C8">
        <w:rPr>
          <w:rStyle w:val="Char1"/>
          <w:rFonts w:hint="eastAsia"/>
          <w:rtl/>
        </w:rPr>
        <w:t>أَلَيْسَ</w:t>
      </w:r>
      <w:r w:rsidR="003623C8" w:rsidRPr="003623C8">
        <w:rPr>
          <w:rStyle w:val="Char1"/>
          <w:rtl/>
        </w:rPr>
        <w:t xml:space="preserve"> </w:t>
      </w:r>
      <w:r w:rsidR="003623C8" w:rsidRPr="003623C8">
        <w:rPr>
          <w:rStyle w:val="Char1"/>
          <w:rFonts w:hint="eastAsia"/>
          <w:rtl/>
        </w:rPr>
        <w:t>قَتْلاَنَا</w:t>
      </w:r>
      <w:r w:rsidR="003623C8" w:rsidRPr="003623C8">
        <w:rPr>
          <w:rStyle w:val="Char1"/>
          <w:rtl/>
        </w:rPr>
        <w:t xml:space="preserve"> </w:t>
      </w:r>
      <w:r>
        <w:rPr>
          <w:rStyle w:val="Char1"/>
          <w:rFonts w:hint="eastAsia"/>
          <w:rtl/>
        </w:rPr>
        <w:t>فِ</w:t>
      </w:r>
      <w:r>
        <w:rPr>
          <w:rStyle w:val="Char1"/>
          <w:rFonts w:hint="cs"/>
          <w:rtl/>
        </w:rPr>
        <w:t>ي</w:t>
      </w:r>
      <w:r w:rsidR="003623C8" w:rsidRPr="003623C8">
        <w:rPr>
          <w:rStyle w:val="Char1"/>
          <w:rtl/>
        </w:rPr>
        <w:t xml:space="preserve"> </w:t>
      </w:r>
      <w:r w:rsidR="003623C8" w:rsidRPr="003623C8">
        <w:rPr>
          <w:rStyle w:val="Char1"/>
          <w:rFonts w:hint="eastAsia"/>
          <w:rtl/>
        </w:rPr>
        <w:t>الْجَنَّةِ</w:t>
      </w:r>
      <w:r w:rsidR="003623C8" w:rsidRPr="003623C8">
        <w:rPr>
          <w:rStyle w:val="Char1"/>
          <w:rtl/>
        </w:rPr>
        <w:t xml:space="preserve"> </w:t>
      </w:r>
      <w:r w:rsidR="003623C8" w:rsidRPr="003623C8">
        <w:rPr>
          <w:rStyle w:val="Char1"/>
          <w:rFonts w:hint="eastAsia"/>
          <w:rtl/>
        </w:rPr>
        <w:t>وَقَتْلاَهُمْ</w:t>
      </w:r>
      <w:r w:rsidR="003623C8" w:rsidRPr="003623C8">
        <w:rPr>
          <w:rStyle w:val="Char1"/>
          <w:rtl/>
        </w:rPr>
        <w:t xml:space="preserve"> </w:t>
      </w:r>
      <w:r w:rsidR="003623C8" w:rsidRPr="003623C8">
        <w:rPr>
          <w:rStyle w:val="Char1"/>
          <w:rFonts w:hint="eastAsia"/>
          <w:rtl/>
        </w:rPr>
        <w:t>فِى</w:t>
      </w:r>
      <w:r w:rsidR="003623C8" w:rsidRPr="003623C8">
        <w:rPr>
          <w:rStyle w:val="Char1"/>
          <w:rtl/>
        </w:rPr>
        <w:t xml:space="preserve"> </w:t>
      </w:r>
      <w:r w:rsidR="003623C8" w:rsidRPr="003623C8">
        <w:rPr>
          <w:rStyle w:val="Char1"/>
          <w:rFonts w:hint="eastAsia"/>
          <w:rtl/>
        </w:rPr>
        <w:t>النَّارِ</w:t>
      </w:r>
      <w:r w:rsidR="003623C8" w:rsidRPr="003623C8">
        <w:rPr>
          <w:rStyle w:val="Char1"/>
          <w:rtl/>
        </w:rPr>
        <w:t xml:space="preserve"> </w:t>
      </w:r>
      <w:r w:rsidR="003623C8" w:rsidRPr="003623C8">
        <w:rPr>
          <w:rStyle w:val="Char1"/>
          <w:rFonts w:hint="eastAsia"/>
          <w:rtl/>
        </w:rPr>
        <w:t>قَالَ</w:t>
      </w:r>
      <w:r w:rsidR="003623C8">
        <w:rPr>
          <w:rStyle w:val="Char1"/>
          <w:rFonts w:hint="cs"/>
          <w:rtl/>
        </w:rPr>
        <w:t>:</w:t>
      </w:r>
      <w:r w:rsidR="003623C8" w:rsidRPr="003623C8">
        <w:rPr>
          <w:rStyle w:val="Char1"/>
          <w:rtl/>
        </w:rPr>
        <w:t xml:space="preserve"> </w:t>
      </w:r>
      <w:r w:rsidR="003623C8" w:rsidRPr="003623C8">
        <w:rPr>
          <w:rStyle w:val="Char1"/>
          <w:rFonts w:hint="eastAsia"/>
          <w:rtl/>
        </w:rPr>
        <w:t>بَلَى</w:t>
      </w:r>
      <w:r w:rsidR="003623C8" w:rsidRPr="003623C8">
        <w:rPr>
          <w:rStyle w:val="Char1"/>
          <w:rtl/>
        </w:rPr>
        <w:t xml:space="preserve">. </w:t>
      </w:r>
      <w:r w:rsidR="003623C8" w:rsidRPr="003623C8">
        <w:rPr>
          <w:rStyle w:val="Char1"/>
          <w:rFonts w:hint="eastAsia"/>
          <w:rtl/>
        </w:rPr>
        <w:t>قَالَ</w:t>
      </w:r>
      <w:r w:rsidR="003623C8" w:rsidRPr="003623C8">
        <w:rPr>
          <w:rStyle w:val="Char1"/>
          <w:rtl/>
        </w:rPr>
        <w:t xml:space="preserve"> </w:t>
      </w:r>
      <w:r w:rsidR="003623C8" w:rsidRPr="003623C8">
        <w:rPr>
          <w:rStyle w:val="Char1"/>
          <w:rFonts w:hint="eastAsia"/>
          <w:rtl/>
        </w:rPr>
        <w:t>فَفِيمَ</w:t>
      </w:r>
      <w:r w:rsidR="003623C8" w:rsidRPr="003623C8">
        <w:rPr>
          <w:rStyle w:val="Char1"/>
          <w:rtl/>
        </w:rPr>
        <w:t xml:space="preserve"> </w:t>
      </w:r>
      <w:r w:rsidR="003623C8" w:rsidRPr="003623C8">
        <w:rPr>
          <w:rStyle w:val="Char1"/>
          <w:rFonts w:hint="eastAsia"/>
          <w:rtl/>
        </w:rPr>
        <w:t>أُعْطِى</w:t>
      </w:r>
      <w:r w:rsidR="003623C8" w:rsidRPr="003623C8">
        <w:rPr>
          <w:rStyle w:val="Char1"/>
          <w:rtl/>
        </w:rPr>
        <w:t xml:space="preserve"> </w:t>
      </w:r>
      <w:r w:rsidR="003623C8" w:rsidRPr="003623C8">
        <w:rPr>
          <w:rStyle w:val="Char1"/>
          <w:rFonts w:hint="eastAsia"/>
          <w:rtl/>
        </w:rPr>
        <w:t>الدَّنِيَّةَ</w:t>
      </w:r>
      <w:r w:rsidR="003623C8" w:rsidRPr="003623C8">
        <w:rPr>
          <w:rStyle w:val="Char1"/>
          <w:rtl/>
        </w:rPr>
        <w:t xml:space="preserve"> </w:t>
      </w:r>
      <w:r>
        <w:rPr>
          <w:rStyle w:val="Char1"/>
          <w:rFonts w:hint="eastAsia"/>
          <w:rtl/>
        </w:rPr>
        <w:t>فِ</w:t>
      </w:r>
      <w:r>
        <w:rPr>
          <w:rStyle w:val="Char1"/>
          <w:rFonts w:hint="cs"/>
          <w:rtl/>
        </w:rPr>
        <w:t>ي</w:t>
      </w:r>
      <w:r w:rsidR="003623C8" w:rsidRPr="003623C8">
        <w:rPr>
          <w:rStyle w:val="Char1"/>
          <w:rtl/>
        </w:rPr>
        <w:t xml:space="preserve"> </w:t>
      </w:r>
      <w:r w:rsidR="003623C8" w:rsidRPr="003623C8">
        <w:rPr>
          <w:rStyle w:val="Char1"/>
          <w:rFonts w:hint="eastAsia"/>
          <w:rtl/>
        </w:rPr>
        <w:t>دِينِنَا</w:t>
      </w:r>
      <w:r w:rsidR="003623C8" w:rsidRPr="003623C8">
        <w:rPr>
          <w:rStyle w:val="Char1"/>
          <w:rtl/>
        </w:rPr>
        <w:t xml:space="preserve"> </w:t>
      </w:r>
      <w:r w:rsidR="003623C8" w:rsidRPr="003623C8">
        <w:rPr>
          <w:rStyle w:val="Char1"/>
          <w:rFonts w:hint="eastAsia"/>
          <w:rtl/>
        </w:rPr>
        <w:t>،</w:t>
      </w:r>
      <w:r w:rsidR="003623C8" w:rsidRPr="003623C8">
        <w:rPr>
          <w:rStyle w:val="Char1"/>
          <w:rtl/>
        </w:rPr>
        <w:t xml:space="preserve"> </w:t>
      </w:r>
      <w:r w:rsidR="003623C8" w:rsidRPr="003623C8">
        <w:rPr>
          <w:rStyle w:val="Char1"/>
          <w:rFonts w:hint="eastAsia"/>
          <w:rtl/>
        </w:rPr>
        <w:t>وَنَرْجِعُ</w:t>
      </w:r>
      <w:r w:rsidR="003623C8" w:rsidRPr="003623C8">
        <w:rPr>
          <w:rStyle w:val="Char1"/>
          <w:rtl/>
        </w:rPr>
        <w:t xml:space="preserve"> </w:t>
      </w:r>
      <w:r w:rsidR="003623C8" w:rsidRPr="003623C8">
        <w:rPr>
          <w:rStyle w:val="Char1"/>
          <w:rFonts w:hint="eastAsia"/>
          <w:rtl/>
        </w:rPr>
        <w:t>وَلَمَّا</w:t>
      </w:r>
      <w:r w:rsidR="003623C8" w:rsidRPr="003623C8">
        <w:rPr>
          <w:rStyle w:val="Char1"/>
          <w:rtl/>
        </w:rPr>
        <w:t xml:space="preserve"> </w:t>
      </w:r>
      <w:r w:rsidR="003623C8" w:rsidRPr="003623C8">
        <w:rPr>
          <w:rStyle w:val="Char1"/>
          <w:rFonts w:hint="eastAsia"/>
          <w:rtl/>
        </w:rPr>
        <w:t>يَحْكُمِ</w:t>
      </w:r>
      <w:r w:rsidR="003623C8" w:rsidRPr="003623C8">
        <w:rPr>
          <w:rStyle w:val="Char1"/>
          <w:rtl/>
        </w:rPr>
        <w:t xml:space="preserve"> </w:t>
      </w:r>
      <w:r w:rsidR="003623C8" w:rsidRPr="003623C8">
        <w:rPr>
          <w:rStyle w:val="Char1"/>
          <w:rFonts w:hint="eastAsia"/>
          <w:rtl/>
        </w:rPr>
        <w:t>اللَّهُ</w:t>
      </w:r>
      <w:r w:rsidR="003623C8" w:rsidRPr="003623C8">
        <w:rPr>
          <w:rStyle w:val="Char1"/>
          <w:rtl/>
        </w:rPr>
        <w:t xml:space="preserve"> </w:t>
      </w:r>
      <w:r w:rsidR="003623C8" w:rsidRPr="003623C8">
        <w:rPr>
          <w:rStyle w:val="Char1"/>
          <w:rFonts w:hint="eastAsia"/>
          <w:rtl/>
        </w:rPr>
        <w:t>بَيْنَنَا</w:t>
      </w:r>
      <w:r w:rsidR="003623C8" w:rsidRPr="003623C8">
        <w:rPr>
          <w:rStyle w:val="Char1"/>
          <w:rtl/>
        </w:rPr>
        <w:t xml:space="preserve">. </w:t>
      </w:r>
      <w:r w:rsidR="003623C8" w:rsidRPr="003623C8">
        <w:rPr>
          <w:rStyle w:val="Char1"/>
          <w:rFonts w:hint="eastAsia"/>
          <w:rtl/>
        </w:rPr>
        <w:t>فَقَالَ</w:t>
      </w:r>
      <w:r w:rsidR="003623C8">
        <w:rPr>
          <w:rStyle w:val="Char1"/>
          <w:rFonts w:hint="cs"/>
          <w:rtl/>
        </w:rPr>
        <w:t>:</w:t>
      </w:r>
      <w:r w:rsidR="003623C8" w:rsidRPr="003623C8">
        <w:rPr>
          <w:rStyle w:val="Char1"/>
          <w:rtl/>
        </w:rPr>
        <w:t xml:space="preserve"> </w:t>
      </w:r>
      <w:r w:rsidR="003623C8" w:rsidRPr="003623C8">
        <w:rPr>
          <w:rStyle w:val="Char1"/>
          <w:rFonts w:hint="eastAsia"/>
          <w:rtl/>
        </w:rPr>
        <w:t>يَا</w:t>
      </w:r>
      <w:r w:rsidR="003623C8" w:rsidRPr="003623C8">
        <w:rPr>
          <w:rStyle w:val="Char1"/>
          <w:rtl/>
        </w:rPr>
        <w:t xml:space="preserve"> </w:t>
      </w:r>
      <w:r w:rsidR="003623C8" w:rsidRPr="003623C8">
        <w:rPr>
          <w:rStyle w:val="Char1"/>
          <w:rFonts w:hint="eastAsia"/>
          <w:rtl/>
        </w:rPr>
        <w:t>ابْنَ</w:t>
      </w:r>
      <w:r w:rsidR="003623C8" w:rsidRPr="003623C8">
        <w:rPr>
          <w:rStyle w:val="Char1"/>
          <w:rtl/>
        </w:rPr>
        <w:t xml:space="preserve"> </w:t>
      </w:r>
      <w:r w:rsidR="003623C8" w:rsidRPr="003623C8">
        <w:rPr>
          <w:rStyle w:val="Char1"/>
          <w:rFonts w:hint="eastAsia"/>
          <w:rtl/>
        </w:rPr>
        <w:t>الْخَطَّابِ</w:t>
      </w:r>
      <w:r w:rsidR="003623C8" w:rsidRPr="003623C8">
        <w:rPr>
          <w:rStyle w:val="Char1"/>
          <w:rtl/>
        </w:rPr>
        <w:t xml:space="preserve"> </w:t>
      </w:r>
      <w:r w:rsidR="003623C8" w:rsidRPr="003623C8">
        <w:rPr>
          <w:rStyle w:val="Char1"/>
          <w:rFonts w:hint="eastAsia"/>
          <w:rtl/>
        </w:rPr>
        <w:t>إِنِّى</w:t>
      </w:r>
      <w:r w:rsidR="003623C8" w:rsidRPr="003623C8">
        <w:rPr>
          <w:rStyle w:val="Char1"/>
          <w:rtl/>
        </w:rPr>
        <w:t xml:space="preserve"> </w:t>
      </w:r>
      <w:r w:rsidR="003623C8" w:rsidRPr="003623C8">
        <w:rPr>
          <w:rStyle w:val="Char1"/>
          <w:rFonts w:hint="eastAsia"/>
          <w:rtl/>
        </w:rPr>
        <w:t>رَسُولُ</w:t>
      </w:r>
      <w:r w:rsidR="003623C8" w:rsidRPr="003623C8">
        <w:rPr>
          <w:rStyle w:val="Char1"/>
          <w:rtl/>
        </w:rPr>
        <w:t xml:space="preserve"> </w:t>
      </w:r>
      <w:r w:rsidR="003623C8" w:rsidRPr="003623C8">
        <w:rPr>
          <w:rStyle w:val="Char1"/>
          <w:rFonts w:hint="eastAsia"/>
          <w:rtl/>
        </w:rPr>
        <w:t>اللَّهِ</w:t>
      </w:r>
      <w:r w:rsidR="003623C8" w:rsidRPr="003623C8">
        <w:rPr>
          <w:rStyle w:val="Char1"/>
          <w:rtl/>
        </w:rPr>
        <w:t xml:space="preserve"> </w:t>
      </w:r>
      <w:r w:rsidR="003623C8" w:rsidRPr="003623C8">
        <w:rPr>
          <w:rStyle w:val="Char1"/>
          <w:rFonts w:hint="eastAsia"/>
          <w:rtl/>
        </w:rPr>
        <w:t>وَلَنْ</w:t>
      </w:r>
      <w:r w:rsidR="003623C8" w:rsidRPr="003623C8">
        <w:rPr>
          <w:rStyle w:val="Char1"/>
          <w:rtl/>
        </w:rPr>
        <w:t xml:space="preserve"> </w:t>
      </w:r>
      <w:r w:rsidR="003623C8" w:rsidRPr="003623C8">
        <w:rPr>
          <w:rStyle w:val="Char1"/>
          <w:rFonts w:hint="eastAsia"/>
          <w:rtl/>
        </w:rPr>
        <w:t>يُضَيِّعَنِى</w:t>
      </w:r>
      <w:r w:rsidR="003623C8" w:rsidRPr="003623C8">
        <w:rPr>
          <w:rStyle w:val="Char1"/>
          <w:rtl/>
        </w:rPr>
        <w:t xml:space="preserve"> </w:t>
      </w:r>
      <w:r w:rsidR="003623C8" w:rsidRPr="003623C8">
        <w:rPr>
          <w:rStyle w:val="Char1"/>
          <w:rFonts w:hint="eastAsia"/>
          <w:rtl/>
        </w:rPr>
        <w:t>اللَّهُ</w:t>
      </w:r>
      <w:r w:rsidR="003623C8" w:rsidRPr="003623C8">
        <w:rPr>
          <w:rStyle w:val="Char1"/>
          <w:rtl/>
        </w:rPr>
        <w:t xml:space="preserve"> </w:t>
      </w:r>
      <w:r w:rsidR="003623C8" w:rsidRPr="003623C8">
        <w:rPr>
          <w:rStyle w:val="Char1"/>
          <w:rFonts w:hint="eastAsia"/>
          <w:rtl/>
        </w:rPr>
        <w:t>أَبَدًا</w:t>
      </w:r>
      <w:r w:rsidR="003623C8" w:rsidRPr="003623C8">
        <w:rPr>
          <w:rStyle w:val="Char1"/>
          <w:rtl/>
        </w:rPr>
        <w:t xml:space="preserve">. </w:t>
      </w:r>
      <w:r w:rsidR="003623C8" w:rsidRPr="003623C8">
        <w:rPr>
          <w:rStyle w:val="Char1"/>
          <w:rFonts w:hint="eastAsia"/>
          <w:rtl/>
        </w:rPr>
        <w:t>فَرَجَعَ</w:t>
      </w:r>
      <w:r w:rsidR="003623C8" w:rsidRPr="003623C8">
        <w:rPr>
          <w:rStyle w:val="Char1"/>
          <w:rtl/>
        </w:rPr>
        <w:t xml:space="preserve"> </w:t>
      </w:r>
      <w:r w:rsidR="003623C8" w:rsidRPr="003623C8">
        <w:rPr>
          <w:rStyle w:val="Char1"/>
          <w:rFonts w:hint="eastAsia"/>
          <w:rtl/>
        </w:rPr>
        <w:t>مُتَغَيِّظًا،</w:t>
      </w:r>
      <w:r w:rsidR="003623C8" w:rsidRPr="003623C8">
        <w:rPr>
          <w:rStyle w:val="Char1"/>
          <w:rtl/>
        </w:rPr>
        <w:t xml:space="preserve"> </w:t>
      </w:r>
      <w:r w:rsidR="003623C8" w:rsidRPr="003623C8">
        <w:rPr>
          <w:rStyle w:val="Char1"/>
          <w:rFonts w:hint="eastAsia"/>
          <w:rtl/>
        </w:rPr>
        <w:t>فَلَمْ</w:t>
      </w:r>
      <w:r w:rsidR="003623C8" w:rsidRPr="003623C8">
        <w:rPr>
          <w:rStyle w:val="Char1"/>
          <w:rtl/>
        </w:rPr>
        <w:t xml:space="preserve"> </w:t>
      </w:r>
      <w:r w:rsidR="003623C8" w:rsidRPr="003623C8">
        <w:rPr>
          <w:rStyle w:val="Char1"/>
          <w:rFonts w:hint="eastAsia"/>
          <w:rtl/>
        </w:rPr>
        <w:t>يَصْبِرْ</w:t>
      </w:r>
      <w:r w:rsidR="003623C8" w:rsidRPr="003623C8">
        <w:rPr>
          <w:rStyle w:val="Char1"/>
          <w:rtl/>
        </w:rPr>
        <w:t xml:space="preserve"> </w:t>
      </w:r>
      <w:r w:rsidR="003623C8" w:rsidRPr="003623C8">
        <w:rPr>
          <w:rStyle w:val="Char1"/>
          <w:rFonts w:hint="eastAsia"/>
          <w:rtl/>
        </w:rPr>
        <w:t>حَتَّى</w:t>
      </w:r>
      <w:r w:rsidR="003623C8" w:rsidRPr="003623C8">
        <w:rPr>
          <w:rStyle w:val="Char1"/>
          <w:rtl/>
        </w:rPr>
        <w:t xml:space="preserve"> </w:t>
      </w:r>
      <w:r w:rsidR="003623C8" w:rsidRPr="003623C8">
        <w:rPr>
          <w:rStyle w:val="Char1"/>
          <w:rFonts w:hint="eastAsia"/>
          <w:rtl/>
        </w:rPr>
        <w:t>جَاءَ</w:t>
      </w:r>
      <w:r w:rsidR="003623C8" w:rsidRPr="003623C8">
        <w:rPr>
          <w:rStyle w:val="Char1"/>
          <w:rtl/>
        </w:rPr>
        <w:t xml:space="preserve"> </w:t>
      </w:r>
      <w:r w:rsidR="003623C8" w:rsidRPr="003623C8">
        <w:rPr>
          <w:rStyle w:val="Char1"/>
          <w:rFonts w:hint="eastAsia"/>
          <w:rtl/>
        </w:rPr>
        <w:t>أَبَا</w:t>
      </w:r>
      <w:r w:rsidR="003623C8" w:rsidRPr="003623C8">
        <w:rPr>
          <w:rStyle w:val="Char1"/>
          <w:rtl/>
        </w:rPr>
        <w:t xml:space="preserve"> </w:t>
      </w:r>
      <w:r w:rsidR="003623C8" w:rsidRPr="003623C8">
        <w:rPr>
          <w:rStyle w:val="Char1"/>
          <w:rFonts w:hint="eastAsia"/>
          <w:rtl/>
        </w:rPr>
        <w:t>بَكْرٍ</w:t>
      </w:r>
      <w:r w:rsidR="003623C8" w:rsidRPr="003623C8">
        <w:rPr>
          <w:rStyle w:val="Char1"/>
          <w:rtl/>
        </w:rPr>
        <w:t xml:space="preserve"> </w:t>
      </w:r>
      <w:r w:rsidR="003623C8" w:rsidRPr="003623C8">
        <w:rPr>
          <w:rStyle w:val="Char1"/>
          <w:rFonts w:hint="eastAsia"/>
          <w:rtl/>
        </w:rPr>
        <w:t>فَقَالَ</w:t>
      </w:r>
      <w:r w:rsidR="003623C8" w:rsidRPr="003623C8">
        <w:rPr>
          <w:rStyle w:val="Char1"/>
          <w:rtl/>
        </w:rPr>
        <w:t xml:space="preserve"> </w:t>
      </w:r>
      <w:r w:rsidR="003623C8" w:rsidRPr="003623C8">
        <w:rPr>
          <w:rStyle w:val="Char1"/>
          <w:rFonts w:hint="eastAsia"/>
          <w:rtl/>
        </w:rPr>
        <w:t>يَا</w:t>
      </w:r>
      <w:r w:rsidR="003623C8" w:rsidRPr="003623C8">
        <w:rPr>
          <w:rStyle w:val="Char1"/>
          <w:rtl/>
        </w:rPr>
        <w:t xml:space="preserve"> </w:t>
      </w:r>
      <w:r w:rsidR="003623C8" w:rsidRPr="003623C8">
        <w:rPr>
          <w:rStyle w:val="Char1"/>
          <w:rFonts w:hint="eastAsia"/>
          <w:rtl/>
        </w:rPr>
        <w:t>أَبَا</w:t>
      </w:r>
      <w:r w:rsidR="003623C8" w:rsidRPr="003623C8">
        <w:rPr>
          <w:rStyle w:val="Char1"/>
          <w:rtl/>
        </w:rPr>
        <w:t xml:space="preserve"> </w:t>
      </w:r>
      <w:r w:rsidR="003623C8" w:rsidRPr="003623C8">
        <w:rPr>
          <w:rStyle w:val="Char1"/>
          <w:rFonts w:hint="eastAsia"/>
          <w:rtl/>
        </w:rPr>
        <w:t>بَكْرٍ</w:t>
      </w:r>
      <w:r w:rsidR="003623C8" w:rsidRPr="003623C8">
        <w:rPr>
          <w:rStyle w:val="Char1"/>
          <w:rtl/>
        </w:rPr>
        <w:t xml:space="preserve"> </w:t>
      </w:r>
      <w:r w:rsidR="003623C8" w:rsidRPr="003623C8">
        <w:rPr>
          <w:rStyle w:val="Char1"/>
          <w:rFonts w:hint="eastAsia"/>
          <w:rtl/>
        </w:rPr>
        <w:t>أَلَسْنَا</w:t>
      </w:r>
      <w:r w:rsidR="003623C8" w:rsidRPr="003623C8">
        <w:rPr>
          <w:rStyle w:val="Char1"/>
          <w:rtl/>
        </w:rPr>
        <w:t xml:space="preserve"> </w:t>
      </w:r>
      <w:r w:rsidR="003623C8" w:rsidRPr="003623C8">
        <w:rPr>
          <w:rStyle w:val="Char1"/>
          <w:rFonts w:hint="eastAsia"/>
          <w:rtl/>
        </w:rPr>
        <w:t>عَلَى</w:t>
      </w:r>
      <w:r w:rsidR="003623C8" w:rsidRPr="003623C8">
        <w:rPr>
          <w:rStyle w:val="Char1"/>
          <w:rtl/>
        </w:rPr>
        <w:t xml:space="preserve"> </w:t>
      </w:r>
      <w:r w:rsidR="003623C8" w:rsidRPr="003623C8">
        <w:rPr>
          <w:rStyle w:val="Char1"/>
          <w:rFonts w:hint="eastAsia"/>
          <w:rtl/>
        </w:rPr>
        <w:t>الْحَقِّ</w:t>
      </w:r>
      <w:r w:rsidR="003623C8" w:rsidRPr="003623C8">
        <w:rPr>
          <w:rStyle w:val="Char1"/>
          <w:rtl/>
        </w:rPr>
        <w:t xml:space="preserve"> </w:t>
      </w:r>
      <w:r w:rsidR="003623C8" w:rsidRPr="003623C8">
        <w:rPr>
          <w:rStyle w:val="Char1"/>
          <w:rFonts w:hint="eastAsia"/>
          <w:rtl/>
        </w:rPr>
        <w:t>وَهُمْ</w:t>
      </w:r>
      <w:r w:rsidR="003623C8" w:rsidRPr="003623C8">
        <w:rPr>
          <w:rStyle w:val="Char1"/>
          <w:rtl/>
        </w:rPr>
        <w:t xml:space="preserve"> </w:t>
      </w:r>
      <w:r w:rsidR="003623C8" w:rsidRPr="003623C8">
        <w:rPr>
          <w:rStyle w:val="Char1"/>
          <w:rFonts w:hint="eastAsia"/>
          <w:rtl/>
        </w:rPr>
        <w:t>عَلَى</w:t>
      </w:r>
      <w:r w:rsidR="003623C8" w:rsidRPr="003623C8">
        <w:rPr>
          <w:rStyle w:val="Char1"/>
          <w:rtl/>
        </w:rPr>
        <w:t xml:space="preserve"> </w:t>
      </w:r>
      <w:r w:rsidR="003623C8" w:rsidRPr="003623C8">
        <w:rPr>
          <w:rStyle w:val="Char1"/>
          <w:rFonts w:hint="eastAsia"/>
          <w:rtl/>
        </w:rPr>
        <w:t>الْبَاطِلِ</w:t>
      </w:r>
      <w:r w:rsidR="003623C8" w:rsidRPr="003623C8">
        <w:rPr>
          <w:rStyle w:val="Char1"/>
          <w:rtl/>
        </w:rPr>
        <w:t xml:space="preserve"> </w:t>
      </w:r>
      <w:r w:rsidR="003623C8" w:rsidRPr="003623C8">
        <w:rPr>
          <w:rStyle w:val="Char1"/>
          <w:rFonts w:hint="eastAsia"/>
          <w:rtl/>
        </w:rPr>
        <w:t>قَالَ</w:t>
      </w:r>
      <w:r w:rsidR="003623C8" w:rsidRPr="003623C8">
        <w:rPr>
          <w:rStyle w:val="Char1"/>
          <w:rtl/>
        </w:rPr>
        <w:t xml:space="preserve"> </w:t>
      </w:r>
      <w:r w:rsidR="003623C8" w:rsidRPr="003623C8">
        <w:rPr>
          <w:rStyle w:val="Char1"/>
          <w:rFonts w:hint="eastAsia"/>
          <w:rtl/>
        </w:rPr>
        <w:t>يَا</w:t>
      </w:r>
      <w:r w:rsidR="003623C8" w:rsidRPr="003623C8">
        <w:rPr>
          <w:rStyle w:val="Char1"/>
          <w:rtl/>
        </w:rPr>
        <w:t xml:space="preserve"> </w:t>
      </w:r>
      <w:r w:rsidR="003623C8" w:rsidRPr="003623C8">
        <w:rPr>
          <w:rStyle w:val="Char1"/>
          <w:rFonts w:hint="eastAsia"/>
          <w:rtl/>
        </w:rPr>
        <w:t>ابْنَ</w:t>
      </w:r>
      <w:r w:rsidR="003623C8" w:rsidRPr="003623C8">
        <w:rPr>
          <w:rStyle w:val="Char1"/>
          <w:rtl/>
        </w:rPr>
        <w:t xml:space="preserve"> </w:t>
      </w:r>
      <w:r w:rsidR="003623C8" w:rsidRPr="003623C8">
        <w:rPr>
          <w:rStyle w:val="Char1"/>
          <w:rFonts w:hint="eastAsia"/>
          <w:rtl/>
        </w:rPr>
        <w:t>الْخَطَّابِ</w:t>
      </w:r>
      <w:r w:rsidR="003623C8" w:rsidRPr="003623C8">
        <w:rPr>
          <w:rStyle w:val="Char1"/>
          <w:rtl/>
        </w:rPr>
        <w:t xml:space="preserve"> </w:t>
      </w:r>
      <w:r w:rsidR="003623C8" w:rsidRPr="003623C8">
        <w:rPr>
          <w:rStyle w:val="Char1"/>
          <w:rFonts w:hint="eastAsia"/>
          <w:rtl/>
        </w:rPr>
        <w:t>إِنَّهُ</w:t>
      </w:r>
      <w:r w:rsidR="003623C8" w:rsidRPr="003623C8">
        <w:rPr>
          <w:rStyle w:val="Char1"/>
          <w:rtl/>
        </w:rPr>
        <w:t xml:space="preserve"> </w:t>
      </w:r>
      <w:r w:rsidR="003623C8" w:rsidRPr="003623C8">
        <w:rPr>
          <w:rStyle w:val="Char1"/>
          <w:rFonts w:hint="eastAsia"/>
          <w:rtl/>
        </w:rPr>
        <w:t>رَسُولُ</w:t>
      </w:r>
      <w:r w:rsidR="003623C8" w:rsidRPr="003623C8">
        <w:rPr>
          <w:rStyle w:val="Char1"/>
          <w:rtl/>
        </w:rPr>
        <w:t xml:space="preserve"> </w:t>
      </w:r>
      <w:r w:rsidR="003623C8" w:rsidRPr="003623C8">
        <w:rPr>
          <w:rStyle w:val="Char1"/>
          <w:rFonts w:hint="eastAsia"/>
          <w:rtl/>
        </w:rPr>
        <w:t>اللَّهِ</w:t>
      </w:r>
      <w:r w:rsidR="003623C8">
        <w:rPr>
          <w:rStyle w:val="Char1"/>
        </w:rPr>
        <w:sym w:font="AGA Arabesque" w:char="F072"/>
      </w:r>
      <w:r w:rsidR="003623C8" w:rsidRPr="003623C8">
        <w:rPr>
          <w:rStyle w:val="Char1"/>
          <w:rtl/>
        </w:rPr>
        <w:t xml:space="preserve"> </w:t>
      </w:r>
      <w:r w:rsidR="003623C8" w:rsidRPr="003623C8">
        <w:rPr>
          <w:rStyle w:val="Char1"/>
          <w:rFonts w:hint="eastAsia"/>
          <w:rtl/>
        </w:rPr>
        <w:t>وَلَنْ</w:t>
      </w:r>
      <w:r w:rsidR="003623C8" w:rsidRPr="003623C8">
        <w:rPr>
          <w:rStyle w:val="Char1"/>
          <w:rtl/>
        </w:rPr>
        <w:t xml:space="preserve"> </w:t>
      </w:r>
      <w:r w:rsidR="003623C8" w:rsidRPr="003623C8">
        <w:rPr>
          <w:rStyle w:val="Char1"/>
          <w:rFonts w:hint="eastAsia"/>
          <w:rtl/>
        </w:rPr>
        <w:t>يُضَيِّعَهُ</w:t>
      </w:r>
      <w:r w:rsidR="003623C8" w:rsidRPr="003623C8">
        <w:rPr>
          <w:rStyle w:val="Char1"/>
          <w:rtl/>
        </w:rPr>
        <w:t xml:space="preserve"> </w:t>
      </w:r>
      <w:r w:rsidR="003623C8" w:rsidRPr="003623C8">
        <w:rPr>
          <w:rStyle w:val="Char1"/>
          <w:rFonts w:hint="eastAsia"/>
          <w:rtl/>
        </w:rPr>
        <w:t>اللَّهُ</w:t>
      </w:r>
      <w:r w:rsidR="003623C8" w:rsidRPr="003623C8">
        <w:rPr>
          <w:rStyle w:val="Char1"/>
          <w:rtl/>
        </w:rPr>
        <w:t xml:space="preserve"> </w:t>
      </w:r>
      <w:r w:rsidR="003623C8" w:rsidRPr="003623C8">
        <w:rPr>
          <w:rStyle w:val="Char1"/>
          <w:rFonts w:hint="eastAsia"/>
          <w:rtl/>
        </w:rPr>
        <w:t>أَبَدًا</w:t>
      </w:r>
      <w:r w:rsidR="003623C8">
        <w:rPr>
          <w:rFonts w:ascii="Times New Roman" w:hAnsi="Times New Roman" w:cs="Traditional Arabic" w:hint="cs"/>
          <w:szCs w:val="28"/>
          <w:rtl/>
          <w:lang w:bidi="fa-IR"/>
        </w:rPr>
        <w:t>»</w:t>
      </w:r>
      <w:r w:rsidR="003623C8" w:rsidRPr="003623C8">
        <w:rPr>
          <w:rStyle w:val="FootnoteReference"/>
          <w:rFonts w:ascii="Times New Roman" w:hAnsi="Times New Roman" w:cs="B Lotus"/>
          <w:color w:val="000000"/>
          <w:spacing w:val="-4"/>
          <w:szCs w:val="28"/>
          <w:rtl/>
          <w:lang w:bidi="fa-IR"/>
        </w:rPr>
        <w:footnoteReference w:id="418"/>
      </w:r>
      <w:r w:rsidR="003623C8">
        <w:rPr>
          <w:rFonts w:ascii="Times New Roman" w:hAnsi="Times New Roman" w:cs="B Lotus" w:hint="cs"/>
          <w:szCs w:val="28"/>
          <w:rtl/>
          <w:lang w:bidi="fa-IR"/>
        </w:rPr>
        <w:t>.</w:t>
      </w:r>
    </w:p>
    <w:p w:rsidR="00E5056E" w:rsidRPr="003623C8" w:rsidRDefault="00E5056E" w:rsidP="003623C8">
      <w:pPr>
        <w:pStyle w:val="StyleComplexBLotus12ptJustifiedFirstline05cmCharChar"/>
        <w:tabs>
          <w:tab w:val="right" w:pos="7371"/>
        </w:tabs>
        <w:spacing w:line="240" w:lineRule="auto"/>
        <w:rPr>
          <w:rFonts w:ascii="Times New Roman" w:hAnsi="Times New Roman" w:cs="Times New Roman"/>
          <w:sz w:val="22"/>
          <w:szCs w:val="26"/>
          <w:rtl/>
          <w:lang w:bidi="fa-IR"/>
        </w:rPr>
      </w:pPr>
      <w:r w:rsidRPr="00FD386A">
        <w:rPr>
          <w:rFonts w:ascii="Times New Roman" w:hAnsi="Times New Roman" w:cs="B Lotus" w:hint="cs"/>
          <w:sz w:val="28"/>
          <w:szCs w:val="28"/>
          <w:rtl/>
          <w:lang w:bidi="fa-IR"/>
        </w:rPr>
        <w:t>یعنی</w:t>
      </w:r>
      <w:r w:rsidRPr="003623C8">
        <w:rPr>
          <w:rFonts w:ascii="Times New Roman" w:hAnsi="Times New Roman" w:cs="B Lotus" w:hint="cs"/>
          <w:sz w:val="26"/>
          <w:szCs w:val="26"/>
          <w:rtl/>
          <w:lang w:bidi="fa-IR"/>
        </w:rPr>
        <w:t xml:space="preserve">: </w:t>
      </w:r>
      <w:r w:rsidR="003623C8" w:rsidRPr="003623C8">
        <w:rPr>
          <w:rFonts w:ascii="Times New Roman" w:hAnsi="Times New Roman" w:cs="Traditional Arabic" w:hint="cs"/>
          <w:sz w:val="26"/>
          <w:szCs w:val="26"/>
          <w:rtl/>
          <w:lang w:bidi="fa-IR"/>
        </w:rPr>
        <w:t>«</w:t>
      </w:r>
      <w:r w:rsidRPr="003623C8">
        <w:rPr>
          <w:rFonts w:ascii="Times New Roman" w:hAnsi="Times New Roman" w:cs="B Lotus" w:hint="cs"/>
          <w:sz w:val="26"/>
          <w:szCs w:val="26"/>
          <w:rtl/>
          <w:lang w:bidi="fa-IR"/>
        </w:rPr>
        <w:t>عمر آمد و (از رسول خدا</w:t>
      </w:r>
      <w:r w:rsidRPr="003623C8">
        <w:rPr>
          <w:rFonts w:ascii="Times New Roman" w:hAnsi="Times New Roman" w:cs="B Lotus" w:hint="cs"/>
          <w:sz w:val="26"/>
          <w:szCs w:val="26"/>
          <w:lang w:bidi="fa-IR"/>
        </w:rPr>
        <w:sym w:font="AGA Arabesque" w:char="F072"/>
      </w:r>
      <w:r w:rsidRPr="003623C8">
        <w:rPr>
          <w:rFonts w:ascii="Times New Roman" w:hAnsi="Times New Roman" w:cs="B Lotus" w:hint="cs"/>
          <w:sz w:val="26"/>
          <w:szCs w:val="26"/>
          <w:rtl/>
          <w:lang w:bidi="fa-IR"/>
        </w:rPr>
        <w:t>) پرسید</w:t>
      </w:r>
      <w:r w:rsidRPr="003623C8">
        <w:rPr>
          <w:rFonts w:ascii="Times New Roman" w:hAnsi="Times New Roman" w:cs="B Lotus" w:hint="cs"/>
          <w:sz w:val="22"/>
          <w:szCs w:val="26"/>
          <w:rtl/>
          <w:lang w:bidi="fa-IR"/>
        </w:rPr>
        <w:t xml:space="preserve">: </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2"/>
          <w:szCs w:val="26"/>
          <w:rtl/>
          <w:lang w:bidi="fa-IR"/>
        </w:rPr>
      </w:pPr>
      <w:r w:rsidRPr="003623C8">
        <w:rPr>
          <w:rFonts w:ascii="Times New Roman" w:hAnsi="Times New Roman" w:cs="B Lotus" w:hint="cs"/>
          <w:sz w:val="22"/>
          <w:szCs w:val="26"/>
          <w:rtl/>
          <w:lang w:bidi="fa-IR"/>
        </w:rPr>
        <w:t>آیا ما بر حق نیستیم و آنان بر باطل نیستند؟</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2"/>
          <w:szCs w:val="26"/>
          <w:rtl/>
          <w:lang w:bidi="fa-IR"/>
        </w:rPr>
      </w:pPr>
      <w:r w:rsidRPr="003623C8">
        <w:rPr>
          <w:rFonts w:ascii="Times New Roman" w:hAnsi="Times New Roman" w:cs="B Lotus" w:hint="cs"/>
          <w:sz w:val="22"/>
          <w:szCs w:val="26"/>
          <w:rtl/>
          <w:lang w:bidi="fa-IR"/>
        </w:rPr>
        <w:t>آیا کُشتگان ما در بهشت و کُشتگان آنها در آتش نیستند؟</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2"/>
          <w:szCs w:val="26"/>
          <w:rtl/>
          <w:lang w:bidi="fa-IR"/>
        </w:rPr>
      </w:pPr>
      <w:r w:rsidRPr="003623C8">
        <w:rPr>
          <w:rFonts w:ascii="Times New Roman" w:hAnsi="Times New Roman" w:cs="B Lotus" w:hint="cs"/>
          <w:sz w:val="22"/>
          <w:szCs w:val="26"/>
          <w:rtl/>
          <w:lang w:bidi="fa-IR"/>
        </w:rPr>
        <w:t>پیامبر پاسخ داد: چرا.</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2"/>
          <w:szCs w:val="26"/>
          <w:rtl/>
          <w:lang w:bidi="fa-IR"/>
        </w:rPr>
      </w:pPr>
      <w:r w:rsidRPr="003623C8">
        <w:rPr>
          <w:rFonts w:ascii="Times New Roman" w:hAnsi="Times New Roman" w:cs="B Lotus" w:hint="cs"/>
          <w:sz w:val="22"/>
          <w:szCs w:val="26"/>
          <w:rtl/>
          <w:lang w:bidi="fa-IR"/>
        </w:rPr>
        <w:t>عمر گفت:پس چرا ما در دین خود، خواری را بپذیریم و (به مدینه) بازگردیم با اینکه هنوز خدا میان ما حکم نکرده است؟</w:t>
      </w:r>
    </w:p>
    <w:p w:rsidR="00E5056E" w:rsidRPr="003623C8" w:rsidRDefault="00E5056E" w:rsidP="00F3477D">
      <w:pPr>
        <w:pStyle w:val="StyleComplexBLotus12ptJustifiedFirstline05cmCharChar"/>
        <w:tabs>
          <w:tab w:val="right" w:pos="7371"/>
        </w:tabs>
        <w:spacing w:line="240" w:lineRule="auto"/>
        <w:rPr>
          <w:rFonts w:ascii="Times New Roman" w:hAnsi="Times New Roman" w:cs="B Lotus"/>
          <w:sz w:val="22"/>
          <w:szCs w:val="26"/>
          <w:rtl/>
          <w:lang w:bidi="fa-IR"/>
        </w:rPr>
      </w:pPr>
      <w:r w:rsidRPr="003623C8">
        <w:rPr>
          <w:rFonts w:ascii="Times New Roman" w:hAnsi="Times New Roman" w:cs="B Lotus" w:hint="cs"/>
          <w:sz w:val="22"/>
          <w:szCs w:val="26"/>
          <w:rtl/>
          <w:lang w:bidi="fa-IR"/>
        </w:rPr>
        <w:t>پیامبر پاسخ داد: ای پسر خطّاب من فرستاد</w:t>
      </w:r>
      <w:r w:rsidR="00F3477D">
        <w:rPr>
          <w:rFonts w:ascii="Times New Roman" w:hAnsi="Times New Roman" w:cs="B Lotus" w:hint="cs"/>
          <w:sz w:val="22"/>
          <w:szCs w:val="26"/>
          <w:rtl/>
          <w:lang w:bidi="fa-IR"/>
        </w:rPr>
        <w:t>ه</w:t>
      </w:r>
      <w:r w:rsidRPr="003623C8">
        <w:rPr>
          <w:rFonts w:ascii="Times New Roman" w:hAnsi="Times New Roman" w:cs="B Lotus" w:hint="cs"/>
          <w:sz w:val="22"/>
          <w:szCs w:val="26"/>
          <w:rtl/>
          <w:lang w:bidi="fa-IR"/>
        </w:rPr>
        <w:t xml:space="preserve"> خدا هستم و خدا هرگز مرا ضایع نخواهد کرد.</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2"/>
          <w:szCs w:val="26"/>
          <w:rtl/>
          <w:lang w:bidi="fa-IR"/>
        </w:rPr>
      </w:pPr>
      <w:r w:rsidRPr="003623C8">
        <w:rPr>
          <w:rFonts w:ascii="Times New Roman" w:hAnsi="Times New Roman" w:cs="B Lotus" w:hint="cs"/>
          <w:sz w:val="22"/>
          <w:szCs w:val="26"/>
          <w:rtl/>
          <w:lang w:bidi="fa-IR"/>
        </w:rPr>
        <w:t xml:space="preserve">عمر خشمگین بازگشت و شکیبایی نورزید تا ابوبکر، بیامد، در این هنگام از او پرسید: </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 w:val="22"/>
          <w:szCs w:val="26"/>
          <w:rtl/>
          <w:lang w:bidi="fa-IR"/>
        </w:rPr>
      </w:pPr>
      <w:r w:rsidRPr="003623C8">
        <w:rPr>
          <w:rFonts w:ascii="Times New Roman" w:hAnsi="Times New Roman" w:cs="B Lotus" w:hint="cs"/>
          <w:sz w:val="22"/>
          <w:szCs w:val="26"/>
          <w:rtl/>
          <w:lang w:bidi="fa-IR"/>
        </w:rPr>
        <w:t>ای ابوبکر آیا ما بر حق نیستیم و آنان بر باطل نیستند؟</w:t>
      </w:r>
    </w:p>
    <w:p w:rsidR="00E5056E" w:rsidRPr="003623C8" w:rsidRDefault="00E5056E" w:rsidP="000D32CA">
      <w:pPr>
        <w:pStyle w:val="StyleComplexBLotus12ptJustifiedFirstline05cmCharChar"/>
        <w:widowControl w:val="0"/>
        <w:tabs>
          <w:tab w:val="right" w:pos="7371"/>
        </w:tabs>
        <w:spacing w:line="240" w:lineRule="auto"/>
        <w:rPr>
          <w:rFonts w:ascii="Times New Roman" w:hAnsi="Times New Roman" w:cs="B Lotus"/>
          <w:sz w:val="22"/>
          <w:szCs w:val="26"/>
          <w:rtl/>
          <w:lang w:bidi="fa-IR"/>
        </w:rPr>
      </w:pPr>
      <w:r w:rsidRPr="003623C8">
        <w:rPr>
          <w:rFonts w:ascii="Times New Roman" w:hAnsi="Times New Roman" w:cs="B Lotus" w:hint="cs"/>
          <w:sz w:val="22"/>
          <w:szCs w:val="26"/>
          <w:rtl/>
          <w:lang w:bidi="fa-IR"/>
        </w:rPr>
        <w:t>ابوبکر پاسخ داد: ای پسر خطّاب! او فرستاد</w:t>
      </w:r>
      <w:r w:rsidR="003623C8">
        <w:rPr>
          <w:rFonts w:ascii="Times New Roman" w:hAnsi="Times New Roman" w:cs="B Lotus" w:hint="cs"/>
          <w:sz w:val="22"/>
          <w:szCs w:val="26"/>
          <w:rtl/>
          <w:lang w:bidi="fa-IR"/>
        </w:rPr>
        <w:t>ه</w:t>
      </w:r>
      <w:r w:rsidRPr="003623C8">
        <w:rPr>
          <w:rFonts w:ascii="Times New Roman" w:hAnsi="Times New Roman" w:cs="B Lotus" w:hint="cs"/>
          <w:sz w:val="22"/>
          <w:szCs w:val="26"/>
          <w:rtl/>
          <w:lang w:bidi="fa-IR"/>
        </w:rPr>
        <w:t xml:space="preserve"> خدا است و خدا هیچگاه او را ضایع نخواهد کرد</w:t>
      </w:r>
      <w:r w:rsidR="003623C8">
        <w:rPr>
          <w:rFonts w:ascii="Times New Roman" w:hAnsi="Times New Roman" w:cs="Traditional Arabic" w:hint="cs"/>
          <w:sz w:val="22"/>
          <w:szCs w:val="26"/>
          <w:rtl/>
          <w:lang w:bidi="fa-IR"/>
        </w:rPr>
        <w:t>»</w:t>
      </w:r>
      <w:r w:rsidRPr="003623C8">
        <w:rPr>
          <w:rFonts w:ascii="Times New Roman" w:hAnsi="Times New Roman" w:cs="B Lotus" w:hint="cs"/>
          <w:sz w:val="22"/>
          <w:szCs w:val="26"/>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سایر مآخذ </w:t>
      </w:r>
      <w:r w:rsidR="003623C8">
        <w:rPr>
          <w:rFonts w:ascii="Times New Roman" w:hAnsi="Times New Roman" w:cs="B Lotus" w:hint="cs"/>
          <w:szCs w:val="28"/>
          <w:rtl/>
          <w:lang w:bidi="fa-IR"/>
        </w:rPr>
        <w:t>-</w:t>
      </w:r>
      <w:r>
        <w:rPr>
          <w:rFonts w:ascii="Times New Roman" w:hAnsi="Times New Roman" w:cs="B Lotus" w:hint="cs"/>
          <w:szCs w:val="28"/>
          <w:rtl/>
          <w:lang w:bidi="fa-IR"/>
        </w:rPr>
        <w:t>از کتاب</w:t>
      </w:r>
      <w:r w:rsidR="003623C8">
        <w:rPr>
          <w:rFonts w:ascii="Times New Roman" w:hAnsi="Times New Roman" w:cs="B Lotus" w:hint="eastAsia"/>
          <w:szCs w:val="28"/>
          <w:rtl/>
          <w:lang w:bidi="fa-IR"/>
        </w:rPr>
        <w:t>‌</w:t>
      </w:r>
      <w:r>
        <w:rPr>
          <w:rFonts w:ascii="Times New Roman" w:hAnsi="Times New Roman" w:cs="B Lotus" w:hint="cs"/>
          <w:szCs w:val="28"/>
          <w:rtl/>
          <w:lang w:bidi="fa-IR"/>
        </w:rPr>
        <w:t>های تفسیر و سیره و جز اینها</w:t>
      </w:r>
      <w:r w:rsidR="003623C8">
        <w:rPr>
          <w:rFonts w:ascii="Times New Roman" w:hAnsi="Times New Roman" w:cs="B Lotus" w:hint="cs"/>
          <w:szCs w:val="28"/>
          <w:rtl/>
          <w:lang w:bidi="fa-IR"/>
        </w:rPr>
        <w:t>-</w:t>
      </w:r>
      <w:r>
        <w:rPr>
          <w:rFonts w:ascii="Times New Roman" w:hAnsi="Times New Roman" w:cs="B Lotus" w:hint="cs"/>
          <w:szCs w:val="28"/>
          <w:rtl/>
          <w:lang w:bidi="fa-IR"/>
        </w:rPr>
        <w:t xml:space="preserve"> نیز ماجرای مذکور را به همین صورت گزارش نموده‌اند. به عنوان نمونه می‌توان: تفسیر طبری، جزء بیست و ششم صفحة 70 و تفسیر قرطبی، جزء شانزدهم، صفح</w:t>
      </w:r>
      <w:r w:rsidR="003623C8">
        <w:rPr>
          <w:rFonts w:ascii="Times New Roman" w:hAnsi="Times New Roman" w:cs="B Lotus" w:hint="cs"/>
          <w:szCs w:val="28"/>
          <w:rtl/>
          <w:lang w:bidi="fa-IR"/>
        </w:rPr>
        <w:t>ه</w:t>
      </w:r>
      <w:r>
        <w:rPr>
          <w:rFonts w:ascii="Times New Roman" w:hAnsi="Times New Roman" w:cs="B Lotus" w:hint="cs"/>
          <w:szCs w:val="28"/>
          <w:rtl/>
          <w:lang w:bidi="fa-IR"/>
        </w:rPr>
        <w:t xml:space="preserve"> 277 و سیر</w:t>
      </w:r>
      <w:r w:rsidR="003623C8">
        <w:rPr>
          <w:rFonts w:ascii="Times New Roman" w:hAnsi="Times New Roman" w:cs="B Lotus" w:hint="cs"/>
          <w:szCs w:val="28"/>
          <w:rtl/>
          <w:lang w:bidi="fa-IR"/>
        </w:rPr>
        <w:t>ه</w:t>
      </w:r>
      <w:r>
        <w:rPr>
          <w:rFonts w:ascii="Times New Roman" w:hAnsi="Times New Roman" w:cs="B Lotus" w:hint="cs"/>
          <w:szCs w:val="28"/>
          <w:rtl/>
          <w:lang w:bidi="fa-IR"/>
        </w:rPr>
        <w:t xml:space="preserve"> ابن کثیر، جزء سوّم، صفح</w:t>
      </w:r>
      <w:r w:rsidR="003623C8">
        <w:rPr>
          <w:rFonts w:ascii="Times New Roman" w:hAnsi="Times New Roman" w:cs="B Lotus" w:hint="cs"/>
          <w:szCs w:val="28"/>
          <w:rtl/>
          <w:lang w:bidi="fa-IR"/>
        </w:rPr>
        <w:t>ه</w:t>
      </w:r>
      <w:r>
        <w:rPr>
          <w:rFonts w:ascii="Times New Roman" w:hAnsi="Times New Roman" w:cs="B Lotus" w:hint="cs"/>
          <w:szCs w:val="28"/>
          <w:rtl/>
          <w:lang w:bidi="fa-IR"/>
        </w:rPr>
        <w:t xml:space="preserve"> 320 و سیر</w:t>
      </w:r>
      <w:r w:rsidR="00F3477D">
        <w:rPr>
          <w:rFonts w:ascii="Times New Roman" w:hAnsi="Times New Roman" w:cs="B Lotus" w:hint="cs"/>
          <w:szCs w:val="28"/>
          <w:rtl/>
          <w:lang w:bidi="fa-IR"/>
        </w:rPr>
        <w:t>ه</w:t>
      </w:r>
      <w:r>
        <w:rPr>
          <w:rFonts w:ascii="Times New Roman" w:hAnsi="Times New Roman" w:cs="B Lotus" w:hint="cs"/>
          <w:szCs w:val="28"/>
          <w:rtl/>
          <w:lang w:bidi="fa-IR"/>
        </w:rPr>
        <w:t xml:space="preserve"> حلبی، جزء دوّم، صفح</w:t>
      </w:r>
      <w:r w:rsidR="00F3477D">
        <w:rPr>
          <w:rFonts w:ascii="Times New Roman" w:hAnsi="Times New Roman" w:cs="B Lotus" w:hint="cs"/>
          <w:szCs w:val="28"/>
          <w:rtl/>
          <w:lang w:bidi="fa-IR"/>
        </w:rPr>
        <w:t>ه</w:t>
      </w:r>
      <w:r>
        <w:rPr>
          <w:rFonts w:ascii="Times New Roman" w:hAnsi="Times New Roman" w:cs="B Lotus" w:hint="cs"/>
          <w:szCs w:val="28"/>
          <w:rtl/>
          <w:lang w:bidi="fa-IR"/>
        </w:rPr>
        <w:t xml:space="preserve"> 706 را ملاحظه کرد.</w:t>
      </w:r>
    </w:p>
    <w:p w:rsidR="00E5056E" w:rsidRDefault="00E5056E" w:rsidP="00F3477D">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این آثار، از دروغپردازی نویسنده مبنی بر آنکه: </w:t>
      </w:r>
      <w:r w:rsidR="003623C8">
        <w:rPr>
          <w:rFonts w:ascii="Times New Roman" w:hAnsi="Times New Roman" w:cs="B Lotus" w:hint="cs"/>
          <w:szCs w:val="28"/>
          <w:rtl/>
          <w:lang w:bidi="fa-IR"/>
        </w:rPr>
        <w:t>«</w:t>
      </w:r>
      <w:r>
        <w:rPr>
          <w:rFonts w:ascii="Times New Roman" w:hAnsi="Times New Roman" w:cs="B Lotus" w:hint="cs"/>
          <w:szCs w:val="28"/>
          <w:rtl/>
          <w:lang w:bidi="fa-IR"/>
        </w:rPr>
        <w:t xml:space="preserve">عمر به حدّی تندی کرد که پیغمبر برآشفت و با خشم فریاد زد: </w:t>
      </w:r>
      <w:r w:rsidRPr="006E7470">
        <w:rPr>
          <w:rFonts w:ascii="Times New Roman" w:hAnsi="Times New Roman" w:cs="B Lotus" w:hint="cs"/>
          <w:szCs w:val="28"/>
          <w:rtl/>
          <w:lang w:bidi="fa-IR"/>
        </w:rPr>
        <w:t>«</w:t>
      </w:r>
      <w:r w:rsidRPr="003623C8">
        <w:rPr>
          <w:rStyle w:val="Char2"/>
          <w:rFonts w:hint="cs"/>
          <w:rtl/>
        </w:rPr>
        <w:t>ثکلت</w:t>
      </w:r>
      <w:r w:rsidR="00F3477D">
        <w:rPr>
          <w:rStyle w:val="Char2"/>
          <w:rFonts w:hint="cs"/>
          <w:rtl/>
        </w:rPr>
        <w:t>ك</w:t>
      </w:r>
      <w:r w:rsidRPr="003623C8">
        <w:rPr>
          <w:rStyle w:val="Char2"/>
          <w:rFonts w:hint="cs"/>
          <w:rtl/>
        </w:rPr>
        <w:t xml:space="preserve"> أمّ</w:t>
      </w:r>
      <w:r w:rsidR="00F3477D">
        <w:rPr>
          <w:rStyle w:val="Char2"/>
          <w:rFonts w:hint="cs"/>
          <w:rtl/>
        </w:rPr>
        <w:t>ك</w:t>
      </w:r>
      <w:r w:rsidRPr="006E7470">
        <w:rPr>
          <w:rFonts w:ascii="Times New Roman" w:hAnsi="Times New Roman" w:cs="B Lotus" w:hint="cs"/>
          <w:szCs w:val="28"/>
          <w:rtl/>
          <w:lang w:bidi="fa-IR"/>
        </w:rPr>
        <w:t>»</w:t>
      </w:r>
      <w:r>
        <w:rPr>
          <w:rFonts w:ascii="Times New Roman" w:hAnsi="Times New Roman" w:cs="B Lotus" w:hint="cs"/>
          <w:szCs w:val="28"/>
          <w:rtl/>
          <w:lang w:bidi="fa-IR"/>
        </w:rPr>
        <w:t xml:space="preserve"> </w:t>
      </w:r>
      <w:r w:rsidR="003623C8">
        <w:rPr>
          <w:rFonts w:ascii="Times New Roman" w:hAnsi="Times New Roman" w:cs="B Lotus" w:hint="cs"/>
          <w:szCs w:val="28"/>
          <w:rtl/>
          <w:lang w:bidi="fa-IR"/>
        </w:rPr>
        <w:t>«</w:t>
      </w:r>
      <w:r>
        <w:rPr>
          <w:rFonts w:ascii="Times New Roman" w:hAnsi="Times New Roman" w:cs="B Lotus" w:hint="cs"/>
          <w:szCs w:val="28"/>
          <w:rtl/>
          <w:lang w:bidi="fa-IR"/>
        </w:rPr>
        <w:t>مادرت بعزایت بنشیند</w:t>
      </w:r>
      <w:r w:rsidR="003623C8">
        <w:rPr>
          <w:rFonts w:ascii="Times New Roman" w:hAnsi="Times New Roman" w:cs="B Lotus" w:hint="cs"/>
          <w:szCs w:val="28"/>
          <w:rtl/>
          <w:lang w:bidi="fa-IR"/>
        </w:rPr>
        <w:t>»</w:t>
      </w:r>
      <w:r>
        <w:rPr>
          <w:rFonts w:ascii="Times New Roman" w:hAnsi="Times New Roman" w:cs="B Lotus" w:hint="cs"/>
          <w:szCs w:val="28"/>
          <w:rtl/>
          <w:lang w:bidi="fa-IR"/>
        </w:rPr>
        <w:t>! و عمر بی‌درنگ در برابرخشم پیغمبر دم فرو بست</w:t>
      </w:r>
      <w:r w:rsidR="003623C8">
        <w:rPr>
          <w:rFonts w:ascii="Times New Roman" w:hAnsi="Times New Roman" w:cs="B Lotus" w:hint="cs"/>
          <w:szCs w:val="28"/>
          <w:rtl/>
          <w:lang w:bidi="fa-IR"/>
        </w:rPr>
        <w:t>»</w:t>
      </w:r>
      <w:r>
        <w:rPr>
          <w:rFonts w:ascii="Times New Roman" w:hAnsi="Times New Roman" w:cs="B Lotus" w:hint="cs"/>
          <w:szCs w:val="28"/>
          <w:rtl/>
          <w:lang w:bidi="fa-IR"/>
        </w:rPr>
        <w:t>! کم</w:t>
      </w:r>
      <w:r w:rsidR="003623C8">
        <w:rPr>
          <w:rFonts w:ascii="Times New Roman" w:hAnsi="Times New Roman" w:cs="B Lotus" w:hint="eastAsia"/>
          <w:szCs w:val="28"/>
          <w:rtl/>
          <w:lang w:bidi="fa-IR"/>
        </w:rPr>
        <w:t>‌</w:t>
      </w:r>
      <w:r>
        <w:rPr>
          <w:rFonts w:ascii="Times New Roman" w:hAnsi="Times New Roman" w:cs="B Lotus" w:hint="cs"/>
          <w:szCs w:val="28"/>
          <w:rtl/>
          <w:lang w:bidi="fa-IR"/>
        </w:rPr>
        <w:t>ترین نشانه‌ای نیست.</w:t>
      </w:r>
    </w:p>
    <w:p w:rsidR="00E5056E" w:rsidRDefault="00E5056E" w:rsidP="00F3477D">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آنچه در این گزارش</w:t>
      </w:r>
      <w:r w:rsidR="003623C8">
        <w:rPr>
          <w:rFonts w:ascii="Times New Roman" w:hAnsi="Times New Roman" w:cs="B Lotus" w:hint="eastAsia"/>
          <w:szCs w:val="28"/>
          <w:rtl/>
          <w:lang w:bidi="fa-IR"/>
        </w:rPr>
        <w:t>‌</w:t>
      </w:r>
      <w:r>
        <w:rPr>
          <w:rFonts w:ascii="Times New Roman" w:hAnsi="Times New Roman" w:cs="B Lotus" w:hint="cs"/>
          <w:szCs w:val="28"/>
          <w:rtl/>
          <w:lang w:bidi="fa-IR"/>
        </w:rPr>
        <w:t>های تاریخی دیده می‌شود تنها همین است که پیامبر ارجمند اسلام در برابر اعتراض عمر با کمال وقار پاسخ داد: «من فرستاد</w:t>
      </w:r>
      <w:r w:rsidR="003623C8">
        <w:rPr>
          <w:rFonts w:ascii="Times New Roman" w:hAnsi="Times New Roman" w:cs="B Lotus" w:hint="cs"/>
          <w:szCs w:val="28"/>
          <w:rtl/>
          <w:lang w:bidi="fa-IR"/>
        </w:rPr>
        <w:t>ه</w:t>
      </w:r>
      <w:r>
        <w:rPr>
          <w:rFonts w:ascii="Times New Roman" w:hAnsi="Times New Roman" w:cs="B Lotus" w:hint="cs"/>
          <w:szCs w:val="28"/>
          <w:rtl/>
          <w:lang w:bidi="fa-IR"/>
        </w:rPr>
        <w:t xml:space="preserve"> خدا هستم و هرگز با فرمان وی مخالفت نمی‌کنم و خدا هم کار مرا تباه نخواهد ساخت» مفهوم این کلمات آن است که صلح ما با اشاره و اجاز</w:t>
      </w:r>
      <w:r w:rsidR="003623C8">
        <w:rPr>
          <w:rFonts w:ascii="Times New Roman" w:hAnsi="Times New Roman" w:cs="B Lotus" w:hint="cs"/>
          <w:szCs w:val="28"/>
          <w:rtl/>
          <w:lang w:bidi="fa-IR"/>
        </w:rPr>
        <w:t>ه</w:t>
      </w:r>
      <w:r>
        <w:rPr>
          <w:rFonts w:ascii="Times New Roman" w:hAnsi="Times New Roman" w:cs="B Lotus" w:hint="cs"/>
          <w:szCs w:val="28"/>
          <w:rtl/>
          <w:lang w:bidi="fa-IR"/>
        </w:rPr>
        <w:t xml:space="preserve"> خداوند صورت می‌گیرد و فرجام آن نیز مطمئناً به نیکی و موفقیّت خواهد پیوست. البتّه در آن شرائط و احوال جا نداشت چیزی بیش از این دربار</w:t>
      </w:r>
      <w:r w:rsidR="003623C8">
        <w:rPr>
          <w:rFonts w:ascii="Times New Roman" w:hAnsi="Times New Roman" w:cs="B Lotus" w:hint="cs"/>
          <w:szCs w:val="28"/>
          <w:rtl/>
          <w:lang w:bidi="fa-IR"/>
        </w:rPr>
        <w:t>ه</w:t>
      </w:r>
      <w:r>
        <w:rPr>
          <w:rFonts w:ascii="Times New Roman" w:hAnsi="Times New Roman" w:cs="B Lotus" w:hint="cs"/>
          <w:szCs w:val="28"/>
          <w:rtl/>
          <w:lang w:bidi="fa-IR"/>
        </w:rPr>
        <w:t xml:space="preserve"> آینده گفته شود زیرا برای کسانی چون عمر، رؤیت آینده میسّر نبود و سنّت الهی نیز بر این جاری نیست که به محض اعتراض هر کسی، معجزه‌ای به ظهور آید و پرده از چهر</w:t>
      </w:r>
      <w:r w:rsidR="003623C8">
        <w:rPr>
          <w:rFonts w:ascii="Times New Roman" w:hAnsi="Times New Roman" w:cs="B Lotus" w:hint="cs"/>
          <w:szCs w:val="28"/>
          <w:rtl/>
          <w:lang w:bidi="fa-IR"/>
        </w:rPr>
        <w:t>ه</w:t>
      </w:r>
      <w:r>
        <w:rPr>
          <w:rFonts w:ascii="Times New Roman" w:hAnsi="Times New Roman" w:cs="B Lotus" w:hint="cs"/>
          <w:szCs w:val="28"/>
          <w:rtl/>
          <w:lang w:bidi="fa-IR"/>
        </w:rPr>
        <w:t xml:space="preserve"> زمان برداشته شود! امّا پیامدهای حادثه، به مرور روشن ساخت که در اینکار چه مصالحی وجود داشت و رسول خدا در روشنایی وحی، چه حقایقی را می‌دیده است؟ چنانکه صحّت و حکمتِ این امر به زود</w:t>
      </w:r>
      <w:r w:rsidR="003623C8">
        <w:rPr>
          <w:rFonts w:ascii="Times New Roman" w:hAnsi="Times New Roman" w:cs="B Lotus" w:hint="cs"/>
          <w:szCs w:val="28"/>
          <w:rtl/>
          <w:lang w:bidi="fa-IR"/>
        </w:rPr>
        <w:t>ی بر همه معلوم شد و</w:t>
      </w:r>
      <w:r w:rsidR="00F3477D">
        <w:rPr>
          <w:rFonts w:ascii="Times New Roman" w:hAnsi="Times New Roman" w:cs="B Lotus" w:hint="cs"/>
          <w:szCs w:val="28"/>
          <w:rtl/>
          <w:lang w:bidi="fa-IR"/>
        </w:rPr>
        <w:t xml:space="preserve"> </w:t>
      </w:r>
      <w:r w:rsidR="003623C8">
        <w:rPr>
          <w:rFonts w:ascii="Times New Roman" w:hAnsi="Times New Roman" w:cs="B Lotus" w:hint="cs"/>
          <w:szCs w:val="28"/>
          <w:rtl/>
          <w:lang w:bidi="fa-IR"/>
        </w:rPr>
        <w:t>عمر نیز بدان</w:t>
      </w:r>
      <w:r w:rsidR="003623C8">
        <w:rPr>
          <w:rFonts w:ascii="Times New Roman" w:hAnsi="Times New Roman" w:cs="B Lotus" w:hint="eastAsia"/>
          <w:szCs w:val="28"/>
          <w:rtl/>
          <w:lang w:bidi="fa-IR"/>
        </w:rPr>
        <w:t>‌</w:t>
      </w:r>
      <w:r>
        <w:rPr>
          <w:rFonts w:ascii="Times New Roman" w:hAnsi="Times New Roman" w:cs="B Lotus" w:hint="cs"/>
          <w:szCs w:val="28"/>
          <w:rtl/>
          <w:lang w:bidi="fa-IR"/>
        </w:rPr>
        <w:t>گونه که دانستیم سخت به پشیمانی درافتاد و کوشید تا با نماز و روزه و صدقه، خطای خود را ترک و</w:t>
      </w:r>
      <w:r w:rsidR="00F3477D">
        <w:rPr>
          <w:rFonts w:ascii="Times New Roman" w:hAnsi="Times New Roman" w:cs="B Lotus" w:hint="cs"/>
          <w:szCs w:val="28"/>
          <w:rtl/>
          <w:lang w:bidi="fa-IR"/>
        </w:rPr>
        <w:t xml:space="preserve"> </w:t>
      </w:r>
      <w:r>
        <w:rPr>
          <w:rFonts w:ascii="Times New Roman" w:hAnsi="Times New Roman" w:cs="B Lotus" w:hint="cs"/>
          <w:szCs w:val="28"/>
          <w:rtl/>
          <w:lang w:bidi="fa-IR"/>
        </w:rPr>
        <w:t>جبران کند. بنابراین، هنگامی که اعتراض عمر از سوی خودش با شرمندگی پس گرفته شد معلوم نیست که نویسند</w:t>
      </w:r>
      <w:r w:rsidR="003623C8">
        <w:rPr>
          <w:rFonts w:ascii="Times New Roman" w:hAnsi="Times New Roman" w:cs="B Lotus" w:hint="cs"/>
          <w:szCs w:val="28"/>
          <w:rtl/>
          <w:lang w:bidi="fa-IR"/>
        </w:rPr>
        <w:t>ه</w:t>
      </w:r>
      <w:r>
        <w:rPr>
          <w:rFonts w:ascii="Times New Roman" w:hAnsi="Times New Roman" w:cs="B Lotus" w:hint="cs"/>
          <w:szCs w:val="28"/>
          <w:rtl/>
          <w:lang w:bidi="fa-IR"/>
        </w:rPr>
        <w:t xml:space="preserve"> 23 سال از چه کسی حمایت می‌کند؟! بیچاره وکیل معزول! از کسی به دفاع برخاسته که به نزد وی، مردود و محکوم شمرده می‌شود! در اینجا سؤالی پیش می‌آید که آیا نویسند</w:t>
      </w:r>
      <w:r w:rsidR="00F3477D">
        <w:rPr>
          <w:rFonts w:ascii="Times New Roman" w:hAnsi="Times New Roman" w:cs="B Lotus" w:hint="cs"/>
          <w:szCs w:val="28"/>
          <w:rtl/>
          <w:lang w:bidi="fa-IR"/>
        </w:rPr>
        <w:t>ه</w:t>
      </w:r>
      <w:r>
        <w:rPr>
          <w:rFonts w:ascii="Times New Roman" w:hAnsi="Times New Roman" w:cs="B Lotus" w:hint="cs"/>
          <w:szCs w:val="28"/>
          <w:rtl/>
          <w:lang w:bidi="fa-IR"/>
        </w:rPr>
        <w:t xml:space="preserve"> 23 سال، این نفرین عربی را از کجا یافته و در این ماجری بکار برده است؟ به نظر ما سیره</w:t>
      </w:r>
      <w:r>
        <w:rPr>
          <w:rFonts w:ascii="Times New Roman" w:hAnsi="Times New Roman" w:cs="B Lotus" w:hint="eastAsia"/>
          <w:szCs w:val="28"/>
          <w:rtl/>
          <w:lang w:bidi="fa-IR"/>
        </w:rPr>
        <w:t xml:space="preserve">‌نویس امین! </w:t>
      </w:r>
      <w:r>
        <w:rPr>
          <w:rFonts w:ascii="Times New Roman" w:hAnsi="Times New Roman" w:cs="B Lotus" w:hint="cs"/>
          <w:szCs w:val="28"/>
          <w:rtl/>
          <w:lang w:bidi="fa-IR"/>
        </w:rPr>
        <w:t>موضوع دیگری را که مورّخان اسلامی بعد از این حادثه آورده‌اند با ماجرای مزبور درآمیخته و دروغی تاریخی! پدید آورده است. موضوع تازه بنا بر نوشت</w:t>
      </w:r>
      <w:r w:rsidR="00F3477D">
        <w:rPr>
          <w:rFonts w:ascii="Times New Roman" w:hAnsi="Times New Roman" w:cs="B Lotus" w:hint="cs"/>
          <w:szCs w:val="28"/>
          <w:rtl/>
          <w:lang w:bidi="fa-IR"/>
        </w:rPr>
        <w:t>ه</w:t>
      </w:r>
      <w:r>
        <w:rPr>
          <w:rFonts w:ascii="Times New Roman" w:hAnsi="Times New Roman" w:cs="B Lotus" w:hint="cs"/>
          <w:szCs w:val="28"/>
          <w:rtl/>
          <w:lang w:bidi="fa-IR"/>
        </w:rPr>
        <w:t xml:space="preserve"> </w:t>
      </w:r>
      <w:r w:rsidRPr="003623C8">
        <w:rPr>
          <w:rFonts w:ascii="Times New Roman" w:hAnsi="Times New Roman" w:cs="B Lotus" w:hint="cs"/>
          <w:sz w:val="28"/>
          <w:szCs w:val="28"/>
          <w:rtl/>
          <w:lang w:bidi="fa-IR"/>
        </w:rPr>
        <w:t>واقدی و بخاری</w:t>
      </w:r>
      <w:r w:rsidR="00F3477D">
        <w:rPr>
          <w:rFonts w:ascii="Times New Roman" w:hAnsi="Times New Roman" w:cs="B Lotus" w:hint="cs"/>
          <w:szCs w:val="28"/>
          <w:rtl/>
          <w:lang w:bidi="fa-IR"/>
        </w:rPr>
        <w:t xml:space="preserve"> چنین است:</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پس از آنکه پیامبر خدا و یارانش از حدیبیه باز می‌گردند و ره</w:t>
      </w:r>
      <w:r w:rsidRPr="007C1F2C">
        <w:rPr>
          <w:rFonts w:ascii="Times New Roman" w:hAnsi="Times New Roman" w:cs="B Lotus" w:hint="cs"/>
          <w:sz w:val="28"/>
          <w:szCs w:val="28"/>
          <w:rtl/>
          <w:lang w:bidi="fa-IR"/>
        </w:rPr>
        <w:t>سپار مدینه می‌شوند، در</w:t>
      </w:r>
      <w:r>
        <w:rPr>
          <w:rFonts w:ascii="Times New Roman" w:hAnsi="Times New Roman" w:cs="B Lotus" w:hint="cs"/>
          <w:sz w:val="28"/>
          <w:szCs w:val="28"/>
          <w:rtl/>
          <w:lang w:bidi="fa-IR"/>
        </w:rPr>
        <w:t xml:space="preserve"> </w:t>
      </w:r>
      <w:r w:rsidRPr="007C1F2C">
        <w:rPr>
          <w:rFonts w:ascii="Times New Roman" w:hAnsi="Times New Roman" w:cs="B Lotus" w:hint="cs"/>
          <w:sz w:val="28"/>
          <w:szCs w:val="28"/>
          <w:rtl/>
          <w:lang w:bidi="fa-IR"/>
        </w:rPr>
        <w:t>میان راه عمر بن خطّاب به</w:t>
      </w:r>
      <w:r>
        <w:rPr>
          <w:rFonts w:ascii="Times New Roman" w:hAnsi="Times New Roman" w:cs="B Lotus" w:hint="cs"/>
          <w:sz w:val="28"/>
          <w:szCs w:val="28"/>
          <w:rtl/>
          <w:lang w:bidi="fa-IR"/>
        </w:rPr>
        <w:t xml:space="preserve"> </w:t>
      </w:r>
      <w:r w:rsidRPr="007C1F2C">
        <w:rPr>
          <w:rFonts w:ascii="Times New Roman" w:hAnsi="Times New Roman" w:cs="B Lotus" w:hint="cs"/>
          <w:sz w:val="28"/>
          <w:szCs w:val="28"/>
          <w:rtl/>
          <w:lang w:bidi="fa-IR"/>
        </w:rPr>
        <w:t>رسول خدا</w:t>
      </w:r>
      <w:r w:rsidRPr="007C1F2C">
        <w:rPr>
          <w:rFonts w:ascii="Times New Roman" w:hAnsi="Times New Roman" w:cs="B Lotus" w:hint="cs"/>
          <w:sz w:val="28"/>
          <w:szCs w:val="28"/>
          <w:lang w:bidi="fa-IR"/>
        </w:rPr>
        <w:sym w:font="AGA Arabesque" w:char="F072"/>
      </w:r>
      <w:r w:rsidRPr="007C1F2C">
        <w:rPr>
          <w:rFonts w:ascii="Times New Roman" w:hAnsi="Times New Roman" w:cs="B Lotus" w:hint="cs"/>
          <w:sz w:val="28"/>
          <w:szCs w:val="28"/>
          <w:rtl/>
          <w:lang w:bidi="fa-IR"/>
        </w:rPr>
        <w:t xml:space="preserve"> نزدیک می‌شود و سه </w:t>
      </w:r>
      <w:r>
        <w:rPr>
          <w:rFonts w:ascii="Times New Roman" w:hAnsi="Times New Roman" w:cs="B Lotus" w:hint="cs"/>
          <w:szCs w:val="28"/>
          <w:rtl/>
          <w:lang w:bidi="fa-IR"/>
        </w:rPr>
        <w:t>بار از پیامبر پرسشی می‌کند. امّا پیامبر کمترین پاسخی به عمر نمی‌دهد! این امر، عمر را سخت آشفته می‌سازد و گمان می‌کندکه اعتراض او در حدیبیه، موجب بی‌مهری پیامبر نسبت</w:t>
      </w:r>
      <w:r w:rsidR="003623C8">
        <w:rPr>
          <w:rFonts w:ascii="Times New Roman" w:hAnsi="Times New Roman" w:cs="B Lotus" w:hint="cs"/>
          <w:szCs w:val="28"/>
          <w:rtl/>
          <w:lang w:bidi="fa-IR"/>
        </w:rPr>
        <w:t xml:space="preserve"> به وی شده است! واقدی می‌نویسد:</w:t>
      </w:r>
    </w:p>
    <w:p w:rsidR="00E5056E" w:rsidRDefault="003623C8" w:rsidP="003623C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3623C8">
        <w:rPr>
          <w:rStyle w:val="Char1"/>
          <w:rFonts w:hint="cs"/>
          <w:rtl/>
        </w:rPr>
        <w:t>قالَ عُمَرُ  ثَکَلَت</w:t>
      </w:r>
      <w:r>
        <w:rPr>
          <w:rStyle w:val="Char1"/>
          <w:rFonts w:hint="cs"/>
          <w:rtl/>
        </w:rPr>
        <w:t>ك</w:t>
      </w:r>
      <w:r w:rsidR="00E5056E" w:rsidRPr="003623C8">
        <w:rPr>
          <w:rStyle w:val="Char1"/>
          <w:rFonts w:hint="cs"/>
          <w:rtl/>
        </w:rPr>
        <w:t>َ أُمُّ</w:t>
      </w:r>
      <w:r>
        <w:rPr>
          <w:rStyle w:val="Char1"/>
          <w:rFonts w:hint="cs"/>
          <w:rtl/>
        </w:rPr>
        <w:t>ك</w:t>
      </w:r>
      <w:r w:rsidR="00E5056E" w:rsidRPr="003623C8">
        <w:rPr>
          <w:rStyle w:val="Char1"/>
          <w:rFonts w:hint="cs"/>
          <w:rtl/>
        </w:rPr>
        <w:t>َ یا عُمَرُ! نَزَرتُ</w:t>
      </w:r>
      <w:r w:rsidR="00E5056E" w:rsidRPr="003623C8">
        <w:rPr>
          <w:rFonts w:cs="B Lotus"/>
          <w:sz w:val="28"/>
          <w:szCs w:val="28"/>
          <w:vertAlign w:val="superscript"/>
          <w:rtl/>
        </w:rPr>
        <w:footnoteReference w:id="419"/>
      </w:r>
      <w:r w:rsidR="00E5056E" w:rsidRPr="003623C8">
        <w:rPr>
          <w:rFonts w:cs="B Lotus" w:hint="cs"/>
          <w:sz w:val="28"/>
          <w:szCs w:val="28"/>
          <w:vertAlign w:val="superscript"/>
          <w:rtl/>
        </w:rPr>
        <w:t xml:space="preserve"> </w:t>
      </w:r>
      <w:r w:rsidR="00E5056E" w:rsidRPr="003623C8">
        <w:rPr>
          <w:rStyle w:val="Char1"/>
          <w:rFonts w:hint="cs"/>
          <w:rtl/>
        </w:rPr>
        <w:t>رَسُولَ اللهِ ثَلاثاً، کُلُّ ذلِ</w:t>
      </w:r>
      <w:r>
        <w:rPr>
          <w:rStyle w:val="Char1"/>
          <w:rFonts w:hint="cs"/>
          <w:rtl/>
        </w:rPr>
        <w:t>ك</w:t>
      </w:r>
      <w:r w:rsidR="00E5056E" w:rsidRPr="003623C8">
        <w:rPr>
          <w:rStyle w:val="Char1"/>
          <w:rFonts w:hint="cs"/>
          <w:rtl/>
        </w:rPr>
        <w:t>َ لا</w:t>
      </w:r>
      <w:r>
        <w:rPr>
          <w:rStyle w:val="Char1"/>
          <w:rFonts w:hint="cs"/>
          <w:rtl/>
        </w:rPr>
        <w:t xml:space="preserve"> </w:t>
      </w:r>
      <w:r w:rsidR="00E5056E" w:rsidRPr="003623C8">
        <w:rPr>
          <w:rStyle w:val="Char1"/>
          <w:rFonts w:hint="cs"/>
          <w:rtl/>
        </w:rPr>
        <w:t>یُجیبُنی</w:t>
      </w:r>
      <w:r w:rsidRPr="003623C8">
        <w:rPr>
          <w:rFonts w:ascii="Times New Roman" w:hAnsi="Times New Roman" w:cs="Traditional Arabic" w:hint="cs"/>
          <w:sz w:val="28"/>
          <w:szCs w:val="28"/>
          <w:rtl/>
          <w:lang w:bidi="fa-IR"/>
        </w:rPr>
        <w:t>»</w:t>
      </w:r>
      <w:r w:rsidR="00E5056E" w:rsidRPr="003623C8">
        <w:rPr>
          <w:rFonts w:ascii="Times New Roman" w:hAnsi="Times New Roman" w:cs="B Lotus" w:hint="cs"/>
          <w:sz w:val="28"/>
          <w:szCs w:val="28"/>
          <w:rtl/>
          <w:lang w:bidi="fa-IR"/>
        </w:rPr>
        <w:t>!</w:t>
      </w:r>
      <w:r w:rsidRPr="003623C8">
        <w:rPr>
          <w:rStyle w:val="FootnoteReference"/>
          <w:rFonts w:ascii="Times New Roman" w:hAnsi="Times New Roman" w:cs="B Lotus"/>
          <w:color w:val="000000"/>
          <w:spacing w:val="-4"/>
          <w:sz w:val="28"/>
          <w:szCs w:val="28"/>
          <w:rtl/>
          <w:lang w:bidi="fa-IR"/>
        </w:rPr>
        <w:footnoteReference w:id="420"/>
      </w:r>
      <w:r w:rsidR="00E5056E" w:rsidRPr="003623C8">
        <w:rPr>
          <w:rFonts w:ascii="Times New Roman" w:hAnsi="Times New Roman" w:cs="B Lotus" w:hint="cs"/>
          <w:sz w:val="28"/>
          <w:szCs w:val="28"/>
          <w:rtl/>
          <w:lang w:bidi="fa-IR"/>
        </w:rPr>
        <w:t>.</w:t>
      </w:r>
    </w:p>
    <w:p w:rsidR="00E5056E" w:rsidRDefault="00E5056E" w:rsidP="003623C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3623C8" w:rsidRPr="003623C8">
        <w:rPr>
          <w:rFonts w:ascii="Times New Roman" w:hAnsi="Times New Roman" w:cs="Traditional Arabic" w:hint="cs"/>
          <w:sz w:val="22"/>
          <w:szCs w:val="26"/>
          <w:rtl/>
          <w:lang w:bidi="fa-IR"/>
        </w:rPr>
        <w:t>«</w:t>
      </w:r>
      <w:r w:rsidRPr="003623C8">
        <w:rPr>
          <w:rFonts w:ascii="Times New Roman" w:hAnsi="Times New Roman" w:cs="B Lotus" w:hint="cs"/>
          <w:sz w:val="22"/>
          <w:szCs w:val="26"/>
          <w:rtl/>
          <w:lang w:bidi="fa-IR"/>
        </w:rPr>
        <w:t>عُمَر گفت پیش خود گفتم مادرت بعزایت بنشیند ای عُمَر! سه بار با اصرار از رسول خدا پرسش کردم و در هیچ نوبت به من پاسخی نداد</w:t>
      </w:r>
      <w:r w:rsidR="003623C8" w:rsidRPr="003623C8">
        <w:rPr>
          <w:rFonts w:ascii="Times New Roman" w:hAnsi="Times New Roman" w:cs="Traditional Arabic" w:hint="cs"/>
          <w:sz w:val="22"/>
          <w:szCs w:val="26"/>
          <w:rtl/>
          <w:lang w:bidi="fa-IR"/>
        </w:rPr>
        <w:t>»</w:t>
      </w:r>
      <w:r w:rsidRPr="003623C8">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آنگاه عمر شتر خود رابه حرکت درآورده و از مردم جلو می‌افتد</w:t>
      </w:r>
      <w:r w:rsidRPr="00BC6CFB">
        <w:rPr>
          <w:rFonts w:ascii="Times New Roman" w:hAnsi="Times New Roman" w:cs="B Lotus" w:hint="cs"/>
          <w:sz w:val="28"/>
          <w:szCs w:val="28"/>
          <w:rtl/>
          <w:lang w:bidi="fa-IR"/>
        </w:rPr>
        <w:t xml:space="preserve"> و همچنان اندوهگین پیش می‌رود تا آنکه می‌شنود کسی از سوی رسول خدا</w:t>
      </w:r>
      <w:r w:rsidRPr="00BC6CFB">
        <w:rPr>
          <w:rFonts w:ascii="Times New Roman" w:hAnsi="Times New Roman" w:cs="B Lotus" w:hint="cs"/>
          <w:sz w:val="28"/>
          <w:szCs w:val="28"/>
          <w:lang w:bidi="fa-IR"/>
        </w:rPr>
        <w:sym w:font="AGA Arabesque" w:char="F072"/>
      </w:r>
      <w:r w:rsidRPr="00BC6CFB">
        <w:rPr>
          <w:rFonts w:ascii="Times New Roman" w:hAnsi="Times New Roman" w:cs="B Lotus" w:hint="cs"/>
          <w:sz w:val="28"/>
          <w:szCs w:val="28"/>
          <w:rtl/>
          <w:lang w:bidi="fa-IR"/>
        </w:rPr>
        <w:t xml:space="preserve"> او </w:t>
      </w:r>
      <w:r w:rsidR="003623C8">
        <w:rPr>
          <w:rFonts w:ascii="Times New Roman" w:hAnsi="Times New Roman" w:cs="B Lotus" w:hint="cs"/>
          <w:szCs w:val="28"/>
          <w:rtl/>
          <w:lang w:bidi="fa-IR"/>
        </w:rPr>
        <w:t>را می‌خواند، عمر گفته است:</w:t>
      </w:r>
    </w:p>
    <w:p w:rsidR="00E5056E" w:rsidRPr="003623C8" w:rsidRDefault="003623C8"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Cs w:val="28"/>
          <w:rtl/>
          <w:lang w:bidi="fa-IR"/>
        </w:rPr>
        <w:t>«</w:t>
      </w:r>
      <w:r w:rsidR="00E5056E" w:rsidRPr="003623C8">
        <w:rPr>
          <w:rStyle w:val="Char1"/>
          <w:rFonts w:hint="cs"/>
          <w:rtl/>
        </w:rPr>
        <w:t>ثُمَّ أَقبَلتُ حَتّی انتَهَیتُ إِلی رَسُولِ الله</w:t>
      </w:r>
      <w:r w:rsidR="00E5056E" w:rsidRPr="003623C8">
        <w:rPr>
          <w:rStyle w:val="Char1"/>
          <w:rFonts w:hint="cs"/>
          <w:rtl/>
        </w:rPr>
        <w:sym w:font="AGA Arabesque" w:char="F072"/>
      </w:r>
      <w:r w:rsidR="00E5056E" w:rsidRPr="003623C8">
        <w:rPr>
          <w:rStyle w:val="Char1"/>
          <w:rFonts w:hint="cs"/>
          <w:rtl/>
        </w:rPr>
        <w:t xml:space="preserve"> فَسَلَّمتُ فَرَدَّ عَلَیَّ السَّلامَ وَهُوَ مَسروُرٌ! ثُمَّ قالَ: أُنزِلَت عَلَیَّ سُورَةٌ هِیَ أَحَبُّ إِلَیَّ مِمّا طَلَعَت عَلَیهِ الشَّمسُ! فَإِذا هُوَ یَقرَءُ: </w:t>
      </w:r>
      <w:r>
        <w:rPr>
          <w:rFonts w:ascii="Times New Roman" w:hAnsi="Times New Roman" w:cs="Traditional Arabic" w:hint="cs"/>
          <w:sz w:val="28"/>
          <w:szCs w:val="28"/>
          <w:rtl/>
          <w:lang w:bidi="fa-IR"/>
        </w:rPr>
        <w:t>﴿</w:t>
      </w:r>
      <w:r w:rsidRPr="003623C8">
        <w:rPr>
          <w:rFonts w:ascii="KFGQPC Uthmanic Script HAFS" w:cs="KFGQPC Uthmanic Script HAFS" w:hint="eastAsia"/>
          <w:sz w:val="28"/>
          <w:szCs w:val="28"/>
          <w:rtl/>
        </w:rPr>
        <w:t>إِنَّا</w:t>
      </w:r>
      <w:r w:rsidRPr="003623C8">
        <w:rPr>
          <w:rFonts w:ascii="KFGQPC Uthmanic Script HAFS" w:cs="KFGQPC Uthmanic Script HAFS"/>
          <w:sz w:val="28"/>
          <w:szCs w:val="28"/>
          <w:rtl/>
        </w:rPr>
        <w:t xml:space="preserve"> </w:t>
      </w:r>
      <w:r w:rsidRPr="003623C8">
        <w:rPr>
          <w:rFonts w:ascii="KFGQPC Uthmanic Script HAFS" w:cs="KFGQPC Uthmanic Script HAFS" w:hint="eastAsia"/>
          <w:sz w:val="28"/>
          <w:szCs w:val="28"/>
          <w:rtl/>
        </w:rPr>
        <w:t>فَتَح</w:t>
      </w:r>
      <w:r w:rsidRPr="003623C8">
        <w:rPr>
          <w:rFonts w:ascii="KFGQPC Uthmanic Script HAFS" w:cs="KFGQPC Uthmanic Script HAFS" w:hint="cs"/>
          <w:sz w:val="28"/>
          <w:szCs w:val="28"/>
          <w:rtl/>
        </w:rPr>
        <w:t>ۡ</w:t>
      </w:r>
      <w:r w:rsidRPr="003623C8">
        <w:rPr>
          <w:rFonts w:ascii="KFGQPC Uthmanic Script HAFS" w:cs="KFGQPC Uthmanic Script HAFS" w:hint="eastAsia"/>
          <w:sz w:val="28"/>
          <w:szCs w:val="28"/>
          <w:rtl/>
        </w:rPr>
        <w:t>نَا</w:t>
      </w:r>
      <w:r w:rsidRPr="003623C8">
        <w:rPr>
          <w:rFonts w:ascii="KFGQPC Uthmanic Script HAFS" w:cs="KFGQPC Uthmanic Script HAFS"/>
          <w:sz w:val="28"/>
          <w:szCs w:val="28"/>
          <w:rtl/>
        </w:rPr>
        <w:t xml:space="preserve"> </w:t>
      </w:r>
      <w:r w:rsidRPr="003623C8">
        <w:rPr>
          <w:rFonts w:ascii="KFGQPC Uthmanic Script HAFS" w:cs="KFGQPC Uthmanic Script HAFS" w:hint="eastAsia"/>
          <w:sz w:val="28"/>
          <w:szCs w:val="28"/>
          <w:rtl/>
        </w:rPr>
        <w:t>لَكَ</w:t>
      </w:r>
      <w:r w:rsidRPr="003623C8">
        <w:rPr>
          <w:rFonts w:ascii="KFGQPC Uthmanic Script HAFS" w:cs="KFGQPC Uthmanic Script HAFS"/>
          <w:sz w:val="28"/>
          <w:szCs w:val="28"/>
          <w:rtl/>
        </w:rPr>
        <w:t xml:space="preserve"> </w:t>
      </w:r>
      <w:r w:rsidRPr="003623C8">
        <w:rPr>
          <w:rFonts w:ascii="KFGQPC Uthmanic Script HAFS" w:cs="KFGQPC Uthmanic Script HAFS" w:hint="eastAsia"/>
          <w:sz w:val="28"/>
          <w:szCs w:val="28"/>
          <w:rtl/>
        </w:rPr>
        <w:t>فَت</w:t>
      </w:r>
      <w:r w:rsidRPr="003623C8">
        <w:rPr>
          <w:rFonts w:ascii="KFGQPC Uthmanic Script HAFS" w:cs="KFGQPC Uthmanic Script HAFS" w:hint="cs"/>
          <w:sz w:val="28"/>
          <w:szCs w:val="28"/>
          <w:rtl/>
        </w:rPr>
        <w:t>ۡ</w:t>
      </w:r>
      <w:r w:rsidRPr="003623C8">
        <w:rPr>
          <w:rFonts w:ascii="KFGQPC Uthmanic Script HAFS" w:cs="KFGQPC Uthmanic Script HAFS" w:hint="eastAsia"/>
          <w:sz w:val="28"/>
          <w:szCs w:val="28"/>
          <w:rtl/>
        </w:rPr>
        <w:t>ح</w:t>
      </w:r>
      <w:r w:rsidRPr="003623C8">
        <w:rPr>
          <w:rFonts w:ascii="KFGQPC Uthmanic Script HAFS" w:cs="KFGQPC Uthmanic Script HAFS" w:hint="cs"/>
          <w:sz w:val="28"/>
          <w:szCs w:val="28"/>
          <w:rtl/>
        </w:rPr>
        <w:t>ٗ</w:t>
      </w:r>
      <w:r w:rsidRPr="003623C8">
        <w:rPr>
          <w:rFonts w:ascii="KFGQPC Uthmanic Script HAFS" w:cs="KFGQPC Uthmanic Script HAFS" w:hint="eastAsia"/>
          <w:sz w:val="28"/>
          <w:szCs w:val="28"/>
          <w:rtl/>
        </w:rPr>
        <w:t>ا</w:t>
      </w:r>
      <w:r w:rsidRPr="003623C8">
        <w:rPr>
          <w:rFonts w:ascii="KFGQPC Uthmanic Script HAFS" w:cs="KFGQPC Uthmanic Script HAFS"/>
          <w:sz w:val="28"/>
          <w:szCs w:val="28"/>
          <w:rtl/>
        </w:rPr>
        <w:t xml:space="preserve"> </w:t>
      </w:r>
      <w:r w:rsidRPr="003623C8">
        <w:rPr>
          <w:rFonts w:ascii="KFGQPC Uthmanic Script HAFS" w:cs="KFGQPC Uthmanic Script HAFS" w:hint="eastAsia"/>
          <w:sz w:val="28"/>
          <w:szCs w:val="28"/>
          <w:rtl/>
        </w:rPr>
        <w:t>مُّبِين</w:t>
      </w:r>
      <w:r w:rsidRPr="003623C8">
        <w:rPr>
          <w:rFonts w:ascii="KFGQPC Uthmanic Script HAFS" w:cs="KFGQPC Uthmanic Script HAFS" w:hint="cs"/>
          <w:sz w:val="28"/>
          <w:szCs w:val="28"/>
          <w:rtl/>
        </w:rPr>
        <w:t>ٗ</w:t>
      </w:r>
      <w:r w:rsidRPr="003623C8">
        <w:rPr>
          <w:rFonts w:ascii="KFGQPC Uthmanic Script HAFS" w:cs="KFGQPC Uthmanic Script HAFS" w:hint="eastAsia"/>
          <w:sz w:val="28"/>
          <w:szCs w:val="28"/>
          <w:rtl/>
        </w:rPr>
        <w:t>ا</w:t>
      </w:r>
      <w:r w:rsidRPr="003623C8">
        <w:rPr>
          <w:rFonts w:ascii="KFGQPC Uthmanic Script HAFS" w:cs="Times New Roman" w:hint="cs"/>
          <w:sz w:val="28"/>
          <w:szCs w:val="28"/>
          <w:rtl/>
        </w:rPr>
        <w:t>...</w:t>
      </w:r>
      <w:r>
        <w:rPr>
          <w:rFonts w:ascii="Times New Roman" w:hAnsi="Times New Roman" w:cs="Traditional Arabic" w:hint="cs"/>
          <w:sz w:val="28"/>
          <w:szCs w:val="28"/>
          <w:rtl/>
          <w:lang w:bidi="fa-IR"/>
        </w:rPr>
        <w:t>﴾</w:t>
      </w:r>
      <w:r>
        <w:rPr>
          <w:rFonts w:ascii="Times New Roman" w:hAnsi="Times New Roman" w:cs="Traditional Arabic" w:hint="cs"/>
          <w:szCs w:val="28"/>
          <w:rtl/>
          <w:lang w:bidi="fa-IR"/>
        </w:rPr>
        <w:t>»</w:t>
      </w:r>
      <w:r w:rsidRPr="003623C8">
        <w:rPr>
          <w:rStyle w:val="FootnoteReference"/>
          <w:rFonts w:ascii="Times New Roman" w:hAnsi="Times New Roman" w:cs="B Lotus"/>
          <w:color w:val="000000"/>
          <w:spacing w:val="-4"/>
          <w:szCs w:val="28"/>
          <w:rtl/>
          <w:lang w:bidi="fa-IR"/>
        </w:rPr>
        <w:footnoteReference w:id="421"/>
      </w:r>
      <w:r w:rsidR="00E5056E">
        <w:rPr>
          <w:rFonts w:ascii="Times New Roman" w:hAnsi="Times New Roman" w:cs="B Lotus" w:hint="cs"/>
          <w:szCs w:val="28"/>
          <w:rtl/>
          <w:lang w:bidi="fa-IR"/>
        </w:rPr>
        <w:t>.</w:t>
      </w:r>
    </w:p>
    <w:p w:rsidR="00E5056E" w:rsidRPr="00BC6CFB" w:rsidRDefault="00E5056E" w:rsidP="000D32CA">
      <w:pPr>
        <w:pStyle w:val="StyleComplexBLotus12ptJustifiedFirstline05cmCharChar"/>
        <w:widowControl w:val="0"/>
        <w:tabs>
          <w:tab w:val="right" w:pos="7371"/>
        </w:tabs>
        <w:spacing w:line="240" w:lineRule="auto"/>
        <w:rPr>
          <w:rFonts w:ascii="Times New Roman" w:hAnsi="Times New Roman" w:cs="B Lotus"/>
          <w:szCs w:val="28"/>
          <w:rtl/>
          <w:lang w:bidi="fa-IR"/>
        </w:rPr>
      </w:pPr>
      <w:r w:rsidRPr="00BC6CFB">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BC6CFB">
        <w:rPr>
          <w:rFonts w:ascii="Times New Roman" w:hAnsi="Times New Roman" w:cs="B Lotus" w:hint="cs"/>
          <w:sz w:val="28"/>
          <w:szCs w:val="28"/>
          <w:rtl/>
          <w:lang w:bidi="fa-IR"/>
        </w:rPr>
        <w:t xml:space="preserve"> </w:t>
      </w:r>
      <w:r w:rsidR="003623C8" w:rsidRPr="003623C8">
        <w:rPr>
          <w:rFonts w:ascii="Times New Roman" w:hAnsi="Times New Roman" w:cs="Traditional Arabic" w:hint="cs"/>
          <w:sz w:val="26"/>
          <w:szCs w:val="26"/>
          <w:rtl/>
          <w:lang w:bidi="fa-IR"/>
        </w:rPr>
        <w:t>«</w:t>
      </w:r>
      <w:r w:rsidRPr="003623C8">
        <w:rPr>
          <w:rFonts w:ascii="Times New Roman" w:hAnsi="Times New Roman" w:cs="B Lotus" w:hint="cs"/>
          <w:sz w:val="26"/>
          <w:szCs w:val="26"/>
          <w:rtl/>
          <w:lang w:bidi="fa-IR"/>
        </w:rPr>
        <w:t>سپس روی بدان سو آوردم تا به حضور رسول خدا</w:t>
      </w:r>
      <w:r w:rsidRPr="003623C8">
        <w:rPr>
          <w:rFonts w:ascii="Times New Roman" w:hAnsi="Times New Roman" w:cs="B Lotus" w:hint="cs"/>
          <w:sz w:val="26"/>
          <w:szCs w:val="26"/>
          <w:lang w:bidi="fa-IR"/>
        </w:rPr>
        <w:sym w:font="AGA Arabesque" w:char="F072"/>
      </w:r>
      <w:r w:rsidRPr="003623C8">
        <w:rPr>
          <w:rFonts w:ascii="Times New Roman" w:hAnsi="Times New Roman" w:cs="B Lotus" w:hint="cs"/>
          <w:sz w:val="26"/>
          <w:szCs w:val="26"/>
          <w:rtl/>
          <w:lang w:bidi="fa-IR"/>
        </w:rPr>
        <w:t xml:space="preserve"> رسی</w:t>
      </w:r>
      <w:r w:rsidRPr="003623C8">
        <w:rPr>
          <w:rFonts w:ascii="Times New Roman" w:hAnsi="Times New Roman" w:cs="B Lotus" w:hint="cs"/>
          <w:sz w:val="22"/>
          <w:szCs w:val="26"/>
          <w:rtl/>
          <w:lang w:bidi="fa-IR"/>
        </w:rPr>
        <w:t>دم و سلام کردم. پیامبر که شادمان بود سلام مرا جواب داد، سپس فرمود: س</w:t>
      </w:r>
      <w:r w:rsidR="00F3477D">
        <w:rPr>
          <w:rFonts w:ascii="Times New Roman" w:hAnsi="Times New Roman" w:cs="B Lotus" w:hint="cs"/>
          <w:sz w:val="22"/>
          <w:szCs w:val="26"/>
          <w:rtl/>
          <w:lang w:bidi="fa-IR"/>
        </w:rPr>
        <w:t>وره‌ای بر من فرود آمده که از هر</w:t>
      </w:r>
      <w:r w:rsidRPr="003623C8">
        <w:rPr>
          <w:rFonts w:ascii="Times New Roman" w:hAnsi="Times New Roman" w:cs="B Lotus" w:hint="cs"/>
          <w:sz w:val="22"/>
          <w:szCs w:val="26"/>
          <w:rtl/>
          <w:lang w:bidi="fa-IR"/>
        </w:rPr>
        <w:t xml:space="preserve">چه خورشید بر آن تافته نزدم محبوب‌تر است! آنگاه بخواند: </w:t>
      </w:r>
      <w:r w:rsidR="003623C8">
        <w:rPr>
          <w:rFonts w:ascii="Times New Roman" w:hAnsi="Times New Roman" w:cs="Traditional Arabic" w:hint="cs"/>
          <w:sz w:val="28"/>
          <w:szCs w:val="28"/>
          <w:rtl/>
          <w:lang w:bidi="fa-IR"/>
        </w:rPr>
        <w:t>﴿</w:t>
      </w:r>
      <w:r w:rsidR="003623C8" w:rsidRPr="003623C8">
        <w:rPr>
          <w:rFonts w:ascii="KFGQPC Uthmanic Script HAFS" w:cs="KFGQPC Uthmanic Script HAFS" w:hint="eastAsia"/>
          <w:sz w:val="28"/>
          <w:szCs w:val="28"/>
          <w:rtl/>
        </w:rPr>
        <w:t>إِنَّا</w:t>
      </w:r>
      <w:r w:rsidR="003623C8" w:rsidRPr="003623C8">
        <w:rPr>
          <w:rFonts w:ascii="KFGQPC Uthmanic Script HAFS" w:cs="KFGQPC Uthmanic Script HAFS"/>
          <w:sz w:val="28"/>
          <w:szCs w:val="28"/>
          <w:rtl/>
        </w:rPr>
        <w:t xml:space="preserve"> </w:t>
      </w:r>
      <w:r w:rsidR="003623C8" w:rsidRPr="003623C8">
        <w:rPr>
          <w:rFonts w:ascii="KFGQPC Uthmanic Script HAFS" w:cs="KFGQPC Uthmanic Script HAFS" w:hint="eastAsia"/>
          <w:sz w:val="28"/>
          <w:szCs w:val="28"/>
          <w:rtl/>
        </w:rPr>
        <w:t>فَتَح</w:t>
      </w:r>
      <w:r w:rsidR="003623C8" w:rsidRPr="003623C8">
        <w:rPr>
          <w:rFonts w:ascii="KFGQPC Uthmanic Script HAFS" w:cs="KFGQPC Uthmanic Script HAFS" w:hint="cs"/>
          <w:sz w:val="28"/>
          <w:szCs w:val="28"/>
          <w:rtl/>
        </w:rPr>
        <w:t>ۡ</w:t>
      </w:r>
      <w:r w:rsidR="003623C8" w:rsidRPr="003623C8">
        <w:rPr>
          <w:rFonts w:ascii="KFGQPC Uthmanic Script HAFS" w:cs="KFGQPC Uthmanic Script HAFS" w:hint="eastAsia"/>
          <w:sz w:val="28"/>
          <w:szCs w:val="28"/>
          <w:rtl/>
        </w:rPr>
        <w:t>نَا</w:t>
      </w:r>
      <w:r w:rsidR="003623C8" w:rsidRPr="003623C8">
        <w:rPr>
          <w:rFonts w:ascii="KFGQPC Uthmanic Script HAFS" w:cs="KFGQPC Uthmanic Script HAFS"/>
          <w:sz w:val="28"/>
          <w:szCs w:val="28"/>
          <w:rtl/>
        </w:rPr>
        <w:t xml:space="preserve"> </w:t>
      </w:r>
      <w:r w:rsidR="003623C8" w:rsidRPr="003623C8">
        <w:rPr>
          <w:rFonts w:ascii="KFGQPC Uthmanic Script HAFS" w:cs="KFGQPC Uthmanic Script HAFS" w:hint="eastAsia"/>
          <w:sz w:val="28"/>
          <w:szCs w:val="28"/>
          <w:rtl/>
        </w:rPr>
        <w:t>لَكَ</w:t>
      </w:r>
      <w:r w:rsidR="003623C8" w:rsidRPr="003623C8">
        <w:rPr>
          <w:rFonts w:ascii="KFGQPC Uthmanic Script HAFS" w:cs="KFGQPC Uthmanic Script HAFS"/>
          <w:sz w:val="28"/>
          <w:szCs w:val="28"/>
          <w:rtl/>
        </w:rPr>
        <w:t xml:space="preserve"> </w:t>
      </w:r>
      <w:r w:rsidR="003623C8" w:rsidRPr="003623C8">
        <w:rPr>
          <w:rFonts w:ascii="KFGQPC Uthmanic Script HAFS" w:cs="KFGQPC Uthmanic Script HAFS" w:hint="eastAsia"/>
          <w:sz w:val="28"/>
          <w:szCs w:val="28"/>
          <w:rtl/>
        </w:rPr>
        <w:t>فَت</w:t>
      </w:r>
      <w:r w:rsidR="003623C8" w:rsidRPr="003623C8">
        <w:rPr>
          <w:rFonts w:ascii="KFGQPC Uthmanic Script HAFS" w:cs="KFGQPC Uthmanic Script HAFS" w:hint="cs"/>
          <w:sz w:val="28"/>
          <w:szCs w:val="28"/>
          <w:rtl/>
        </w:rPr>
        <w:t>ۡ</w:t>
      </w:r>
      <w:r w:rsidR="003623C8" w:rsidRPr="003623C8">
        <w:rPr>
          <w:rFonts w:ascii="KFGQPC Uthmanic Script HAFS" w:cs="KFGQPC Uthmanic Script HAFS" w:hint="eastAsia"/>
          <w:sz w:val="28"/>
          <w:szCs w:val="28"/>
          <w:rtl/>
        </w:rPr>
        <w:t>ح</w:t>
      </w:r>
      <w:r w:rsidR="003623C8" w:rsidRPr="003623C8">
        <w:rPr>
          <w:rFonts w:ascii="KFGQPC Uthmanic Script HAFS" w:cs="KFGQPC Uthmanic Script HAFS" w:hint="cs"/>
          <w:sz w:val="28"/>
          <w:szCs w:val="28"/>
          <w:rtl/>
        </w:rPr>
        <w:t>ٗ</w:t>
      </w:r>
      <w:r w:rsidR="003623C8" w:rsidRPr="003623C8">
        <w:rPr>
          <w:rFonts w:ascii="KFGQPC Uthmanic Script HAFS" w:cs="KFGQPC Uthmanic Script HAFS" w:hint="eastAsia"/>
          <w:sz w:val="28"/>
          <w:szCs w:val="28"/>
          <w:rtl/>
        </w:rPr>
        <w:t>ا</w:t>
      </w:r>
      <w:r w:rsidR="003623C8" w:rsidRPr="003623C8">
        <w:rPr>
          <w:rFonts w:ascii="KFGQPC Uthmanic Script HAFS" w:cs="KFGQPC Uthmanic Script HAFS"/>
          <w:sz w:val="28"/>
          <w:szCs w:val="28"/>
          <w:rtl/>
        </w:rPr>
        <w:t xml:space="preserve"> </w:t>
      </w:r>
      <w:r w:rsidR="003623C8" w:rsidRPr="003623C8">
        <w:rPr>
          <w:rFonts w:ascii="KFGQPC Uthmanic Script HAFS" w:cs="KFGQPC Uthmanic Script HAFS" w:hint="eastAsia"/>
          <w:sz w:val="28"/>
          <w:szCs w:val="28"/>
          <w:rtl/>
        </w:rPr>
        <w:t>مُّبِين</w:t>
      </w:r>
      <w:r w:rsidR="003623C8" w:rsidRPr="003623C8">
        <w:rPr>
          <w:rFonts w:ascii="KFGQPC Uthmanic Script HAFS" w:cs="KFGQPC Uthmanic Script HAFS" w:hint="cs"/>
          <w:sz w:val="28"/>
          <w:szCs w:val="28"/>
          <w:rtl/>
        </w:rPr>
        <w:t>ٗ</w:t>
      </w:r>
      <w:r w:rsidR="003623C8" w:rsidRPr="003623C8">
        <w:rPr>
          <w:rFonts w:ascii="KFGQPC Uthmanic Script HAFS" w:cs="KFGQPC Uthmanic Script HAFS" w:hint="eastAsia"/>
          <w:sz w:val="28"/>
          <w:szCs w:val="28"/>
          <w:rtl/>
        </w:rPr>
        <w:t>ا</w:t>
      </w:r>
      <w:r w:rsidR="003623C8" w:rsidRPr="003623C8">
        <w:rPr>
          <w:rFonts w:ascii="KFGQPC Uthmanic Script HAFS" w:cs="Times New Roman" w:hint="cs"/>
          <w:sz w:val="28"/>
          <w:szCs w:val="28"/>
          <w:rtl/>
        </w:rPr>
        <w:t>...</w:t>
      </w:r>
      <w:r w:rsidR="003623C8">
        <w:rPr>
          <w:rFonts w:ascii="Times New Roman" w:hAnsi="Times New Roman" w:cs="Traditional Arabic" w:hint="cs"/>
          <w:sz w:val="28"/>
          <w:szCs w:val="28"/>
          <w:rtl/>
          <w:lang w:bidi="fa-IR"/>
        </w:rPr>
        <w:t>﴾</w:t>
      </w:r>
      <w:r w:rsidR="003623C8" w:rsidRPr="003623C8">
        <w:rPr>
          <w:rFonts w:ascii="Times New Roman" w:hAnsi="Times New Roman" w:cs="Traditional Arabic" w:hint="cs"/>
          <w:b/>
          <w:bCs/>
          <w:sz w:val="26"/>
          <w:szCs w:val="26"/>
          <w:rtl/>
          <w:lang w:bidi="fa-IR"/>
        </w:rPr>
        <w:t>»</w:t>
      </w:r>
      <w:r w:rsidRPr="003623C8">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به نظر می‌رسد که سیره‌نگار پریشان گفتار! نفرین عمر را دربارة خودش از این بخش برداشته و به</w:t>
      </w:r>
      <w:r w:rsidR="003623C8">
        <w:rPr>
          <w:rFonts w:ascii="Times New Roman" w:hAnsi="Times New Roman" w:cs="B Lotus" w:hint="cs"/>
          <w:szCs w:val="28"/>
          <w:rtl/>
          <w:lang w:bidi="fa-IR"/>
        </w:rPr>
        <w:t xml:space="preserve"> پیامبر خدا نسبت داده</w:t>
      </w:r>
      <w:r w:rsidR="003623C8">
        <w:rPr>
          <w:rFonts w:ascii="Times New Roman" w:hAnsi="Times New Roman" w:cs="B Lotus" w:hint="eastAsia"/>
          <w:szCs w:val="28"/>
          <w:rtl/>
          <w:lang w:bidi="fa-IR"/>
        </w:rPr>
        <w:t>‌</w:t>
      </w:r>
      <w:r>
        <w:rPr>
          <w:rFonts w:ascii="Times New Roman" w:hAnsi="Times New Roman" w:cs="B Lotus" w:hint="cs"/>
          <w:szCs w:val="28"/>
          <w:rtl/>
          <w:lang w:bidi="fa-IR"/>
        </w:rPr>
        <w:t>است!</w:t>
      </w:r>
      <w:r w:rsidR="003623C8">
        <w:rPr>
          <w:rFonts w:ascii="Times New Roman" w:hAnsi="Times New Roman" w:cs="B Lotus" w:hint="cs"/>
          <w:szCs w:val="28"/>
          <w:rtl/>
          <w:lang w:bidi="fa-IR"/>
        </w:rPr>
        <w:t>.</w:t>
      </w:r>
    </w:p>
    <w:p w:rsidR="00E5056E" w:rsidRPr="00C171FF" w:rsidRDefault="00E5056E" w:rsidP="003623C8">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چهارم</w:t>
      </w:r>
      <w:r>
        <w:rPr>
          <w:rFonts w:ascii="Times New Roman" w:hAnsi="Times New Roman" w:cs="B Lotus" w:hint="cs"/>
          <w:szCs w:val="28"/>
          <w:rtl/>
          <w:lang w:bidi="fa-IR"/>
        </w:rPr>
        <w:t xml:space="preserve"> آنکه: داستان حدیبیه اساساً از آن رو در سخنان نویسنده پیش آمد که گواهی دهد پیامبر اسلام در دوران مدینه روحیّه‌اش متحوّل شده و همچون شاهان رفتار می‌نمود! ولی در این ماجرای شگفت، چهر</w:t>
      </w:r>
      <w:r w:rsidR="003623C8">
        <w:rPr>
          <w:rFonts w:ascii="Times New Roman" w:hAnsi="Times New Roman" w:cs="B Lotus" w:hint="cs"/>
          <w:szCs w:val="28"/>
          <w:rtl/>
          <w:lang w:bidi="fa-IR"/>
        </w:rPr>
        <w:t>ه</w:t>
      </w:r>
      <w:r>
        <w:rPr>
          <w:rFonts w:ascii="Times New Roman" w:hAnsi="Times New Roman" w:cs="B Lotus" w:hint="cs"/>
          <w:szCs w:val="28"/>
          <w:rtl/>
          <w:lang w:bidi="fa-IR"/>
        </w:rPr>
        <w:t xml:space="preserve"> صادقانه و مصمّم پیامبری آشکار می‌شود که به توفیق خدا چیزهایی را می‌دید که دیگران از رؤیت آنها ناتوان بودند و در کار حق، همان صلابت را نشان داد که در دوران مکّه با قاطعیّت خود، آن را جلوه‌گر می‌ساخت یعنی برای خوشایند این و آن و رضایت فلان و بهمان! از مأموریّت مقدّس و کار صحیح خود صرفنظر نمی‌کرد و راه مداهنه و سازشکاری در پیش نمی‌گرفت. بعلاوه، رفتار پیامبر در حدیبیه با عمر بن خطّاب چنان نبود که بدلیل تردید و اعتراض عمر، فوراً حکم ارتدادش را صادر نماید و فرمان به قتل وی دهد و از این راه، قانونِ «اطاعت از ترس»! را به دیگران تلقین کند، چنانکه روش پادشاهان و جبّاران روزگار است.</w:t>
      </w:r>
    </w:p>
    <w:p w:rsidR="00E5056E" w:rsidRDefault="00E5056E" w:rsidP="00F3477D">
      <w:pPr>
        <w:pStyle w:val="StyleComplexBLotus12ptJustifiedFirstline05cmCharChar"/>
        <w:tabs>
          <w:tab w:val="right" w:pos="7371"/>
        </w:tabs>
        <w:spacing w:line="240" w:lineRule="auto"/>
        <w:rPr>
          <w:rFonts w:ascii="Times New Roman" w:hAnsi="Times New Roman" w:cs="B Lotus"/>
          <w:sz w:val="28"/>
          <w:szCs w:val="28"/>
          <w:rtl/>
          <w:lang w:bidi="fa-IR"/>
        </w:rPr>
      </w:pPr>
      <w:r w:rsidRPr="00C171FF">
        <w:rPr>
          <w:rFonts w:ascii="Times New Roman" w:hAnsi="Times New Roman" w:cs="B Lotus" w:hint="cs"/>
          <w:sz w:val="28"/>
          <w:szCs w:val="28"/>
          <w:rtl/>
          <w:lang w:bidi="fa-IR"/>
        </w:rPr>
        <w:t>اصولاً جر</w:t>
      </w:r>
      <w:r w:rsidR="00F3477D">
        <w:rPr>
          <w:rFonts w:ascii="Times New Roman" w:hAnsi="Times New Roman" w:cs="B Lotus" w:hint="cs"/>
          <w:sz w:val="28"/>
          <w:szCs w:val="28"/>
          <w:rtl/>
          <w:lang w:bidi="fa-IR"/>
        </w:rPr>
        <w:t>ا</w:t>
      </w:r>
      <w:r w:rsidRPr="00C171FF">
        <w:rPr>
          <w:rFonts w:ascii="Times New Roman" w:hAnsi="Times New Roman" w:cs="B Lotus" w:hint="cs"/>
          <w:sz w:val="28"/>
          <w:szCs w:val="28"/>
          <w:rtl/>
          <w:lang w:bidi="fa-IR"/>
        </w:rPr>
        <w:t>ت عمر و دیگران در اعتراض بر پیامبر</w:t>
      </w:r>
      <w:r w:rsidRPr="00C171FF">
        <w:rPr>
          <w:rFonts w:ascii="Times New Roman" w:hAnsi="Times New Roman" w:cs="B Lotus" w:hint="cs"/>
          <w:sz w:val="28"/>
          <w:szCs w:val="28"/>
          <w:lang w:bidi="fa-IR"/>
        </w:rPr>
        <w:sym w:font="AGA Arabesque" w:char="F072"/>
      </w:r>
      <w:r w:rsidRPr="00C171FF">
        <w:rPr>
          <w:rFonts w:ascii="Times New Roman" w:hAnsi="Times New Roman" w:cs="B Lotus" w:hint="cs"/>
          <w:sz w:val="28"/>
          <w:szCs w:val="28"/>
          <w:rtl/>
          <w:lang w:bidi="fa-IR"/>
        </w:rPr>
        <w:t xml:space="preserve"> نمایند</w:t>
      </w:r>
      <w:r w:rsidR="00F3477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 است که قدرت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دوران مدینه به وسیل</w:t>
      </w:r>
      <w:r w:rsidR="00F3477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تازیانه و حبس و شکنجه حمایت نمی‌شد و مردم از راه اختیار و ارادت فرمانِ پیامبر را آویز</w:t>
      </w:r>
      <w:r w:rsidR="00F3477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گوش می‌ساختند چنانکه تاریخ گواهی می‌دهد پس از صلح حدیبیه،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یارانش دستور داد تا مراسم قربانی را به جای آورند و سرهای خود را تراشیده از لباس احرام خارج شوند زیرا در صلحنامه مقرّر شده بود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آن سال به شهر خود بازگردد و سال دیگر به زیارت کعبه آید. امّا کسی از یاران رسول این فرمان را اجابت نکرد! چرا که همه امید داشتند در همان سال به مکّه درآیند و «عُمر</w:t>
      </w:r>
      <w:r w:rsidR="00F3477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مستحب» به جای آرند و خود را قبلاً برای این زیارت آماده ساخته بودند.</w:t>
      </w:r>
    </w:p>
    <w:p w:rsidR="00E5056E" w:rsidRDefault="00E5056E" w:rsidP="00F3477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طبری دربار</w:t>
      </w:r>
      <w:r w:rsidR="00F3477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این حادث</w:t>
      </w:r>
      <w:r w:rsidR="003623C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3623C8">
        <w:rPr>
          <w:rFonts w:ascii="Times New Roman" w:hAnsi="Times New Roman" w:cs="B Lotus" w:hint="cs"/>
          <w:sz w:val="28"/>
          <w:szCs w:val="28"/>
          <w:rtl/>
          <w:lang w:bidi="fa-IR"/>
        </w:rPr>
        <w:t>تلخ آغاز»</w:t>
      </w:r>
      <w:r>
        <w:rPr>
          <w:rFonts w:ascii="Times New Roman" w:hAnsi="Times New Roman" w:cs="B Lotus" w:hint="cs"/>
          <w:sz w:val="28"/>
          <w:szCs w:val="28"/>
          <w:rtl/>
          <w:lang w:bidi="fa-IR"/>
        </w:rPr>
        <w:t xml:space="preserve"> و «</w:t>
      </w:r>
      <w:r w:rsidRPr="003623C8">
        <w:rPr>
          <w:rFonts w:ascii="Times New Roman" w:hAnsi="Times New Roman" w:cs="B Lotus" w:hint="cs"/>
          <w:sz w:val="28"/>
          <w:szCs w:val="28"/>
          <w:rtl/>
          <w:lang w:bidi="fa-IR"/>
        </w:rPr>
        <w:t>شیرین فرجام</w:t>
      </w:r>
      <w:r>
        <w:rPr>
          <w:rFonts w:ascii="Times New Roman" w:hAnsi="Times New Roman" w:cs="B Lotus" w:hint="cs"/>
          <w:sz w:val="28"/>
          <w:szCs w:val="28"/>
          <w:rtl/>
          <w:lang w:bidi="fa-IR"/>
        </w:rPr>
        <w:t>» چنین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نویسد:</w:t>
      </w:r>
    </w:p>
    <w:p w:rsidR="00E5056E" w:rsidRPr="00C171FF" w:rsidRDefault="003623C8" w:rsidP="00F3477D">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3623C8">
        <w:rPr>
          <w:rStyle w:val="Char3"/>
          <w:rFonts w:hint="cs"/>
          <w:rtl/>
        </w:rPr>
        <w:t>فَلَمّا فَرَغَ رَسُولُ الله</w:t>
      </w:r>
      <w:r w:rsidR="00E5056E" w:rsidRPr="003623C8">
        <w:rPr>
          <w:rStyle w:val="Char3"/>
          <w:rFonts w:hint="cs"/>
          <w:rtl/>
        </w:rPr>
        <w:sym w:font="AGA Arabesque" w:char="F072"/>
      </w:r>
      <w:r w:rsidR="00E5056E" w:rsidRPr="003623C8">
        <w:rPr>
          <w:rStyle w:val="Char3"/>
          <w:rFonts w:hint="cs"/>
          <w:rtl/>
        </w:rPr>
        <w:t>ِ مِن قَضِیَّتِهِ قالَ لِأَصحابِهِ: قُومُوا فَانحَرُوا ثُمَّ احلَقُوا. قالَ فَوَاللهِ ماقامَ مِنهُم رَجُلٌ حَتّی قالَ ذلِ</w:t>
      </w:r>
      <w:r>
        <w:rPr>
          <w:rStyle w:val="Char3"/>
          <w:rFonts w:hint="cs"/>
          <w:rtl/>
        </w:rPr>
        <w:t>ك</w:t>
      </w:r>
      <w:r w:rsidR="00E5056E" w:rsidRPr="003623C8">
        <w:rPr>
          <w:rStyle w:val="Char3"/>
          <w:rFonts w:hint="cs"/>
          <w:rtl/>
        </w:rPr>
        <w:t>َ ثَلاثَ مَرّاتٍ، فَلَمّا لَم یَقُم مِنهُم أَحَدٌ قامَ فَدَخَلَ عَلی أُمِّ سَلَمَة فَذَکَرَ لَها ما لَقِیَ مِنَ النّاس، فَقالَت لَهُ أُمُّ سَلَمَةٍ: یانَبِیَّ اللهِ أَتُحِبُّ ذلِ</w:t>
      </w:r>
      <w:r>
        <w:rPr>
          <w:rStyle w:val="Char3"/>
          <w:rFonts w:hint="cs"/>
          <w:rtl/>
        </w:rPr>
        <w:t>ك</w:t>
      </w:r>
      <w:r w:rsidR="00E5056E" w:rsidRPr="003623C8">
        <w:rPr>
          <w:rStyle w:val="Char3"/>
          <w:rFonts w:hint="cs"/>
          <w:rtl/>
        </w:rPr>
        <w:t xml:space="preserve">َ؟ أُخرُج ثُمَّ لاتُکَلِّم أَحَداً مِنهُم </w:t>
      </w:r>
      <w:r>
        <w:rPr>
          <w:rStyle w:val="Char3"/>
          <w:rFonts w:hint="cs"/>
          <w:rtl/>
        </w:rPr>
        <w:t>کَلِمَةً حَتّی تَنحَرَ بَدَنَتَك</w:t>
      </w:r>
      <w:r w:rsidR="00E5056E" w:rsidRPr="003623C8">
        <w:rPr>
          <w:rStyle w:val="Char3"/>
          <w:rFonts w:hint="cs"/>
          <w:rtl/>
        </w:rPr>
        <w:t>َ وَ تَدعُو حالِقَ</w:t>
      </w:r>
      <w:r>
        <w:rPr>
          <w:rStyle w:val="Char3"/>
          <w:rFonts w:hint="cs"/>
          <w:rtl/>
        </w:rPr>
        <w:t>ك</w:t>
      </w:r>
      <w:r w:rsidR="00E5056E" w:rsidRPr="003623C8">
        <w:rPr>
          <w:rStyle w:val="Char3"/>
          <w:rFonts w:hint="cs"/>
          <w:rtl/>
        </w:rPr>
        <w:t>َ فَیَحلِقَ</w:t>
      </w:r>
      <w:r>
        <w:rPr>
          <w:rStyle w:val="Char3"/>
          <w:rFonts w:hint="cs"/>
          <w:rtl/>
        </w:rPr>
        <w:t>ك</w:t>
      </w:r>
      <w:r w:rsidR="00E5056E" w:rsidRPr="003623C8">
        <w:rPr>
          <w:rStyle w:val="Char3"/>
          <w:rFonts w:hint="cs"/>
          <w:rtl/>
        </w:rPr>
        <w:t>َ! فَقامَ فَخَرَجَ فَلَم یُکَلِّم أَحَداً مِنهُم کَلِمَةً حَتّی فَعَلَ ذلِ</w:t>
      </w:r>
      <w:r w:rsidR="00F3477D">
        <w:rPr>
          <w:rStyle w:val="Char3"/>
          <w:rFonts w:hint="cs"/>
          <w:rtl/>
        </w:rPr>
        <w:t>ك</w:t>
      </w:r>
      <w:r w:rsidR="00E5056E" w:rsidRPr="003623C8">
        <w:rPr>
          <w:rStyle w:val="Char3"/>
          <w:rFonts w:hint="cs"/>
          <w:rtl/>
        </w:rPr>
        <w:t>َ، نَحَرَ بَدَنته ودعا حالقه فحلقه فلما رأوا ذل</w:t>
      </w:r>
      <w:r>
        <w:rPr>
          <w:rStyle w:val="Char3"/>
          <w:rFonts w:hint="cs"/>
          <w:rtl/>
        </w:rPr>
        <w:t>ك قامُوا فَنَحَرُوا وَ</w:t>
      </w:r>
      <w:r w:rsidR="00E5056E" w:rsidRPr="003623C8">
        <w:rPr>
          <w:rStyle w:val="Char3"/>
          <w:rFonts w:hint="cs"/>
          <w:rtl/>
        </w:rPr>
        <w:t>جَعَلَ بَعضُهُم یَحلِقُ بَعضاً حَتّی کادَ بَعضُهُم یَقتُلُ بَعضاً غَمّاً</w:t>
      </w:r>
      <w:r w:rsidRPr="003623C8">
        <w:rPr>
          <w:rFonts w:ascii="Times New Roman" w:hAnsi="Times New Roman" w:cs="Traditional Arabic" w:hint="cs"/>
          <w:sz w:val="28"/>
          <w:szCs w:val="28"/>
          <w:rtl/>
          <w:lang w:bidi="fa-IR"/>
        </w:rPr>
        <w:t>»</w:t>
      </w:r>
      <w:r w:rsidR="00E5056E">
        <w:rPr>
          <w:rFonts w:ascii="Times New Roman" w:hAnsi="Times New Roman" w:cs="B Lotus" w:hint="cs"/>
          <w:sz w:val="28"/>
          <w:szCs w:val="28"/>
          <w:rtl/>
          <w:lang w:bidi="fa-IR"/>
        </w:rPr>
        <w:t>!</w:t>
      </w:r>
      <w:r w:rsidRPr="003623C8">
        <w:rPr>
          <w:rStyle w:val="FootnoteReference"/>
          <w:rFonts w:ascii="Times New Roman" w:hAnsi="Times New Roman" w:cs="B Lotus"/>
          <w:color w:val="000000"/>
          <w:spacing w:val="-4"/>
          <w:sz w:val="28"/>
          <w:szCs w:val="28"/>
          <w:rtl/>
          <w:lang w:bidi="fa-IR"/>
        </w:rPr>
        <w:footnoteReference w:id="422"/>
      </w:r>
      <w:r w:rsidR="00E5056E">
        <w:rPr>
          <w:rFonts w:ascii="Times New Roman" w:hAnsi="Times New Roman" w:cs="B Lotus" w:hint="cs"/>
          <w:sz w:val="28"/>
          <w:szCs w:val="28"/>
          <w:rtl/>
          <w:lang w:bidi="fa-IR"/>
        </w:rPr>
        <w:t>.</w:t>
      </w:r>
    </w:p>
    <w:p w:rsidR="00E5056E" w:rsidRPr="00F3477D" w:rsidRDefault="00E5056E" w:rsidP="00F3477D">
      <w:pPr>
        <w:pStyle w:val="StyleComplexBLotus12ptJustifiedFirstline05cmCharChar"/>
        <w:tabs>
          <w:tab w:val="right" w:pos="7371"/>
        </w:tabs>
        <w:spacing w:line="240" w:lineRule="auto"/>
        <w:rPr>
          <w:rFonts w:ascii="Times New Roman" w:hAnsi="Times New Roman" w:cs="B Lotus"/>
          <w:sz w:val="26"/>
          <w:szCs w:val="26"/>
          <w:rtl/>
          <w:lang w:bidi="fa-IR"/>
        </w:rPr>
      </w:pPr>
      <w:r w:rsidRPr="002C35F9">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2C35F9">
        <w:rPr>
          <w:rFonts w:ascii="Times New Roman" w:hAnsi="Times New Roman" w:cs="B Lotus" w:hint="cs"/>
          <w:sz w:val="28"/>
          <w:szCs w:val="28"/>
          <w:rtl/>
          <w:lang w:bidi="fa-IR"/>
        </w:rPr>
        <w:t xml:space="preserve"> </w:t>
      </w:r>
      <w:r w:rsidR="003623C8" w:rsidRPr="00F3477D">
        <w:rPr>
          <w:rFonts w:ascii="Times New Roman" w:hAnsi="Times New Roman" w:cs="Traditional Arabic" w:hint="cs"/>
          <w:sz w:val="26"/>
          <w:szCs w:val="26"/>
          <w:rtl/>
          <w:lang w:bidi="fa-IR"/>
        </w:rPr>
        <w:t>«</w:t>
      </w:r>
      <w:r w:rsidRPr="00F3477D">
        <w:rPr>
          <w:rFonts w:ascii="Times New Roman" w:hAnsi="Times New Roman" w:cs="B Lotus" w:hint="cs"/>
          <w:sz w:val="26"/>
          <w:szCs w:val="26"/>
          <w:rtl/>
          <w:lang w:bidi="fa-IR"/>
        </w:rPr>
        <w:t>همینکه رسول خدا</w:t>
      </w:r>
      <w:r w:rsidRPr="00F3477D">
        <w:rPr>
          <w:rFonts w:ascii="Times New Roman" w:hAnsi="Times New Roman" w:cs="B Lotus" w:hint="cs"/>
          <w:sz w:val="26"/>
          <w:szCs w:val="26"/>
          <w:lang w:bidi="fa-IR"/>
        </w:rPr>
        <w:sym w:font="AGA Arabesque" w:char="F072"/>
      </w:r>
      <w:r w:rsidRPr="00F3477D">
        <w:rPr>
          <w:rFonts w:ascii="Times New Roman" w:hAnsi="Times New Roman" w:cs="B Lotus" w:hint="cs"/>
          <w:sz w:val="26"/>
          <w:szCs w:val="26"/>
          <w:rtl/>
          <w:lang w:bidi="fa-IR"/>
        </w:rPr>
        <w:t xml:space="preserve"> از رویداد حدیبیه فراغت یافت به یارانش فرمود: برخیزید و اشتران را قربانی کنید و سپس موی سرها را بسترید. راوی (مِسوَر بن مَخرَمَ</w:t>
      </w:r>
      <w:r w:rsidR="003623C8" w:rsidRPr="00F3477D">
        <w:rPr>
          <w:rFonts w:ascii="Times New Roman" w:hAnsi="Times New Roman" w:cs="B Lotus" w:hint="cs"/>
          <w:sz w:val="26"/>
          <w:szCs w:val="26"/>
          <w:rtl/>
          <w:lang w:bidi="fa-IR"/>
        </w:rPr>
        <w:t>ه</w:t>
      </w:r>
      <w:r w:rsidRPr="00F3477D">
        <w:rPr>
          <w:rStyle w:val="FootnoteReference"/>
          <w:rFonts w:cs="B Lotus"/>
          <w:sz w:val="26"/>
          <w:szCs w:val="26"/>
          <w:rtl/>
          <w:lang w:bidi="fa-IR"/>
        </w:rPr>
        <w:footnoteReference w:id="423"/>
      </w:r>
      <w:r w:rsidRPr="00F3477D">
        <w:rPr>
          <w:rFonts w:ascii="Times New Roman" w:hAnsi="Times New Roman" w:cs="B Lotus" w:hint="cs"/>
          <w:sz w:val="26"/>
          <w:szCs w:val="26"/>
          <w:rtl/>
          <w:lang w:bidi="fa-IR"/>
        </w:rPr>
        <w:t xml:space="preserve">) می‌گوید: حتی یک مرد از میان ایشان بدین کار برنخاست! تا آنکه پیامبر سخن خود را سه بار تکرار کرد. و چون دید کسی از آنان دستورش را بکار نمی‌بندد برخاست و به نزد همسرش </w:t>
      </w:r>
      <w:r w:rsidR="003623C8" w:rsidRPr="00F3477D">
        <w:rPr>
          <w:rFonts w:ascii="Times New Roman" w:hAnsi="Times New Roman" w:cs="B Lotus" w:hint="cs"/>
          <w:sz w:val="26"/>
          <w:szCs w:val="26"/>
          <w:rtl/>
          <w:lang w:bidi="fa-IR"/>
        </w:rPr>
        <w:t>ا</w:t>
      </w:r>
      <w:r w:rsidRPr="00F3477D">
        <w:rPr>
          <w:rFonts w:ascii="Times New Roman" w:hAnsi="Times New Roman" w:cs="B Lotus" w:hint="cs"/>
          <w:sz w:val="26"/>
          <w:szCs w:val="26"/>
          <w:rtl/>
          <w:lang w:bidi="fa-IR"/>
        </w:rPr>
        <w:t>مّ سَلَمَه رفت و آنچه را که از مردم دیده بود برای وی حکایت کرد. امّ سلمه گفت: ای پیامبر</w:t>
      </w:r>
      <w:r w:rsidR="00F3477D">
        <w:rPr>
          <w:rFonts w:ascii="Times New Roman" w:hAnsi="Times New Roman" w:cs="B Lotus" w:hint="cs"/>
          <w:sz w:val="26"/>
          <w:szCs w:val="26"/>
          <w:rtl/>
          <w:lang w:bidi="fa-IR"/>
        </w:rPr>
        <w:t xml:space="preserve"> </w:t>
      </w:r>
      <w:r w:rsidRPr="00F3477D">
        <w:rPr>
          <w:rFonts w:ascii="Times New Roman" w:hAnsi="Times New Roman" w:cs="B Lotus" w:hint="cs"/>
          <w:sz w:val="26"/>
          <w:szCs w:val="26"/>
          <w:rtl/>
          <w:lang w:bidi="fa-IR"/>
        </w:rPr>
        <w:t>خدا آیا دوست داری که یارانت دستور تو را بکار بندند؟ بیرون برو و با هیچیک از آنان کلمه‌ای سخن مگو تا آنکه اشترت را قربانی کنی و سلمانی خود را بخوانی که سرت را بسترد! پیامبر از جای برخاست و بیرون رفت و با هیچ کس از یارانش کلمه‌ای سخن نگفت واشترش را قربانی کرد و سلمانی خود را فراخواند و موی سر را بسترد. همین که اصحاب پیامبر این کار را از او دیدند برخاستند و شتران را قربانی کردند و هر کدام موی آن دیگری را می‌سترد و نزدیک بود که از شدّت اندوه یکدیگر را بکشند</w:t>
      </w:r>
      <w:r w:rsidR="00F3477D">
        <w:rPr>
          <w:rFonts w:ascii="Times New Roman" w:hAnsi="Times New Roman" w:cs="Traditional Arabic" w:hint="cs"/>
          <w:sz w:val="26"/>
          <w:szCs w:val="26"/>
          <w:rtl/>
          <w:lang w:bidi="fa-IR"/>
        </w:rPr>
        <w:t>»</w:t>
      </w:r>
      <w:r w:rsidRPr="00F3477D">
        <w:rPr>
          <w:rFonts w:ascii="Times New Roman" w:hAnsi="Times New Roman" w:cs="B Lotus" w:hint="cs"/>
          <w:sz w:val="26"/>
          <w:szCs w:val="26"/>
          <w:rtl/>
          <w:lang w:bidi="fa-IR"/>
        </w:rPr>
        <w:t>!.</w:t>
      </w:r>
    </w:p>
    <w:p w:rsidR="00E5056E" w:rsidRDefault="00E5056E" w:rsidP="000D32CA">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4D2ECE">
        <w:rPr>
          <w:rFonts w:ascii="Times New Roman" w:hAnsi="Times New Roman" w:cs="B Lotus" w:hint="cs"/>
          <w:sz w:val="28"/>
          <w:szCs w:val="28"/>
          <w:rtl/>
          <w:lang w:bidi="fa-IR"/>
        </w:rPr>
        <w:t>آری، اطاعت از پیامبر</w:t>
      </w:r>
      <w:r w:rsidRPr="004D2ECE">
        <w:rPr>
          <w:rFonts w:ascii="Times New Roman" w:hAnsi="Times New Roman" w:cs="B Lotus" w:hint="cs"/>
          <w:sz w:val="28"/>
          <w:szCs w:val="28"/>
          <w:lang w:bidi="fa-IR"/>
        </w:rPr>
        <w:sym w:font="AGA Arabesque" w:char="F072"/>
      </w:r>
      <w:r w:rsidRPr="004D2EC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به انگیز</w:t>
      </w:r>
      <w:r w:rsidR="003623C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ارادت و محبّت بود، نه از بیم شلّاق و شکنجه!</w:t>
      </w:r>
      <w:r w:rsidR="003623C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از این رو در قرآن کریم خطاب به یاران و ت</w:t>
      </w:r>
      <w:r w:rsidR="003623C8">
        <w:rPr>
          <w:rFonts w:ascii="Times New Roman" w:hAnsi="Times New Roman" w:cs="B Lotus" w:hint="cs"/>
          <w:sz w:val="28"/>
          <w:szCs w:val="28"/>
          <w:rtl/>
          <w:lang w:bidi="fa-IR"/>
        </w:rPr>
        <w:t>ربیت‌شدگان رسول چنین می‌خوانیم:</w:t>
      </w:r>
    </w:p>
    <w:p w:rsidR="00E5056E" w:rsidRDefault="00245479" w:rsidP="000D32CA">
      <w:pPr>
        <w:pStyle w:val="StyleComplexBLotus12ptJustifiedFirstline05cmCharChar"/>
        <w:widowControl w:val="0"/>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كِنَّ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حَبَّبَ</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كُمُ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إِيمَ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وَزَيَّنَهُ</w:t>
      </w:r>
      <w:r w:rsidR="00AC123B" w:rsidRPr="00AC123B">
        <w:rPr>
          <w:rFonts w:ascii="KFGQPC Uthmanic Script HAFS" w:cs="KFGQPC Uthmanic Script HAFS" w:hint="cs"/>
          <w:sz w:val="28"/>
          <w:szCs w:val="28"/>
          <w:rtl/>
        </w:rPr>
        <w:t>ۥ</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قُلُوبِكُم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وَكَرَّهَ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كُمُ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كُف</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رَ</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فُسُوقَ</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عِص</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يَانَ</w:t>
      </w:r>
      <w:r w:rsidR="00AC123B" w:rsidRPr="00AC123B">
        <w:rPr>
          <w:rFonts w:ascii="KFGQPC Uthmanic Script HAFS" w:cs="Times New Roman"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الحجرات: 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خدا ایمان را محبوب شما کرد و آن را در دل</w:t>
      </w:r>
      <w:r w:rsidR="00F3477D">
        <w:rPr>
          <w:rFonts w:ascii="Times New Roman" w:hAnsi="Times New Roman" w:cs="B Lotus" w:hint="cs"/>
          <w:sz w:val="22"/>
          <w:szCs w:val="26"/>
          <w:rtl/>
          <w:lang w:bidi="fa-IR"/>
        </w:rPr>
        <w:t>‌</w:t>
      </w:r>
      <w:r w:rsidR="00E5056E">
        <w:rPr>
          <w:rFonts w:ascii="Times New Roman" w:hAnsi="Times New Roman" w:cs="B Lotus" w:hint="cs"/>
          <w:sz w:val="22"/>
          <w:szCs w:val="26"/>
          <w:rtl/>
          <w:lang w:bidi="fa-IR"/>
        </w:rPr>
        <w:t>هایتان بیاراست و کفر و گناهان و عصیان را منفورتان ساخت</w:t>
      </w:r>
      <w:r>
        <w:rPr>
          <w:rFonts w:ascii="Times New Roman" w:hAnsi="Times New Roman" w:cs="B Lotus" w:hint="cs"/>
          <w:sz w:val="22"/>
          <w:szCs w:val="26"/>
          <w:rtl/>
          <w:lang w:bidi="fa-IR"/>
        </w:rPr>
        <w:t>...</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3623C8" w:rsidRDefault="003623C8"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این</w:t>
      </w:r>
      <w:r>
        <w:rPr>
          <w:rFonts w:ascii="Times New Roman" w:hAnsi="Times New Roman" w:cs="B Lotus" w:hint="eastAsia"/>
          <w:sz w:val="28"/>
          <w:szCs w:val="28"/>
          <w:rtl/>
          <w:lang w:bidi="fa-IR"/>
        </w:rPr>
        <w:t>‌</w:t>
      </w:r>
      <w:r w:rsidR="00E5056E">
        <w:rPr>
          <w:rFonts w:ascii="Times New Roman" w:hAnsi="Times New Roman" w:cs="B Lotus" w:hint="cs"/>
          <w:sz w:val="28"/>
          <w:szCs w:val="28"/>
          <w:rtl/>
          <w:lang w:bidi="fa-IR"/>
        </w:rPr>
        <w:t xml:space="preserve">گونه تربیت، از </w:t>
      </w:r>
      <w:r w:rsidR="00E5056E" w:rsidRPr="00F3477D">
        <w:rPr>
          <w:rFonts w:ascii="Times New Roman" w:hAnsi="Times New Roman" w:cs="B Lotus" w:hint="cs"/>
          <w:sz w:val="28"/>
          <w:szCs w:val="28"/>
          <w:rtl/>
          <w:lang w:bidi="fa-IR"/>
        </w:rPr>
        <w:t>سیرت پیامبران</w:t>
      </w:r>
      <w:r w:rsidR="00E5056E">
        <w:rPr>
          <w:rFonts w:ascii="Times New Roman" w:hAnsi="Times New Roman" w:cs="B Lotus" w:hint="cs"/>
          <w:sz w:val="28"/>
          <w:szCs w:val="28"/>
          <w:rtl/>
          <w:lang w:bidi="fa-IR"/>
        </w:rPr>
        <w:t xml:space="preserve"> خبر می‌دهد نه از </w:t>
      </w:r>
      <w:r w:rsidR="00E5056E" w:rsidRPr="003623C8">
        <w:rPr>
          <w:rFonts w:ascii="Times New Roman" w:hAnsi="Times New Roman" w:cs="B Lotus" w:hint="cs"/>
          <w:sz w:val="28"/>
          <w:szCs w:val="28"/>
          <w:rtl/>
          <w:lang w:bidi="fa-IR"/>
        </w:rPr>
        <w:t>سریرت پادشاهان!</w:t>
      </w:r>
      <w:r w:rsidR="00F3477D">
        <w:rPr>
          <w:rFonts w:ascii="Times New Roman" w:hAnsi="Times New Roman" w:cs="B Lotus" w:hint="cs"/>
          <w:sz w:val="28"/>
          <w:szCs w:val="28"/>
          <w:rtl/>
          <w:lang w:bidi="fa-IR"/>
        </w:rPr>
        <w:t>.</w:t>
      </w:r>
    </w:p>
    <w:p w:rsidR="00E5056E" w:rsidRPr="00F018C0" w:rsidRDefault="00E5056E" w:rsidP="00E5056E">
      <w:pPr>
        <w:pStyle w:val="a1"/>
        <w:rPr>
          <w:rtl/>
        </w:rPr>
      </w:pPr>
      <w:bookmarkStart w:id="69" w:name="_Toc140195253"/>
      <w:bookmarkStart w:id="70" w:name="_Toc342853263"/>
      <w:r w:rsidRPr="00E5056E">
        <w:rPr>
          <w:rFonts w:hint="cs"/>
          <w:rtl/>
        </w:rPr>
        <w:t>سیاست نبوی و سیاست دنیوی</w:t>
      </w:r>
      <w:r w:rsidRPr="00F018C0">
        <w:rPr>
          <w:rFonts w:hint="cs"/>
          <w:rtl/>
        </w:rPr>
        <w:t>!</w:t>
      </w:r>
      <w:bookmarkEnd w:id="69"/>
      <w:bookmarkEnd w:id="70"/>
    </w:p>
    <w:p w:rsidR="00E5056E" w:rsidRPr="00F018C0" w:rsidRDefault="00E5056E" w:rsidP="003623C8">
      <w:pPr>
        <w:pStyle w:val="StyleComplexBLotus12ptJustifiedFirstline05cmCharChar"/>
        <w:tabs>
          <w:tab w:val="right" w:pos="7371"/>
        </w:tabs>
        <w:spacing w:line="240" w:lineRule="auto"/>
        <w:rPr>
          <w:rFonts w:ascii="Times New Roman" w:hAnsi="Times New Roman" w:cs="B Lotus"/>
          <w:szCs w:val="28"/>
          <w:rtl/>
          <w:lang w:bidi="fa-IR"/>
        </w:rPr>
      </w:pPr>
      <w:r w:rsidRPr="00F018C0">
        <w:rPr>
          <w:rFonts w:ascii="Times New Roman" w:hAnsi="Times New Roman" w:cs="B Lotus" w:hint="cs"/>
          <w:szCs w:val="28"/>
          <w:rtl/>
          <w:lang w:bidi="fa-IR"/>
        </w:rPr>
        <w:t xml:space="preserve">نویسندة 23 سال چون از خرده‌گیری نسبت به صلح حدیبیه فراغت می‌یابد از نبرد پیامبر با </w:t>
      </w:r>
      <w:r w:rsidRPr="00FD0410">
        <w:rPr>
          <w:rFonts w:ascii="Times New Roman" w:hAnsi="Times New Roman" w:cs="B Lotus" w:hint="cs"/>
          <w:b/>
          <w:bCs/>
          <w:sz w:val="28"/>
          <w:szCs w:val="28"/>
          <w:rtl/>
          <w:lang w:bidi="fa-IR"/>
        </w:rPr>
        <w:t>«</w:t>
      </w:r>
      <w:r w:rsidRPr="003623C8">
        <w:rPr>
          <w:rFonts w:ascii="Times New Roman" w:hAnsi="Times New Roman" w:cs="B Lotus" w:hint="cs"/>
          <w:sz w:val="28"/>
          <w:szCs w:val="28"/>
          <w:rtl/>
          <w:lang w:bidi="fa-IR"/>
        </w:rPr>
        <w:t>یهودیان خیبر</w:t>
      </w:r>
      <w:r w:rsidRPr="00F018C0">
        <w:rPr>
          <w:rFonts w:ascii="Times New Roman" w:hAnsi="Times New Roman" w:cs="B Lotus" w:hint="cs"/>
          <w:szCs w:val="28"/>
          <w:rtl/>
          <w:lang w:bidi="fa-IR"/>
        </w:rPr>
        <w:t>» یاد می‌کند و آنرا برخلاف صلح با قریش «</w:t>
      </w:r>
      <w:r w:rsidRPr="003623C8">
        <w:rPr>
          <w:rFonts w:ascii="Times New Roman" w:hAnsi="Times New Roman" w:cs="B Lotus" w:hint="cs"/>
          <w:sz w:val="28"/>
          <w:szCs w:val="28"/>
          <w:rtl/>
          <w:lang w:bidi="fa-IR"/>
        </w:rPr>
        <w:t>اقدامی شجاعانه</w:t>
      </w:r>
      <w:r w:rsidRPr="00F018C0">
        <w:rPr>
          <w:rFonts w:ascii="Times New Roman" w:hAnsi="Times New Roman" w:cs="B Lotus" w:hint="cs"/>
          <w:szCs w:val="28"/>
          <w:rtl/>
          <w:lang w:bidi="fa-IR"/>
        </w:rPr>
        <w:t>» می‌شمرد! اما دیری نمی‌پاید که این ستایش را نیز از یاد می</w:t>
      </w:r>
      <w:r w:rsidRPr="00F018C0">
        <w:rPr>
          <w:rFonts w:ascii="Times New Roman" w:hAnsi="Times New Roman" w:cs="B Lotus" w:hint="eastAsia"/>
          <w:szCs w:val="28"/>
          <w:rtl/>
          <w:lang w:bidi="fa-IR"/>
        </w:rPr>
        <w:t>‌</w:t>
      </w:r>
      <w:r w:rsidRPr="00F018C0">
        <w:rPr>
          <w:rFonts w:ascii="Times New Roman" w:hAnsi="Times New Roman" w:cs="B Lotus" w:hint="cs"/>
          <w:szCs w:val="28"/>
          <w:rtl/>
          <w:lang w:bidi="fa-IR"/>
        </w:rPr>
        <w:t>برد و دوباره از غزو</w:t>
      </w:r>
      <w:r w:rsidR="003623C8">
        <w:rPr>
          <w:rFonts w:ascii="Times New Roman" w:hAnsi="Times New Roman" w:cs="B Lotus" w:hint="cs"/>
          <w:szCs w:val="28"/>
          <w:rtl/>
          <w:lang w:bidi="fa-IR"/>
        </w:rPr>
        <w:t>ه</w:t>
      </w:r>
      <w:r w:rsidRPr="00F018C0">
        <w:rPr>
          <w:rFonts w:ascii="Times New Roman" w:hAnsi="Times New Roman" w:cs="B Lotus" w:hint="cs"/>
          <w:szCs w:val="28"/>
          <w:rtl/>
          <w:lang w:bidi="fa-IR"/>
        </w:rPr>
        <w:t xml:space="preserve"> خیبر با لحنی ناموافق سخن می‌گوید و مصداق</w:t>
      </w:r>
      <w:r>
        <w:rPr>
          <w:rFonts w:ascii="Times New Roman" w:hAnsi="Times New Roman" w:cs="B Lotus" w:hint="cs"/>
          <w:szCs w:val="28"/>
          <w:rtl/>
          <w:lang w:bidi="fa-IR"/>
        </w:rPr>
        <w:t>:</w:t>
      </w:r>
      <w:r w:rsidRPr="00F018C0">
        <w:rPr>
          <w:rFonts w:ascii="Times New Roman" w:hAnsi="Times New Roman" w:cs="B Lotus" w:hint="cs"/>
          <w:szCs w:val="28"/>
          <w:rtl/>
          <w:lang w:bidi="fa-IR"/>
        </w:rPr>
        <w:t xml:space="preserve"> «</w:t>
      </w:r>
      <w:r w:rsidRPr="003623C8">
        <w:rPr>
          <w:rFonts w:ascii="Times New Roman" w:hAnsi="Times New Roman" w:cs="B Lotus" w:hint="cs"/>
          <w:sz w:val="28"/>
          <w:szCs w:val="28"/>
          <w:rtl/>
          <w:lang w:bidi="fa-IR"/>
        </w:rPr>
        <w:t>هر لحظه به شکلی بُت عیّار درآمد...</w:t>
      </w:r>
      <w:r w:rsidRPr="00F018C0">
        <w:rPr>
          <w:rFonts w:ascii="Times New Roman" w:hAnsi="Times New Roman" w:cs="B Lotus" w:hint="cs"/>
          <w:szCs w:val="28"/>
          <w:rtl/>
          <w:lang w:bidi="fa-IR"/>
        </w:rPr>
        <w:t>» را جلوه‌گر می‌سازد!.</w:t>
      </w:r>
    </w:p>
    <w:p w:rsidR="00E5056E" w:rsidRPr="00F018C0"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sidRPr="00F018C0">
        <w:rPr>
          <w:rFonts w:ascii="Times New Roman" w:hAnsi="Times New Roman" w:cs="B Lotus" w:hint="cs"/>
          <w:szCs w:val="28"/>
          <w:rtl/>
          <w:lang w:bidi="fa-IR"/>
        </w:rPr>
        <w:t>باری، سیره‌نگار</w:t>
      </w:r>
      <w:r>
        <w:rPr>
          <w:rFonts w:ascii="Times New Roman" w:hAnsi="Times New Roman" w:cs="B Lotus" w:hint="cs"/>
          <w:szCs w:val="28"/>
          <w:rtl/>
          <w:lang w:bidi="fa-IR"/>
        </w:rPr>
        <w:t>ِ</w:t>
      </w:r>
      <w:r w:rsidRPr="00F018C0">
        <w:rPr>
          <w:rFonts w:ascii="Times New Roman" w:hAnsi="Times New Roman" w:cs="B Lotus" w:hint="cs"/>
          <w:szCs w:val="28"/>
          <w:rtl/>
          <w:lang w:bidi="fa-IR"/>
        </w:rPr>
        <w:t xml:space="preserve"> ثابت قدم! چنین می‌نویسد</w:t>
      </w:r>
      <w:r>
        <w:rPr>
          <w:rFonts w:ascii="Times New Roman" w:hAnsi="Times New Roman" w:cs="B Lotus" w:hint="cs"/>
          <w:szCs w:val="28"/>
          <w:rtl/>
          <w:lang w:bidi="fa-IR"/>
        </w:rPr>
        <w:t>:</w:t>
      </w:r>
      <w:r w:rsidRPr="00F018C0">
        <w:rPr>
          <w:rFonts w:ascii="Times New Roman" w:hAnsi="Times New Roman" w:cs="B Lotus" w:hint="cs"/>
          <w:szCs w:val="28"/>
          <w:rtl/>
          <w:lang w:bidi="fa-IR"/>
        </w:rPr>
        <w:t xml:space="preserve"> </w:t>
      </w:r>
    </w:p>
    <w:p w:rsidR="00E5056E" w:rsidRPr="00F018C0" w:rsidRDefault="003623C8" w:rsidP="003623C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E5056E" w:rsidRPr="00F018C0">
        <w:rPr>
          <w:rFonts w:ascii="Times New Roman" w:hAnsi="Times New Roman" w:cs="B Lotus" w:hint="cs"/>
          <w:szCs w:val="28"/>
          <w:rtl/>
          <w:lang w:bidi="fa-IR"/>
        </w:rPr>
        <w:t xml:space="preserve">شاید </w:t>
      </w:r>
      <w:r w:rsidR="00E5056E" w:rsidRPr="003623C8">
        <w:rPr>
          <w:rFonts w:ascii="Times New Roman" w:hAnsi="Times New Roman" w:cs="B Lotus" w:hint="cs"/>
          <w:sz w:val="28"/>
          <w:szCs w:val="28"/>
          <w:rtl/>
          <w:lang w:bidi="fa-IR"/>
        </w:rPr>
        <w:t>اقدام شجاعانه</w:t>
      </w:r>
      <w:r w:rsidR="00E5056E" w:rsidRPr="00F018C0">
        <w:rPr>
          <w:rFonts w:ascii="Times New Roman" w:hAnsi="Times New Roman" w:cs="B Lotus" w:hint="cs"/>
          <w:szCs w:val="28"/>
          <w:rtl/>
          <w:lang w:bidi="fa-IR"/>
        </w:rPr>
        <w:t xml:space="preserve"> او پس از صلح حدیبیه این نظر و فرض(!!) ما را ت</w:t>
      </w:r>
      <w:r>
        <w:rPr>
          <w:rFonts w:ascii="Times New Roman" w:hAnsi="Times New Roman" w:cs="B Lotus" w:hint="cs"/>
          <w:szCs w:val="28"/>
          <w:rtl/>
          <w:lang w:bidi="fa-IR"/>
        </w:rPr>
        <w:t>ا</w:t>
      </w:r>
      <w:r w:rsidR="00E5056E" w:rsidRPr="00F018C0">
        <w:rPr>
          <w:rFonts w:ascii="Times New Roman" w:hAnsi="Times New Roman" w:cs="B Lotus" w:hint="cs"/>
          <w:szCs w:val="28"/>
          <w:rtl/>
          <w:lang w:bidi="fa-IR"/>
        </w:rPr>
        <w:t xml:space="preserve">یید و </w:t>
      </w:r>
      <w:r w:rsidR="00E5056E" w:rsidRPr="003623C8">
        <w:rPr>
          <w:rFonts w:ascii="Times New Roman" w:hAnsi="Times New Roman" w:cs="B Lotus" w:hint="cs"/>
          <w:sz w:val="28"/>
          <w:szCs w:val="28"/>
          <w:rtl/>
          <w:lang w:bidi="fa-IR"/>
        </w:rPr>
        <w:t>تدبیر کشورداری</w:t>
      </w:r>
      <w:r w:rsidR="00E5056E" w:rsidRPr="003623C8">
        <w:rPr>
          <w:rFonts w:ascii="Times New Roman" w:hAnsi="Times New Roman" w:cs="B Lotus" w:hint="cs"/>
          <w:szCs w:val="28"/>
          <w:rtl/>
          <w:lang w:bidi="fa-IR"/>
        </w:rPr>
        <w:t xml:space="preserve"> وی را مسجّل کند. اگر درگیری با قریش امری مشکوک باشد، هجوم به خیبر</w:t>
      </w:r>
      <w:r w:rsidR="00E5056E" w:rsidRPr="00F018C0">
        <w:rPr>
          <w:rFonts w:ascii="Times New Roman" w:hAnsi="Times New Roman" w:cs="B Lotus" w:hint="cs"/>
          <w:szCs w:val="28"/>
          <w:rtl/>
          <w:lang w:bidi="fa-IR"/>
        </w:rPr>
        <w:t xml:space="preserve"> چنین نیست...</w:t>
      </w:r>
      <w:r>
        <w:rPr>
          <w:rFonts w:ascii="Times New Roman" w:hAnsi="Times New Roman" w:cs="B Lotus" w:hint="cs"/>
          <w:szCs w:val="28"/>
          <w:rtl/>
          <w:lang w:bidi="fa-IR"/>
        </w:rPr>
        <w:t>»</w:t>
      </w:r>
      <w:r w:rsidR="00E5056E" w:rsidRPr="00F018C0">
        <w:rPr>
          <w:rFonts w:ascii="Times New Roman" w:hAnsi="Times New Roman" w:cs="B Lotus" w:hint="cs"/>
          <w:szCs w:val="28"/>
          <w:rtl/>
          <w:lang w:bidi="fa-IR"/>
        </w:rPr>
        <w:t>.</w:t>
      </w:r>
      <w:r w:rsidR="00E5056E" w:rsidRPr="003623C8">
        <w:rPr>
          <w:rFonts w:ascii="Times New Roman" w:hAnsi="Times New Roman" w:cs="B Lotus" w:hint="cs"/>
          <w:sz w:val="22"/>
          <w:szCs w:val="26"/>
          <w:rtl/>
          <w:lang w:bidi="fa-IR"/>
        </w:rPr>
        <w:t xml:space="preserve"> </w:t>
      </w:r>
      <w:r w:rsidRPr="003623C8">
        <w:rPr>
          <w:rFonts w:ascii="Times New Roman" w:hAnsi="Times New Roman" w:cs="B Lotus" w:hint="cs"/>
          <w:sz w:val="22"/>
          <w:szCs w:val="26"/>
          <w:rtl/>
          <w:lang w:bidi="fa-IR"/>
        </w:rPr>
        <w:t>[</w:t>
      </w:r>
      <w:r w:rsidR="00E5056E" w:rsidRPr="003623C8">
        <w:rPr>
          <w:rFonts w:ascii="Times New Roman" w:hAnsi="Times New Roman" w:cs="B Lotus" w:hint="cs"/>
          <w:sz w:val="22"/>
          <w:szCs w:val="26"/>
          <w:rtl/>
          <w:lang w:bidi="fa-IR"/>
        </w:rPr>
        <w:t>صفح</w:t>
      </w:r>
      <w:r>
        <w:rPr>
          <w:rFonts w:ascii="Times New Roman" w:hAnsi="Times New Roman" w:cs="B Lotus" w:hint="cs"/>
          <w:sz w:val="22"/>
          <w:szCs w:val="26"/>
          <w:rtl/>
          <w:lang w:bidi="fa-IR"/>
        </w:rPr>
        <w:t>ه</w:t>
      </w:r>
      <w:r w:rsidR="00E5056E" w:rsidRPr="003623C8">
        <w:rPr>
          <w:rFonts w:ascii="Times New Roman" w:hAnsi="Times New Roman" w:cs="B Lotus" w:hint="cs"/>
          <w:sz w:val="22"/>
          <w:szCs w:val="26"/>
          <w:rtl/>
          <w:lang w:bidi="fa-IR"/>
        </w:rPr>
        <w:t xml:space="preserve"> 172</w:t>
      </w:r>
      <w:r w:rsidRPr="003623C8">
        <w:rPr>
          <w:rFonts w:ascii="Times New Roman" w:hAnsi="Times New Roman" w:cs="B Lotus" w:hint="cs"/>
          <w:sz w:val="22"/>
          <w:szCs w:val="26"/>
          <w:rtl/>
          <w:lang w:bidi="fa-IR"/>
        </w:rPr>
        <w:t>].</w:t>
      </w:r>
    </w:p>
    <w:p w:rsidR="00E5056E" w:rsidRDefault="00E5056E" w:rsidP="003623C8">
      <w:pPr>
        <w:pStyle w:val="StyleComplexBLotus12ptJustifiedFirstline05cmCharChar"/>
        <w:tabs>
          <w:tab w:val="right" w:pos="7371"/>
        </w:tabs>
        <w:spacing w:line="240" w:lineRule="auto"/>
        <w:rPr>
          <w:rFonts w:ascii="Times New Roman" w:hAnsi="Times New Roman" w:cs="B Lotus"/>
          <w:szCs w:val="28"/>
          <w:rtl/>
          <w:lang w:bidi="fa-IR"/>
        </w:rPr>
      </w:pPr>
      <w:r w:rsidRPr="00F018C0">
        <w:rPr>
          <w:rFonts w:ascii="Times New Roman" w:hAnsi="Times New Roman" w:cs="B Lotus" w:hint="cs"/>
          <w:szCs w:val="28"/>
          <w:rtl/>
          <w:lang w:bidi="fa-IR"/>
        </w:rPr>
        <w:t>پیش از آنکه دربار</w:t>
      </w:r>
      <w:r w:rsidR="003623C8">
        <w:rPr>
          <w:rFonts w:ascii="Times New Roman" w:hAnsi="Times New Roman" w:cs="B Lotus" w:hint="cs"/>
          <w:szCs w:val="28"/>
          <w:rtl/>
          <w:lang w:bidi="fa-IR"/>
        </w:rPr>
        <w:t xml:space="preserve">ه </w:t>
      </w:r>
      <w:r w:rsidRPr="00F018C0">
        <w:rPr>
          <w:rFonts w:ascii="Times New Roman" w:hAnsi="Times New Roman" w:cs="B Lotus" w:hint="cs"/>
          <w:szCs w:val="28"/>
          <w:rtl/>
          <w:lang w:bidi="fa-IR"/>
        </w:rPr>
        <w:t>انگیز</w:t>
      </w:r>
      <w:r w:rsidR="003623C8">
        <w:rPr>
          <w:rFonts w:ascii="Times New Roman" w:hAnsi="Times New Roman" w:cs="B Lotus" w:hint="cs"/>
          <w:szCs w:val="28"/>
          <w:rtl/>
          <w:lang w:bidi="fa-IR"/>
        </w:rPr>
        <w:t>ه</w:t>
      </w:r>
      <w:r w:rsidRPr="00F018C0">
        <w:rPr>
          <w:rFonts w:ascii="Times New Roman" w:hAnsi="Times New Roman" w:cs="B Lotus" w:hint="cs"/>
          <w:szCs w:val="28"/>
          <w:rtl/>
          <w:lang w:bidi="fa-IR"/>
        </w:rPr>
        <w:t xml:space="preserve"> پیامبر مطهّ</w:t>
      </w:r>
      <w:r>
        <w:rPr>
          <w:rFonts w:ascii="Times New Roman" w:hAnsi="Times New Roman" w:cs="B Lotus" w:hint="cs"/>
          <w:szCs w:val="28"/>
          <w:rtl/>
          <w:lang w:bidi="fa-IR"/>
        </w:rPr>
        <w:t>َ</w:t>
      </w:r>
      <w:r w:rsidRPr="00F018C0">
        <w:rPr>
          <w:rFonts w:ascii="Times New Roman" w:hAnsi="Times New Roman" w:cs="B Lotus" w:hint="cs"/>
          <w:szCs w:val="28"/>
          <w:rtl/>
          <w:lang w:bidi="fa-IR"/>
        </w:rPr>
        <w:t>ر در جنگ با یهود</w:t>
      </w:r>
      <w:r>
        <w:rPr>
          <w:rFonts w:ascii="Times New Roman" w:hAnsi="Times New Roman" w:cs="B Lotus" w:hint="cs"/>
          <w:szCs w:val="28"/>
          <w:rtl/>
          <w:lang w:bidi="fa-IR"/>
        </w:rPr>
        <w:t xml:space="preserve"> خیبر، سخن بگوییم باید خاطرنشان سازیم که اگر هم</w:t>
      </w:r>
      <w:r w:rsidR="003623C8">
        <w:rPr>
          <w:rFonts w:ascii="Times New Roman" w:hAnsi="Times New Roman" w:cs="B Lotus" w:hint="cs"/>
          <w:szCs w:val="28"/>
          <w:rtl/>
          <w:lang w:bidi="fa-IR"/>
        </w:rPr>
        <w:t>ه</w:t>
      </w:r>
      <w:r>
        <w:rPr>
          <w:rFonts w:ascii="Times New Roman" w:hAnsi="Times New Roman" w:cs="B Lotus" w:hint="cs"/>
          <w:szCs w:val="28"/>
          <w:rtl/>
          <w:lang w:bidi="fa-IR"/>
        </w:rPr>
        <w:t xml:space="preserve"> تلاش</w:t>
      </w:r>
      <w:r w:rsidR="00F3477D">
        <w:rPr>
          <w:rFonts w:ascii="Times New Roman" w:hAnsi="Times New Roman" w:cs="B Lotus" w:hint="eastAsia"/>
          <w:szCs w:val="28"/>
          <w:rtl/>
          <w:lang w:bidi="fa-IR"/>
        </w:rPr>
        <w:t>‌</w:t>
      </w:r>
      <w:r>
        <w:rPr>
          <w:rFonts w:ascii="Times New Roman" w:hAnsi="Times New Roman" w:cs="B Lotus" w:hint="cs"/>
          <w:szCs w:val="28"/>
          <w:rtl/>
          <w:lang w:bidi="fa-IR"/>
        </w:rPr>
        <w:t>ها و دروغپردازی</w:t>
      </w:r>
      <w:r w:rsidR="003623C8">
        <w:rPr>
          <w:rFonts w:ascii="Times New Roman" w:hAnsi="Times New Roman" w:cs="B Lotus" w:hint="eastAsia"/>
          <w:szCs w:val="28"/>
          <w:rtl/>
          <w:lang w:bidi="fa-IR"/>
        </w:rPr>
        <w:t>‌</w:t>
      </w:r>
      <w:r>
        <w:rPr>
          <w:rFonts w:ascii="Times New Roman" w:hAnsi="Times New Roman" w:cs="B Lotus" w:hint="cs"/>
          <w:szCs w:val="28"/>
          <w:rtl/>
          <w:lang w:bidi="fa-IR"/>
        </w:rPr>
        <w:t>های نویسنده برای اثبات این مقصود است که رسول خدا از «</w:t>
      </w:r>
      <w:r w:rsidRPr="003623C8">
        <w:rPr>
          <w:rFonts w:ascii="Times New Roman" w:hAnsi="Times New Roman" w:cs="B Lotus" w:hint="cs"/>
          <w:sz w:val="28"/>
          <w:szCs w:val="28"/>
          <w:rtl/>
          <w:lang w:bidi="fa-IR"/>
        </w:rPr>
        <w:t>تدبیر کشورداری</w:t>
      </w:r>
      <w:r>
        <w:rPr>
          <w:rFonts w:ascii="Times New Roman" w:hAnsi="Times New Roman" w:cs="B Lotus" w:hint="cs"/>
          <w:szCs w:val="28"/>
          <w:rtl/>
          <w:lang w:bidi="fa-IR"/>
        </w:rPr>
        <w:t>»! بهره‌ور بود، این امر به تحریف تاریخ و افزودن و کاستن آن نیازی ندارد و ا</w:t>
      </w:r>
      <w:r w:rsidR="00F3477D">
        <w:rPr>
          <w:rFonts w:ascii="Times New Roman" w:hAnsi="Times New Roman" w:cs="B Lotus" w:hint="cs"/>
          <w:szCs w:val="28"/>
          <w:rtl/>
          <w:lang w:bidi="fa-IR"/>
        </w:rPr>
        <w:t>ز جمله اموری شمرده می‌شود که در</w:t>
      </w:r>
      <w:r>
        <w:rPr>
          <w:rFonts w:ascii="Times New Roman" w:hAnsi="Times New Roman" w:cs="B Lotus" w:hint="cs"/>
          <w:szCs w:val="28"/>
          <w:rtl/>
          <w:lang w:bidi="fa-IR"/>
        </w:rPr>
        <w:t>میان اسلام‌شناسان و حتّی اسلام‌نشناسان! مورد اختلاف نیست. چه کسی تدبیر پیامبر اسلام را در ادار</w:t>
      </w:r>
      <w:r w:rsidR="003623C8">
        <w:rPr>
          <w:rFonts w:ascii="Times New Roman" w:hAnsi="Times New Roman" w:cs="B Lotus" w:hint="cs"/>
          <w:szCs w:val="28"/>
          <w:rtl/>
          <w:lang w:bidi="fa-IR"/>
        </w:rPr>
        <w:t>ه</w:t>
      </w:r>
      <w:r>
        <w:rPr>
          <w:rFonts w:ascii="Times New Roman" w:hAnsi="Times New Roman" w:cs="B Lotus" w:hint="cs"/>
          <w:szCs w:val="28"/>
          <w:rtl/>
          <w:lang w:bidi="fa-IR"/>
        </w:rPr>
        <w:t xml:space="preserve"> جامع</w:t>
      </w:r>
      <w:r w:rsidR="003623C8">
        <w:rPr>
          <w:rFonts w:ascii="Times New Roman" w:hAnsi="Times New Roman" w:cs="B Lotus" w:hint="cs"/>
          <w:szCs w:val="28"/>
          <w:rtl/>
          <w:lang w:bidi="fa-IR"/>
        </w:rPr>
        <w:t>ه</w:t>
      </w:r>
      <w:r>
        <w:rPr>
          <w:rFonts w:ascii="Times New Roman" w:hAnsi="Times New Roman" w:cs="B Lotus" w:hint="cs"/>
          <w:szCs w:val="28"/>
          <w:rtl/>
          <w:lang w:bidi="fa-IR"/>
        </w:rPr>
        <w:t xml:space="preserve"> اسلامی انکار می‌کند که سیره نگارِ دل سوخته! بر خود لازم شمرده تا از این حقیقتِ تاریخی دفاع نماید و از راههای نادُرُست بدین مقصود درست نائل آید؟!</w:t>
      </w:r>
      <w:r w:rsidR="003623C8">
        <w:rPr>
          <w:rFonts w:ascii="Times New Roman" w:hAnsi="Times New Roman" w:cs="B Lotus" w:hint="cs"/>
          <w:szCs w:val="28"/>
          <w:rtl/>
          <w:lang w:bidi="fa-IR"/>
        </w:rPr>
        <w:t>.</w:t>
      </w:r>
    </w:p>
    <w:p w:rsidR="003623C8"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آری، در این زمینه مشکلی نیست، اشکال کار در اینجاست که</w:t>
      </w:r>
      <w:r w:rsidR="003623C8">
        <w:rPr>
          <w:rFonts w:ascii="Times New Roman" w:hAnsi="Times New Roman" w:cs="B Lotus" w:hint="cs"/>
          <w:szCs w:val="28"/>
          <w:rtl/>
          <w:lang w:bidi="fa-IR"/>
        </w:rPr>
        <w:t>:</w:t>
      </w:r>
    </w:p>
    <w:p w:rsidR="00E5056E" w:rsidRPr="003623C8"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sidRPr="00FD0410">
        <w:rPr>
          <w:rFonts w:ascii="Times New Roman" w:hAnsi="Times New Roman" w:cs="B Lotus" w:hint="cs"/>
          <w:b/>
          <w:bCs/>
          <w:sz w:val="28"/>
          <w:szCs w:val="28"/>
          <w:rtl/>
          <w:lang w:bidi="fa-IR"/>
        </w:rPr>
        <w:t>اوّلاً</w:t>
      </w:r>
      <w:r>
        <w:rPr>
          <w:rFonts w:ascii="Times New Roman" w:hAnsi="Times New Roman" w:cs="B Lotus" w:hint="cs"/>
          <w:szCs w:val="28"/>
          <w:rtl/>
          <w:lang w:bidi="fa-IR"/>
        </w:rPr>
        <w:t>: به نظر سیره‌نگار تدبیر امور کشور همان امرِ نامقدّسی! است که خود او سال</w:t>
      </w:r>
      <w:r w:rsidR="003623C8">
        <w:rPr>
          <w:rFonts w:ascii="Times New Roman" w:hAnsi="Times New Roman" w:cs="B Lotus" w:hint="eastAsia"/>
          <w:szCs w:val="28"/>
          <w:rtl/>
          <w:lang w:bidi="fa-IR"/>
        </w:rPr>
        <w:t>‌</w:t>
      </w:r>
      <w:r>
        <w:rPr>
          <w:rFonts w:ascii="Times New Roman" w:hAnsi="Times New Roman" w:cs="B Lotus" w:hint="cs"/>
          <w:szCs w:val="28"/>
          <w:rtl/>
          <w:lang w:bidi="fa-IR"/>
        </w:rPr>
        <w:t>ها بدان سرگرم بوده و از بازیگران صحنه‌هایش به شمار می‌آمده است و پس از گذراندن تجربه‌های مکرّر، بُنیان دولت و اساس سیاست را با چنین اوصاف و لو</w:t>
      </w:r>
      <w:r w:rsidR="003623C8">
        <w:rPr>
          <w:rFonts w:ascii="Times New Roman" w:hAnsi="Times New Roman" w:cs="B Lotus" w:hint="cs"/>
          <w:szCs w:val="28"/>
          <w:rtl/>
          <w:lang w:bidi="fa-IR"/>
        </w:rPr>
        <w:t>ازمی همراه می‌شمارد و می‌نویسد:</w:t>
      </w:r>
    </w:p>
    <w:p w:rsidR="00E5056E" w:rsidRPr="003623C8" w:rsidRDefault="00E5056E" w:rsidP="003623C8">
      <w:pPr>
        <w:pStyle w:val="StyleComplexBLotus12ptJustifiedFirstline05cmCharChar"/>
        <w:tabs>
          <w:tab w:val="right" w:pos="7371"/>
        </w:tabs>
        <w:spacing w:line="240" w:lineRule="auto"/>
        <w:rPr>
          <w:rFonts w:ascii="Times New Roman" w:hAnsi="Times New Roman" w:cs="B Lotus"/>
          <w:szCs w:val="28"/>
          <w:rtl/>
          <w:lang w:bidi="fa-IR"/>
        </w:rPr>
      </w:pPr>
      <w:r w:rsidRPr="003623C8">
        <w:rPr>
          <w:rFonts w:ascii="Times New Roman" w:hAnsi="Times New Roman" w:cs="B Lotus" w:hint="cs"/>
          <w:szCs w:val="28"/>
          <w:rtl/>
          <w:lang w:bidi="fa-IR"/>
        </w:rPr>
        <w:t>1</w:t>
      </w:r>
      <w:r w:rsidRPr="003623C8">
        <w:rPr>
          <w:rFonts w:ascii="Times New Roman" w:hAnsi="Times New Roman" w:cs="B Lotus" w:hint="cs"/>
          <w:sz w:val="28"/>
          <w:szCs w:val="28"/>
          <w:rtl/>
          <w:lang w:bidi="fa-IR"/>
        </w:rPr>
        <w:t xml:space="preserve">- </w:t>
      </w:r>
      <w:r w:rsidR="003623C8">
        <w:rPr>
          <w:rFonts w:ascii="Times New Roman" w:hAnsi="Times New Roman" w:cs="B Lotus" w:hint="cs"/>
          <w:sz w:val="28"/>
          <w:szCs w:val="28"/>
          <w:rtl/>
          <w:lang w:bidi="fa-IR"/>
        </w:rPr>
        <w:t>«</w:t>
      </w:r>
      <w:r w:rsidRPr="003623C8">
        <w:rPr>
          <w:rFonts w:ascii="Times New Roman" w:hAnsi="Times New Roman" w:cs="B Lotus" w:hint="cs"/>
          <w:sz w:val="28"/>
          <w:szCs w:val="28"/>
          <w:rtl/>
          <w:lang w:bidi="fa-IR"/>
        </w:rPr>
        <w:t>شدّت عمل و تدابیر قاطع هر چند مخالف شروط انسانی باشد امّا برای بنیانگذاری دولت، لازم شمرده می‌شود</w:t>
      </w:r>
      <w:r w:rsidR="003623C8">
        <w:rPr>
          <w:rFonts w:ascii="Times New Roman" w:hAnsi="Times New Roman" w:cs="B Lotus" w:hint="cs"/>
          <w:sz w:val="28"/>
          <w:szCs w:val="28"/>
          <w:rtl/>
          <w:lang w:bidi="fa-IR"/>
        </w:rPr>
        <w:t>»</w:t>
      </w:r>
      <w:r w:rsidRPr="003623C8">
        <w:rPr>
          <w:rFonts w:ascii="Times New Roman" w:hAnsi="Times New Roman" w:cs="B Lotus" w:hint="cs"/>
          <w:sz w:val="28"/>
          <w:szCs w:val="28"/>
          <w:rtl/>
          <w:lang w:bidi="fa-IR"/>
        </w:rPr>
        <w:t>!!.</w:t>
      </w:r>
      <w:r w:rsidRPr="003623C8">
        <w:rPr>
          <w:rFonts w:ascii="Times New Roman" w:hAnsi="Times New Roman" w:cs="B Lotus" w:hint="cs"/>
          <w:szCs w:val="28"/>
          <w:rtl/>
          <w:lang w:bidi="fa-IR"/>
        </w:rPr>
        <w:t xml:space="preserve"> (صفح</w:t>
      </w:r>
      <w:r w:rsidR="003623C8">
        <w:rPr>
          <w:rFonts w:ascii="Times New Roman" w:hAnsi="Times New Roman" w:cs="B Lotus" w:hint="cs"/>
          <w:szCs w:val="28"/>
          <w:rtl/>
          <w:lang w:bidi="fa-IR"/>
        </w:rPr>
        <w:t>ه</w:t>
      </w:r>
      <w:r w:rsidRPr="003623C8">
        <w:rPr>
          <w:rFonts w:ascii="Times New Roman" w:hAnsi="Times New Roman" w:cs="B Lotus" w:hint="cs"/>
          <w:szCs w:val="28"/>
          <w:rtl/>
          <w:lang w:bidi="fa-IR"/>
        </w:rPr>
        <w:t xml:space="preserve"> 152 از کتاب 23 سال)</w:t>
      </w:r>
    </w:p>
    <w:p w:rsidR="00E5056E" w:rsidRPr="003623C8" w:rsidRDefault="00E5056E" w:rsidP="003623C8">
      <w:pPr>
        <w:pStyle w:val="StyleComplexBLotus12ptJustifiedFirstline05cmCharChar"/>
        <w:tabs>
          <w:tab w:val="right" w:pos="7371"/>
        </w:tabs>
        <w:spacing w:line="240" w:lineRule="auto"/>
        <w:rPr>
          <w:rFonts w:ascii="Times New Roman" w:hAnsi="Times New Roman" w:cs="B Lotus"/>
          <w:szCs w:val="28"/>
          <w:rtl/>
          <w:lang w:bidi="fa-IR"/>
        </w:rPr>
      </w:pPr>
      <w:r w:rsidRPr="003623C8">
        <w:rPr>
          <w:rFonts w:ascii="Times New Roman" w:hAnsi="Times New Roman" w:cs="B Lotus" w:hint="cs"/>
          <w:szCs w:val="28"/>
          <w:rtl/>
          <w:lang w:bidi="fa-IR"/>
        </w:rPr>
        <w:t>2</w:t>
      </w:r>
      <w:r w:rsidRPr="003623C8">
        <w:rPr>
          <w:rFonts w:ascii="Times New Roman" w:hAnsi="Times New Roman" w:cs="B Lotus" w:hint="cs"/>
          <w:sz w:val="28"/>
          <w:szCs w:val="28"/>
          <w:rtl/>
          <w:lang w:bidi="fa-IR"/>
        </w:rPr>
        <w:t xml:space="preserve">- </w:t>
      </w:r>
      <w:r w:rsidR="003623C8">
        <w:rPr>
          <w:rFonts w:ascii="Times New Roman" w:hAnsi="Times New Roman" w:cs="B Lotus" w:hint="cs"/>
          <w:sz w:val="28"/>
          <w:szCs w:val="28"/>
          <w:rtl/>
          <w:lang w:bidi="fa-IR"/>
        </w:rPr>
        <w:t>«</w:t>
      </w:r>
      <w:r w:rsidRPr="003623C8">
        <w:rPr>
          <w:rFonts w:ascii="Times New Roman" w:hAnsi="Times New Roman" w:cs="B Lotus" w:hint="cs"/>
          <w:sz w:val="28"/>
          <w:szCs w:val="28"/>
          <w:rtl/>
          <w:lang w:bidi="fa-IR"/>
        </w:rPr>
        <w:t>پادشاه یا فرمانروا و یا حکومتی می‌تواند مخالف خود را از بین ببرد، این صورتی است از تنازع بقاء هر چند مخالف اصول انسانی باشد</w:t>
      </w:r>
      <w:r w:rsidR="003623C8">
        <w:rPr>
          <w:rFonts w:ascii="Times New Roman" w:hAnsi="Times New Roman" w:cs="B Lotus" w:hint="cs"/>
          <w:sz w:val="28"/>
          <w:szCs w:val="28"/>
          <w:rtl/>
          <w:lang w:bidi="fa-IR"/>
        </w:rPr>
        <w:t>»</w:t>
      </w:r>
      <w:r w:rsidRPr="003623C8">
        <w:rPr>
          <w:rFonts w:ascii="Times New Roman" w:hAnsi="Times New Roman" w:cs="B Lotus" w:hint="cs"/>
          <w:sz w:val="28"/>
          <w:szCs w:val="28"/>
          <w:rtl/>
          <w:lang w:bidi="fa-IR"/>
        </w:rPr>
        <w:t>!!.</w:t>
      </w:r>
      <w:r w:rsidRPr="003623C8">
        <w:rPr>
          <w:rFonts w:ascii="Times New Roman" w:hAnsi="Times New Roman" w:cs="B Lotus" w:hint="cs"/>
          <w:szCs w:val="28"/>
          <w:rtl/>
          <w:lang w:bidi="fa-IR"/>
        </w:rPr>
        <w:t xml:space="preserve"> (صفح</w:t>
      </w:r>
      <w:r w:rsidR="003623C8">
        <w:rPr>
          <w:rFonts w:ascii="Times New Roman" w:hAnsi="Times New Roman" w:cs="B Lotus" w:hint="cs"/>
          <w:szCs w:val="28"/>
          <w:rtl/>
          <w:lang w:bidi="fa-IR"/>
        </w:rPr>
        <w:t>ه</w:t>
      </w:r>
      <w:r w:rsidRPr="003623C8">
        <w:rPr>
          <w:rFonts w:ascii="Times New Roman" w:hAnsi="Times New Roman" w:cs="B Lotus" w:hint="cs"/>
          <w:szCs w:val="28"/>
          <w:rtl/>
          <w:lang w:bidi="fa-IR"/>
        </w:rPr>
        <w:t xml:space="preserve"> 160 از کتاب 23 سال)</w:t>
      </w:r>
    </w:p>
    <w:p w:rsidR="00E5056E" w:rsidRPr="003623C8" w:rsidRDefault="00E5056E" w:rsidP="003623C8">
      <w:pPr>
        <w:pStyle w:val="StyleComplexBLotus12ptJustifiedFirstline05cmCharChar"/>
        <w:tabs>
          <w:tab w:val="right" w:pos="7371"/>
        </w:tabs>
        <w:spacing w:line="240" w:lineRule="auto"/>
        <w:rPr>
          <w:rFonts w:ascii="Times New Roman" w:hAnsi="Times New Roman" w:cs="B Lotus"/>
          <w:szCs w:val="28"/>
          <w:rtl/>
          <w:lang w:bidi="fa-IR"/>
        </w:rPr>
      </w:pPr>
      <w:r w:rsidRPr="003623C8">
        <w:rPr>
          <w:rFonts w:ascii="Times New Roman" w:hAnsi="Times New Roman" w:cs="B Lotus" w:hint="cs"/>
          <w:szCs w:val="28"/>
          <w:rtl/>
          <w:lang w:bidi="fa-IR"/>
        </w:rPr>
        <w:t>3</w:t>
      </w:r>
      <w:r w:rsidRPr="003623C8">
        <w:rPr>
          <w:rFonts w:ascii="Times New Roman" w:hAnsi="Times New Roman" w:cs="B Lotus" w:hint="cs"/>
          <w:sz w:val="28"/>
          <w:szCs w:val="28"/>
          <w:rtl/>
          <w:lang w:bidi="fa-IR"/>
        </w:rPr>
        <w:t xml:space="preserve">- </w:t>
      </w:r>
      <w:r w:rsidR="003623C8">
        <w:rPr>
          <w:rFonts w:ascii="Times New Roman" w:hAnsi="Times New Roman" w:cs="B Lotus" w:hint="cs"/>
          <w:sz w:val="28"/>
          <w:szCs w:val="28"/>
          <w:rtl/>
          <w:lang w:bidi="fa-IR"/>
        </w:rPr>
        <w:t>«</w:t>
      </w:r>
      <w:r w:rsidRPr="003623C8">
        <w:rPr>
          <w:rFonts w:ascii="Times New Roman" w:hAnsi="Times New Roman" w:cs="B Lotus" w:hint="cs"/>
          <w:sz w:val="28"/>
          <w:szCs w:val="28"/>
          <w:rtl/>
          <w:lang w:bidi="fa-IR"/>
        </w:rPr>
        <w:t>در نظر اهل سیاست، وسائل هر چه باشد اگر شخص را به هدف رساند، ناپسند نیست</w:t>
      </w:r>
      <w:r w:rsidR="003623C8">
        <w:rPr>
          <w:rFonts w:ascii="Times New Roman" w:hAnsi="Times New Roman" w:cs="B Lotus" w:hint="cs"/>
          <w:sz w:val="28"/>
          <w:szCs w:val="28"/>
          <w:rtl/>
          <w:lang w:bidi="fa-IR"/>
        </w:rPr>
        <w:t>»</w:t>
      </w:r>
      <w:r w:rsidRPr="003623C8">
        <w:rPr>
          <w:rFonts w:ascii="Times New Roman" w:hAnsi="Times New Roman" w:cs="B Lotus" w:hint="cs"/>
          <w:sz w:val="28"/>
          <w:szCs w:val="28"/>
          <w:rtl/>
          <w:lang w:bidi="fa-IR"/>
        </w:rPr>
        <w:t>!!</w:t>
      </w:r>
      <w:r w:rsidRPr="003623C8">
        <w:rPr>
          <w:rFonts w:ascii="Times New Roman" w:hAnsi="Times New Roman" w:cs="B Lotus" w:hint="cs"/>
          <w:szCs w:val="28"/>
          <w:rtl/>
          <w:lang w:bidi="fa-IR"/>
        </w:rPr>
        <w:t>. (صفح</w:t>
      </w:r>
      <w:r w:rsidR="003623C8">
        <w:rPr>
          <w:rFonts w:ascii="Times New Roman" w:hAnsi="Times New Roman" w:cs="B Lotus" w:hint="cs"/>
          <w:szCs w:val="28"/>
          <w:rtl/>
          <w:lang w:bidi="fa-IR"/>
        </w:rPr>
        <w:t>ه</w:t>
      </w:r>
      <w:r w:rsidRPr="003623C8">
        <w:rPr>
          <w:rFonts w:ascii="Times New Roman" w:hAnsi="Times New Roman" w:cs="B Lotus" w:hint="cs"/>
          <w:szCs w:val="28"/>
          <w:rtl/>
          <w:lang w:bidi="fa-IR"/>
        </w:rPr>
        <w:t xml:space="preserve"> 302 از کتاب 23 سال)</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این است معنا و مفهوم سیاست از دیدگاه سیره‌نگارِ سیاستمدار!</w:t>
      </w:r>
      <w:r w:rsidR="003623C8">
        <w:rPr>
          <w:rFonts w:ascii="Times New Roman" w:hAnsi="Times New Roman" w:cs="B Lotus" w:hint="cs"/>
          <w:szCs w:val="28"/>
          <w:rtl/>
          <w:lang w:bidi="fa-IR"/>
        </w:rPr>
        <w:t>.</w:t>
      </w:r>
    </w:p>
    <w:p w:rsidR="00E5056E" w:rsidRDefault="00E5056E" w:rsidP="003623C8">
      <w:pPr>
        <w:pStyle w:val="StyleComplexBLotus12ptJustifiedFirstline05cmCharChar"/>
        <w:tabs>
          <w:tab w:val="right" w:pos="7371"/>
        </w:tabs>
        <w:spacing w:line="240" w:lineRule="auto"/>
        <w:rPr>
          <w:rFonts w:ascii="Times New Roman" w:hAnsi="Times New Roman" w:cs="B Lotus"/>
          <w:sz w:val="28"/>
          <w:szCs w:val="28"/>
          <w:rtl/>
          <w:lang w:bidi="fa-IR"/>
        </w:rPr>
      </w:pPr>
      <w:r w:rsidRPr="00FD0410">
        <w:rPr>
          <w:rFonts w:ascii="Times New Roman" w:hAnsi="Times New Roman" w:cs="B Lotus" w:hint="cs"/>
          <w:b/>
          <w:bCs/>
          <w:sz w:val="28"/>
          <w:szCs w:val="28"/>
          <w:rtl/>
          <w:lang w:bidi="fa-IR"/>
        </w:rPr>
        <w:t>ثانیاً</w:t>
      </w:r>
      <w:r>
        <w:rPr>
          <w:rFonts w:ascii="Times New Roman" w:hAnsi="Times New Roman" w:cs="B Lotus" w:hint="cs"/>
          <w:b/>
          <w:bCs/>
          <w:sz w:val="28"/>
          <w:szCs w:val="28"/>
          <w:rtl/>
          <w:lang w:bidi="fa-IR"/>
        </w:rPr>
        <w:t>:</w:t>
      </w:r>
      <w:r>
        <w:rPr>
          <w:rFonts w:ascii="Times New Roman" w:hAnsi="Times New Roman" w:cs="B Lotus" w:hint="cs"/>
          <w:szCs w:val="28"/>
          <w:rtl/>
          <w:lang w:bidi="fa-IR"/>
        </w:rPr>
        <w:t xml:space="preserve"> نویسنده به حکم آنکه گفته‌اند: «کافر همه را به کیش خود پندارد»! عین این سیاست شیطانی را به ساحت مطهّر پیامبر اسلام نسبت می‌دهد و چون می‌نویسد: </w:t>
      </w:r>
      <w:r w:rsidR="003623C8">
        <w:rPr>
          <w:rFonts w:ascii="Times New Roman" w:hAnsi="Times New Roman" w:cs="B Lotus" w:hint="cs"/>
          <w:szCs w:val="28"/>
          <w:rtl/>
          <w:lang w:bidi="fa-IR"/>
        </w:rPr>
        <w:t>«</w:t>
      </w:r>
      <w:r>
        <w:rPr>
          <w:rFonts w:ascii="Times New Roman" w:hAnsi="Times New Roman" w:cs="B Lotus" w:hint="cs"/>
          <w:szCs w:val="28"/>
          <w:rtl/>
          <w:lang w:bidi="fa-IR"/>
        </w:rPr>
        <w:t>او، مردی سیاسی بود</w:t>
      </w:r>
      <w:r w:rsidR="003623C8">
        <w:rPr>
          <w:rFonts w:ascii="Times New Roman" w:hAnsi="Times New Roman" w:cs="B Lotus" w:hint="cs"/>
          <w:szCs w:val="28"/>
          <w:rtl/>
          <w:lang w:bidi="fa-IR"/>
        </w:rPr>
        <w:t>»</w:t>
      </w:r>
      <w:r w:rsidRPr="00060CBE">
        <w:rPr>
          <w:rStyle w:val="FootnoteReference"/>
          <w:rFonts w:cs="B Lotus"/>
          <w:sz w:val="28"/>
          <w:szCs w:val="28"/>
          <w:rtl/>
          <w:lang w:bidi="fa-IR"/>
        </w:rPr>
        <w:footnoteReference w:id="424"/>
      </w:r>
      <w:r>
        <w:rPr>
          <w:rFonts w:ascii="Times New Roman" w:hAnsi="Times New Roman" w:cs="B Lotus" w:hint="cs"/>
          <w:szCs w:val="28"/>
          <w:rtl/>
          <w:lang w:bidi="fa-IR"/>
        </w:rPr>
        <w:t>. از سیاست جز همان شیو</w:t>
      </w:r>
      <w:r w:rsidR="003623C8">
        <w:rPr>
          <w:rFonts w:ascii="Times New Roman" w:hAnsi="Times New Roman" w:cs="B Lotus" w:hint="cs"/>
          <w:szCs w:val="28"/>
          <w:rtl/>
          <w:lang w:bidi="fa-IR"/>
        </w:rPr>
        <w:t>ه</w:t>
      </w:r>
      <w:r>
        <w:rPr>
          <w:rFonts w:ascii="Times New Roman" w:hAnsi="Times New Roman" w:cs="B Lotus" w:hint="cs"/>
          <w:szCs w:val="28"/>
          <w:rtl/>
          <w:lang w:bidi="fa-IR"/>
        </w:rPr>
        <w:t xml:space="preserve"> منحوس، معنایی را در نظر نمی‌گیرد و البتّه با اعتماد بر همین روش سیاسی است که دائره المعارف 23 سال! را نگاشته و آن را از دروغ و خیانت</w:t>
      </w:r>
      <w:r w:rsidRPr="00B32165">
        <w:rPr>
          <w:rFonts w:ascii="Times New Roman" w:hAnsi="Times New Roman" w:cs="B Lotus" w:hint="cs"/>
          <w:sz w:val="28"/>
          <w:szCs w:val="28"/>
          <w:rtl/>
          <w:lang w:bidi="fa-IR"/>
        </w:rPr>
        <w:t xml:space="preserve"> انباشته تا به «هدف خود» نائل آید! امّا آنچه از سیاست نبوی</w:t>
      </w:r>
      <w:r w:rsidRPr="00B32165">
        <w:rPr>
          <w:rFonts w:ascii="Times New Roman" w:hAnsi="Times New Roman" w:cs="B Lotus" w:hint="cs"/>
          <w:sz w:val="28"/>
          <w:szCs w:val="28"/>
          <w:lang w:bidi="fa-IR"/>
        </w:rPr>
        <w:sym w:font="AGA Arabesque" w:char="F072"/>
      </w:r>
      <w:r w:rsidRPr="00B32165">
        <w:rPr>
          <w:rFonts w:ascii="Times New Roman" w:hAnsi="Times New Roman" w:cs="B Lotus" w:hint="cs"/>
          <w:sz w:val="28"/>
          <w:szCs w:val="28"/>
          <w:rtl/>
          <w:lang w:bidi="fa-IR"/>
        </w:rPr>
        <w:t xml:space="preserve"> در تاریخ جلوه‌گر است، با این شیو</w:t>
      </w:r>
      <w:r w:rsidR="003623C8">
        <w:rPr>
          <w:rFonts w:ascii="Times New Roman" w:hAnsi="Times New Roman" w:cs="B Lotus" w:hint="cs"/>
          <w:sz w:val="28"/>
          <w:szCs w:val="28"/>
          <w:rtl/>
          <w:lang w:bidi="fa-IR"/>
        </w:rPr>
        <w:t>ه</w:t>
      </w:r>
      <w:r w:rsidRPr="00B32165">
        <w:rPr>
          <w:rFonts w:ascii="Times New Roman" w:hAnsi="Times New Roman" w:cs="B Lotus" w:hint="cs"/>
          <w:sz w:val="28"/>
          <w:szCs w:val="28"/>
          <w:rtl/>
          <w:lang w:bidi="fa-IR"/>
        </w:rPr>
        <w:t xml:space="preserve"> ابلیسی به کلّی تفاوت دارد. چنانکه با توقّع بیجای نویسنده از پیامر</w:t>
      </w:r>
      <w:r w:rsidRPr="00B32165">
        <w:rPr>
          <w:rFonts w:ascii="Times New Roman" w:hAnsi="Times New Roman" w:cs="B Lotus" w:hint="cs"/>
          <w:sz w:val="28"/>
          <w:szCs w:val="28"/>
          <w:lang w:bidi="fa-IR"/>
        </w:rPr>
        <w:sym w:font="AGA Arabesque" w:char="F072"/>
      </w:r>
      <w:r w:rsidRPr="00B3216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نیز مباین شمرده می‌شود که در حقیقت انتظار دارد رسول خدا به موعظه و نصیحت بسنده می‌کرد و در دفاع از ستمدیدگان، همّت و جرأت نشان نمی‌داد و در راه برقراری قسط و عدالت گامی برنمی‌داشت!</w:t>
      </w:r>
      <w:r w:rsidR="003623C8">
        <w:rPr>
          <w:rFonts w:ascii="Times New Roman" w:hAnsi="Times New Roman" w:cs="B Lotus" w:hint="cs"/>
          <w:sz w:val="28"/>
          <w:szCs w:val="28"/>
          <w:rtl/>
          <w:lang w:bidi="fa-IR"/>
        </w:rPr>
        <w:t>.</w:t>
      </w:r>
    </w:p>
    <w:p w:rsidR="00E5056E" w:rsidRDefault="00E5056E" w:rsidP="003623C8">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ما می‌پذیریم که میان این روشِ منفی با سیرتِ مثبت پیامبر غیور اسلام، به انداز</w:t>
      </w:r>
      <w:r w:rsidR="003623C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ظلمت و نور و اندوه و سرور، فاصله وجود دارد! و اگر رویّ</w:t>
      </w:r>
      <w:r w:rsidR="003623C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سیره‌نگار را سیاست دنیوی می‌دانیم، این شیوه را هم سفاهت و بی‌خبری می‌خوانیم!.</w:t>
      </w:r>
    </w:p>
    <w:p w:rsidR="00E5056E" w:rsidRDefault="00E5056E" w:rsidP="003623C8">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برای ردّ ادّعا و تکذیب افترای نویسنده بر پیامبر ارجمند، با آنکه دلائل و شواهد فراوان در تاریخ ملاحظه می‌شود، چندان لازم نمی‌بینیم تا بدانها استناد کنیم زیرا اعترافات نویسنده در گوشه و کنار کتابش ما را از اینکار بی‌نیاز ساخته و به خوبی نشان می‌دهد که رفتار سیاسی پیامبر بر چه پای</w:t>
      </w:r>
      <w:r w:rsidR="003623C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بلندی استوار بوده است؟</w:t>
      </w:r>
    </w:p>
    <w:p w:rsidR="00E5056E" w:rsidRDefault="00E5056E" w:rsidP="003623C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می‌دانیم سیاستی که نویسند</w:t>
      </w:r>
      <w:r w:rsidR="003623C8">
        <w:rPr>
          <w:rFonts w:ascii="Times New Roman" w:hAnsi="Times New Roman" w:cs="B Lotus" w:hint="cs"/>
          <w:szCs w:val="28"/>
          <w:rtl/>
          <w:lang w:bidi="fa-IR"/>
        </w:rPr>
        <w:t>ه</w:t>
      </w:r>
      <w:r>
        <w:rPr>
          <w:rFonts w:ascii="Times New Roman" w:hAnsi="Times New Roman" w:cs="B Lotus" w:hint="cs"/>
          <w:szCs w:val="28"/>
          <w:rtl/>
          <w:lang w:bidi="fa-IR"/>
        </w:rPr>
        <w:t xml:space="preserve"> 23 سال آن را وصف می‌کند همان سیرت دنیاطلبان و مال‌اندوزان است. سیاستِ خودستایی و مصلحت</w:t>
      </w:r>
      <w:r>
        <w:rPr>
          <w:rFonts w:ascii="Times New Roman" w:hAnsi="Times New Roman" w:cs="B Lotus" w:hint="eastAsia"/>
          <w:szCs w:val="28"/>
          <w:rtl/>
          <w:lang w:bidi="fa-IR"/>
        </w:rPr>
        <w:t>‌</w:t>
      </w:r>
      <w:r>
        <w:rPr>
          <w:rFonts w:ascii="Times New Roman" w:hAnsi="Times New Roman" w:cs="B Lotus" w:hint="cs"/>
          <w:szCs w:val="28"/>
          <w:rtl/>
          <w:lang w:bidi="fa-IR"/>
        </w:rPr>
        <w:t xml:space="preserve">تراشی است. سیاستِ تخلّف در وعده و خیانت در امانت و تزویر در گفتار و رفتار است. سیاستِ جانبداری از ناحق وگریز از تقوی است. سیاست </w:t>
      </w:r>
      <w:r w:rsidRPr="00FD0410">
        <w:rPr>
          <w:rFonts w:ascii="Times New Roman" w:hAnsi="Times New Roman" w:cs="B Lotus" w:hint="cs"/>
          <w:b/>
          <w:bCs/>
          <w:sz w:val="28"/>
          <w:szCs w:val="28"/>
          <w:rtl/>
          <w:lang w:bidi="fa-IR"/>
        </w:rPr>
        <w:t>«</w:t>
      </w:r>
      <w:r w:rsidR="003623C8">
        <w:rPr>
          <w:rStyle w:val="Char2"/>
          <w:rFonts w:hint="cs"/>
          <w:rtl/>
        </w:rPr>
        <w:t>خُذِ بِالظَّنِّ وَ</w:t>
      </w:r>
      <w:r w:rsidRPr="003623C8">
        <w:rPr>
          <w:rStyle w:val="Char2"/>
          <w:rFonts w:hint="cs"/>
          <w:rtl/>
        </w:rPr>
        <w:t>اقتُل بِالتُّهمَة</w:t>
      </w:r>
      <w:r w:rsidRPr="00FD0410">
        <w:rPr>
          <w:rFonts w:ascii="Times New Roman" w:hAnsi="Times New Roman" w:cs="B Lotus" w:hint="cs"/>
          <w:b/>
          <w:bCs/>
          <w:sz w:val="28"/>
          <w:szCs w:val="28"/>
          <w:rtl/>
          <w:lang w:bidi="fa-IR"/>
        </w:rPr>
        <w:t>»</w:t>
      </w:r>
      <w:r>
        <w:rPr>
          <w:rFonts w:ascii="Times New Roman" w:hAnsi="Times New Roman" w:cs="B Lotus" w:hint="cs"/>
          <w:szCs w:val="28"/>
          <w:rtl/>
          <w:lang w:bidi="fa-IR"/>
        </w:rPr>
        <w:t xml:space="preserve"> است...</w:t>
      </w:r>
      <w:r w:rsidRPr="00060CBE">
        <w:rPr>
          <w:rStyle w:val="FootnoteReference"/>
          <w:rFonts w:cs="B Lotus"/>
          <w:sz w:val="28"/>
          <w:szCs w:val="28"/>
          <w:rtl/>
          <w:lang w:bidi="fa-IR"/>
        </w:rPr>
        <w:footnoteReference w:id="425"/>
      </w:r>
      <w:r w:rsidR="003623C8">
        <w:rPr>
          <w:rFonts w:ascii="Times New Roman" w:hAnsi="Times New Roman" w:cs="B Lotus" w:hint="cs"/>
          <w:szCs w:val="28"/>
          <w:rtl/>
          <w:lang w:bidi="fa-IR"/>
        </w:rPr>
        <w:t>.</w:t>
      </w:r>
    </w:p>
    <w:p w:rsidR="00E5056E" w:rsidRPr="003623C8" w:rsidRDefault="00E5056E" w:rsidP="003623C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اینک ملاحظه کنید که سیره‌نگار تازه اعتراف به چه حقایقی دربار</w:t>
      </w:r>
      <w:r w:rsidR="003623C8">
        <w:rPr>
          <w:rFonts w:ascii="Times New Roman" w:hAnsi="Times New Roman" w:cs="B Lotus" w:hint="cs"/>
          <w:szCs w:val="28"/>
          <w:rtl/>
          <w:lang w:bidi="fa-IR"/>
        </w:rPr>
        <w:t>ه</w:t>
      </w:r>
      <w:r>
        <w:rPr>
          <w:rFonts w:ascii="Times New Roman" w:hAnsi="Times New Roman" w:cs="B Lotus" w:hint="cs"/>
          <w:szCs w:val="28"/>
          <w:rtl/>
          <w:lang w:bidi="fa-IR"/>
        </w:rPr>
        <w:t xml:space="preserve"> پیامبر اسلام ناگزیر شده و از روش سیاسی آن بزرگ</w:t>
      </w:r>
      <w:r w:rsidR="003623C8">
        <w:rPr>
          <w:rFonts w:ascii="Times New Roman" w:hAnsi="Times New Roman" w:cs="B Lotus" w:hint="cs"/>
          <w:szCs w:val="28"/>
          <w:rtl/>
          <w:lang w:bidi="fa-IR"/>
        </w:rPr>
        <w:t>وار چگونه یاد می‌کند؟ می‌نویسد:</w:t>
      </w:r>
    </w:p>
    <w:p w:rsidR="00E5056E" w:rsidRPr="003623C8" w:rsidRDefault="003623C8" w:rsidP="003623C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 w:val="28"/>
          <w:szCs w:val="28"/>
          <w:rtl/>
          <w:lang w:bidi="fa-IR"/>
        </w:rPr>
        <w:t>«</w:t>
      </w:r>
      <w:r w:rsidR="00E5056E" w:rsidRPr="003623C8">
        <w:rPr>
          <w:rFonts w:ascii="Times New Roman" w:hAnsi="Times New Roman" w:cs="B Lotus" w:hint="cs"/>
          <w:sz w:val="28"/>
          <w:szCs w:val="28"/>
          <w:rtl/>
          <w:lang w:bidi="fa-IR"/>
        </w:rPr>
        <w:t>خود حضرت رسول در نهایت قناعت زندگی می‌کرد</w:t>
      </w:r>
      <w:r>
        <w:rPr>
          <w:rFonts w:ascii="Times New Roman" w:hAnsi="Times New Roman" w:cs="B Lotus" w:hint="cs"/>
          <w:sz w:val="28"/>
          <w:szCs w:val="28"/>
          <w:rtl/>
          <w:lang w:bidi="fa-IR"/>
        </w:rPr>
        <w:t>»</w:t>
      </w:r>
      <w:r w:rsidR="00E5056E" w:rsidRPr="003623C8">
        <w:rPr>
          <w:rFonts w:ascii="Times New Roman" w:hAnsi="Times New Roman" w:cs="B Lotus" w:hint="cs"/>
          <w:sz w:val="28"/>
          <w:szCs w:val="28"/>
          <w:rtl/>
          <w:lang w:bidi="fa-IR"/>
        </w:rPr>
        <w:t>.</w:t>
      </w:r>
      <w:r w:rsidR="00E5056E" w:rsidRPr="003623C8">
        <w:rPr>
          <w:rFonts w:ascii="Times New Roman" w:hAnsi="Times New Roman" w:cs="B Lotus" w:hint="cs"/>
          <w:sz w:val="22"/>
          <w:szCs w:val="26"/>
          <w:rtl/>
          <w:lang w:bidi="fa-IR"/>
        </w:rPr>
        <w:t xml:space="preserve"> </w:t>
      </w:r>
      <w:r w:rsidRPr="003623C8">
        <w:rPr>
          <w:rFonts w:ascii="Times New Roman" w:hAnsi="Times New Roman" w:cs="B Lotus" w:hint="cs"/>
          <w:sz w:val="22"/>
          <w:szCs w:val="26"/>
          <w:rtl/>
          <w:lang w:bidi="fa-IR"/>
        </w:rPr>
        <w:t>[</w:t>
      </w:r>
      <w:r w:rsidR="00E5056E" w:rsidRPr="003623C8">
        <w:rPr>
          <w:rFonts w:ascii="Times New Roman" w:hAnsi="Times New Roman" w:cs="B Lotus" w:hint="cs"/>
          <w:sz w:val="22"/>
          <w:szCs w:val="26"/>
          <w:rtl/>
          <w:lang w:bidi="fa-IR"/>
        </w:rPr>
        <w:t>صفح</w:t>
      </w:r>
      <w:r>
        <w:rPr>
          <w:rFonts w:ascii="Times New Roman" w:hAnsi="Times New Roman" w:cs="B Lotus" w:hint="cs"/>
          <w:sz w:val="22"/>
          <w:szCs w:val="26"/>
          <w:rtl/>
          <w:lang w:bidi="fa-IR"/>
        </w:rPr>
        <w:t>ه</w:t>
      </w:r>
      <w:r w:rsidR="00E5056E" w:rsidRPr="003623C8">
        <w:rPr>
          <w:rFonts w:ascii="Times New Roman" w:hAnsi="Times New Roman" w:cs="B Lotus" w:hint="cs"/>
          <w:sz w:val="22"/>
          <w:szCs w:val="26"/>
          <w:rtl/>
          <w:lang w:bidi="fa-IR"/>
        </w:rPr>
        <w:t xml:space="preserve"> 302 از کتاب 23 سال</w:t>
      </w:r>
      <w:r w:rsidRPr="003623C8">
        <w:rPr>
          <w:rFonts w:ascii="Times New Roman" w:hAnsi="Times New Roman" w:cs="B Lotus" w:hint="cs"/>
          <w:sz w:val="22"/>
          <w:szCs w:val="26"/>
          <w:rtl/>
          <w:lang w:bidi="fa-IR"/>
        </w:rPr>
        <w:t>].</w:t>
      </w:r>
    </w:p>
    <w:p w:rsidR="00E5056E" w:rsidRPr="003623C8" w:rsidRDefault="003623C8" w:rsidP="00523961">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 w:val="28"/>
          <w:szCs w:val="28"/>
          <w:rtl/>
          <w:lang w:bidi="fa-IR"/>
        </w:rPr>
        <w:t>«</w:t>
      </w:r>
      <w:r w:rsidR="00E5056E" w:rsidRPr="003623C8">
        <w:rPr>
          <w:rFonts w:ascii="Times New Roman" w:hAnsi="Times New Roman" w:cs="B Lotus" w:hint="cs"/>
          <w:sz w:val="28"/>
          <w:szCs w:val="28"/>
          <w:rtl/>
          <w:lang w:bidi="fa-IR"/>
        </w:rPr>
        <w:t>محمّد هیچگاه خودستایی نمی‌کرد واز کرم و شجاعت خود در قرآن هرگز سخن نگفته</w:t>
      </w:r>
      <w:r>
        <w:rPr>
          <w:rFonts w:ascii="Times New Roman" w:hAnsi="Times New Roman" w:cs="B Lotus" w:hint="cs"/>
          <w:sz w:val="28"/>
          <w:szCs w:val="28"/>
          <w:rtl/>
          <w:lang w:bidi="fa-IR"/>
        </w:rPr>
        <w:t>»</w:t>
      </w:r>
      <w:r w:rsidR="00E5056E" w:rsidRPr="003623C8">
        <w:rPr>
          <w:rFonts w:ascii="Times New Roman" w:hAnsi="Times New Roman" w:cs="B Lotus" w:hint="cs"/>
          <w:szCs w:val="28"/>
          <w:rtl/>
          <w:lang w:bidi="fa-IR"/>
        </w:rPr>
        <w:t xml:space="preserve"> </w:t>
      </w:r>
      <w:r w:rsidRPr="003623C8">
        <w:rPr>
          <w:rFonts w:ascii="Times New Roman" w:hAnsi="Times New Roman" w:cs="B Lotus" w:hint="cs"/>
          <w:sz w:val="22"/>
          <w:szCs w:val="26"/>
          <w:rtl/>
          <w:lang w:bidi="fa-IR"/>
        </w:rPr>
        <w:t>[</w:t>
      </w:r>
      <w:r w:rsidR="00E5056E" w:rsidRPr="003623C8">
        <w:rPr>
          <w:rFonts w:ascii="Times New Roman" w:hAnsi="Times New Roman" w:cs="B Lotus" w:hint="cs"/>
          <w:sz w:val="22"/>
          <w:szCs w:val="26"/>
          <w:rtl/>
          <w:lang w:bidi="fa-IR"/>
        </w:rPr>
        <w:t>صفح</w:t>
      </w:r>
      <w:r w:rsidR="00523961">
        <w:rPr>
          <w:rFonts w:ascii="Times New Roman" w:hAnsi="Times New Roman" w:cs="B Lotus" w:hint="cs"/>
          <w:sz w:val="22"/>
          <w:szCs w:val="26"/>
          <w:rtl/>
          <w:lang w:bidi="fa-IR"/>
        </w:rPr>
        <w:t>ه</w:t>
      </w:r>
      <w:r w:rsidR="00E5056E" w:rsidRPr="003623C8">
        <w:rPr>
          <w:rFonts w:ascii="Times New Roman" w:hAnsi="Times New Roman" w:cs="B Lotus" w:hint="cs"/>
          <w:sz w:val="22"/>
          <w:szCs w:val="26"/>
          <w:rtl/>
          <w:lang w:bidi="fa-IR"/>
        </w:rPr>
        <w:t xml:space="preserve"> 112</w:t>
      </w:r>
      <w:r w:rsidRPr="003623C8">
        <w:rPr>
          <w:rFonts w:ascii="Times New Roman" w:hAnsi="Times New Roman" w:cs="B Lotus" w:hint="cs"/>
          <w:sz w:val="22"/>
          <w:szCs w:val="26"/>
          <w:rtl/>
          <w:lang w:bidi="fa-IR"/>
        </w:rPr>
        <w:t>].</w:t>
      </w:r>
    </w:p>
    <w:p w:rsidR="00E5056E" w:rsidRPr="003623C8" w:rsidRDefault="003623C8" w:rsidP="003623C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 w:val="28"/>
          <w:szCs w:val="28"/>
          <w:rtl/>
          <w:lang w:bidi="fa-IR"/>
        </w:rPr>
        <w:t>«</w:t>
      </w:r>
      <w:r w:rsidR="00E5056E" w:rsidRPr="003623C8">
        <w:rPr>
          <w:rFonts w:ascii="Times New Roman" w:hAnsi="Times New Roman" w:cs="B Lotus" w:hint="cs"/>
          <w:sz w:val="28"/>
          <w:szCs w:val="28"/>
          <w:rtl/>
          <w:lang w:bidi="fa-IR"/>
        </w:rPr>
        <w:t>راست است، دلائل صدق و صراحت و امانت رسول در آیات قرآنی زیاد است. حضرت محمّد پروای اعتراف به ضعف‌های بشری نداشته است</w:t>
      </w:r>
      <w:r>
        <w:rPr>
          <w:rFonts w:ascii="Times New Roman" w:hAnsi="Times New Roman" w:cs="B Lotus" w:hint="cs"/>
          <w:sz w:val="28"/>
          <w:szCs w:val="28"/>
          <w:rtl/>
          <w:lang w:bidi="fa-IR"/>
        </w:rPr>
        <w:t>»</w:t>
      </w:r>
      <w:r w:rsidR="00E5056E" w:rsidRPr="003623C8">
        <w:rPr>
          <w:rFonts w:ascii="Times New Roman" w:hAnsi="Times New Roman" w:cs="B Lotus" w:hint="cs"/>
          <w:szCs w:val="28"/>
          <w:rtl/>
          <w:lang w:bidi="fa-IR"/>
        </w:rPr>
        <w:t>.</w:t>
      </w:r>
      <w:r w:rsidR="00E5056E" w:rsidRPr="003623C8">
        <w:rPr>
          <w:rFonts w:ascii="Times New Roman" w:hAnsi="Times New Roman" w:cs="B Lotus" w:hint="cs"/>
          <w:sz w:val="22"/>
          <w:szCs w:val="26"/>
          <w:rtl/>
          <w:lang w:bidi="fa-IR"/>
        </w:rPr>
        <w:t xml:space="preserve"> </w:t>
      </w:r>
      <w:r w:rsidRPr="003623C8">
        <w:rPr>
          <w:rFonts w:ascii="Times New Roman" w:hAnsi="Times New Roman" w:cs="B Lotus" w:hint="cs"/>
          <w:sz w:val="22"/>
          <w:szCs w:val="26"/>
          <w:rtl/>
          <w:lang w:bidi="fa-IR"/>
        </w:rPr>
        <w:t>[</w:t>
      </w:r>
      <w:r w:rsidR="00E5056E" w:rsidRPr="003623C8">
        <w:rPr>
          <w:rFonts w:ascii="Times New Roman" w:hAnsi="Times New Roman" w:cs="B Lotus" w:hint="cs"/>
          <w:sz w:val="22"/>
          <w:szCs w:val="26"/>
          <w:rtl/>
          <w:lang w:bidi="fa-IR"/>
        </w:rPr>
        <w:t>صفح</w:t>
      </w:r>
      <w:r>
        <w:rPr>
          <w:rFonts w:ascii="Times New Roman" w:hAnsi="Times New Roman" w:cs="B Lotus" w:hint="cs"/>
          <w:sz w:val="22"/>
          <w:szCs w:val="26"/>
          <w:rtl/>
          <w:lang w:bidi="fa-IR"/>
        </w:rPr>
        <w:t>ه</w:t>
      </w:r>
      <w:r w:rsidR="00E5056E" w:rsidRPr="003623C8">
        <w:rPr>
          <w:rFonts w:ascii="Times New Roman" w:hAnsi="Times New Roman" w:cs="B Lotus" w:hint="cs"/>
          <w:sz w:val="22"/>
          <w:szCs w:val="26"/>
          <w:rtl/>
          <w:lang w:bidi="fa-IR"/>
        </w:rPr>
        <w:t xml:space="preserve"> 220</w:t>
      </w:r>
      <w:r w:rsidRPr="003623C8">
        <w:rPr>
          <w:rFonts w:ascii="Times New Roman" w:hAnsi="Times New Roman" w:cs="B Lotus" w:hint="cs"/>
          <w:sz w:val="22"/>
          <w:szCs w:val="26"/>
          <w:rtl/>
          <w:lang w:bidi="fa-IR"/>
        </w:rPr>
        <w:t>].</w:t>
      </w:r>
    </w:p>
    <w:p w:rsidR="00E5056E" w:rsidRPr="003623C8" w:rsidRDefault="003623C8" w:rsidP="00866EA1">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 w:val="28"/>
          <w:szCs w:val="28"/>
          <w:rtl/>
          <w:lang w:bidi="fa-IR"/>
        </w:rPr>
        <w:t>«</w:t>
      </w:r>
      <w:r w:rsidR="00E5056E" w:rsidRPr="003623C8">
        <w:rPr>
          <w:rFonts w:ascii="Times New Roman" w:hAnsi="Times New Roman" w:cs="B Lotus" w:hint="cs"/>
          <w:sz w:val="28"/>
          <w:szCs w:val="28"/>
          <w:rtl/>
          <w:lang w:bidi="fa-IR"/>
        </w:rPr>
        <w:t>شأن نزول آیات 105 تا 108 سور</w:t>
      </w:r>
      <w:r>
        <w:rPr>
          <w:rFonts w:ascii="Times New Roman" w:hAnsi="Times New Roman" w:cs="B Lotus" w:hint="cs"/>
          <w:sz w:val="28"/>
          <w:szCs w:val="28"/>
          <w:rtl/>
          <w:lang w:bidi="fa-IR"/>
        </w:rPr>
        <w:t>ه</w:t>
      </w:r>
      <w:r w:rsidR="00E5056E" w:rsidRPr="003623C8">
        <w:rPr>
          <w:rFonts w:ascii="Times New Roman" w:hAnsi="Times New Roman" w:cs="B Lotus" w:hint="cs"/>
          <w:sz w:val="28"/>
          <w:szCs w:val="28"/>
          <w:rtl/>
          <w:lang w:bidi="fa-IR"/>
        </w:rPr>
        <w:t xml:space="preserve"> نساء طبق تفسیر جلالین این است که «طعم</w:t>
      </w:r>
      <w:r>
        <w:rPr>
          <w:rFonts w:ascii="Times New Roman" w:hAnsi="Times New Roman" w:cs="B Lotus" w:hint="cs"/>
          <w:sz w:val="28"/>
          <w:szCs w:val="28"/>
          <w:rtl/>
          <w:lang w:bidi="fa-IR"/>
        </w:rPr>
        <w:t>ه</w:t>
      </w:r>
      <w:r w:rsidR="00E5056E" w:rsidRPr="003623C8">
        <w:rPr>
          <w:rFonts w:ascii="Times New Roman" w:hAnsi="Times New Roman" w:cs="B Lotus" w:hint="cs"/>
          <w:sz w:val="28"/>
          <w:szCs w:val="28"/>
          <w:rtl/>
          <w:lang w:bidi="fa-IR"/>
        </w:rPr>
        <w:t xml:space="preserve"> بن </w:t>
      </w:r>
      <w:r>
        <w:rPr>
          <w:rFonts w:ascii="Times New Roman" w:hAnsi="Times New Roman" w:cs="B Lotus" w:hint="cs"/>
          <w:sz w:val="28"/>
          <w:szCs w:val="28"/>
          <w:rtl/>
          <w:lang w:bidi="fa-IR"/>
        </w:rPr>
        <w:t>ا</w:t>
      </w:r>
      <w:r w:rsidR="00E5056E" w:rsidRPr="003623C8">
        <w:rPr>
          <w:rFonts w:ascii="Times New Roman" w:hAnsi="Times New Roman" w:cs="B Lotus" w:hint="cs"/>
          <w:sz w:val="28"/>
          <w:szCs w:val="28"/>
          <w:rtl/>
          <w:lang w:bidi="fa-IR"/>
        </w:rPr>
        <w:t>بیرق» زرهی دزدید و نزد جهودی مخفی ساخت. صاحب زره آن را کشف کرد و «طعم</w:t>
      </w:r>
      <w:r w:rsidR="00523961">
        <w:rPr>
          <w:rFonts w:ascii="Times New Roman" w:hAnsi="Times New Roman" w:cs="B Lotus" w:hint="cs"/>
          <w:sz w:val="28"/>
          <w:szCs w:val="28"/>
          <w:rtl/>
          <w:lang w:bidi="fa-IR"/>
        </w:rPr>
        <w:t>ه</w:t>
      </w:r>
      <w:r w:rsidR="00E5056E" w:rsidRPr="003623C8">
        <w:rPr>
          <w:rFonts w:ascii="Times New Roman" w:hAnsi="Times New Roman" w:cs="B Lotus" w:hint="cs"/>
          <w:sz w:val="28"/>
          <w:szCs w:val="28"/>
          <w:rtl/>
          <w:lang w:bidi="fa-IR"/>
        </w:rPr>
        <w:t xml:space="preserve">» که مظنون بدین کار خلاف بود سوگند خورد که دزدی کار او نبوده و بدین کار دست نزده است. سپس یک تن یهودی را متّهم کرد و کسانش داوری نزد پیغمبر بردند که او را تبرئه کند </w:t>
      </w:r>
      <w:r w:rsidR="00523961">
        <w:rPr>
          <w:rFonts w:ascii="Times New Roman" w:hAnsi="Times New Roman" w:cs="B Lotus" w:hint="cs"/>
          <w:sz w:val="28"/>
          <w:szCs w:val="28"/>
          <w:rtl/>
          <w:lang w:bidi="fa-IR"/>
        </w:rPr>
        <w:t>-</w:t>
      </w:r>
      <w:r w:rsidR="00E5056E" w:rsidRPr="003623C8">
        <w:rPr>
          <w:rFonts w:ascii="Times New Roman" w:hAnsi="Times New Roman" w:cs="B Lotus" w:hint="cs"/>
          <w:sz w:val="28"/>
          <w:szCs w:val="28"/>
          <w:rtl/>
          <w:lang w:bidi="fa-IR"/>
        </w:rPr>
        <w:t>البته به خیال اینکه محمّد در قبال یهودی از او حمایت خواهد کرد</w:t>
      </w:r>
      <w:r w:rsidR="00523961">
        <w:rPr>
          <w:rFonts w:ascii="Times New Roman" w:hAnsi="Times New Roman" w:cs="B Lotus" w:hint="cs"/>
          <w:sz w:val="28"/>
          <w:szCs w:val="28"/>
          <w:rtl/>
          <w:lang w:bidi="fa-IR"/>
        </w:rPr>
        <w:t>-</w:t>
      </w:r>
      <w:r w:rsidR="00E5056E" w:rsidRPr="003623C8">
        <w:rPr>
          <w:rFonts w:ascii="Times New Roman" w:hAnsi="Times New Roman" w:cs="B Lotus" w:hint="cs"/>
          <w:sz w:val="28"/>
          <w:szCs w:val="28"/>
          <w:rtl/>
          <w:lang w:bidi="fa-IR"/>
        </w:rPr>
        <w:t xml:space="preserve"> اما آیات مزبور کاملاً ًحاکی است که پیغمبر چنین نکرده و در این مقام، اجراء عدالت را </w:t>
      </w:r>
      <w:r>
        <w:rPr>
          <w:rFonts w:ascii="Times New Roman" w:hAnsi="Times New Roman" w:cs="B Lotus" w:hint="cs"/>
          <w:sz w:val="28"/>
          <w:szCs w:val="28"/>
          <w:rtl/>
          <w:lang w:bidi="fa-IR"/>
        </w:rPr>
        <w:t>بر جانبداری از نا حق ترجیح داده</w:t>
      </w:r>
      <w:r>
        <w:rPr>
          <w:rFonts w:ascii="Times New Roman" w:hAnsi="Times New Roman" w:cs="B Lotus" w:hint="eastAsia"/>
          <w:sz w:val="28"/>
          <w:szCs w:val="28"/>
          <w:rtl/>
          <w:lang w:bidi="fa-IR"/>
        </w:rPr>
        <w:t>‌</w:t>
      </w:r>
      <w:r w:rsidR="00E5056E" w:rsidRPr="003623C8">
        <w:rPr>
          <w:rFonts w:ascii="Times New Roman" w:hAnsi="Times New Roman" w:cs="B Lotus" w:hint="cs"/>
          <w:sz w:val="28"/>
          <w:szCs w:val="28"/>
          <w:rtl/>
          <w:lang w:bidi="fa-IR"/>
        </w:rPr>
        <w:t>است</w:t>
      </w:r>
      <w:r>
        <w:rPr>
          <w:rFonts w:ascii="Times New Roman" w:hAnsi="Times New Roman" w:cs="B Lotus" w:hint="cs"/>
          <w:sz w:val="28"/>
          <w:szCs w:val="28"/>
          <w:rtl/>
          <w:lang w:bidi="fa-IR"/>
        </w:rPr>
        <w:t>»</w:t>
      </w:r>
      <w:r w:rsidR="00E5056E" w:rsidRPr="003623C8">
        <w:rPr>
          <w:rFonts w:ascii="Times New Roman" w:hAnsi="Times New Roman" w:cs="B Lotus" w:hint="cs"/>
          <w:szCs w:val="28"/>
          <w:rtl/>
          <w:lang w:bidi="fa-IR"/>
        </w:rPr>
        <w:t>.</w:t>
      </w:r>
      <w:r w:rsidR="00E5056E" w:rsidRPr="003623C8">
        <w:rPr>
          <w:rFonts w:ascii="Times New Roman" w:hAnsi="Times New Roman" w:cs="B Lotus" w:hint="cs"/>
          <w:sz w:val="22"/>
          <w:szCs w:val="26"/>
          <w:rtl/>
          <w:lang w:bidi="fa-IR"/>
        </w:rPr>
        <w:t xml:space="preserve"> </w:t>
      </w:r>
      <w:r w:rsidRPr="003623C8">
        <w:rPr>
          <w:rFonts w:ascii="Times New Roman" w:hAnsi="Times New Roman" w:cs="B Lotus" w:hint="cs"/>
          <w:sz w:val="22"/>
          <w:szCs w:val="26"/>
          <w:rtl/>
          <w:lang w:bidi="fa-IR"/>
        </w:rPr>
        <w:t>[</w:t>
      </w:r>
      <w:r w:rsidR="00E5056E" w:rsidRPr="003623C8">
        <w:rPr>
          <w:rFonts w:ascii="Times New Roman" w:hAnsi="Times New Roman" w:cs="B Lotus" w:hint="cs"/>
          <w:sz w:val="22"/>
          <w:szCs w:val="26"/>
          <w:rtl/>
          <w:lang w:bidi="fa-IR"/>
        </w:rPr>
        <w:t>صفح</w:t>
      </w:r>
      <w:r w:rsidRPr="003623C8">
        <w:rPr>
          <w:rFonts w:ascii="Times New Roman" w:hAnsi="Times New Roman" w:cs="B Lotus" w:hint="cs"/>
          <w:sz w:val="22"/>
          <w:szCs w:val="26"/>
          <w:rtl/>
          <w:lang w:bidi="fa-IR"/>
        </w:rPr>
        <w:t>ه</w:t>
      </w:r>
      <w:r w:rsidR="00E5056E" w:rsidRPr="003623C8">
        <w:rPr>
          <w:rFonts w:ascii="Times New Roman" w:hAnsi="Times New Roman" w:cs="B Lotus" w:hint="cs"/>
          <w:sz w:val="22"/>
          <w:szCs w:val="26"/>
          <w:rtl/>
          <w:lang w:bidi="fa-IR"/>
        </w:rPr>
        <w:t xml:space="preserve"> 178 و 179</w:t>
      </w:r>
      <w:r w:rsidRPr="003623C8">
        <w:rPr>
          <w:rFonts w:ascii="Times New Roman" w:hAnsi="Times New Roman" w:cs="B Lotus" w:hint="cs"/>
          <w:sz w:val="22"/>
          <w:szCs w:val="26"/>
          <w:rtl/>
          <w:lang w:bidi="fa-IR"/>
        </w:rPr>
        <w:t>].</w:t>
      </w:r>
    </w:p>
    <w:p w:rsidR="00E5056E" w:rsidRPr="003623C8" w:rsidRDefault="003623C8" w:rsidP="00523961">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 w:val="28"/>
          <w:szCs w:val="28"/>
          <w:rtl/>
          <w:lang w:bidi="fa-IR"/>
        </w:rPr>
        <w:t>«</w:t>
      </w:r>
      <w:r w:rsidR="00E5056E" w:rsidRPr="003623C8">
        <w:rPr>
          <w:rFonts w:ascii="Times New Roman" w:hAnsi="Times New Roman" w:cs="B Lotus" w:hint="cs"/>
          <w:sz w:val="28"/>
          <w:szCs w:val="28"/>
          <w:rtl/>
          <w:lang w:bidi="fa-IR"/>
        </w:rPr>
        <w:t>(</w:t>
      </w:r>
      <w:r w:rsidR="00E5056E" w:rsidRPr="00523961">
        <w:rPr>
          <w:rFonts w:ascii="mylotus" w:hAnsi="mylotus" w:cs="mylotus"/>
          <w:sz w:val="28"/>
          <w:szCs w:val="28"/>
          <w:rtl/>
          <w:lang w:bidi="fa-IR"/>
        </w:rPr>
        <w:t>اُمَویها</w:t>
      </w:r>
      <w:r w:rsidR="00E5056E" w:rsidRPr="003623C8">
        <w:rPr>
          <w:rFonts w:ascii="Times New Roman" w:hAnsi="Times New Roman" w:cs="B Lotus" w:hint="cs"/>
          <w:sz w:val="28"/>
          <w:szCs w:val="28"/>
          <w:rtl/>
          <w:lang w:bidi="fa-IR"/>
        </w:rPr>
        <w:t xml:space="preserve">) برخلاف روش انسانی و بزرگوار پیغمبر که ارزش انسانها را به درستی و تقوی متّکی ساخته بود، می‌خواستند عرب را بر سایر ملل اسلامی و از میان عرب، بنی </w:t>
      </w:r>
      <w:r w:rsidR="00523961">
        <w:rPr>
          <w:rFonts w:ascii="Times New Roman" w:hAnsi="Times New Roman" w:cs="B Lotus" w:hint="cs"/>
          <w:sz w:val="28"/>
          <w:szCs w:val="28"/>
          <w:rtl/>
          <w:lang w:bidi="fa-IR"/>
        </w:rPr>
        <w:t>ا</w:t>
      </w:r>
      <w:r w:rsidR="00E5056E" w:rsidRPr="00523961">
        <w:rPr>
          <w:rFonts w:ascii="Times New Roman" w:hAnsi="Times New Roman" w:cs="B Lotus" w:hint="cs"/>
          <w:sz w:val="28"/>
          <w:szCs w:val="28"/>
          <w:rtl/>
          <w:lang w:bidi="fa-IR"/>
        </w:rPr>
        <w:t>میّه</w:t>
      </w:r>
      <w:r w:rsidR="00E5056E" w:rsidRPr="003623C8">
        <w:rPr>
          <w:rFonts w:ascii="Times New Roman" w:hAnsi="Times New Roman" w:cs="B Lotus" w:hint="cs"/>
          <w:sz w:val="28"/>
          <w:szCs w:val="28"/>
          <w:rtl/>
          <w:lang w:bidi="fa-IR"/>
        </w:rPr>
        <w:t xml:space="preserve"> را بر سایر طوائف عرب، تفوّق، دهند</w:t>
      </w:r>
      <w:r>
        <w:rPr>
          <w:rFonts w:ascii="Times New Roman" w:hAnsi="Times New Roman" w:cs="B Lotus" w:hint="cs"/>
          <w:sz w:val="28"/>
          <w:szCs w:val="28"/>
          <w:rtl/>
          <w:lang w:bidi="fa-IR"/>
        </w:rPr>
        <w:t>»</w:t>
      </w:r>
      <w:r w:rsidR="00E5056E" w:rsidRPr="003623C8">
        <w:rPr>
          <w:rFonts w:ascii="Times New Roman" w:hAnsi="Times New Roman" w:cs="B Lotus" w:hint="cs"/>
          <w:szCs w:val="28"/>
          <w:rtl/>
          <w:lang w:bidi="fa-IR"/>
        </w:rPr>
        <w:t xml:space="preserve">. </w:t>
      </w:r>
      <w:r w:rsidRPr="003623C8">
        <w:rPr>
          <w:rFonts w:ascii="Times New Roman" w:hAnsi="Times New Roman" w:cs="B Lotus" w:hint="cs"/>
          <w:sz w:val="22"/>
          <w:szCs w:val="26"/>
          <w:rtl/>
          <w:lang w:bidi="fa-IR"/>
        </w:rPr>
        <w:t>[</w:t>
      </w:r>
      <w:r w:rsidR="00E5056E" w:rsidRPr="003623C8">
        <w:rPr>
          <w:rFonts w:ascii="Times New Roman" w:hAnsi="Times New Roman" w:cs="B Lotus" w:hint="cs"/>
          <w:sz w:val="22"/>
          <w:szCs w:val="26"/>
          <w:rtl/>
          <w:lang w:bidi="fa-IR"/>
        </w:rPr>
        <w:t>صفح</w:t>
      </w:r>
      <w:r w:rsidRPr="003623C8">
        <w:rPr>
          <w:rFonts w:ascii="Times New Roman" w:hAnsi="Times New Roman" w:cs="B Lotus" w:hint="cs"/>
          <w:sz w:val="22"/>
          <w:szCs w:val="26"/>
          <w:rtl/>
          <w:lang w:bidi="fa-IR"/>
        </w:rPr>
        <w:t>ه</w:t>
      </w:r>
      <w:r w:rsidR="00E5056E" w:rsidRPr="003623C8">
        <w:rPr>
          <w:rFonts w:ascii="Times New Roman" w:hAnsi="Times New Roman" w:cs="B Lotus" w:hint="cs"/>
          <w:sz w:val="22"/>
          <w:szCs w:val="26"/>
          <w:rtl/>
          <w:lang w:bidi="fa-IR"/>
        </w:rPr>
        <w:t xml:space="preserve"> 310</w:t>
      </w:r>
      <w:r w:rsidRPr="003623C8">
        <w:rPr>
          <w:rFonts w:ascii="Times New Roman" w:hAnsi="Times New Roman" w:cs="B Lotus" w:hint="cs"/>
          <w:sz w:val="22"/>
          <w:szCs w:val="26"/>
          <w:rtl/>
          <w:lang w:bidi="fa-IR"/>
        </w:rPr>
        <w:t>].</w:t>
      </w:r>
    </w:p>
    <w:p w:rsidR="00E5056E" w:rsidRPr="003623C8" w:rsidRDefault="003623C8" w:rsidP="003623C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 w:val="28"/>
          <w:szCs w:val="28"/>
          <w:rtl/>
          <w:lang w:bidi="fa-IR"/>
        </w:rPr>
        <w:t>«</w:t>
      </w:r>
      <w:r w:rsidR="00E5056E" w:rsidRPr="003623C8">
        <w:rPr>
          <w:rFonts w:ascii="Times New Roman" w:hAnsi="Times New Roman" w:cs="B Lotus" w:hint="cs"/>
          <w:sz w:val="28"/>
          <w:szCs w:val="28"/>
          <w:rtl/>
          <w:lang w:bidi="fa-IR"/>
        </w:rPr>
        <w:t>قبل از اسلام، عرب به قبیله و نسب خود می‌بالید و حتّی تیره‌های مختلف بر یکدیگر تفاخر می‌کردند. در این</w:t>
      </w:r>
      <w:r w:rsidR="00523961">
        <w:rPr>
          <w:rFonts w:ascii="Times New Roman" w:hAnsi="Times New Roman" w:cs="B Lotus" w:hint="cs"/>
          <w:sz w:val="28"/>
          <w:szCs w:val="28"/>
          <w:rtl/>
          <w:lang w:bidi="fa-IR"/>
        </w:rPr>
        <w:t xml:space="preserve"> مفاخره پای مکارم و فضائل هم در</w:t>
      </w:r>
      <w:r w:rsidR="00E5056E" w:rsidRPr="003623C8">
        <w:rPr>
          <w:rFonts w:ascii="Times New Roman" w:hAnsi="Times New Roman" w:cs="B Lotus" w:hint="cs"/>
          <w:sz w:val="28"/>
          <w:szCs w:val="28"/>
          <w:rtl/>
          <w:lang w:bidi="fa-IR"/>
        </w:rPr>
        <w:t xml:space="preserve">میان نمی‌آمد، برتری در زور، در کشتن، غارت و حتّی در تجاوز به ناموس دیگران بود. تعالیم اسلامی این اصل را منکر شده و وجه امتیاز اشخاص بر ایمان و تقوی قرارگرفت ولی </w:t>
      </w:r>
      <w:r w:rsidR="00E5056E" w:rsidRPr="00523961">
        <w:rPr>
          <w:rFonts w:ascii="Times New Roman" w:hAnsi="Times New Roman" w:cs="B Lotus" w:hint="cs"/>
          <w:color w:val="FF0000"/>
          <w:sz w:val="28"/>
          <w:szCs w:val="28"/>
          <w:rtl/>
          <w:lang w:bidi="fa-IR"/>
        </w:rPr>
        <w:t>متدسفانه</w:t>
      </w:r>
      <w:r w:rsidR="00E5056E" w:rsidRPr="003623C8">
        <w:rPr>
          <w:rFonts w:ascii="Times New Roman" w:hAnsi="Times New Roman" w:cs="B Lotus" w:hint="cs"/>
          <w:sz w:val="28"/>
          <w:szCs w:val="28"/>
          <w:rtl/>
          <w:lang w:bidi="fa-IR"/>
        </w:rPr>
        <w:t xml:space="preserve"> این اصل تا سال 25 هجری </w:t>
      </w:r>
      <w:r w:rsidR="00E5056E" w:rsidRPr="003623C8">
        <w:rPr>
          <w:rFonts w:ascii="Times New Roman" w:hAnsi="Times New Roman" w:cs="B Lotus" w:hint="cs"/>
          <w:szCs w:val="28"/>
          <w:rtl/>
          <w:lang w:bidi="fa-IR"/>
        </w:rPr>
        <w:t>(پانزده سال پس از وفات پیامبر)</w:t>
      </w:r>
      <w:r w:rsidR="00E5056E" w:rsidRPr="003623C8">
        <w:rPr>
          <w:rFonts w:ascii="Times New Roman" w:hAnsi="Times New Roman" w:cs="B Lotus" w:hint="cs"/>
          <w:sz w:val="28"/>
          <w:szCs w:val="28"/>
          <w:rtl/>
          <w:lang w:bidi="fa-IR"/>
        </w:rPr>
        <w:t xml:space="preserve"> بیشتر دوام نیافت</w:t>
      </w:r>
      <w:r>
        <w:rPr>
          <w:rFonts w:ascii="Times New Roman" w:hAnsi="Times New Roman" w:cs="B Lotus" w:hint="cs"/>
          <w:sz w:val="28"/>
          <w:szCs w:val="28"/>
          <w:rtl/>
          <w:lang w:bidi="fa-IR"/>
        </w:rPr>
        <w:t>»</w:t>
      </w:r>
      <w:r w:rsidR="00E5056E" w:rsidRPr="003623C8">
        <w:rPr>
          <w:rFonts w:ascii="Times New Roman" w:hAnsi="Times New Roman" w:cs="B Lotus" w:hint="cs"/>
          <w:szCs w:val="28"/>
          <w:rtl/>
          <w:lang w:bidi="fa-IR"/>
        </w:rPr>
        <w:t xml:space="preserve">. </w:t>
      </w:r>
      <w:r w:rsidRPr="003623C8">
        <w:rPr>
          <w:rFonts w:ascii="Times New Roman" w:hAnsi="Times New Roman" w:cs="B Lotus" w:hint="cs"/>
          <w:sz w:val="22"/>
          <w:szCs w:val="26"/>
          <w:rtl/>
          <w:lang w:bidi="fa-IR"/>
        </w:rPr>
        <w:t>[</w:t>
      </w:r>
      <w:r w:rsidR="00E5056E" w:rsidRPr="003623C8">
        <w:rPr>
          <w:rFonts w:ascii="Times New Roman" w:hAnsi="Times New Roman" w:cs="B Lotus" w:hint="cs"/>
          <w:sz w:val="22"/>
          <w:szCs w:val="26"/>
          <w:rtl/>
          <w:lang w:bidi="fa-IR"/>
        </w:rPr>
        <w:t>صفح</w:t>
      </w:r>
      <w:r>
        <w:rPr>
          <w:rFonts w:ascii="Times New Roman" w:hAnsi="Times New Roman" w:cs="B Lotus" w:hint="cs"/>
          <w:sz w:val="22"/>
          <w:szCs w:val="26"/>
          <w:rtl/>
          <w:lang w:bidi="fa-IR"/>
        </w:rPr>
        <w:t>ه</w:t>
      </w:r>
      <w:r w:rsidR="00E5056E" w:rsidRPr="003623C8">
        <w:rPr>
          <w:rFonts w:ascii="Times New Roman" w:hAnsi="Times New Roman" w:cs="B Lotus" w:hint="cs"/>
          <w:sz w:val="22"/>
          <w:szCs w:val="26"/>
          <w:rtl/>
          <w:lang w:bidi="fa-IR"/>
        </w:rPr>
        <w:t xml:space="preserve"> 292</w:t>
      </w:r>
      <w:r w:rsidRPr="003623C8">
        <w:rPr>
          <w:rFonts w:ascii="Times New Roman" w:hAnsi="Times New Roman" w:cs="B Lotus" w:hint="cs"/>
          <w:sz w:val="22"/>
          <w:szCs w:val="26"/>
          <w:rtl/>
          <w:lang w:bidi="fa-IR"/>
        </w:rPr>
        <w:t>].</w:t>
      </w:r>
    </w:p>
    <w:p w:rsidR="00E5056E" w:rsidRPr="003623C8" w:rsidRDefault="003623C8" w:rsidP="003623C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 w:val="28"/>
          <w:szCs w:val="28"/>
          <w:rtl/>
          <w:lang w:bidi="fa-IR"/>
        </w:rPr>
        <w:t>«</w:t>
      </w:r>
      <w:r w:rsidR="00E5056E" w:rsidRPr="003623C8">
        <w:rPr>
          <w:rFonts w:ascii="Times New Roman" w:hAnsi="Times New Roman" w:cs="B Lotus" w:hint="cs"/>
          <w:sz w:val="28"/>
          <w:szCs w:val="28"/>
          <w:rtl/>
          <w:lang w:bidi="fa-IR"/>
        </w:rPr>
        <w:t>اگر اسلام محمّد بن عبدالله، پس از آن روشِ ابوبکر، عمر و علی دنبال می‌شد هرگز شعوبیّه پیدا نمی‌شدند</w:t>
      </w:r>
      <w:r>
        <w:rPr>
          <w:rFonts w:ascii="Times New Roman" w:hAnsi="Times New Roman" w:cs="B Lotus" w:hint="cs"/>
          <w:sz w:val="28"/>
          <w:szCs w:val="28"/>
          <w:rtl/>
          <w:lang w:bidi="fa-IR"/>
        </w:rPr>
        <w:t>»</w:t>
      </w:r>
      <w:r w:rsidR="00E5056E" w:rsidRPr="003623C8">
        <w:rPr>
          <w:rFonts w:ascii="Times New Roman" w:hAnsi="Times New Roman" w:cs="B Lotus" w:hint="cs"/>
          <w:sz w:val="28"/>
          <w:szCs w:val="28"/>
          <w:rtl/>
          <w:lang w:bidi="fa-IR"/>
        </w:rPr>
        <w:t>.</w:t>
      </w:r>
      <w:r w:rsidR="00E5056E" w:rsidRPr="003623C8">
        <w:rPr>
          <w:rFonts w:ascii="Times New Roman" w:hAnsi="Times New Roman" w:cs="B Lotus" w:hint="cs"/>
          <w:sz w:val="22"/>
          <w:szCs w:val="26"/>
          <w:rtl/>
          <w:lang w:bidi="fa-IR"/>
        </w:rPr>
        <w:t xml:space="preserve"> </w:t>
      </w:r>
      <w:r w:rsidRPr="003623C8">
        <w:rPr>
          <w:rFonts w:ascii="Times New Roman" w:hAnsi="Times New Roman" w:cs="B Lotus" w:hint="cs"/>
          <w:sz w:val="22"/>
          <w:szCs w:val="26"/>
          <w:rtl/>
          <w:lang w:bidi="fa-IR"/>
        </w:rPr>
        <w:t>[</w:t>
      </w:r>
      <w:r w:rsidR="00E5056E" w:rsidRPr="003623C8">
        <w:rPr>
          <w:rFonts w:ascii="Times New Roman" w:hAnsi="Times New Roman" w:cs="B Lotus" w:hint="cs"/>
          <w:sz w:val="22"/>
          <w:szCs w:val="26"/>
          <w:rtl/>
          <w:lang w:bidi="fa-IR"/>
        </w:rPr>
        <w:t>صفح</w:t>
      </w:r>
      <w:r>
        <w:rPr>
          <w:rFonts w:ascii="Times New Roman" w:hAnsi="Times New Roman" w:cs="B Lotus" w:hint="cs"/>
          <w:sz w:val="22"/>
          <w:szCs w:val="26"/>
          <w:rtl/>
          <w:lang w:bidi="fa-IR"/>
        </w:rPr>
        <w:t>ه</w:t>
      </w:r>
      <w:r w:rsidR="00E5056E" w:rsidRPr="003623C8">
        <w:rPr>
          <w:rFonts w:ascii="Times New Roman" w:hAnsi="Times New Roman" w:cs="B Lotus" w:hint="cs"/>
          <w:sz w:val="22"/>
          <w:szCs w:val="26"/>
          <w:rtl/>
          <w:lang w:bidi="fa-IR"/>
        </w:rPr>
        <w:t xml:space="preserve"> 294</w:t>
      </w:r>
      <w:r w:rsidRPr="003623C8">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آیا چنین سیاست و تدبیری را باید از نوع سیاستِ دنیا‌پرستان دانست یا باید آن را از افسونها و نیرنگ</w:t>
      </w:r>
      <w:r w:rsidR="00523961">
        <w:rPr>
          <w:rFonts w:ascii="Times New Roman" w:hAnsi="Times New Roman" w:cs="B Lotus" w:hint="eastAsia"/>
          <w:szCs w:val="28"/>
          <w:rtl/>
          <w:lang w:bidi="fa-IR"/>
        </w:rPr>
        <w:t>‌</w:t>
      </w:r>
      <w:r>
        <w:rPr>
          <w:rFonts w:ascii="Times New Roman" w:hAnsi="Times New Roman" w:cs="B Lotus" w:hint="cs"/>
          <w:szCs w:val="28"/>
          <w:rtl/>
          <w:lang w:bidi="fa-IR"/>
        </w:rPr>
        <w:t>های آنان جدا شمرد؟ و آیا این طرز حکومت با امر نبوّت مغایرت و ناسازگاری دارد یا با آن برخورد و منافات ندارد؟ گمان ندارم هیچ منصفی در درستی سیاست نبوی و سازگاری روش مزبور با مقام نبوّت تردید روا دار</w:t>
      </w:r>
      <w:r w:rsidRPr="00335E9B">
        <w:rPr>
          <w:rFonts w:ascii="Times New Roman" w:hAnsi="Times New Roman" w:cs="B Lotus" w:hint="cs"/>
          <w:sz w:val="28"/>
          <w:szCs w:val="28"/>
          <w:rtl/>
          <w:lang w:bidi="fa-IR"/>
        </w:rPr>
        <w:t>د. با وجود این برای توضیح بیشتر باید خاطرنشان سازم که در رفتار سیاسی پیامبر</w:t>
      </w:r>
      <w:r w:rsidRPr="00335E9B">
        <w:rPr>
          <w:rFonts w:ascii="Times New Roman" w:hAnsi="Times New Roman" w:cs="B Lotus" w:hint="cs"/>
          <w:sz w:val="28"/>
          <w:szCs w:val="28"/>
          <w:lang w:bidi="fa-IR"/>
        </w:rPr>
        <w:sym w:font="AGA Arabesque" w:char="F072"/>
      </w:r>
      <w:r w:rsidRPr="00335E9B">
        <w:rPr>
          <w:rFonts w:ascii="Times New Roman" w:hAnsi="Times New Roman" w:cs="B Lotus" w:hint="cs"/>
          <w:sz w:val="28"/>
          <w:szCs w:val="28"/>
          <w:rtl/>
          <w:lang w:bidi="fa-IR"/>
        </w:rPr>
        <w:t xml:space="preserve"> هیچ</w:t>
      </w:r>
      <w:r>
        <w:rPr>
          <w:rFonts w:ascii="Times New Roman" w:hAnsi="Times New Roman" w:cs="B Lotus" w:hint="cs"/>
          <w:sz w:val="28"/>
          <w:szCs w:val="28"/>
          <w:rtl/>
          <w:lang w:bidi="fa-IR"/>
        </w:rPr>
        <w:t xml:space="preserve">گاه «پیمان‌شکنی به هنگام دستیابی به قدرت» راه نیافت چنانکه در بازپسین سوره‌های قرآن که در شکوه پیروزیِ پیامبر آمده به حفظ پیمان با مشرکان سفارش شده است و می‌فرماید: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651B8">
        <w:rPr>
          <w:rFonts w:cs="KFGQPC Uthmanic Script HAFS"/>
          <w:color w:val="000000"/>
          <w:sz w:val="28"/>
          <w:szCs w:val="28"/>
          <w:rtl/>
        </w:rPr>
        <w:t>إِلَّا ٱلَّذِينَ عَٰهَدتُّم مِّنَ ٱلۡمُشۡرِكِينَ ثُمَّ لَمۡ يَنقُصُوكُمۡ شَيۡ‍ٔ</w:t>
      </w:r>
      <w:r w:rsidR="00AC123B" w:rsidRPr="00A651B8">
        <w:rPr>
          <w:rFonts w:ascii="Jameel Noori Nastaleeq" w:hAnsi="Jameel Noori Nastaleeq" w:cs="KFGQPC Uthmanic Script HAFS" w:hint="cs"/>
          <w:color w:val="000000"/>
          <w:sz w:val="28"/>
          <w:szCs w:val="28"/>
          <w:rtl/>
        </w:rPr>
        <w:t>ٗ</w:t>
      </w:r>
      <w:r w:rsidR="00AC123B" w:rsidRPr="00A651B8">
        <w:rPr>
          <w:rFonts w:cs="KFGQPC Uthmanic Script HAFS" w:hint="cs"/>
          <w:color w:val="000000"/>
          <w:sz w:val="28"/>
          <w:szCs w:val="28"/>
          <w:rtl/>
        </w:rPr>
        <w:t xml:space="preserve">ا </w:t>
      </w:r>
      <w:r w:rsidR="00AC123B" w:rsidRPr="00A651B8">
        <w:rPr>
          <w:rFonts w:cs="KFGQPC Uthmanic Script HAFS"/>
          <w:color w:val="000000"/>
          <w:sz w:val="28"/>
          <w:szCs w:val="28"/>
          <w:rtl/>
        </w:rPr>
        <w:t>وَلَمۡ يُظَٰهِرُواْ عَلَيۡكُمۡ أَحَد</w:t>
      </w:r>
      <w:r w:rsidR="00AC123B" w:rsidRPr="00A651B8">
        <w:rPr>
          <w:rFonts w:ascii="Jameel Noori Nastaleeq" w:hAnsi="Jameel Noori Nastaleeq" w:cs="KFGQPC Uthmanic Script HAFS" w:hint="cs"/>
          <w:color w:val="000000"/>
          <w:sz w:val="28"/>
          <w:szCs w:val="28"/>
          <w:rtl/>
        </w:rPr>
        <w:t>ٗ</w:t>
      </w:r>
      <w:r w:rsidR="00AC123B" w:rsidRPr="00A651B8">
        <w:rPr>
          <w:rFonts w:cs="KFGQPC Uthmanic Script HAFS" w:hint="cs"/>
          <w:color w:val="000000"/>
          <w:sz w:val="28"/>
          <w:szCs w:val="28"/>
          <w:rtl/>
        </w:rPr>
        <w:t>ا فَأَتِمُّوٓاْ إِلَيۡهِمۡ عَهۡدَهُ</w:t>
      </w:r>
      <w:r w:rsidR="00AC123B" w:rsidRPr="00A651B8">
        <w:rPr>
          <w:rFonts w:cs="KFGQPC Uthmanic Script HAFS"/>
          <w:color w:val="000000"/>
          <w:sz w:val="28"/>
          <w:szCs w:val="28"/>
          <w:rtl/>
        </w:rPr>
        <w:t>مۡ إِلَىٰ مُدَّتِهِمۡۚ إِنَّ ٱللَّهَ يُحِبُّ ٱلۡمُتَّقِينَ ٤</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sidRPr="00146B40">
        <w:rPr>
          <w:rFonts w:ascii="mylotus" w:hAnsi="mylotus" w:cs="mylotus"/>
          <w:spacing w:val="-4"/>
          <w:sz w:val="26"/>
          <w:szCs w:val="26"/>
          <w:rtl/>
          <w:lang w:bidi="fa-IR"/>
        </w:rPr>
        <w:t>التوبة</w:t>
      </w:r>
      <w:r w:rsidR="00146B40">
        <w:rPr>
          <w:rFonts w:ascii="Times New Roman" w:hAnsi="Times New Roman" w:cs="B Lotus" w:hint="cs"/>
          <w:spacing w:val="-4"/>
          <w:sz w:val="26"/>
          <w:szCs w:val="26"/>
          <w:rtl/>
          <w:lang w:bidi="fa-IR"/>
        </w:rPr>
        <w:t>: 4</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مگر کسانی از مشرکان که با آنها پیمان بسته‌اید و سپس بر شما هیچ نقصانی وارد نیاورده‌اند (کسی از شما را نکشتند) و با هیچکس بر ضدّ شما همپشتی ننمودند، در این صورت پیمانشان را تا زمانی که مقرّر داشته‌اند تمام کنید، همانا که خدا پرهیزکاران را دوست می‌دارد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باز می‌فرماید: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651B8">
        <w:rPr>
          <w:rFonts w:cs="KFGQPC Uthmanic Script HAFS"/>
          <w:color w:val="000000"/>
          <w:sz w:val="28"/>
          <w:szCs w:val="28"/>
          <w:rtl/>
        </w:rPr>
        <w:t>إِلَّا ٱلَّذِينَ عَٰهَدتُّمۡ عِندَ ٱلۡمَسۡجِدِ ٱلۡحَرَامِۖ فَمَا ٱسۡتَقَٰمُواْ لَكُمۡ فَٱسۡتَقِيمُواْ لَهُمۡۚ إِنَّ ٱللَّهَ يُحِبُّ ٱلۡمُتَّقِينَ</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sidRPr="00146B40">
        <w:rPr>
          <w:rFonts w:ascii="mylotus" w:hAnsi="mylotus" w:cs="mylotus"/>
          <w:spacing w:val="-4"/>
          <w:sz w:val="26"/>
          <w:szCs w:val="26"/>
          <w:rtl/>
          <w:lang w:bidi="fa-IR"/>
        </w:rPr>
        <w:t>التوبة</w:t>
      </w:r>
      <w:r w:rsidR="00146B40">
        <w:rPr>
          <w:rFonts w:ascii="Times New Roman" w:hAnsi="Times New Roman" w:cs="B Lotus" w:hint="cs"/>
          <w:spacing w:val="-4"/>
          <w:sz w:val="26"/>
          <w:szCs w:val="26"/>
          <w:rtl/>
          <w:lang w:bidi="fa-IR"/>
        </w:rPr>
        <w:t>: 7</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مگر کسانی که نزد مسجد حرام با ایشان عهد بستید که تا وقتی برای شما در پیمان خود پایداری نشان دادند شما نیز برای آنها پایداری نشان دهید همانا خدا پرهیزکاران را دوست می‌دارد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3623C8">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احمد بن حنبل در مُسند خویش از </w:t>
      </w:r>
      <w:r w:rsidR="003623C8">
        <w:rPr>
          <w:rFonts w:ascii="Times New Roman" w:hAnsi="Times New Roman" w:cs="B Lotus" w:hint="cs"/>
          <w:sz w:val="28"/>
          <w:szCs w:val="28"/>
          <w:rtl/>
          <w:lang w:bidi="fa-IR"/>
        </w:rPr>
        <w:t>ا</w:t>
      </w:r>
      <w:r w:rsidRPr="003623C8">
        <w:rPr>
          <w:rFonts w:ascii="Times New Roman" w:hAnsi="Times New Roman" w:cs="B Lotus" w:hint="cs"/>
          <w:sz w:val="28"/>
          <w:szCs w:val="28"/>
          <w:rtl/>
          <w:lang w:bidi="fa-IR"/>
        </w:rPr>
        <w:t>بی رافع</w:t>
      </w:r>
      <w:r w:rsidR="00523961">
        <w:rPr>
          <w:rFonts w:ascii="Times New Roman" w:hAnsi="Times New Roman" w:cs="B Lotus" w:hint="cs"/>
          <w:szCs w:val="28"/>
          <w:rtl/>
          <w:lang w:bidi="fa-IR"/>
        </w:rPr>
        <w:t xml:space="preserve"> گزارش کرده است که گفت:</w:t>
      </w:r>
    </w:p>
    <w:p w:rsidR="00E5056E" w:rsidRPr="00AB6CBF" w:rsidRDefault="00523961" w:rsidP="00523961">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sidR="00E5056E" w:rsidRPr="00523961">
        <w:rPr>
          <w:rStyle w:val="Char1"/>
          <w:rFonts w:hint="cs"/>
          <w:rtl/>
        </w:rPr>
        <w:t>بَعَثَنی قُرَیشٌ إِلَی النَّبِیِّ</w:t>
      </w:r>
      <w:r w:rsidR="00E5056E" w:rsidRPr="00523961">
        <w:rPr>
          <w:rStyle w:val="Char1"/>
          <w:rFonts w:hint="cs"/>
          <w:rtl/>
        </w:rPr>
        <w:sym w:font="AGA Arabesque" w:char="F072"/>
      </w:r>
      <w:r w:rsidR="00E5056E" w:rsidRPr="00523961">
        <w:rPr>
          <w:rStyle w:val="Char1"/>
          <w:rFonts w:hint="cs"/>
          <w:rtl/>
        </w:rPr>
        <w:t>ِّ فَلَمّا رَأَیتُ النَّبِیَّ وَقَعَ ف</w:t>
      </w:r>
      <w:r>
        <w:rPr>
          <w:rStyle w:val="Char1"/>
          <w:rFonts w:hint="cs"/>
          <w:rtl/>
        </w:rPr>
        <w:t>ي</w:t>
      </w:r>
      <w:r w:rsidR="00E5056E" w:rsidRPr="00523961">
        <w:rPr>
          <w:rStyle w:val="Char1"/>
          <w:rFonts w:hint="cs"/>
          <w:rtl/>
        </w:rPr>
        <w:t xml:space="preserve"> قَلبِی الإِسلامُ، فَقُلتُ یا رَسُولَ اللهِ لاأَرجِعُ إِلَیهِم! قالَ: إِنّی لاأَخَیسُ بِالعَهدِ وَلاأَحبِسُ البُرُدَ ارجِع إِلَیهِم فَإِن کانَ ف</w:t>
      </w:r>
      <w:r>
        <w:rPr>
          <w:rStyle w:val="Char1"/>
          <w:rFonts w:hint="cs"/>
          <w:rtl/>
        </w:rPr>
        <w:t>ي</w:t>
      </w:r>
      <w:r w:rsidR="00E5056E" w:rsidRPr="00523961">
        <w:rPr>
          <w:rStyle w:val="Char1"/>
          <w:rFonts w:hint="cs"/>
          <w:rtl/>
        </w:rPr>
        <w:t xml:space="preserve"> قَلبِ</w:t>
      </w:r>
      <w:r>
        <w:rPr>
          <w:rStyle w:val="Char1"/>
          <w:rFonts w:hint="cs"/>
          <w:rtl/>
        </w:rPr>
        <w:t>ك</w:t>
      </w:r>
      <w:r w:rsidR="00E5056E" w:rsidRPr="00523961">
        <w:rPr>
          <w:rStyle w:val="Char1"/>
          <w:rFonts w:hint="cs"/>
          <w:rtl/>
        </w:rPr>
        <w:t>َ الَّذی فیهِ الآنَ فَارجِع</w:t>
      </w:r>
      <w:r>
        <w:rPr>
          <w:rFonts w:ascii="Times New Roman" w:hAnsi="Times New Roman" w:cs="Traditional Arabic" w:hint="cs"/>
          <w:szCs w:val="28"/>
          <w:rtl/>
          <w:lang w:bidi="fa-IR"/>
        </w:rPr>
        <w:t>»</w:t>
      </w:r>
      <w:r w:rsidRPr="00523961">
        <w:rPr>
          <w:rStyle w:val="FootnoteReference"/>
          <w:rFonts w:ascii="Times New Roman" w:hAnsi="Times New Roman" w:cs="B Lotus"/>
          <w:color w:val="000000"/>
          <w:spacing w:val="-4"/>
          <w:szCs w:val="28"/>
          <w:rtl/>
          <w:lang w:bidi="fa-IR"/>
        </w:rPr>
        <w:footnoteReference w:id="426"/>
      </w:r>
      <w:r>
        <w:rPr>
          <w:rFonts w:ascii="Times New Roman" w:hAnsi="Times New Roman" w:cs="B Lotus" w:hint="cs"/>
          <w:szCs w:val="28"/>
          <w:rtl/>
          <w:lang w:bidi="fa-IR"/>
        </w:rPr>
        <w:t>.</w:t>
      </w:r>
    </w:p>
    <w:p w:rsidR="00E5056E" w:rsidRDefault="00E5056E" w:rsidP="00523961">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523961" w:rsidRPr="00523961">
        <w:rPr>
          <w:rFonts w:ascii="Times New Roman" w:hAnsi="Times New Roman" w:cs="Traditional Arabic" w:hint="cs"/>
          <w:sz w:val="22"/>
          <w:szCs w:val="26"/>
          <w:rtl/>
          <w:lang w:bidi="fa-IR"/>
        </w:rPr>
        <w:t>«</w:t>
      </w:r>
      <w:r w:rsidRPr="00523961">
        <w:rPr>
          <w:rFonts w:ascii="Times New Roman" w:hAnsi="Times New Roman" w:cs="B Lotus" w:hint="cs"/>
          <w:sz w:val="22"/>
          <w:szCs w:val="26"/>
          <w:rtl/>
          <w:lang w:bidi="fa-IR"/>
        </w:rPr>
        <w:t>قریش مرا به سوی پیامبر</w:t>
      </w:r>
      <w:r w:rsidRPr="00523961">
        <w:rPr>
          <w:rFonts w:ascii="Times New Roman" w:hAnsi="Times New Roman" w:cs="B Lotus" w:hint="cs"/>
          <w:sz w:val="22"/>
          <w:szCs w:val="26"/>
          <w:lang w:bidi="fa-IR"/>
        </w:rPr>
        <w:sym w:font="AGA Arabesque" w:char="F072"/>
      </w:r>
      <w:r w:rsidRPr="00523961">
        <w:rPr>
          <w:rFonts w:ascii="Times New Roman" w:hAnsi="Times New Roman" w:cs="B Lotus" w:hint="cs"/>
          <w:sz w:val="22"/>
          <w:szCs w:val="26"/>
          <w:rtl/>
          <w:lang w:bidi="fa-IR"/>
        </w:rPr>
        <w:t xml:space="preserve"> فرستادند، چون پیامبر را دیدم (نورِ) اسلام در دلم افتاد و گفتم ای رسول خدا به نزد قریشیان بازنمی‌گردم! پیامبر فرمود: من پیمان را خوار نمی‌کنم و پیام ‌رسانها را نگاه نمی‌دارم ولی تو به جانب قریش برگرد (و مأموریت خود را اداء کن) آنگاه اگر در دلت همان ایمانی که اکنون راه یافته، باقی بود به سوی ما بازگرد</w:t>
      </w:r>
      <w:r w:rsidR="00523961" w:rsidRPr="00523961">
        <w:rPr>
          <w:rFonts w:ascii="Times New Roman" w:hAnsi="Times New Roman" w:cs="Traditional Arabic" w:hint="cs"/>
          <w:sz w:val="22"/>
          <w:szCs w:val="26"/>
          <w:rtl/>
          <w:lang w:bidi="fa-IR"/>
        </w:rPr>
        <w:t>»</w:t>
      </w:r>
      <w:r w:rsidRPr="00523961">
        <w:rPr>
          <w:rFonts w:ascii="Times New Roman" w:hAnsi="Times New Roman" w:cs="B Lotus" w:hint="cs"/>
          <w:sz w:val="22"/>
          <w:szCs w:val="26"/>
          <w:rtl/>
          <w:lang w:bidi="fa-IR"/>
        </w:rPr>
        <w:t>!.</w:t>
      </w:r>
    </w:p>
    <w:p w:rsidR="00E5056E" w:rsidRPr="00AB6CBF" w:rsidRDefault="00E5056E" w:rsidP="00866EA1">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آری، پیامبر عزیز اسلام نخواست تا پیک قریش با پیوستن به آئین او، پیمانِ دشمن رابشکند و حتّی انصاف و رحمت را به جایی رسانید که گاهی اجازه نمی‌داد دوستان وی، بر دشمنانش سخت</w:t>
      </w:r>
      <w:r w:rsidR="005E6097">
        <w:rPr>
          <w:rFonts w:ascii="Times New Roman" w:hAnsi="Times New Roman" w:cs="B Lotus" w:hint="eastAsia"/>
          <w:szCs w:val="28"/>
          <w:rtl/>
          <w:lang w:bidi="fa-IR"/>
        </w:rPr>
        <w:t>‌</w:t>
      </w:r>
      <w:r>
        <w:rPr>
          <w:rFonts w:ascii="Times New Roman" w:hAnsi="Times New Roman" w:cs="B Lotus" w:hint="cs"/>
          <w:szCs w:val="28"/>
          <w:rtl/>
          <w:lang w:bidi="fa-IR"/>
        </w:rPr>
        <w:t>گیری روا دارند و آنان را به تنگی افکنند چنانکه ابن هشام در سیرة خود آ</w:t>
      </w:r>
      <w:r w:rsidRPr="00AB6CBF">
        <w:rPr>
          <w:rFonts w:ascii="Times New Roman" w:hAnsi="Times New Roman" w:cs="B Lotus" w:hint="cs"/>
          <w:sz w:val="28"/>
          <w:szCs w:val="28"/>
          <w:rtl/>
          <w:lang w:bidi="fa-IR"/>
        </w:rPr>
        <w:t>ورده است</w:t>
      </w:r>
      <w:r>
        <w:rPr>
          <w:rFonts w:ascii="Times New Roman" w:hAnsi="Times New Roman" w:cs="B Lotus" w:hint="cs"/>
          <w:sz w:val="28"/>
          <w:szCs w:val="28"/>
          <w:rtl/>
          <w:lang w:bidi="fa-IR"/>
        </w:rPr>
        <w:t>:</w:t>
      </w:r>
      <w:r w:rsidRPr="00AB6CBF">
        <w:rPr>
          <w:rFonts w:ascii="Times New Roman" w:hAnsi="Times New Roman" w:cs="B Lotus" w:hint="cs"/>
          <w:sz w:val="28"/>
          <w:szCs w:val="28"/>
          <w:rtl/>
          <w:lang w:bidi="fa-IR"/>
        </w:rPr>
        <w:t xml:space="preserve"> </w:t>
      </w:r>
    </w:p>
    <w:p w:rsidR="00E5056E" w:rsidRDefault="00E5056E" w:rsidP="00866EA1">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AB6CBF">
        <w:rPr>
          <w:rFonts w:ascii="Times New Roman" w:hAnsi="Times New Roman" w:cs="B Lotus" w:hint="cs"/>
          <w:sz w:val="28"/>
          <w:szCs w:val="28"/>
          <w:rtl/>
          <w:lang w:bidi="fa-IR"/>
        </w:rPr>
        <w:t xml:space="preserve">هنگامی که </w:t>
      </w:r>
      <w:r w:rsidRPr="00523961">
        <w:rPr>
          <w:rFonts w:ascii="Times New Roman" w:hAnsi="Times New Roman" w:cs="B Lotus" w:hint="cs"/>
          <w:sz w:val="28"/>
          <w:szCs w:val="28"/>
          <w:rtl/>
          <w:lang w:bidi="fa-IR"/>
        </w:rPr>
        <w:t>ثُمامَة بن أُثال</w:t>
      </w:r>
      <w:r w:rsidRPr="00AB6CBF">
        <w:rPr>
          <w:rFonts w:ascii="Times New Roman" w:hAnsi="Times New Roman" w:cs="B Lotus" w:hint="cs"/>
          <w:sz w:val="28"/>
          <w:szCs w:val="28"/>
          <w:rtl/>
          <w:lang w:bidi="fa-IR"/>
        </w:rPr>
        <w:t xml:space="preserve"> اسلام را پذیرفت به «</w:t>
      </w:r>
      <w:r w:rsidRPr="00523961">
        <w:rPr>
          <w:rFonts w:ascii="Times New Roman" w:hAnsi="Times New Roman" w:cs="B Lotus" w:hint="cs"/>
          <w:sz w:val="28"/>
          <w:szCs w:val="28"/>
          <w:rtl/>
          <w:lang w:bidi="fa-IR"/>
        </w:rPr>
        <w:t>یَمامَ</w:t>
      </w:r>
      <w:r w:rsidR="005E6097">
        <w:rPr>
          <w:rFonts w:ascii="Times New Roman" w:hAnsi="Times New Roman" w:cs="B Lotus" w:hint="cs"/>
          <w:sz w:val="28"/>
          <w:szCs w:val="28"/>
          <w:rtl/>
          <w:lang w:bidi="fa-IR"/>
        </w:rPr>
        <w:t>ه</w:t>
      </w:r>
      <w:r w:rsidRPr="00AB6CBF">
        <w:rPr>
          <w:rFonts w:ascii="Times New Roman" w:hAnsi="Times New Roman" w:cs="B Lotus" w:hint="cs"/>
          <w:sz w:val="28"/>
          <w:szCs w:val="28"/>
          <w:rtl/>
          <w:lang w:bidi="fa-IR"/>
        </w:rPr>
        <w:t>» بازگشت و قوم خود را از اینکه کالایی به مکّه فرستند منع نمود. قریشیان با وجود آن همه آزارها که به پیامبر</w:t>
      </w:r>
      <w:r w:rsidRPr="00AB6CBF">
        <w:rPr>
          <w:rFonts w:ascii="Times New Roman" w:hAnsi="Times New Roman" w:cs="B Lotus" w:hint="cs"/>
          <w:sz w:val="28"/>
          <w:szCs w:val="28"/>
          <w:lang w:bidi="fa-IR"/>
        </w:rPr>
        <w:sym w:font="AGA Arabesque" w:char="F072"/>
      </w:r>
      <w:r w:rsidRPr="00AB6CBF">
        <w:rPr>
          <w:rFonts w:ascii="Times New Roman" w:hAnsi="Times New Roman" w:cs="B Lotus" w:hint="cs"/>
          <w:sz w:val="28"/>
          <w:szCs w:val="28"/>
          <w:rtl/>
          <w:lang w:bidi="fa-IR"/>
        </w:rPr>
        <w:t xml:space="preserve"> رسانده بودند نامه‌ای به حضور وی نوشتند و از این کار شکوه نمودند! ابن هشام می‌نویسد</w:t>
      </w:r>
      <w:r>
        <w:rPr>
          <w:rFonts w:ascii="Times New Roman" w:hAnsi="Times New Roman" w:cs="B Lotus" w:hint="cs"/>
          <w:sz w:val="28"/>
          <w:szCs w:val="28"/>
          <w:rtl/>
          <w:lang w:bidi="fa-IR"/>
        </w:rPr>
        <w:t>:</w:t>
      </w:r>
    </w:p>
    <w:p w:rsidR="00E5056E" w:rsidRDefault="005E6097" w:rsidP="005E609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523961">
        <w:rPr>
          <w:rStyle w:val="Char1"/>
          <w:rFonts w:hint="cs"/>
          <w:rtl/>
        </w:rPr>
        <w:t>فَکَتَبَ رَسُولُ الله</w:t>
      </w:r>
      <w:r w:rsidR="00E5056E" w:rsidRPr="00523961">
        <w:rPr>
          <w:rStyle w:val="Char1"/>
          <w:rFonts w:hint="cs"/>
          <w:rtl/>
        </w:rPr>
        <w:sym w:font="AGA Arabesque" w:char="F072"/>
      </w:r>
      <w:r w:rsidR="00E5056E" w:rsidRPr="00523961">
        <w:rPr>
          <w:rStyle w:val="Char1"/>
          <w:rFonts w:hint="cs"/>
          <w:rtl/>
        </w:rPr>
        <w:t>ِ أَن یُخَلِّیَ بَین</w:t>
      </w:r>
      <w:r w:rsidR="00523961">
        <w:rPr>
          <w:rStyle w:val="Char1"/>
          <w:rFonts w:hint="cs"/>
          <w:rtl/>
        </w:rPr>
        <w:t>َهُم وَ</w:t>
      </w:r>
      <w:r w:rsidR="00E5056E" w:rsidRPr="00523961">
        <w:rPr>
          <w:rStyle w:val="Char1"/>
          <w:rFonts w:hint="cs"/>
          <w:rtl/>
        </w:rPr>
        <w:t>بَینَ الحَمل</w:t>
      </w:r>
      <w:r w:rsidR="00523961">
        <w:rPr>
          <w:rFonts w:ascii="Times New Roman" w:hAnsi="Times New Roman" w:cs="Traditional Arabic" w:hint="cs"/>
          <w:sz w:val="28"/>
          <w:szCs w:val="28"/>
          <w:rtl/>
          <w:lang w:bidi="fa-IR"/>
        </w:rPr>
        <w:t>»</w:t>
      </w:r>
      <w:r w:rsidR="00523961" w:rsidRPr="00523961">
        <w:rPr>
          <w:rStyle w:val="FootnoteReference"/>
          <w:rFonts w:ascii="Times New Roman" w:hAnsi="Times New Roman" w:cs="B Lotus"/>
          <w:color w:val="000000"/>
          <w:spacing w:val="-4"/>
          <w:sz w:val="28"/>
          <w:szCs w:val="28"/>
          <w:rtl/>
          <w:lang w:bidi="fa-IR"/>
        </w:rPr>
        <w:footnoteReference w:id="427"/>
      </w:r>
      <w:r w:rsidR="00523961">
        <w:rPr>
          <w:rFonts w:ascii="Times New Roman" w:hAnsi="Times New Roman" w:cs="B Lotus" w:hint="cs"/>
          <w:sz w:val="28"/>
          <w:szCs w:val="28"/>
          <w:rtl/>
          <w:lang w:bidi="fa-IR"/>
        </w:rPr>
        <w:t>.</w:t>
      </w:r>
    </w:p>
    <w:p w:rsidR="00E5056E" w:rsidRDefault="00E5056E" w:rsidP="005239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23961" w:rsidRPr="00523961">
        <w:rPr>
          <w:rFonts w:ascii="Times New Roman" w:hAnsi="Times New Roman" w:cs="Traditional Arabic" w:hint="cs"/>
          <w:sz w:val="26"/>
          <w:szCs w:val="26"/>
          <w:rtl/>
          <w:lang w:bidi="fa-IR"/>
        </w:rPr>
        <w:t>«</w:t>
      </w:r>
      <w:r w:rsidRPr="00523961">
        <w:rPr>
          <w:rFonts w:ascii="Times New Roman" w:hAnsi="Times New Roman" w:cs="B Lotus" w:hint="cs"/>
          <w:sz w:val="26"/>
          <w:szCs w:val="26"/>
          <w:rtl/>
          <w:lang w:bidi="fa-IR"/>
        </w:rPr>
        <w:t>رسول خدا</w:t>
      </w:r>
      <w:r w:rsidRPr="00523961">
        <w:rPr>
          <w:rFonts w:ascii="Times New Roman" w:hAnsi="Times New Roman" w:cs="B Lotus" w:hint="cs"/>
          <w:sz w:val="26"/>
          <w:szCs w:val="26"/>
          <w:lang w:bidi="fa-IR"/>
        </w:rPr>
        <w:sym w:font="AGA Arabesque" w:char="F072"/>
      </w:r>
      <w:r w:rsidRPr="00523961">
        <w:rPr>
          <w:rFonts w:ascii="Times New Roman" w:hAnsi="Times New Roman" w:cs="B Lotus" w:hint="cs"/>
          <w:sz w:val="26"/>
          <w:szCs w:val="26"/>
          <w:rtl/>
          <w:lang w:bidi="fa-IR"/>
        </w:rPr>
        <w:t xml:space="preserve"> به ثُما</w:t>
      </w:r>
      <w:r w:rsidR="00523961">
        <w:rPr>
          <w:rFonts w:ascii="Times New Roman" w:hAnsi="Times New Roman" w:cs="B Lotus" w:hint="cs"/>
          <w:sz w:val="26"/>
          <w:szCs w:val="26"/>
          <w:rtl/>
          <w:lang w:bidi="fa-IR"/>
        </w:rPr>
        <w:t>مَه نوشت که مانع از حمل کالا به</w:t>
      </w:r>
      <w:r w:rsidR="00523961">
        <w:rPr>
          <w:rFonts w:ascii="Times New Roman" w:hAnsi="Times New Roman" w:cs="B Lotus" w:hint="eastAsia"/>
          <w:sz w:val="26"/>
          <w:szCs w:val="26"/>
          <w:rtl/>
          <w:lang w:bidi="fa-IR"/>
        </w:rPr>
        <w:t>‌</w:t>
      </w:r>
      <w:r w:rsidRPr="00523961">
        <w:rPr>
          <w:rFonts w:ascii="Times New Roman" w:hAnsi="Times New Roman" w:cs="B Lotus" w:hint="cs"/>
          <w:sz w:val="26"/>
          <w:szCs w:val="26"/>
          <w:rtl/>
          <w:lang w:bidi="fa-IR"/>
        </w:rPr>
        <w:t>سوی قریش نشود</w:t>
      </w:r>
      <w:r w:rsidR="00523961" w:rsidRPr="00523961">
        <w:rPr>
          <w:rFonts w:ascii="Times New Roman" w:hAnsi="Times New Roman" w:cs="Traditional Arabic" w:hint="cs"/>
          <w:sz w:val="26"/>
          <w:szCs w:val="26"/>
          <w:rtl/>
          <w:lang w:bidi="fa-IR"/>
        </w:rPr>
        <w:t>»</w:t>
      </w:r>
      <w:r w:rsidRPr="00523961">
        <w:rPr>
          <w:rFonts w:ascii="Times New Roman" w:hAnsi="Times New Roman" w:cs="B Lotus" w:hint="cs"/>
          <w:sz w:val="26"/>
          <w:szCs w:val="26"/>
          <w:rtl/>
          <w:lang w:bidi="fa-IR"/>
        </w:rPr>
        <w:t>!.</w:t>
      </w:r>
    </w:p>
    <w:p w:rsidR="00E5056E" w:rsidRDefault="00E5056E" w:rsidP="005E6097">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 در اجرای عدالت استثناء نمی‌گذاشت و شریف و وضیع نمی‌شناخت! روزی زنی از قبیلة بنی‌مخزوم (که قبیل</w:t>
      </w:r>
      <w:r w:rsidR="005239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مهمّی بود) سرقت کرد،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تا آن زن را سیاست کنند. برخی از مسملانان </w:t>
      </w:r>
      <w:r w:rsidR="00523961">
        <w:rPr>
          <w:rFonts w:ascii="Times New Roman" w:hAnsi="Times New Roman" w:cs="B Lotus" w:hint="cs"/>
          <w:sz w:val="28"/>
          <w:szCs w:val="28"/>
          <w:rtl/>
          <w:lang w:bidi="fa-IR"/>
        </w:rPr>
        <w:t>ا</w:t>
      </w:r>
      <w:r w:rsidRPr="00523961">
        <w:rPr>
          <w:rFonts w:ascii="Times New Roman" w:hAnsi="Times New Roman" w:cs="B Lotus" w:hint="cs"/>
          <w:sz w:val="28"/>
          <w:szCs w:val="28"/>
          <w:rtl/>
          <w:lang w:bidi="fa-IR"/>
        </w:rPr>
        <w:t>ُسامَ</w:t>
      </w:r>
      <w:r w:rsidR="005E6097">
        <w:rPr>
          <w:rFonts w:ascii="Times New Roman" w:hAnsi="Times New Roman" w:cs="B Lotus" w:hint="cs"/>
          <w:sz w:val="28"/>
          <w:szCs w:val="28"/>
          <w:rtl/>
          <w:lang w:bidi="fa-IR"/>
        </w:rPr>
        <w:t>ه</w:t>
      </w:r>
      <w:r w:rsidRPr="00523961">
        <w:rPr>
          <w:rFonts w:ascii="Times New Roman" w:hAnsi="Times New Roman" w:cs="B Lotus" w:hint="cs"/>
          <w:sz w:val="28"/>
          <w:szCs w:val="28"/>
          <w:rtl/>
          <w:lang w:bidi="fa-IR"/>
        </w:rPr>
        <w:t xml:space="preserve"> بن زَید</w:t>
      </w:r>
      <w:r>
        <w:rPr>
          <w:rFonts w:ascii="Times New Roman" w:hAnsi="Times New Roman" w:cs="B Lotus" w:hint="cs"/>
          <w:sz w:val="28"/>
          <w:szCs w:val="28"/>
          <w:rtl/>
          <w:lang w:bidi="fa-IR"/>
        </w:rPr>
        <w:t xml:space="preserve"> را که محبوب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بود به شفاعت نزد وی فرستادند، پیامبر بزرگوار به اُسامَه فرمود: </w:t>
      </w:r>
      <w:r w:rsidR="00523961">
        <w:rPr>
          <w:rFonts w:ascii="Times New Roman" w:hAnsi="Times New Roman" w:cs="Traditional Arabic" w:hint="cs"/>
          <w:sz w:val="28"/>
          <w:szCs w:val="28"/>
          <w:rtl/>
          <w:lang w:bidi="fa-IR"/>
        </w:rPr>
        <w:t>«</w:t>
      </w:r>
      <w:r w:rsidRPr="00523961">
        <w:rPr>
          <w:rStyle w:val="Char1"/>
          <w:rFonts w:hint="cs"/>
          <w:rtl/>
        </w:rPr>
        <w:t>أَتَشفَعُ ف</w:t>
      </w:r>
      <w:r w:rsidR="00523961">
        <w:rPr>
          <w:rStyle w:val="Char1"/>
          <w:rFonts w:hint="cs"/>
          <w:rtl/>
        </w:rPr>
        <w:t>ي</w:t>
      </w:r>
      <w:r w:rsidRPr="00523961">
        <w:rPr>
          <w:rStyle w:val="Char1"/>
          <w:rFonts w:hint="cs"/>
          <w:rtl/>
        </w:rPr>
        <w:t xml:space="preserve"> حَدٍّ مِن حُدوُدِ اللهِ</w:t>
      </w:r>
      <w:r w:rsidR="00523961">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005E6097" w:rsidRPr="005E6097">
        <w:rPr>
          <w:rFonts w:ascii="Times New Roman" w:hAnsi="Times New Roman" w:cs="Traditional Arabic" w:hint="cs"/>
          <w:sz w:val="26"/>
          <w:szCs w:val="26"/>
          <w:rtl/>
          <w:lang w:bidi="fa-IR"/>
        </w:rPr>
        <w:t>«</w:t>
      </w:r>
      <w:r w:rsidRPr="005E6097">
        <w:rPr>
          <w:rFonts w:ascii="Times New Roman" w:hAnsi="Times New Roman" w:cs="B Lotus" w:hint="cs"/>
          <w:sz w:val="26"/>
          <w:szCs w:val="26"/>
          <w:rtl/>
          <w:lang w:bidi="fa-IR"/>
        </w:rPr>
        <w:t>آیا در قانونی از کیفرهای خداوند، شفاعت می‌کنی</w:t>
      </w:r>
      <w:r w:rsidR="005E6097" w:rsidRPr="005E6097">
        <w:rPr>
          <w:rFonts w:ascii="Times New Roman" w:hAnsi="Times New Roman" w:cs="Traditional Arabic" w:hint="cs"/>
          <w:sz w:val="26"/>
          <w:szCs w:val="26"/>
          <w:rtl/>
          <w:lang w:bidi="fa-IR"/>
        </w:rPr>
        <w:t>»</w:t>
      </w:r>
      <w:r w:rsidRPr="005E6097">
        <w:rPr>
          <w:rFonts w:ascii="Times New Roman" w:hAnsi="Times New Roman" w:cs="B Lotus" w:hint="cs"/>
          <w:sz w:val="26"/>
          <w:szCs w:val="26"/>
          <w:rtl/>
          <w:lang w:bidi="fa-IR"/>
        </w:rPr>
        <w:t>؟</w:t>
      </w:r>
      <w:r w:rsidR="005E6097" w:rsidRPr="005E6097">
        <w:rPr>
          <w:rFonts w:ascii="Times New Roman" w:hAnsi="Times New Roman" w:cs="B Lotus" w:hint="cs"/>
          <w:sz w:val="26"/>
          <w:szCs w:val="26"/>
          <w:rtl/>
          <w:lang w:bidi="fa-IR"/>
        </w:rPr>
        <w:t>.</w:t>
      </w:r>
      <w:r w:rsidRPr="005E6097">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 xml:space="preserve">سپس برخاست و برای </w:t>
      </w:r>
      <w:r w:rsidR="00523961">
        <w:rPr>
          <w:rFonts w:ascii="Times New Roman" w:hAnsi="Times New Roman" w:cs="B Lotus" w:hint="cs"/>
          <w:sz w:val="28"/>
          <w:szCs w:val="28"/>
          <w:rtl/>
          <w:lang w:bidi="fa-IR"/>
        </w:rPr>
        <w:t>مردم سخن گفت که:</w:t>
      </w:r>
    </w:p>
    <w:p w:rsidR="00E5056E" w:rsidRDefault="00523961" w:rsidP="005239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523961">
        <w:rPr>
          <w:rStyle w:val="Char1"/>
          <w:rFonts w:hint="cs"/>
          <w:rtl/>
        </w:rPr>
        <w:t>أَیُّهَا النّاسُ إِنَّما هَلَ</w:t>
      </w:r>
      <w:r>
        <w:rPr>
          <w:rStyle w:val="Char1"/>
          <w:rFonts w:hint="cs"/>
          <w:rtl/>
        </w:rPr>
        <w:t>ك</w:t>
      </w:r>
      <w:r w:rsidR="00E5056E" w:rsidRPr="00523961">
        <w:rPr>
          <w:rStyle w:val="Char1"/>
          <w:rFonts w:hint="cs"/>
          <w:rtl/>
        </w:rPr>
        <w:t>َ الَّذینَ مِن قَبلِکُم إِنَّهُم کانُوا إِذا سَرَق</w:t>
      </w:r>
      <w:r>
        <w:rPr>
          <w:rStyle w:val="Char1"/>
          <w:rFonts w:hint="cs"/>
          <w:rtl/>
        </w:rPr>
        <w:t>َ فیهِمُ الشَّریفُ تَرَکُوهُ وَ</w:t>
      </w:r>
      <w:r w:rsidR="00E5056E" w:rsidRPr="00523961">
        <w:rPr>
          <w:rStyle w:val="Char1"/>
          <w:rFonts w:hint="cs"/>
          <w:rtl/>
        </w:rPr>
        <w:t>إِذا سَرَقَ فیهِمُ الضَّعیفُ أَقامُوا عَلَیهِ الحَدَّ...</w:t>
      </w:r>
      <w:r>
        <w:rPr>
          <w:rFonts w:ascii="Times New Roman" w:hAnsi="Times New Roman" w:cs="Traditional Arabic" w:hint="cs"/>
          <w:sz w:val="28"/>
          <w:szCs w:val="28"/>
          <w:rtl/>
          <w:lang w:bidi="fa-IR"/>
        </w:rPr>
        <w:t>»</w:t>
      </w:r>
      <w:r w:rsidRPr="00523961">
        <w:rPr>
          <w:rStyle w:val="FootnoteReference"/>
          <w:rFonts w:ascii="Times New Roman" w:hAnsi="Times New Roman" w:cs="B Lotus"/>
          <w:color w:val="000000"/>
          <w:spacing w:val="-4"/>
          <w:sz w:val="28"/>
          <w:szCs w:val="28"/>
          <w:rtl/>
          <w:lang w:bidi="fa-IR"/>
        </w:rPr>
        <w:footnoteReference w:id="428"/>
      </w:r>
      <w:r>
        <w:rPr>
          <w:rFonts w:ascii="Times New Roman" w:hAnsi="Times New Roman" w:cs="B Lotus" w:hint="cs"/>
          <w:sz w:val="28"/>
          <w:szCs w:val="28"/>
          <w:rtl/>
          <w:lang w:bidi="fa-IR"/>
        </w:rPr>
        <w:t>.</w:t>
      </w:r>
    </w:p>
    <w:p w:rsidR="00E5056E" w:rsidRDefault="00E5056E" w:rsidP="005239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23961">
        <w:rPr>
          <w:rFonts w:ascii="Times New Roman" w:hAnsi="Times New Roman" w:cs="Traditional Arabic" w:hint="cs"/>
          <w:sz w:val="28"/>
          <w:szCs w:val="28"/>
          <w:rtl/>
          <w:lang w:bidi="fa-IR"/>
        </w:rPr>
        <w:t>«</w:t>
      </w:r>
      <w:r>
        <w:rPr>
          <w:rFonts w:ascii="Times New Roman" w:hAnsi="Times New Roman" w:cs="B Lotus" w:hint="cs"/>
          <w:sz w:val="28"/>
          <w:szCs w:val="28"/>
          <w:rtl/>
          <w:lang w:bidi="fa-IR"/>
        </w:rPr>
        <w:t>هان ای مردم! پیشینیان شما به راه هلاکت رفتند زیرا که چون شریفی در میانشان دزدی می‌کرد او را وا می‌گذاشتند و همین که ضعیفی دزدی می‌نمود، کیفرش می‌دادند...</w:t>
      </w:r>
      <w:r w:rsidR="00523961">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حاضر نبود به روش سیاستمدارانِ دنیاپرست به «مماشات و مداهنه» رفتار کند و برای جلب نظر مردم، کم</w:t>
      </w:r>
      <w:r w:rsidR="005E6097">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ترین تغییری در احکام وحی بدهد چنانکه در قرآن مجید آمده است: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قُل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يَكُونُ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أُبَدِّلَهُ</w:t>
      </w:r>
      <w:r w:rsidR="00AC123B" w:rsidRPr="00AC123B">
        <w:rPr>
          <w:rFonts w:ascii="KFGQPC Uthmanic Script HAFS" w:cs="KFGQPC Uthmanic Script HAFS" w:hint="cs"/>
          <w:sz w:val="28"/>
          <w:szCs w:val="28"/>
          <w:rtl/>
        </w:rPr>
        <w:t>ۥ</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قَا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نَف</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سِي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أَتَّبِعُ</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يُوحَى</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إِنِّي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أَخَافُ</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عَصَي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رَبِّي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عَذَابَ</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عَظِيم</w:t>
      </w:r>
      <w:r w:rsidR="00AC123B" w:rsidRPr="00AC123B">
        <w:rPr>
          <w:rFonts w:ascii="KFGQPC Uthmanic Script HAFS" w:cs="KFGQPC Uthmanic Script HAFS"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یونس: 15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بگو: مرا نسزد که قرآن را به دلخواه خود تغییر دهم جز آنچه به من وحی می‌شود چیزی را پیروی نمی‌کنم، من اگر خداوندم را نافرمانی کنم از عذاب روزی بزرگ بیم دارم</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523961"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طبری در تاریخش می‌نویسد: قبیل</w:t>
      </w:r>
      <w:r w:rsidR="002204C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523961">
        <w:rPr>
          <w:rFonts w:ascii="Times New Roman" w:hAnsi="Times New Roman" w:cs="B Lotus" w:hint="cs"/>
          <w:sz w:val="28"/>
          <w:szCs w:val="28"/>
          <w:rtl/>
          <w:lang w:bidi="fa-IR"/>
        </w:rPr>
        <w:t>ثَقیف چون خاستند اسلام را بپذیرند، درخواست کردند تا پیامبر اکرم</w:t>
      </w:r>
      <w:r w:rsidRPr="00523961">
        <w:rPr>
          <w:rFonts w:ascii="Times New Roman" w:hAnsi="Times New Roman" w:cs="B Lotus" w:hint="cs"/>
          <w:sz w:val="28"/>
          <w:szCs w:val="28"/>
          <w:lang w:bidi="fa-IR"/>
        </w:rPr>
        <w:sym w:font="AGA Arabesque" w:char="F072"/>
      </w:r>
      <w:r w:rsidRPr="00523961">
        <w:rPr>
          <w:rFonts w:ascii="Times New Roman" w:hAnsi="Times New Roman" w:cs="B Lotus" w:hint="cs"/>
          <w:sz w:val="28"/>
          <w:szCs w:val="28"/>
          <w:rtl/>
          <w:lang w:bidi="fa-IR"/>
        </w:rPr>
        <w:t xml:space="preserve"> لات (بُتِ ثَقیف) را سه سال بر جای گذارد و آن را ویران نکند! پیامبر این خواهش را نپذیرفت تا آنجا که خواستند رسول خدا یک ماه لات را بر جای گذارد! پیامبر این پیشنهاد را نیز قبول نکرد.</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523961">
        <w:rPr>
          <w:rFonts w:ascii="Times New Roman" w:hAnsi="Times New Roman" w:cs="B Lotus" w:hint="cs"/>
          <w:sz w:val="28"/>
          <w:szCs w:val="28"/>
          <w:rtl/>
          <w:lang w:bidi="fa-IR"/>
        </w:rPr>
        <w:t>بار دیگر گفتند که ما را از نماز معاف‌دار و</w:t>
      </w:r>
      <w:r>
        <w:rPr>
          <w:rFonts w:ascii="Times New Roman" w:hAnsi="Times New Roman" w:cs="B Lotus" w:hint="cs"/>
          <w:sz w:val="28"/>
          <w:szCs w:val="28"/>
          <w:rtl/>
          <w:lang w:bidi="fa-IR"/>
        </w:rPr>
        <w:t xml:space="preserve"> اجازت ده تا بُت‌های خود را بدست خودمان بشکنیم! پیامبر فرمود: </w:t>
      </w:r>
    </w:p>
    <w:p w:rsidR="00E5056E" w:rsidRDefault="00523961" w:rsidP="005239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523961">
        <w:rPr>
          <w:rStyle w:val="Char1"/>
          <w:rFonts w:hint="cs"/>
          <w:rtl/>
        </w:rPr>
        <w:t>أَمّا کَسرُ أَوثانِکُم بِ</w:t>
      </w:r>
      <w:r>
        <w:rPr>
          <w:rStyle w:val="Char1"/>
          <w:rFonts w:hint="cs"/>
          <w:rtl/>
        </w:rPr>
        <w:t>أَیدیکُم فَسَنَعفیکُم مِنهُ، وَ</w:t>
      </w:r>
      <w:r w:rsidR="00E5056E" w:rsidRPr="00523961">
        <w:rPr>
          <w:rStyle w:val="Char1"/>
          <w:rFonts w:hint="cs"/>
          <w:rtl/>
        </w:rPr>
        <w:t>أَمَّا الصَّلوةُ، فَلاخَیرَ ف</w:t>
      </w:r>
      <w:r>
        <w:rPr>
          <w:rStyle w:val="Char1"/>
          <w:rFonts w:hint="cs"/>
          <w:rtl/>
        </w:rPr>
        <w:t>ي</w:t>
      </w:r>
      <w:r w:rsidR="00E5056E" w:rsidRPr="00523961">
        <w:rPr>
          <w:rStyle w:val="Char1"/>
          <w:rFonts w:hint="cs"/>
          <w:rtl/>
        </w:rPr>
        <w:t xml:space="preserve"> دینٍ لاصَلوةَ فیهِ</w:t>
      </w:r>
      <w:r>
        <w:rPr>
          <w:rFonts w:ascii="Times New Roman" w:hAnsi="Times New Roman" w:cs="Traditional Arabic" w:hint="cs"/>
          <w:sz w:val="28"/>
          <w:szCs w:val="28"/>
          <w:rtl/>
          <w:lang w:bidi="fa-IR"/>
        </w:rPr>
        <w:t>»</w:t>
      </w:r>
      <w:r w:rsidRPr="00523961">
        <w:rPr>
          <w:rStyle w:val="FootnoteReference"/>
          <w:rFonts w:ascii="Times New Roman" w:hAnsi="Times New Roman" w:cs="B Lotus"/>
          <w:color w:val="000000"/>
          <w:spacing w:val="-4"/>
          <w:sz w:val="28"/>
          <w:szCs w:val="28"/>
          <w:rtl/>
          <w:lang w:bidi="fa-IR"/>
        </w:rPr>
        <w:footnoteReference w:id="429"/>
      </w:r>
      <w:r w:rsidR="00E5056E">
        <w:rPr>
          <w:rFonts w:ascii="Times New Roman" w:hAnsi="Times New Roman" w:cs="B Lotus" w:hint="cs"/>
          <w:sz w:val="28"/>
          <w:szCs w:val="28"/>
          <w:rtl/>
          <w:lang w:bidi="fa-IR"/>
        </w:rPr>
        <w:t>.</w:t>
      </w:r>
    </w:p>
    <w:p w:rsidR="00E5056E"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23961">
        <w:rPr>
          <w:rFonts w:ascii="Times New Roman" w:hAnsi="Times New Roman" w:cs="Traditional Arabic" w:hint="cs"/>
          <w:sz w:val="28"/>
          <w:szCs w:val="28"/>
          <w:rtl/>
          <w:lang w:bidi="fa-IR"/>
        </w:rPr>
        <w:t>«</w:t>
      </w:r>
      <w:r>
        <w:rPr>
          <w:rFonts w:ascii="Times New Roman" w:hAnsi="Times New Roman" w:cs="B Lotus" w:hint="cs"/>
          <w:sz w:val="28"/>
          <w:szCs w:val="28"/>
          <w:rtl/>
          <w:lang w:bidi="fa-IR"/>
        </w:rPr>
        <w:t>امّا شکستن بت</w:t>
      </w:r>
      <w:r w:rsidR="002204C3">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خودتان را بدستتان به شما واگذار خواهیم کرد ولی دربار</w:t>
      </w:r>
      <w:r w:rsidR="002204C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نماز، دینی که نماز نداشته باشد خیری در آن نیست</w:t>
      </w:r>
      <w:r w:rsidR="00523961">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E5056E" w:rsidRPr="00523961" w:rsidRDefault="00E5056E" w:rsidP="005239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وجود این در مواردی که صلح و سازش، احکام خدا را دگرگونه نمی‌ساخت و مای</w:t>
      </w:r>
      <w:r w:rsidR="005239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ظلم به کسی نمی‌شد،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نرمش بسیار از خود نشان می‌داد و به قول </w:t>
      </w:r>
      <w:r w:rsidRPr="00523961">
        <w:rPr>
          <w:rFonts w:ascii="Times New Roman" w:hAnsi="Times New Roman" w:cs="B Lotus" w:hint="cs"/>
          <w:sz w:val="28"/>
          <w:szCs w:val="28"/>
          <w:rtl/>
          <w:lang w:bidi="fa-IR"/>
        </w:rPr>
        <w:t xml:space="preserve">ویل دُورانت </w:t>
      </w:r>
      <w:r>
        <w:rPr>
          <w:rFonts w:ascii="Times New Roman" w:hAnsi="Times New Roman" w:cs="B Lotus" w:hint="cs"/>
          <w:sz w:val="28"/>
          <w:szCs w:val="28"/>
          <w:rtl/>
          <w:lang w:bidi="fa-IR"/>
        </w:rPr>
        <w:t xml:space="preserve">در تاریخ تمدّن: </w:t>
      </w:r>
      <w:r w:rsidRPr="00FD0410">
        <w:rPr>
          <w:rFonts w:ascii="Times New Roman" w:hAnsi="Times New Roman" w:cs="B Lotus" w:hint="cs"/>
          <w:b/>
          <w:bCs/>
          <w:sz w:val="28"/>
          <w:szCs w:val="28"/>
          <w:rtl/>
          <w:lang w:bidi="fa-IR"/>
        </w:rPr>
        <w:t>«</w:t>
      </w:r>
      <w:r w:rsidRPr="00523961">
        <w:rPr>
          <w:rFonts w:ascii="Times New Roman" w:hAnsi="Times New Roman" w:cs="B Lotus" w:hint="cs"/>
          <w:sz w:val="28"/>
          <w:szCs w:val="28"/>
          <w:rtl/>
          <w:lang w:bidi="fa-IR"/>
        </w:rPr>
        <w:t>وی سیاستمداری دقیق بود و می‌دانست که چگونه جنگ را به طریق صلح پایان باید داد»</w:t>
      </w:r>
      <w:r w:rsidRPr="00523961">
        <w:rPr>
          <w:rStyle w:val="FootnoteReference"/>
          <w:rFonts w:cs="B Lotus"/>
          <w:sz w:val="28"/>
          <w:szCs w:val="28"/>
          <w:rtl/>
          <w:lang w:bidi="fa-IR"/>
        </w:rPr>
        <w:footnoteReference w:id="430"/>
      </w:r>
      <w:r w:rsidR="00523961">
        <w:rPr>
          <w:rFonts w:ascii="Times New Roman" w:hAnsi="Times New Roman" w:cs="B Lotus" w:hint="cs"/>
          <w:sz w:val="28"/>
          <w:szCs w:val="28"/>
          <w:rtl/>
          <w:lang w:bidi="fa-IR"/>
        </w:rPr>
        <w:t>.</w:t>
      </w:r>
    </w:p>
    <w:p w:rsidR="00E5056E" w:rsidRDefault="00E5056E" w:rsidP="005239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گواه روشنِ این سخن در همان صلح حدیبیه ملاحظه می‌شود به طوریکه مورّخان آورده‌اند هنگام نوشتن صلحنامه،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تا آنرا با </w:t>
      </w:r>
      <w:r w:rsidRPr="00FD0410">
        <w:rPr>
          <w:rFonts w:ascii="Times New Roman" w:hAnsi="Times New Roman" w:cs="B Lotus" w:hint="cs"/>
          <w:b/>
          <w:bCs/>
          <w:sz w:val="28"/>
          <w:szCs w:val="28"/>
          <w:rtl/>
          <w:lang w:bidi="fa-IR"/>
        </w:rPr>
        <w:t>«</w:t>
      </w:r>
      <w:r w:rsidRPr="00523961">
        <w:rPr>
          <w:rStyle w:val="Char2"/>
          <w:rFonts w:hint="cs"/>
          <w:rtl/>
        </w:rPr>
        <w:t>بِسمِ اللهِ الرَّحمنِ الرَّحیم</w:t>
      </w:r>
      <w:r w:rsidRPr="00FD0410">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آغاز کنند، </w:t>
      </w:r>
      <w:r w:rsidRPr="00523961">
        <w:rPr>
          <w:rFonts w:ascii="Times New Roman" w:hAnsi="Times New Roman" w:cs="B Lotus" w:hint="cs"/>
          <w:sz w:val="28"/>
          <w:szCs w:val="28"/>
          <w:rtl/>
          <w:lang w:bidi="fa-IR"/>
        </w:rPr>
        <w:t>سُهَیل بن عَمرو</w:t>
      </w:r>
      <w:r>
        <w:rPr>
          <w:rFonts w:ascii="Times New Roman" w:hAnsi="Times New Roman" w:cs="B Lotus" w:hint="cs"/>
          <w:sz w:val="28"/>
          <w:szCs w:val="28"/>
          <w:rtl/>
          <w:lang w:bidi="fa-IR"/>
        </w:rPr>
        <w:t xml:space="preserve"> که از سوی مشرکان به نمایندگی آمده بود اعتراض نمود که: ما «</w:t>
      </w:r>
      <w:r w:rsidRPr="00523961">
        <w:rPr>
          <w:rFonts w:ascii="Times New Roman" w:hAnsi="Times New Roman" w:cs="B Lotus" w:hint="cs"/>
          <w:sz w:val="28"/>
          <w:szCs w:val="28"/>
          <w:rtl/>
          <w:lang w:bidi="fa-IR"/>
        </w:rPr>
        <w:t>رحمن</w:t>
      </w:r>
      <w:r>
        <w:rPr>
          <w:rFonts w:ascii="Times New Roman" w:hAnsi="Times New Roman" w:cs="B Lotus" w:hint="cs"/>
          <w:sz w:val="28"/>
          <w:szCs w:val="28"/>
          <w:rtl/>
          <w:lang w:bidi="fa-IR"/>
        </w:rPr>
        <w:t>» را نمی‌شناسیم و به جای این سخن، جمل</w:t>
      </w:r>
      <w:r w:rsidR="005239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2A4BD7">
        <w:rPr>
          <w:rFonts w:ascii="Times New Roman" w:hAnsi="Times New Roman" w:cs="B Lotus" w:hint="cs"/>
          <w:sz w:val="28"/>
          <w:szCs w:val="28"/>
          <w:rtl/>
          <w:lang w:bidi="fa-IR"/>
        </w:rPr>
        <w:t>«</w:t>
      </w:r>
      <w:r w:rsidRPr="00523961">
        <w:rPr>
          <w:rStyle w:val="Char2"/>
          <w:rFonts w:hint="cs"/>
          <w:rtl/>
        </w:rPr>
        <w:t>بِاسمِ</w:t>
      </w:r>
      <w:r w:rsidR="00523961">
        <w:rPr>
          <w:rStyle w:val="Char2"/>
          <w:rFonts w:hint="cs"/>
          <w:rtl/>
        </w:rPr>
        <w:t>ك</w:t>
      </w:r>
      <w:r w:rsidRPr="00523961">
        <w:rPr>
          <w:rStyle w:val="Char2"/>
          <w:rFonts w:hint="cs"/>
          <w:rtl/>
        </w:rPr>
        <w:t>َ اللّهُمَّ</w:t>
      </w:r>
      <w:r w:rsidR="0052396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23961">
        <w:rPr>
          <w:rFonts w:ascii="Times New Roman" w:hAnsi="Times New Roman" w:cs="B Lotus" w:hint="cs"/>
          <w:sz w:val="28"/>
          <w:szCs w:val="28"/>
          <w:rtl/>
          <w:lang w:bidi="fa-IR"/>
        </w:rPr>
        <w:t>«</w:t>
      </w:r>
      <w:r>
        <w:rPr>
          <w:rFonts w:ascii="Times New Roman" w:hAnsi="Times New Roman" w:cs="B Lotus" w:hint="cs"/>
          <w:sz w:val="28"/>
          <w:szCs w:val="28"/>
          <w:rtl/>
          <w:lang w:bidi="fa-IR"/>
        </w:rPr>
        <w:t>به نام تو خدایا» باید نوشته شود که در دوران جاهلیّت چنان مرسوم بود.</w:t>
      </w:r>
    </w:p>
    <w:p w:rsidR="00E5056E" w:rsidRDefault="00E5056E" w:rsidP="005239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واقدی در اینجا می‌نویسد: </w:t>
      </w:r>
      <w:r w:rsidR="00523961">
        <w:rPr>
          <w:rFonts w:ascii="Times New Roman" w:hAnsi="Times New Roman" w:cs="Traditional Arabic" w:hint="cs"/>
          <w:sz w:val="28"/>
          <w:szCs w:val="28"/>
          <w:rtl/>
          <w:lang w:bidi="fa-IR"/>
        </w:rPr>
        <w:t>«</w:t>
      </w:r>
      <w:r w:rsidRPr="00523961">
        <w:rPr>
          <w:rStyle w:val="Char1"/>
          <w:rFonts w:hint="cs"/>
          <w:rtl/>
        </w:rPr>
        <w:t>فَضاقَ المُسملِمُونَ مِن ذلِ</w:t>
      </w:r>
      <w:r w:rsidR="00523961">
        <w:rPr>
          <w:rStyle w:val="Char1"/>
          <w:rFonts w:hint="cs"/>
          <w:rtl/>
        </w:rPr>
        <w:t>كَ وَقالُوا هُوَ الرَّحمنُ وَ</w:t>
      </w:r>
      <w:r w:rsidRPr="00523961">
        <w:rPr>
          <w:rStyle w:val="Char1"/>
          <w:rFonts w:hint="cs"/>
          <w:rtl/>
        </w:rPr>
        <w:t>قالُوا لانَکتَبَ إِلّا الرَّحمن</w:t>
      </w:r>
      <w:r w:rsidR="00523961">
        <w:rPr>
          <w:rFonts w:ascii="Times New Roman" w:hAnsi="Times New Roman" w:cs="Traditional Arabic" w:hint="cs"/>
          <w:sz w:val="28"/>
          <w:szCs w:val="28"/>
          <w:rtl/>
          <w:lang w:bidi="fa-IR"/>
        </w:rPr>
        <w:t>»</w:t>
      </w:r>
      <w:r w:rsidR="00523961" w:rsidRPr="00523961">
        <w:rPr>
          <w:rStyle w:val="FootnoteReference"/>
          <w:rFonts w:ascii="Times New Roman" w:hAnsi="Times New Roman" w:cs="B Lotus"/>
          <w:color w:val="000000"/>
          <w:spacing w:val="-4"/>
          <w:sz w:val="28"/>
          <w:szCs w:val="28"/>
          <w:rtl/>
          <w:lang w:bidi="fa-IR"/>
        </w:rPr>
        <w:footnoteReference w:id="431"/>
      </w:r>
      <w:r>
        <w:rPr>
          <w:rFonts w:ascii="Times New Roman" w:hAnsi="Times New Roman" w:cs="B Lotus" w:hint="cs"/>
          <w:sz w:val="28"/>
          <w:szCs w:val="28"/>
          <w:rtl/>
          <w:lang w:bidi="fa-IR"/>
        </w:rPr>
        <w:t>.</w:t>
      </w:r>
    </w:p>
    <w:p w:rsidR="00E5056E" w:rsidRDefault="00E5056E" w:rsidP="005239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23961" w:rsidRPr="00523961">
        <w:rPr>
          <w:rFonts w:ascii="Times New Roman" w:hAnsi="Times New Roman" w:cs="Traditional Arabic" w:hint="cs"/>
          <w:sz w:val="26"/>
          <w:szCs w:val="26"/>
          <w:rtl/>
          <w:lang w:bidi="fa-IR"/>
        </w:rPr>
        <w:t>«</w:t>
      </w:r>
      <w:r w:rsidRPr="00523961">
        <w:rPr>
          <w:rFonts w:ascii="Times New Roman" w:hAnsi="Times New Roman" w:cs="B Lotus" w:hint="cs"/>
          <w:sz w:val="26"/>
          <w:szCs w:val="26"/>
          <w:rtl/>
          <w:lang w:bidi="fa-IR"/>
        </w:rPr>
        <w:t>مسلمانان از این سخن تنگدل شدند و گفتند که خدای تعالی، رحمن است و ما جز نام رحمن چیزی نمی‌نویسیم</w:t>
      </w:r>
      <w:r w:rsidR="00523961" w:rsidRPr="00523961">
        <w:rPr>
          <w:rFonts w:ascii="Times New Roman" w:hAnsi="Times New Roman" w:cs="Traditional Arabic" w:hint="cs"/>
          <w:sz w:val="26"/>
          <w:szCs w:val="26"/>
          <w:rtl/>
          <w:lang w:bidi="fa-IR"/>
        </w:rPr>
        <w:t>»</w:t>
      </w:r>
      <w:r w:rsidRPr="00523961">
        <w:rPr>
          <w:rFonts w:ascii="Times New Roman" w:hAnsi="Times New Roman" w:cs="B Lotus" w:hint="cs"/>
          <w:sz w:val="26"/>
          <w:szCs w:val="26"/>
          <w:rtl/>
          <w:lang w:bidi="fa-IR"/>
        </w:rPr>
        <w:t>!.</w:t>
      </w:r>
    </w:p>
    <w:p w:rsidR="00E5056E" w:rsidRDefault="00E5056E" w:rsidP="00523961">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از آن سو، نمایندة مشرکان بر نوشتن </w:t>
      </w:r>
      <w:r w:rsidRPr="00FD0410">
        <w:rPr>
          <w:rFonts w:ascii="Times New Roman" w:hAnsi="Times New Roman" w:cs="B Lotus" w:hint="cs"/>
          <w:b/>
          <w:bCs/>
          <w:sz w:val="28"/>
          <w:szCs w:val="28"/>
          <w:rtl/>
          <w:lang w:bidi="fa-IR"/>
        </w:rPr>
        <w:t>«</w:t>
      </w:r>
      <w:r w:rsidRPr="00523961">
        <w:rPr>
          <w:rStyle w:val="Char2"/>
          <w:rFonts w:hint="cs"/>
          <w:rtl/>
        </w:rPr>
        <w:t>بِاسمِ</w:t>
      </w:r>
      <w:r w:rsidR="00523961">
        <w:rPr>
          <w:rStyle w:val="Char2"/>
          <w:rFonts w:hint="cs"/>
          <w:rtl/>
        </w:rPr>
        <w:t>ك</w:t>
      </w:r>
      <w:r w:rsidRPr="00523961">
        <w:rPr>
          <w:rStyle w:val="Char2"/>
          <w:rFonts w:hint="cs"/>
          <w:rtl/>
        </w:rPr>
        <w:t>َ اللّهُمَّ</w:t>
      </w:r>
      <w:r w:rsidRPr="00FD0410">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پافشاری می‌کرد و تعصّب نشان می‌داد. پیامبر به کاتب خود که در آن هنگام </w:t>
      </w:r>
      <w:r w:rsidRPr="002204C3">
        <w:rPr>
          <w:rFonts w:ascii="Times New Roman" w:hAnsi="Times New Roman" w:cs="B Lotus" w:hint="cs"/>
          <w:sz w:val="28"/>
          <w:szCs w:val="28"/>
          <w:rtl/>
          <w:lang w:bidi="fa-IR"/>
        </w:rPr>
        <w:t>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بود فرمود:</w:t>
      </w:r>
      <w:r w:rsidRPr="00FD0410">
        <w:rPr>
          <w:rFonts w:ascii="Times New Roman" w:hAnsi="Times New Roman" w:cs="B Lotus" w:hint="cs"/>
          <w:b/>
          <w:bCs/>
          <w:sz w:val="28"/>
          <w:szCs w:val="28"/>
          <w:rtl/>
          <w:lang w:bidi="fa-IR"/>
        </w:rPr>
        <w:t xml:space="preserve"> </w:t>
      </w:r>
      <w:r w:rsidR="00523961">
        <w:rPr>
          <w:rFonts w:ascii="Times New Roman" w:hAnsi="Times New Roman" w:cs="Traditional Arabic" w:hint="cs"/>
          <w:b/>
          <w:bCs/>
          <w:sz w:val="28"/>
          <w:szCs w:val="28"/>
          <w:rtl/>
          <w:lang w:bidi="fa-IR"/>
        </w:rPr>
        <w:t>«</w:t>
      </w:r>
      <w:r w:rsidRPr="00523961">
        <w:rPr>
          <w:rStyle w:val="Char1"/>
          <w:rFonts w:hint="cs"/>
          <w:rtl/>
        </w:rPr>
        <w:t>أُکتُب بِاسمِ</w:t>
      </w:r>
      <w:r w:rsidR="00523961">
        <w:rPr>
          <w:rStyle w:val="Char1"/>
          <w:rFonts w:hint="cs"/>
          <w:rtl/>
        </w:rPr>
        <w:t>ك</w:t>
      </w:r>
      <w:r w:rsidRPr="00523961">
        <w:rPr>
          <w:rStyle w:val="Char1"/>
          <w:rFonts w:hint="cs"/>
          <w:rtl/>
        </w:rPr>
        <w:t>َ اللّهُمَّ</w:t>
      </w:r>
      <w:r w:rsidR="00523961">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یعنی: </w:t>
      </w:r>
      <w:r w:rsidR="00523961">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همان </w:t>
      </w:r>
      <w:r w:rsidR="00523961">
        <w:rPr>
          <w:rStyle w:val="Char2"/>
          <w:rFonts w:hint="cs"/>
          <w:rtl/>
        </w:rPr>
        <w:t>بِاسمِك</w:t>
      </w:r>
      <w:r w:rsidRPr="00523961">
        <w:rPr>
          <w:rStyle w:val="Char2"/>
          <w:rFonts w:hint="cs"/>
          <w:rtl/>
        </w:rPr>
        <w:t>َ اللّهُمَّ</w:t>
      </w:r>
      <w:r>
        <w:rPr>
          <w:rFonts w:ascii="Times New Roman" w:hAnsi="Times New Roman" w:cs="B Lotus" w:hint="cs"/>
          <w:sz w:val="28"/>
          <w:szCs w:val="28"/>
          <w:rtl/>
          <w:lang w:bidi="fa-IR"/>
        </w:rPr>
        <w:t xml:space="preserve"> را بنویس</w:t>
      </w:r>
      <w:r w:rsidR="00523961">
        <w:rPr>
          <w:rFonts w:ascii="Times New Roman" w:hAnsi="Times New Roman" w:cs="Traditional Arabic" w:hint="cs"/>
          <w:sz w:val="28"/>
          <w:szCs w:val="28"/>
          <w:rtl/>
          <w:lang w:bidi="fa-IR"/>
        </w:rPr>
        <w:t>»</w:t>
      </w:r>
      <w:r>
        <w:rPr>
          <w:rFonts w:ascii="Times New Roman" w:hAnsi="Times New Roman" w:cs="B Lotus" w:hint="cs"/>
          <w:sz w:val="28"/>
          <w:szCs w:val="28"/>
          <w:rtl/>
          <w:lang w:bidi="fa-IR"/>
        </w:rPr>
        <w:t>! چرا که «الله»</w:t>
      </w:r>
      <w:r w:rsidRPr="00060CBE">
        <w:rPr>
          <w:rStyle w:val="FootnoteReference"/>
          <w:rFonts w:cs="B Lotus"/>
          <w:sz w:val="28"/>
          <w:szCs w:val="28"/>
          <w:rtl/>
          <w:lang w:bidi="fa-IR"/>
        </w:rPr>
        <w:footnoteReference w:id="432"/>
      </w:r>
      <w:r>
        <w:rPr>
          <w:rFonts w:ascii="Times New Roman" w:hAnsi="Times New Roman" w:cs="B Lotus" w:hint="cs"/>
          <w:sz w:val="28"/>
          <w:szCs w:val="28"/>
          <w:rtl/>
          <w:lang w:bidi="fa-IR"/>
        </w:rPr>
        <w:t xml:space="preserve"> و «رحمن» هر دو از نام</w:t>
      </w:r>
      <w:r w:rsidR="00523961">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های الهی شمرده می‌شوند و جمود وخشک‌اندیشی در این باره درست نیست و به قول قرآن مجید: </w:t>
      </w:r>
    </w:p>
    <w:p w:rsidR="00E5056E"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قُلِ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د</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عُواْ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أَوِ</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د</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عُواْ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لرَّح</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تَد</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عُواْ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أَس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ءُ</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حُس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نَى</w:t>
      </w:r>
      <w:r w:rsidR="00AC123B" w:rsidRPr="00AC123B">
        <w:rPr>
          <w:rFonts w:ascii="KFGQPC Uthmanic Script HAFS" w:cs="KFGQPC Uthmanic Script HAFS" w:hint="cs"/>
          <w:sz w:val="28"/>
          <w:szCs w:val="28"/>
          <w:rtl/>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الأسراء: 110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 xml:space="preserve">. </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بگو خدا را بخوانید یا رحمن را بخوانید، هر یک را که بخوانید نام</w:t>
      </w:r>
      <w:r w:rsidR="002204C3">
        <w:rPr>
          <w:rFonts w:ascii="Times New Roman" w:hAnsi="Times New Roman" w:cs="B Lotus" w:hint="eastAsia"/>
          <w:sz w:val="22"/>
          <w:szCs w:val="26"/>
          <w:rtl/>
          <w:lang w:bidi="fa-IR"/>
        </w:rPr>
        <w:t>‌</w:t>
      </w:r>
      <w:r w:rsidR="00E5056E">
        <w:rPr>
          <w:rFonts w:ascii="Times New Roman" w:hAnsi="Times New Roman" w:cs="B Lotus" w:hint="cs"/>
          <w:sz w:val="22"/>
          <w:szCs w:val="26"/>
          <w:rtl/>
          <w:lang w:bidi="fa-IR"/>
        </w:rPr>
        <w:t>های نیکوتر از آن او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باز چون نوبت به نگارشِ نام پیامبر رسید،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علی</w:t>
      </w:r>
      <w:r>
        <w:rPr>
          <w:rFonts w:ascii="Times New Roman" w:hAnsi="Times New Roman" w:cs="B Lotus" w:hint="cs"/>
          <w:sz w:val="28"/>
          <w:szCs w:val="28"/>
          <w:lang w:bidi="fa-IR"/>
        </w:rPr>
        <w:sym w:font="AGA Arabesque" w:char="F075"/>
      </w:r>
      <w:r w:rsidR="00523961">
        <w:rPr>
          <w:rFonts w:ascii="Times New Roman" w:hAnsi="Times New Roman" w:cs="B Lotus" w:hint="cs"/>
          <w:sz w:val="28"/>
          <w:szCs w:val="28"/>
          <w:rtl/>
          <w:lang w:bidi="fa-IR"/>
        </w:rPr>
        <w:t xml:space="preserve"> فرمود بنویس:</w:t>
      </w:r>
    </w:p>
    <w:p w:rsidR="00E5056E" w:rsidRDefault="00523961"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b/>
          <w:bCs/>
          <w:sz w:val="28"/>
          <w:szCs w:val="28"/>
          <w:rtl/>
          <w:lang w:bidi="fa-IR"/>
        </w:rPr>
        <w:t>«</w:t>
      </w:r>
      <w:r w:rsidR="00E5056E" w:rsidRPr="002204C3">
        <w:rPr>
          <w:rStyle w:val="Char3"/>
          <w:rFonts w:hint="cs"/>
          <w:rtl/>
        </w:rPr>
        <w:t>هذا مَا اصطَلَحَ عَلَیهِ رَسُولُ اللهِ...</w:t>
      </w:r>
      <w:r>
        <w:rPr>
          <w:rFonts w:ascii="Times New Roman" w:hAnsi="Times New Roman" w:cs="Traditional Arabic" w:hint="cs"/>
          <w:sz w:val="28"/>
          <w:szCs w:val="28"/>
          <w:rtl/>
          <w:lang w:bidi="fa-IR"/>
        </w:rPr>
        <w:t>»</w:t>
      </w:r>
      <w:r w:rsidR="00E5056E">
        <w:rPr>
          <w:rFonts w:ascii="Times New Roman" w:hAnsi="Times New Roman" w:cs="B Lotus" w:hint="cs"/>
          <w:sz w:val="28"/>
          <w:szCs w:val="28"/>
          <w:rtl/>
          <w:lang w:bidi="fa-IR"/>
        </w:rPr>
        <w:t xml:space="preserve"> </w:t>
      </w:r>
      <w:r w:rsidR="002204C3" w:rsidRPr="002204C3">
        <w:rPr>
          <w:rFonts w:ascii="Times New Roman" w:hAnsi="Times New Roman" w:cs="Traditional Arabic" w:hint="cs"/>
          <w:sz w:val="26"/>
          <w:szCs w:val="26"/>
          <w:rtl/>
          <w:lang w:bidi="fa-IR"/>
        </w:rPr>
        <w:t>«</w:t>
      </w:r>
      <w:r w:rsidR="00E5056E" w:rsidRPr="002204C3">
        <w:rPr>
          <w:rFonts w:ascii="Times New Roman" w:hAnsi="Times New Roman" w:cs="B Lotus" w:hint="cs"/>
          <w:sz w:val="26"/>
          <w:szCs w:val="26"/>
          <w:rtl/>
          <w:lang w:bidi="fa-IR"/>
        </w:rPr>
        <w:t>این قراردادِ صلحی است که فرستاد</w:t>
      </w:r>
      <w:r w:rsidRPr="002204C3">
        <w:rPr>
          <w:rFonts w:ascii="Times New Roman" w:hAnsi="Times New Roman" w:cs="B Lotus" w:hint="cs"/>
          <w:sz w:val="26"/>
          <w:szCs w:val="26"/>
          <w:rtl/>
          <w:lang w:bidi="fa-IR"/>
        </w:rPr>
        <w:t>ه</w:t>
      </w:r>
      <w:r w:rsidR="002204C3">
        <w:rPr>
          <w:rFonts w:ascii="Times New Roman" w:hAnsi="Times New Roman" w:cs="B Lotus" w:hint="cs"/>
          <w:sz w:val="26"/>
          <w:szCs w:val="26"/>
          <w:rtl/>
          <w:lang w:bidi="fa-IR"/>
        </w:rPr>
        <w:t xml:space="preserve"> خدا آن را بسته</w:t>
      </w:r>
      <w:r w:rsidR="00E5056E" w:rsidRPr="002204C3">
        <w:rPr>
          <w:rFonts w:ascii="Times New Roman" w:hAnsi="Times New Roman" w:cs="B Lotus" w:hint="cs"/>
          <w:sz w:val="26"/>
          <w:szCs w:val="26"/>
          <w:rtl/>
          <w:lang w:bidi="fa-IR"/>
        </w:rPr>
        <w:t>...</w:t>
      </w:r>
      <w:r w:rsidR="002204C3" w:rsidRPr="002204C3">
        <w:rPr>
          <w:rFonts w:ascii="Times New Roman" w:hAnsi="Times New Roman" w:cs="Traditional Arabic" w:hint="cs"/>
          <w:sz w:val="26"/>
          <w:szCs w:val="26"/>
          <w:rtl/>
          <w:lang w:bidi="fa-IR"/>
        </w:rPr>
        <w:t>»</w:t>
      </w:r>
      <w:r w:rsidR="002204C3" w:rsidRPr="002204C3">
        <w:rPr>
          <w:rFonts w:ascii="Times New Roman" w:hAnsi="Times New Roman" w:cs="B Lotus" w:hint="cs"/>
          <w:sz w:val="26"/>
          <w:szCs w:val="26"/>
          <w:rtl/>
          <w:lang w:bidi="fa-IR"/>
        </w:rPr>
        <w:t>.</w:t>
      </w:r>
      <w:r w:rsidR="00E5056E" w:rsidRPr="002204C3">
        <w:rPr>
          <w:rFonts w:ascii="Times New Roman" w:hAnsi="Times New Roman" w:cs="B Lotus" w:hint="cs"/>
          <w:sz w:val="26"/>
          <w:szCs w:val="26"/>
          <w:rtl/>
          <w:lang w:bidi="fa-IR"/>
        </w:rPr>
        <w:t xml:space="preserve"> </w:t>
      </w:r>
      <w:r w:rsidR="00E5056E">
        <w:rPr>
          <w:rFonts w:ascii="Times New Roman" w:hAnsi="Times New Roman" w:cs="B Lotus" w:hint="cs"/>
          <w:sz w:val="28"/>
          <w:szCs w:val="28"/>
          <w:rtl/>
          <w:lang w:bidi="fa-IR"/>
        </w:rPr>
        <w:t>در اینجا دوباره سُهَیل بن عَمرو اعتراض نمود که اگر ما تو را فرستاد</w:t>
      </w:r>
      <w:r w:rsidR="002204C3">
        <w:rPr>
          <w:rFonts w:ascii="Times New Roman" w:hAnsi="Times New Roman" w:cs="B Lotus" w:hint="cs"/>
          <w:sz w:val="28"/>
          <w:szCs w:val="28"/>
          <w:rtl/>
          <w:lang w:bidi="fa-IR"/>
        </w:rPr>
        <w:t>ه</w:t>
      </w:r>
      <w:r w:rsidR="00E5056E">
        <w:rPr>
          <w:rFonts w:ascii="Times New Roman" w:hAnsi="Times New Roman" w:cs="B Lotus" w:hint="cs"/>
          <w:sz w:val="28"/>
          <w:szCs w:val="28"/>
          <w:rtl/>
          <w:lang w:bidi="fa-IR"/>
        </w:rPr>
        <w:t xml:space="preserve"> خدا می‌دانستیم به پیکارت نمی آمدیم، باید نام خود و پدرت را بنویسی!</w:t>
      </w:r>
      <w:r w:rsidR="002204C3">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واقدی می‌نویسد:</w:t>
      </w:r>
    </w:p>
    <w:p w:rsidR="00E5056E" w:rsidRDefault="00523961" w:rsidP="00866EA1">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523961">
        <w:rPr>
          <w:rStyle w:val="Char1"/>
          <w:rFonts w:hint="cs"/>
          <w:rtl/>
        </w:rPr>
        <w:t>فَضَجَّ المُسلِمُونَ مِنها ضَجَّةً هِیَ أَشَدُّ مِنَ الأُول</w:t>
      </w:r>
      <w:r>
        <w:rPr>
          <w:rStyle w:val="Char1"/>
          <w:rFonts w:hint="cs"/>
          <w:rtl/>
        </w:rPr>
        <w:t>ی حَتّی ارتَفَعَتِ الأَصواتُ وَ</w:t>
      </w:r>
      <w:r w:rsidR="00E5056E" w:rsidRPr="00523961">
        <w:rPr>
          <w:rStyle w:val="Char1"/>
          <w:rFonts w:hint="cs"/>
          <w:rtl/>
        </w:rPr>
        <w:t>قامَ رِجالٌ مِن أَصحابِ رَسُولِ اللهِ</w:t>
      </w:r>
      <w:r w:rsidR="00E5056E" w:rsidRPr="00523961">
        <w:rPr>
          <w:rStyle w:val="Char1"/>
          <w:rFonts w:hint="cs"/>
          <w:rtl/>
        </w:rPr>
        <w:sym w:font="AGA Arabesque" w:char="F072"/>
      </w:r>
      <w:r w:rsidR="00E5056E" w:rsidRPr="00523961">
        <w:rPr>
          <w:rStyle w:val="Char1"/>
          <w:rFonts w:hint="cs"/>
          <w:rtl/>
        </w:rPr>
        <w:t xml:space="preserve"> یَقُولُونَ: لانَکتُبُ إِلاّ مُحَمَّدٌ رَسُولُ الله</w:t>
      </w:r>
      <w:r>
        <w:rPr>
          <w:rFonts w:ascii="Times New Roman" w:hAnsi="Times New Roman" w:cs="Traditional Arabic" w:hint="cs"/>
          <w:sz w:val="28"/>
          <w:szCs w:val="28"/>
          <w:rtl/>
          <w:lang w:bidi="fa-IR"/>
        </w:rPr>
        <w:t>»</w:t>
      </w:r>
      <w:r w:rsidRPr="00523961">
        <w:rPr>
          <w:rStyle w:val="FootnoteReference"/>
          <w:rFonts w:ascii="Times New Roman" w:hAnsi="Times New Roman" w:cs="B Lotus"/>
          <w:color w:val="000000"/>
          <w:spacing w:val="-4"/>
          <w:sz w:val="28"/>
          <w:szCs w:val="28"/>
          <w:rtl/>
          <w:lang w:bidi="fa-IR"/>
        </w:rPr>
        <w:footnoteReference w:id="433"/>
      </w:r>
      <w:r>
        <w:rPr>
          <w:rFonts w:ascii="Times New Roman" w:hAnsi="Times New Roman" w:cs="B Lotus" w:hint="cs"/>
          <w:sz w:val="28"/>
          <w:szCs w:val="28"/>
          <w:rtl/>
          <w:lang w:bidi="fa-IR"/>
        </w:rPr>
        <w:t>.</w:t>
      </w:r>
    </w:p>
    <w:p w:rsidR="00E5056E" w:rsidRDefault="00E5056E" w:rsidP="00866EA1">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23961">
        <w:rPr>
          <w:rFonts w:ascii="Times New Roman" w:hAnsi="Times New Roman" w:cs="Traditional Arabic" w:hint="cs"/>
          <w:sz w:val="28"/>
          <w:szCs w:val="28"/>
          <w:rtl/>
          <w:lang w:bidi="fa-IR"/>
        </w:rPr>
        <w:t>«</w:t>
      </w:r>
      <w:r>
        <w:rPr>
          <w:rFonts w:ascii="Times New Roman" w:hAnsi="Times New Roman" w:cs="B Lotus" w:hint="cs"/>
          <w:sz w:val="28"/>
          <w:szCs w:val="28"/>
          <w:rtl/>
          <w:lang w:bidi="fa-IR"/>
        </w:rPr>
        <w:t>همهم</w:t>
      </w:r>
      <w:r w:rsidR="0052396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مسلمانان از بار نخستین سخت‌تر شد تا صداها بالا گرفت و گروهی از یاران پیامبر از جای برخاستند و گفتند که جز محمّد رسول الله چیزی نمی‌نویسیم</w:t>
      </w:r>
      <w:r w:rsidR="00523961">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E5056E" w:rsidRDefault="00E5056E" w:rsidP="0056404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اشاره، همه را به خاموشی فرمان داد و گفت: </w:t>
      </w:r>
      <w:r w:rsidR="00523961">
        <w:rPr>
          <w:rFonts w:ascii="Times New Roman" w:hAnsi="Times New Roman" w:cs="Traditional Arabic" w:hint="cs"/>
          <w:sz w:val="28"/>
          <w:szCs w:val="28"/>
          <w:rtl/>
          <w:lang w:bidi="fa-IR"/>
        </w:rPr>
        <w:t>«</w:t>
      </w:r>
      <w:r w:rsidRPr="00523961">
        <w:rPr>
          <w:rStyle w:val="Char3"/>
          <w:rFonts w:hint="cs"/>
          <w:rtl/>
        </w:rPr>
        <w:t>أَنَا مُحَمَّدُ بنُ عَبدِاللهِ فَاکتُب</w:t>
      </w:r>
      <w:r w:rsidR="00523961">
        <w:rPr>
          <w:rFonts w:ascii="Times New Roman" w:hAnsi="Times New Roman" w:cs="Traditional Arabic" w:hint="cs"/>
          <w:sz w:val="28"/>
          <w:szCs w:val="28"/>
          <w:rtl/>
          <w:lang w:bidi="fa-IR"/>
        </w:rPr>
        <w:t>»</w:t>
      </w:r>
      <w:r>
        <w:rPr>
          <w:rFonts w:ascii="Times New Roman" w:hAnsi="Times New Roman" w:cs="B Lotus" w:hint="cs"/>
          <w:sz w:val="28"/>
          <w:szCs w:val="28"/>
          <w:rtl/>
          <w:lang w:bidi="fa-IR"/>
        </w:rPr>
        <w:t>! من محمّد، پسر عبدالله هستم همین را بنویس! ابن کثیر در سیره‌اش آورده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چنین فرمود: </w:t>
      </w:r>
      <w:r w:rsidR="00523961">
        <w:rPr>
          <w:rFonts w:ascii="Times New Roman" w:hAnsi="Times New Roman" w:cs="Traditional Arabic" w:hint="cs"/>
          <w:sz w:val="28"/>
          <w:szCs w:val="28"/>
          <w:rtl/>
          <w:lang w:bidi="fa-IR"/>
        </w:rPr>
        <w:t>«</w:t>
      </w:r>
      <w:r w:rsidRPr="00523961">
        <w:rPr>
          <w:rStyle w:val="Char3"/>
          <w:rFonts w:hint="cs"/>
          <w:rtl/>
        </w:rPr>
        <w:t>وَاللهِ إِنّی رَسُولُ اللهِ وَ إِن کَذَّبتُمُونی، أُکتُب مُحَمَّدُ بنُ عَبدِاللهِ</w:t>
      </w:r>
      <w:r w:rsidR="00523961">
        <w:rPr>
          <w:rFonts w:ascii="Times New Roman" w:hAnsi="Times New Roman" w:cs="Traditional Arabic" w:hint="cs"/>
          <w:sz w:val="28"/>
          <w:szCs w:val="28"/>
          <w:rtl/>
          <w:lang w:bidi="fa-IR"/>
        </w:rPr>
        <w:t>»</w:t>
      </w:r>
      <w:r w:rsidR="00523961" w:rsidRPr="00523961">
        <w:rPr>
          <w:rStyle w:val="FootnoteReference"/>
          <w:rFonts w:ascii="Times New Roman" w:hAnsi="Times New Roman" w:cs="B Lotus"/>
          <w:color w:val="000000"/>
          <w:spacing w:val="-4"/>
          <w:sz w:val="28"/>
          <w:szCs w:val="28"/>
          <w:rtl/>
          <w:lang w:bidi="fa-IR"/>
        </w:rPr>
        <w:footnoteReference w:id="434"/>
      </w:r>
      <w:r>
        <w:rPr>
          <w:rFonts w:ascii="Times New Roman" w:hAnsi="Times New Roman" w:cs="B Lotus" w:hint="cs"/>
          <w:sz w:val="28"/>
          <w:szCs w:val="28"/>
          <w:rtl/>
          <w:lang w:bidi="fa-IR"/>
        </w:rPr>
        <w:t>. یعنی:</w:t>
      </w:r>
      <w:r w:rsidRPr="0056404F">
        <w:rPr>
          <w:rFonts w:ascii="Times New Roman" w:hAnsi="Times New Roman" w:cs="B Lotus" w:hint="cs"/>
          <w:sz w:val="26"/>
          <w:szCs w:val="26"/>
          <w:rtl/>
          <w:lang w:bidi="fa-IR"/>
        </w:rPr>
        <w:t xml:space="preserve"> </w:t>
      </w:r>
      <w:r w:rsidR="0056404F" w:rsidRPr="0056404F">
        <w:rPr>
          <w:rFonts w:ascii="Times New Roman" w:hAnsi="Times New Roman" w:cs="Traditional Arabic" w:hint="cs"/>
          <w:sz w:val="26"/>
          <w:szCs w:val="26"/>
          <w:rtl/>
          <w:lang w:bidi="fa-IR"/>
        </w:rPr>
        <w:t>«</w:t>
      </w:r>
      <w:r w:rsidRPr="0056404F">
        <w:rPr>
          <w:rFonts w:ascii="Times New Roman" w:hAnsi="Times New Roman" w:cs="B Lotus" w:hint="cs"/>
          <w:sz w:val="26"/>
          <w:szCs w:val="26"/>
          <w:rtl/>
          <w:lang w:bidi="fa-IR"/>
        </w:rPr>
        <w:t>سوگند به خدا که من فرستادة خدا هستم هر چند شما مرا تکذیب کنید، بنویس: محمّد بن عبدالله</w:t>
      </w:r>
      <w:r w:rsidR="0056404F" w:rsidRPr="0056404F">
        <w:rPr>
          <w:rFonts w:ascii="Times New Roman" w:hAnsi="Times New Roman" w:cs="Traditional Arabic" w:hint="cs"/>
          <w:sz w:val="26"/>
          <w:szCs w:val="26"/>
          <w:rtl/>
          <w:lang w:bidi="fa-IR"/>
        </w:rPr>
        <w:t>»</w:t>
      </w:r>
      <w:r w:rsidRPr="0056404F">
        <w:rPr>
          <w:rFonts w:ascii="Times New Roman" w:hAnsi="Times New Roman" w:cs="B Lotus" w:hint="cs"/>
          <w:sz w:val="26"/>
          <w:szCs w:val="26"/>
          <w:rtl/>
          <w:lang w:bidi="fa-IR"/>
        </w:rPr>
        <w:t>!.</w:t>
      </w:r>
    </w:p>
    <w:p w:rsidR="00E5056E"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همین صلح حدیبیه که مسلمانان را ناخشنود کرده بود، چندی نگذشت که مای</w:t>
      </w:r>
      <w:r w:rsidR="0056404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سرافرازی آنان گردید و از داشتن پیامبری که در آن لحظه‌های حسّاس، تحت ت</w:t>
      </w:r>
      <w:r w:rsidR="002204C3">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ثیر کسی قرار نگرفت و با درایت و بردباری، کار صلح را به پایان رسانید افتخار می‌کردند و هوشمندی و قدرت تصمیم‌گیری او را که با صداقت و حُسن نیّت همراه بود می‌ستودند واقدی از قول </w:t>
      </w:r>
      <w:r w:rsidR="002204C3">
        <w:rPr>
          <w:rFonts w:ascii="Times New Roman" w:hAnsi="Times New Roman" w:cs="B Lotus" w:hint="cs"/>
          <w:sz w:val="28"/>
          <w:szCs w:val="28"/>
          <w:rtl/>
          <w:lang w:bidi="fa-IR"/>
        </w:rPr>
        <w:t>ا</w:t>
      </w:r>
      <w:r w:rsidRPr="0056404F">
        <w:rPr>
          <w:rFonts w:ascii="Times New Roman" w:hAnsi="Times New Roman" w:cs="B Lotus" w:hint="cs"/>
          <w:sz w:val="28"/>
          <w:szCs w:val="28"/>
          <w:rtl/>
          <w:lang w:bidi="fa-IR"/>
        </w:rPr>
        <w:t xml:space="preserve">َبُوبَکر بن </w:t>
      </w:r>
      <w:r w:rsidR="0056404F">
        <w:rPr>
          <w:rFonts w:ascii="Times New Roman" w:hAnsi="Times New Roman" w:cs="B Lotus" w:hint="cs"/>
          <w:sz w:val="28"/>
          <w:szCs w:val="28"/>
          <w:rtl/>
          <w:lang w:bidi="fa-IR"/>
        </w:rPr>
        <w:t>ا</w:t>
      </w:r>
      <w:r w:rsidRPr="0056404F">
        <w:rPr>
          <w:rFonts w:ascii="Times New Roman" w:hAnsi="Times New Roman" w:cs="B Lotus" w:hint="cs"/>
          <w:sz w:val="28"/>
          <w:szCs w:val="28"/>
          <w:rtl/>
          <w:lang w:bidi="fa-IR"/>
        </w:rPr>
        <w:t>بی قُحافَه</w:t>
      </w:r>
      <w:r w:rsidR="0056404F">
        <w:rPr>
          <w:rFonts w:ascii="Times New Roman" w:hAnsi="Times New Roman" w:cs="B Lotus" w:hint="cs"/>
          <w:sz w:val="28"/>
          <w:szCs w:val="28"/>
          <w:rtl/>
          <w:lang w:bidi="fa-IR"/>
        </w:rPr>
        <w:t xml:space="preserve"> می‌نویسد:</w:t>
      </w:r>
    </w:p>
    <w:p w:rsidR="00E5056E" w:rsidRPr="008300F4" w:rsidRDefault="0056404F" w:rsidP="0056404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1"/>
          <w:rFonts w:hint="cs"/>
          <w:rtl/>
        </w:rPr>
        <w:t>ما کانَ فَتحٌ فِي</w:t>
      </w:r>
      <w:r w:rsidR="00E5056E" w:rsidRPr="0056404F">
        <w:rPr>
          <w:rStyle w:val="Char1"/>
          <w:rFonts w:hint="cs"/>
          <w:rtl/>
        </w:rPr>
        <w:t xml:space="preserve"> الإِسلامِ أَعظَمَ مِن فَتحِ الحُدَیبِیَةِ وَلکِنَّ النّاسَ یَومَئِذٍ قَصُرَ رَأیهُ</w:t>
      </w:r>
      <w:r>
        <w:rPr>
          <w:rStyle w:val="Char1"/>
          <w:rFonts w:hint="cs"/>
          <w:rtl/>
        </w:rPr>
        <w:t>م عَمّا کانَ بَینَ مُحَمَّدٍ وَرَبِّهِ وَ</w:t>
      </w:r>
      <w:r w:rsidR="00E5056E" w:rsidRPr="0056404F">
        <w:rPr>
          <w:rStyle w:val="Char1"/>
          <w:rFonts w:hint="cs"/>
          <w:rtl/>
        </w:rPr>
        <w:t>العِبادُ یَعجَلُونَ وَاللهُ تَبارَ</w:t>
      </w:r>
      <w:r>
        <w:rPr>
          <w:rStyle w:val="Char1"/>
          <w:rFonts w:hint="cs"/>
          <w:rtl/>
        </w:rPr>
        <w:t>كَ وَ</w:t>
      </w:r>
      <w:r w:rsidR="00E5056E" w:rsidRPr="0056404F">
        <w:rPr>
          <w:rStyle w:val="Char1"/>
          <w:rFonts w:hint="cs"/>
          <w:rtl/>
        </w:rPr>
        <w:t>تَعالی لایَعجَلُ لِعَجَلَةِ العِبادِ حَتّی تَبلُغَ الأُمُورُ ما أَرادَ اللهُ. لَقَد نَظَرتُ إِلی سُهَیلِ بنِ عَمروٍ ف</w:t>
      </w:r>
      <w:r>
        <w:rPr>
          <w:rStyle w:val="Char1"/>
          <w:rFonts w:hint="cs"/>
          <w:rtl/>
        </w:rPr>
        <w:t>ي</w:t>
      </w:r>
      <w:r w:rsidR="00E5056E" w:rsidRPr="0056404F">
        <w:rPr>
          <w:rStyle w:val="Char1"/>
          <w:rFonts w:hint="cs"/>
          <w:rtl/>
        </w:rPr>
        <w:t xml:space="preserve"> حَجِّهِ قائِماً عِندَ المَنحَرِ یُقَرِّبُ إِلی رَسُولِ الله</w:t>
      </w:r>
      <w:r w:rsidR="00E5056E" w:rsidRPr="0056404F">
        <w:rPr>
          <w:rStyle w:val="Char1"/>
          <w:rFonts w:hint="cs"/>
          <w:rtl/>
        </w:rPr>
        <w:sym w:font="AGA Arabesque" w:char="F072"/>
      </w:r>
      <w:r>
        <w:rPr>
          <w:rStyle w:val="Char1"/>
          <w:rFonts w:hint="cs"/>
          <w:rtl/>
        </w:rPr>
        <w:t xml:space="preserve"> بُدنَهُ وَ</w:t>
      </w:r>
      <w:r w:rsidR="00E5056E" w:rsidRPr="0056404F">
        <w:rPr>
          <w:rStyle w:val="Char1"/>
          <w:rFonts w:hint="cs"/>
          <w:rtl/>
        </w:rPr>
        <w:t>رَسُولُ اللهِ</w:t>
      </w:r>
      <w:r w:rsidR="00E5056E" w:rsidRPr="0056404F">
        <w:rPr>
          <w:rStyle w:val="Char1"/>
          <w:rFonts w:hint="cs"/>
          <w:rtl/>
        </w:rPr>
        <w:sym w:font="AGA Arabesque" w:char="F072"/>
      </w:r>
      <w:r>
        <w:rPr>
          <w:rStyle w:val="Char1"/>
          <w:rFonts w:hint="cs"/>
          <w:rtl/>
        </w:rPr>
        <w:t xml:space="preserve"> یَنحَرُها بِیَدِهِ وَ</w:t>
      </w:r>
      <w:r w:rsidR="00E5056E" w:rsidRPr="0056404F">
        <w:rPr>
          <w:rStyle w:val="Char1"/>
          <w:rFonts w:hint="cs"/>
          <w:rtl/>
        </w:rPr>
        <w:t>دَعَ</w:t>
      </w:r>
      <w:r>
        <w:rPr>
          <w:rStyle w:val="Char1"/>
          <w:rFonts w:hint="cs"/>
          <w:rtl/>
        </w:rPr>
        <w:t>ا الحَلّاقَ فَحَلَقَ رَأسَهُ وَ</w:t>
      </w:r>
      <w:r w:rsidR="00E5056E" w:rsidRPr="0056404F">
        <w:rPr>
          <w:rStyle w:val="Char1"/>
          <w:rFonts w:hint="cs"/>
          <w:rtl/>
        </w:rPr>
        <w:t>أَنظُرُ إِلی سُهَیلٍ یَلقُطُ مِن شَعرِهِ وَأ</w:t>
      </w:r>
      <w:r>
        <w:rPr>
          <w:rStyle w:val="Char1"/>
          <w:rFonts w:hint="cs"/>
          <w:rtl/>
        </w:rPr>
        <w:t>َراهُ یَضَعُهُ عَلی عَینَیهِ وَ</w:t>
      </w:r>
      <w:r w:rsidR="00E5056E" w:rsidRPr="0056404F">
        <w:rPr>
          <w:rStyle w:val="Char1"/>
          <w:rFonts w:hint="cs"/>
          <w:rtl/>
        </w:rPr>
        <w:t>أَذکُرُ إِباءَهُ أَن یُقِرَّ یَومُ الحُدَیبِیَةِ بِأَن یَکتُبَ بِس</w:t>
      </w:r>
      <w:r>
        <w:rPr>
          <w:rStyle w:val="Char1"/>
          <w:rFonts w:hint="cs"/>
          <w:rtl/>
        </w:rPr>
        <w:t>مِ اللهِ الرَّحمنِ الرَّحیمِ وَ</w:t>
      </w:r>
      <w:r w:rsidR="00E5056E" w:rsidRPr="0056404F">
        <w:rPr>
          <w:rStyle w:val="Char1"/>
          <w:rFonts w:hint="cs"/>
          <w:rtl/>
        </w:rPr>
        <w:t>یَأبی أَن یَکتُبَ أَنَّ مُحَمَّداٌ رَسُولُ اللهِ فَحَمِدتُ اللهَ الَّذی هَداهُ لِلإِسلام</w:t>
      </w:r>
      <w:r>
        <w:rPr>
          <w:rStyle w:val="Char1"/>
          <w:rFonts w:hint="cs"/>
          <w:rtl/>
        </w:rPr>
        <w:t>ِ وَصَلَواتُ اللهِ وَ</w:t>
      </w:r>
      <w:r w:rsidR="00E5056E" w:rsidRPr="0056404F">
        <w:rPr>
          <w:rStyle w:val="Char1"/>
          <w:rFonts w:hint="cs"/>
          <w:rtl/>
        </w:rPr>
        <w:t>بَرَکاتُةُ عَلی نَبِیِّ ا</w:t>
      </w:r>
      <w:r>
        <w:rPr>
          <w:rStyle w:val="Char1"/>
          <w:rFonts w:hint="cs"/>
          <w:rtl/>
        </w:rPr>
        <w:t>لرَّحمَةِ الَّذی هَدانا بِهِ وَ</w:t>
      </w:r>
      <w:r w:rsidR="00E5056E" w:rsidRPr="0056404F">
        <w:rPr>
          <w:rStyle w:val="Char1"/>
          <w:rFonts w:hint="cs"/>
          <w:rtl/>
        </w:rPr>
        <w:t>أَنقَذَنا بِهِ مِنَ الهَلَکَةِ</w:t>
      </w:r>
      <w:r>
        <w:rPr>
          <w:rFonts w:ascii="Times New Roman" w:hAnsi="Times New Roman" w:cs="Traditional Arabic" w:hint="cs"/>
          <w:sz w:val="28"/>
          <w:szCs w:val="28"/>
          <w:rtl/>
          <w:lang w:bidi="fa-IR"/>
        </w:rPr>
        <w:t>»</w:t>
      </w:r>
      <w:r w:rsidRPr="0056404F">
        <w:rPr>
          <w:rStyle w:val="FootnoteReference"/>
          <w:rFonts w:ascii="Times New Roman" w:hAnsi="Times New Roman" w:cs="B Lotus"/>
          <w:color w:val="000000"/>
          <w:spacing w:val="-4"/>
          <w:sz w:val="28"/>
          <w:szCs w:val="28"/>
          <w:rtl/>
          <w:lang w:bidi="fa-IR"/>
        </w:rPr>
        <w:footnoteReference w:id="435"/>
      </w:r>
      <w:r w:rsidR="00E5056E" w:rsidRPr="008300F4">
        <w:rPr>
          <w:rFonts w:ascii="Times New Roman" w:hAnsi="Times New Roman" w:cs="B Lotus" w:hint="cs"/>
          <w:sz w:val="28"/>
          <w:szCs w:val="28"/>
          <w:rtl/>
          <w:lang w:bidi="fa-IR"/>
        </w:rPr>
        <w:t>.</w:t>
      </w:r>
    </w:p>
    <w:p w:rsidR="00E5056E" w:rsidRDefault="00E5056E" w:rsidP="002204C3">
      <w:pPr>
        <w:pStyle w:val="StyleComplexBLotus12ptJustifiedFirstline05cmCharChar"/>
        <w:tabs>
          <w:tab w:val="right" w:pos="7371"/>
        </w:tabs>
        <w:spacing w:line="240" w:lineRule="auto"/>
        <w:rPr>
          <w:rFonts w:ascii="Times New Roman" w:hAnsi="Times New Roman" w:cs="B Lotus"/>
          <w:szCs w:val="28"/>
          <w:rtl/>
          <w:lang w:bidi="fa-IR"/>
        </w:rPr>
      </w:pPr>
      <w:r w:rsidRPr="008300F4">
        <w:rPr>
          <w:rFonts w:ascii="Times New Roman" w:hAnsi="Times New Roman" w:cs="B Lotus" w:hint="cs"/>
          <w:szCs w:val="28"/>
          <w:rtl/>
          <w:lang w:bidi="fa-IR"/>
        </w:rPr>
        <w:t>یعنی</w:t>
      </w:r>
      <w:r>
        <w:rPr>
          <w:rFonts w:ascii="Times New Roman" w:hAnsi="Times New Roman" w:cs="B Lotus" w:hint="cs"/>
          <w:szCs w:val="28"/>
          <w:rtl/>
          <w:lang w:bidi="fa-IR"/>
        </w:rPr>
        <w:t>:</w:t>
      </w:r>
      <w:r w:rsidRPr="008300F4">
        <w:rPr>
          <w:rFonts w:ascii="Times New Roman" w:hAnsi="Times New Roman" w:cs="B Lotus" w:hint="cs"/>
          <w:szCs w:val="28"/>
          <w:rtl/>
          <w:lang w:bidi="fa-IR"/>
        </w:rPr>
        <w:t xml:space="preserve"> </w:t>
      </w:r>
      <w:r w:rsidR="0056404F" w:rsidRPr="0056404F">
        <w:rPr>
          <w:rFonts w:ascii="Times New Roman" w:hAnsi="Times New Roman" w:cs="Traditional Arabic" w:hint="cs"/>
          <w:sz w:val="26"/>
          <w:szCs w:val="26"/>
          <w:rtl/>
          <w:lang w:bidi="fa-IR"/>
        </w:rPr>
        <w:t>«</w:t>
      </w:r>
      <w:r w:rsidRPr="0056404F">
        <w:rPr>
          <w:rFonts w:ascii="Times New Roman" w:hAnsi="Times New Roman" w:cs="B Lotus" w:hint="cs"/>
          <w:sz w:val="26"/>
          <w:szCs w:val="26"/>
          <w:rtl/>
          <w:lang w:bidi="fa-IR"/>
        </w:rPr>
        <w:t>هیچ فتحی در اسلام بزرگ</w:t>
      </w:r>
      <w:r w:rsidR="002204C3">
        <w:rPr>
          <w:rFonts w:ascii="Times New Roman" w:hAnsi="Times New Roman" w:cs="B Lotus" w:hint="eastAsia"/>
          <w:sz w:val="26"/>
          <w:szCs w:val="26"/>
          <w:rtl/>
          <w:lang w:bidi="fa-IR"/>
        </w:rPr>
        <w:t>‌</w:t>
      </w:r>
      <w:r w:rsidRPr="0056404F">
        <w:rPr>
          <w:rFonts w:ascii="Times New Roman" w:hAnsi="Times New Roman" w:cs="B Lotus" w:hint="cs"/>
          <w:sz w:val="26"/>
          <w:szCs w:val="26"/>
          <w:rtl/>
          <w:lang w:bidi="fa-IR"/>
        </w:rPr>
        <w:t>تر از فتح حدیبیه نبود ولی اندیش</w:t>
      </w:r>
      <w:r w:rsidR="002204C3">
        <w:rPr>
          <w:rFonts w:ascii="Times New Roman" w:hAnsi="Times New Roman" w:cs="B Lotus" w:hint="cs"/>
          <w:sz w:val="26"/>
          <w:szCs w:val="26"/>
          <w:rtl/>
          <w:lang w:bidi="fa-IR"/>
        </w:rPr>
        <w:t>ه</w:t>
      </w:r>
      <w:r w:rsidRPr="0056404F">
        <w:rPr>
          <w:rFonts w:ascii="Times New Roman" w:hAnsi="Times New Roman" w:cs="B Lotus" w:hint="cs"/>
          <w:sz w:val="26"/>
          <w:szCs w:val="26"/>
          <w:rtl/>
          <w:lang w:bidi="fa-IR"/>
        </w:rPr>
        <w:t xml:space="preserve"> مردم در آن روز بدانچه میان محمّد و خدایش گذشت، نمی‌رسید و بندگان خدا در کارها شتاب می‌ورزند امّا خداوند تبارک و تعالی مانند ایشان شتاب نمی‌کند تا کارها بدانجا که خواسته برسد. من (در</w:t>
      </w:r>
      <w:r w:rsidR="002204C3">
        <w:rPr>
          <w:rFonts w:ascii="Times New Roman" w:hAnsi="Times New Roman" w:cs="B Lotus" w:hint="cs"/>
          <w:sz w:val="26"/>
          <w:szCs w:val="26"/>
          <w:rtl/>
          <w:lang w:bidi="fa-IR"/>
        </w:rPr>
        <w:t xml:space="preserve"> </w:t>
      </w:r>
      <w:r w:rsidRPr="002204C3">
        <w:rPr>
          <w:rFonts w:ascii="mylotus" w:hAnsi="mylotus" w:cs="mylotus"/>
          <w:sz w:val="26"/>
          <w:szCs w:val="26"/>
          <w:rtl/>
          <w:lang w:bidi="fa-IR"/>
        </w:rPr>
        <w:t>حَجَّ</w:t>
      </w:r>
      <w:r w:rsidR="002204C3" w:rsidRPr="002204C3">
        <w:rPr>
          <w:rFonts w:ascii="mylotus" w:hAnsi="mylotus" w:cs="mylotus"/>
          <w:sz w:val="26"/>
          <w:szCs w:val="26"/>
          <w:rtl/>
          <w:lang w:bidi="fa-IR"/>
        </w:rPr>
        <w:t>ة</w:t>
      </w:r>
      <w:r w:rsidRPr="002204C3">
        <w:rPr>
          <w:rFonts w:ascii="mylotus" w:hAnsi="mylotus" w:cs="mylotus"/>
          <w:sz w:val="26"/>
          <w:szCs w:val="26"/>
          <w:rtl/>
          <w:lang w:bidi="fa-IR"/>
        </w:rPr>
        <w:t>ُ</w:t>
      </w:r>
      <w:r w:rsidRPr="0056404F">
        <w:rPr>
          <w:rFonts w:ascii="Times New Roman" w:hAnsi="Times New Roman" w:cs="B Lotus" w:hint="cs"/>
          <w:sz w:val="26"/>
          <w:szCs w:val="26"/>
          <w:rtl/>
          <w:lang w:bidi="fa-IR"/>
        </w:rPr>
        <w:t xml:space="preserve"> الوِداع) هنگامی که سهیل بن عمرو درمراسم حج شرکت کرده و نزدیک قربانگاه ایستاده بود، بدو نگریستم که شترش را نزد رسول خدا</w:t>
      </w:r>
      <w:r w:rsidRPr="0056404F">
        <w:rPr>
          <w:rFonts w:ascii="Times New Roman" w:hAnsi="Times New Roman" w:cs="B Lotus" w:hint="cs"/>
          <w:sz w:val="26"/>
          <w:szCs w:val="26"/>
          <w:lang w:bidi="fa-IR"/>
        </w:rPr>
        <w:sym w:font="AGA Arabesque" w:char="F072"/>
      </w:r>
      <w:r w:rsidRPr="0056404F">
        <w:rPr>
          <w:rFonts w:ascii="Times New Roman" w:hAnsi="Times New Roman" w:cs="B Lotus" w:hint="cs"/>
          <w:sz w:val="26"/>
          <w:szCs w:val="26"/>
          <w:rtl/>
          <w:lang w:bidi="fa-IR"/>
        </w:rPr>
        <w:t xml:space="preserve"> برد و پیامبر با دست خود آن را قربانی کرد و سلمانی را فراخواند تا موی سرش را بسترد و به سهیل نگاه می‌کردم و دیدم که پاره‌ای از موی پیامبر را برگرفته و بر چشمانش می‌نهد! و بیاد آوردم که در روزحدیبیه از قبول آنکه (</w:t>
      </w:r>
      <w:r w:rsidRPr="002204C3">
        <w:rPr>
          <w:rStyle w:val="Char2"/>
          <w:rFonts w:hint="cs"/>
          <w:rtl/>
        </w:rPr>
        <w:t>بسم الله الرّحمن الرّحیم</w:t>
      </w:r>
      <w:r w:rsidRPr="0056404F">
        <w:rPr>
          <w:rFonts w:ascii="Times New Roman" w:hAnsi="Times New Roman" w:cs="B Lotus" w:hint="cs"/>
          <w:sz w:val="26"/>
          <w:szCs w:val="26"/>
          <w:rtl/>
          <w:lang w:bidi="fa-IR"/>
        </w:rPr>
        <w:t>) را بنویسد خودداری می‌ورزید و از نوشتن (</w:t>
      </w:r>
      <w:r w:rsidRPr="002204C3">
        <w:rPr>
          <w:rStyle w:val="Char2"/>
          <w:rFonts w:hint="cs"/>
          <w:rtl/>
        </w:rPr>
        <w:t>مُحَمَّدٌ رَسولُ الله</w:t>
      </w:r>
      <w:r w:rsidRPr="0056404F">
        <w:rPr>
          <w:rFonts w:ascii="Times New Roman" w:hAnsi="Times New Roman" w:cs="B Lotus" w:hint="cs"/>
          <w:sz w:val="26"/>
          <w:szCs w:val="26"/>
          <w:rtl/>
          <w:lang w:bidi="fa-IR"/>
        </w:rPr>
        <w:t>) امتناع داشت! پس خدا را سپاس گزاردم که او را به اسلام هدایت کرد و درودها و برکات خدا بر پیامبرِ رحمت باد که ما را به وسیل</w:t>
      </w:r>
      <w:r w:rsidR="002204C3">
        <w:rPr>
          <w:rFonts w:ascii="Times New Roman" w:hAnsi="Times New Roman" w:cs="B Lotus" w:hint="cs"/>
          <w:sz w:val="26"/>
          <w:szCs w:val="26"/>
          <w:rtl/>
          <w:lang w:bidi="fa-IR"/>
        </w:rPr>
        <w:t>ه</w:t>
      </w:r>
      <w:r w:rsidRPr="0056404F">
        <w:rPr>
          <w:rFonts w:ascii="Times New Roman" w:hAnsi="Times New Roman" w:cs="B Lotus" w:hint="cs"/>
          <w:sz w:val="26"/>
          <w:szCs w:val="26"/>
          <w:rtl/>
          <w:lang w:bidi="fa-IR"/>
        </w:rPr>
        <w:t xml:space="preserve"> او راهنمایی کرد و از هلاکت نجات بخشید</w:t>
      </w:r>
      <w:r w:rsidR="0056404F" w:rsidRPr="0056404F">
        <w:rPr>
          <w:rFonts w:ascii="Times New Roman" w:hAnsi="Times New Roman" w:cs="Traditional Arabic" w:hint="cs"/>
          <w:sz w:val="26"/>
          <w:szCs w:val="26"/>
          <w:rtl/>
          <w:lang w:bidi="fa-IR"/>
        </w:rPr>
        <w:t>»</w:t>
      </w:r>
      <w:r w:rsidRPr="0056404F">
        <w:rPr>
          <w:rFonts w:ascii="Times New Roman" w:hAnsi="Times New Roman" w:cs="B Lotus" w:hint="cs"/>
          <w:sz w:val="26"/>
          <w:szCs w:val="26"/>
          <w:rtl/>
          <w:lang w:bidi="fa-IR"/>
        </w:rPr>
        <w:t>.</w:t>
      </w:r>
    </w:p>
    <w:p w:rsidR="00E5056E" w:rsidRPr="0056404F" w:rsidRDefault="00E5056E" w:rsidP="0056404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این گوشه‌ای از روش سیاسی پیامبر بود که در خلال آن هرگز از حقّ و عدالت فاصله نمی‌گرفت و از کرامت و تقوی جدا نمی‌شد و در عین حال، چنان آگاهانه و هوشمندانه گام برمی‌داشت که به توفیق خدا توانست بر</w:t>
      </w:r>
      <w:r w:rsidR="0056404F">
        <w:rPr>
          <w:rFonts w:ascii="Times New Roman" w:hAnsi="Times New Roman" w:cs="B Lotus" w:hint="cs"/>
          <w:szCs w:val="28"/>
          <w:rtl/>
          <w:lang w:bidi="fa-IR"/>
        </w:rPr>
        <w:t xml:space="preserve"> </w:t>
      </w:r>
      <w:r>
        <w:rPr>
          <w:rFonts w:ascii="Times New Roman" w:hAnsi="Times New Roman" w:cs="B Lotus" w:hint="cs"/>
          <w:szCs w:val="28"/>
          <w:rtl/>
          <w:lang w:bidi="fa-IR"/>
        </w:rPr>
        <w:t>هم</w:t>
      </w:r>
      <w:r w:rsidR="0056404F">
        <w:rPr>
          <w:rFonts w:ascii="Times New Roman" w:hAnsi="Times New Roman" w:cs="B Lotus" w:hint="cs"/>
          <w:szCs w:val="28"/>
          <w:rtl/>
          <w:lang w:bidi="fa-IR"/>
        </w:rPr>
        <w:t>ه</w:t>
      </w:r>
      <w:r>
        <w:rPr>
          <w:rFonts w:ascii="Times New Roman" w:hAnsi="Times New Roman" w:cs="B Lotus" w:hint="cs"/>
          <w:szCs w:val="28"/>
          <w:rtl/>
          <w:lang w:bidi="fa-IR"/>
        </w:rPr>
        <w:t xml:space="preserve"> مشکلات فائق آید و به پیروزی شکوهمندی نائل شود به گونه‌ای که امرو مورّخ امریکایی </w:t>
      </w:r>
      <w:r w:rsidR="0056404F">
        <w:rPr>
          <w:rFonts w:ascii="Times New Roman" w:hAnsi="Times New Roman" w:cs="B Lotus" w:hint="cs"/>
          <w:szCs w:val="28"/>
          <w:rtl/>
          <w:lang w:bidi="fa-IR"/>
        </w:rPr>
        <w:t>-</w:t>
      </w:r>
      <w:r w:rsidRPr="0056404F">
        <w:rPr>
          <w:rFonts w:ascii="Times New Roman" w:hAnsi="Times New Roman" w:cs="B Lotus" w:hint="cs"/>
          <w:sz w:val="28"/>
          <w:szCs w:val="28"/>
          <w:rtl/>
          <w:lang w:bidi="fa-IR"/>
        </w:rPr>
        <w:t>ویل دوُرانت</w:t>
      </w:r>
      <w:r w:rsidR="0056404F">
        <w:rPr>
          <w:rFonts w:ascii="Times New Roman" w:hAnsi="Times New Roman" w:cs="B Lotus" w:hint="cs"/>
          <w:szCs w:val="28"/>
          <w:rtl/>
          <w:lang w:bidi="fa-IR"/>
        </w:rPr>
        <w:t>-</w:t>
      </w:r>
      <w:r>
        <w:rPr>
          <w:rFonts w:ascii="Times New Roman" w:hAnsi="Times New Roman" w:cs="B Lotus" w:hint="cs"/>
          <w:szCs w:val="28"/>
          <w:rtl/>
          <w:lang w:bidi="fa-IR"/>
        </w:rPr>
        <w:t xml:space="preserve"> دربار</w:t>
      </w:r>
      <w:r w:rsidR="0056404F">
        <w:rPr>
          <w:rFonts w:ascii="Times New Roman" w:hAnsi="Times New Roman" w:cs="B Lotus" w:hint="cs"/>
          <w:szCs w:val="28"/>
          <w:rtl/>
          <w:lang w:bidi="fa-IR"/>
        </w:rPr>
        <w:t>ه وی می‌نویسد:</w:t>
      </w:r>
    </w:p>
    <w:p w:rsidR="00E5056E" w:rsidRPr="0056404F" w:rsidRDefault="00E5056E" w:rsidP="0056404F">
      <w:pPr>
        <w:pStyle w:val="StyleComplexBLotus12ptJustifiedFirstline05cmCharChar"/>
        <w:tabs>
          <w:tab w:val="right" w:pos="7371"/>
        </w:tabs>
        <w:spacing w:line="240" w:lineRule="auto"/>
        <w:rPr>
          <w:rFonts w:ascii="Times New Roman" w:hAnsi="Times New Roman" w:cs="B Lotus"/>
          <w:szCs w:val="28"/>
          <w:rtl/>
          <w:lang w:bidi="fa-IR"/>
        </w:rPr>
      </w:pPr>
      <w:r w:rsidRPr="0056404F">
        <w:rPr>
          <w:rFonts w:ascii="Times New Roman" w:hAnsi="Times New Roman" w:cs="B Lotus" w:hint="cs"/>
          <w:sz w:val="28"/>
          <w:szCs w:val="28"/>
          <w:rtl/>
          <w:lang w:bidi="fa-IR"/>
        </w:rPr>
        <w:t>«اگر بزرگی را به میزان اثر مرد بزرگ در مردمان بسنجیم باید بگوییم محمّد از بزرگ</w:t>
      </w:r>
      <w:r w:rsidR="002204C3">
        <w:rPr>
          <w:rFonts w:ascii="Times New Roman" w:hAnsi="Times New Roman" w:cs="B Lotus" w:hint="eastAsia"/>
          <w:sz w:val="28"/>
          <w:szCs w:val="28"/>
          <w:rtl/>
          <w:lang w:bidi="fa-IR"/>
        </w:rPr>
        <w:t>‌</w:t>
      </w:r>
      <w:r w:rsidRPr="0056404F">
        <w:rPr>
          <w:rFonts w:ascii="Times New Roman" w:hAnsi="Times New Roman" w:cs="B Lotus" w:hint="cs"/>
          <w:sz w:val="28"/>
          <w:szCs w:val="28"/>
          <w:rtl/>
          <w:lang w:bidi="fa-IR"/>
        </w:rPr>
        <w:t>ترین بزرگان تاریخ است»</w:t>
      </w:r>
      <w:r w:rsidR="0056404F" w:rsidRPr="0056404F">
        <w:rPr>
          <w:rStyle w:val="FootnoteReference"/>
          <w:rFonts w:ascii="Times New Roman" w:hAnsi="Times New Roman" w:cs="B Lotus"/>
          <w:color w:val="000000"/>
          <w:spacing w:val="-4"/>
          <w:szCs w:val="28"/>
          <w:rtl/>
          <w:lang w:bidi="fa-IR"/>
        </w:rPr>
        <w:footnoteReference w:id="436"/>
      </w:r>
      <w:r w:rsidRPr="0056404F">
        <w:rPr>
          <w:rFonts w:ascii="Times New Roman" w:hAnsi="Times New Roman" w:cs="B Lotus" w:hint="cs"/>
          <w:szCs w:val="28"/>
          <w:rtl/>
          <w:lang w:bidi="fa-IR"/>
        </w:rPr>
        <w:t>.</w:t>
      </w:r>
    </w:p>
    <w:p w:rsidR="00E5056E" w:rsidRPr="000F7CEF" w:rsidRDefault="00E5056E" w:rsidP="002204C3">
      <w:pPr>
        <w:pStyle w:val="a1"/>
        <w:rPr>
          <w:rtl/>
        </w:rPr>
      </w:pPr>
      <w:bookmarkStart w:id="71" w:name="_Toc140195254"/>
      <w:bookmarkStart w:id="72" w:name="_Toc342853264"/>
      <w:r>
        <w:rPr>
          <w:rFonts w:hint="cs"/>
          <w:rtl/>
        </w:rPr>
        <w:t>انگیز</w:t>
      </w:r>
      <w:r w:rsidR="002204C3">
        <w:rPr>
          <w:rFonts w:hint="cs"/>
          <w:rtl/>
        </w:rPr>
        <w:t>ه</w:t>
      </w:r>
      <w:r>
        <w:rPr>
          <w:rFonts w:hint="cs"/>
          <w:rtl/>
        </w:rPr>
        <w:t xml:space="preserve"> جنگ خیبر</w:t>
      </w:r>
      <w:bookmarkEnd w:id="71"/>
      <w:bookmarkEnd w:id="72"/>
    </w:p>
    <w:p w:rsidR="00E5056E"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اینک باید</w:t>
      </w:r>
      <w:r w:rsidRPr="00A15DD6">
        <w:rPr>
          <w:rFonts w:ascii="Times New Roman" w:hAnsi="Times New Roman" w:cs="B Lotus" w:hint="cs"/>
          <w:sz w:val="28"/>
          <w:szCs w:val="28"/>
          <w:rtl/>
          <w:lang w:bidi="fa-IR"/>
        </w:rPr>
        <w:t xml:space="preserve"> انگیز</w:t>
      </w:r>
      <w:r w:rsidR="002204C3">
        <w:rPr>
          <w:rFonts w:ascii="Times New Roman" w:hAnsi="Times New Roman" w:cs="B Lotus" w:hint="cs"/>
          <w:sz w:val="28"/>
          <w:szCs w:val="28"/>
          <w:rtl/>
          <w:lang w:bidi="fa-IR"/>
        </w:rPr>
        <w:t>ه</w:t>
      </w:r>
      <w:r w:rsidRPr="00A15DD6">
        <w:rPr>
          <w:rFonts w:ascii="Times New Roman" w:hAnsi="Times New Roman" w:cs="B Lotus" w:hint="cs"/>
          <w:sz w:val="28"/>
          <w:szCs w:val="28"/>
          <w:rtl/>
          <w:lang w:bidi="fa-IR"/>
        </w:rPr>
        <w:t xml:space="preserve"> پیامبر</w:t>
      </w:r>
      <w:r w:rsidRPr="00A15DD6">
        <w:rPr>
          <w:rFonts w:ascii="Times New Roman" w:hAnsi="Times New Roman" w:cs="B Lotus" w:hint="cs"/>
          <w:sz w:val="28"/>
          <w:szCs w:val="28"/>
          <w:lang w:bidi="fa-IR"/>
        </w:rPr>
        <w:sym w:font="AGA Arabesque" w:char="F072"/>
      </w:r>
      <w:r w:rsidRPr="00A15DD6">
        <w:rPr>
          <w:rFonts w:ascii="Times New Roman" w:hAnsi="Times New Roman" w:cs="B Lotus" w:hint="cs"/>
          <w:sz w:val="28"/>
          <w:szCs w:val="28"/>
          <w:rtl/>
          <w:lang w:bidi="fa-IR"/>
        </w:rPr>
        <w:t xml:space="preserve"> را در جنگ با یهودیان خیبر تحقیق کنیم و پیش از اینکار، لازمست نظر </w:t>
      </w:r>
      <w:r>
        <w:rPr>
          <w:rFonts w:ascii="Times New Roman" w:hAnsi="Times New Roman" w:cs="B Lotus" w:hint="cs"/>
          <w:sz w:val="28"/>
          <w:szCs w:val="28"/>
          <w:rtl/>
          <w:lang w:bidi="fa-IR"/>
        </w:rPr>
        <w:t>سیره‌نویس جدید را در این زمینه منعکس سازیم و به نقد</w:t>
      </w:r>
      <w:r w:rsidR="0056404F">
        <w:rPr>
          <w:rFonts w:ascii="Times New Roman" w:hAnsi="Times New Roman" w:cs="B Lotus" w:hint="cs"/>
          <w:sz w:val="28"/>
          <w:szCs w:val="28"/>
          <w:rtl/>
          <w:lang w:bidi="fa-IR"/>
        </w:rPr>
        <w:t xml:space="preserve"> آن بپردازیم. وی چنین می‌نویسد:</w:t>
      </w:r>
    </w:p>
    <w:p w:rsidR="00E5056E" w:rsidRDefault="0056404F"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اگر درگیری با قریش امری مشکوک باشد، هجوم به خیبر چنین نیست. در جنگ با قریش ممکن است بسیاری از مهاجران بواسط</w:t>
      </w:r>
      <w:r w:rsidR="002204C3">
        <w:rPr>
          <w:rFonts w:ascii="Times New Roman" w:hAnsi="Times New Roman" w:cs="B Lotus" w:hint="cs"/>
          <w:sz w:val="28"/>
          <w:szCs w:val="28"/>
          <w:rtl/>
          <w:lang w:bidi="fa-IR"/>
        </w:rPr>
        <w:t>ه</w:t>
      </w:r>
      <w:r w:rsidR="00E5056E">
        <w:rPr>
          <w:rFonts w:ascii="Times New Roman" w:hAnsi="Times New Roman" w:cs="B Lotus" w:hint="cs"/>
          <w:sz w:val="28"/>
          <w:szCs w:val="28"/>
          <w:rtl/>
          <w:lang w:bidi="fa-IR"/>
        </w:rPr>
        <w:t xml:space="preserve"> قرابت با اعراب قریش(!!) یا نفوذ قریش در آنها در جنگ تهاون ورزند(!!) ولی هجوم به آخرین سنگر یهود چنین نیست مخصوصاً که غنائم فراوان نیز به آنها وعده داده شد است...  از این رو (پیامبر) پس از صلح حدیبیه به سرعت به مدینه بازگشت و بیش از پانزده روز برای بسیج جنگ در مدینه نماند(!!) زیرا می‌ترسید اختلاف نظرِ مسلمانان دربار</w:t>
      </w:r>
      <w:r>
        <w:rPr>
          <w:rFonts w:ascii="Times New Roman" w:hAnsi="Times New Roman" w:cs="B Lotus" w:hint="cs"/>
          <w:sz w:val="28"/>
          <w:szCs w:val="28"/>
          <w:rtl/>
          <w:lang w:bidi="fa-IR"/>
        </w:rPr>
        <w:t>ه</w:t>
      </w:r>
      <w:r w:rsidR="00E5056E">
        <w:rPr>
          <w:rFonts w:ascii="Times New Roman" w:hAnsi="Times New Roman" w:cs="B Lotus" w:hint="cs"/>
          <w:sz w:val="28"/>
          <w:szCs w:val="28"/>
          <w:rtl/>
          <w:lang w:bidi="fa-IR"/>
        </w:rPr>
        <w:t xml:space="preserve"> صلح حدیبیه به مشاجره انجامد(!) بخصوص که دست‌یافتن به غنیمت‌های فراوان خیبر مسلمانان را کاملاً به خود مشغول کرد و اثر مماشات و تسلیم در مقابل قریش را از بین برد</w:t>
      </w: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 xml:space="preserve">(!!). </w:t>
      </w:r>
      <w:r w:rsidRPr="002204C3">
        <w:rPr>
          <w:rFonts w:ascii="Times New Roman" w:hAnsi="Times New Roman" w:cs="B Lotus" w:hint="cs"/>
          <w:sz w:val="26"/>
          <w:szCs w:val="26"/>
          <w:rtl/>
          <w:lang w:bidi="fa-IR"/>
        </w:rPr>
        <w:t>[</w:t>
      </w:r>
      <w:r w:rsidR="00E5056E" w:rsidRPr="002204C3">
        <w:rPr>
          <w:rFonts w:ascii="Times New Roman" w:hAnsi="Times New Roman" w:cs="B Lotus" w:hint="cs"/>
          <w:sz w:val="26"/>
          <w:szCs w:val="26"/>
          <w:rtl/>
          <w:lang w:bidi="fa-IR"/>
        </w:rPr>
        <w:t>صفح</w:t>
      </w:r>
      <w:r w:rsidRPr="002204C3">
        <w:rPr>
          <w:rFonts w:ascii="Times New Roman" w:hAnsi="Times New Roman" w:cs="B Lotus" w:hint="cs"/>
          <w:sz w:val="26"/>
          <w:szCs w:val="26"/>
          <w:rtl/>
          <w:lang w:bidi="fa-IR"/>
        </w:rPr>
        <w:t>ه 172-</w:t>
      </w:r>
      <w:r w:rsidR="00E5056E" w:rsidRPr="002204C3">
        <w:rPr>
          <w:rFonts w:ascii="Times New Roman" w:hAnsi="Times New Roman" w:cs="B Lotus" w:hint="cs"/>
          <w:sz w:val="26"/>
          <w:szCs w:val="26"/>
          <w:rtl/>
          <w:lang w:bidi="fa-IR"/>
        </w:rPr>
        <w:t>173</w:t>
      </w:r>
      <w:r w:rsidRPr="002204C3">
        <w:rPr>
          <w:rFonts w:ascii="Times New Roman" w:hAnsi="Times New Roman" w:cs="B Lotus" w:hint="cs"/>
          <w:sz w:val="26"/>
          <w:szCs w:val="26"/>
          <w:rtl/>
          <w:lang w:bidi="fa-IR"/>
        </w:rPr>
        <w:t>].</w:t>
      </w:r>
    </w:p>
    <w:p w:rsidR="00E5056E" w:rsidRDefault="00E5056E" w:rsidP="00866EA1">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نویسند</w:t>
      </w:r>
      <w:r w:rsidR="0056404F">
        <w:rPr>
          <w:rFonts w:ascii="Times New Roman" w:hAnsi="Times New Roman" w:cs="B Lotus" w:hint="cs"/>
          <w:szCs w:val="28"/>
          <w:rtl/>
          <w:lang w:bidi="fa-IR"/>
        </w:rPr>
        <w:t>ه</w:t>
      </w:r>
      <w:r>
        <w:rPr>
          <w:rFonts w:ascii="Times New Roman" w:hAnsi="Times New Roman" w:cs="B Lotus" w:hint="cs"/>
          <w:szCs w:val="28"/>
          <w:rtl/>
          <w:lang w:bidi="fa-IR"/>
        </w:rPr>
        <w:t xml:space="preserve"> 23 سال در این عبارت از چند جهت دچار خطاهای عمدی! و سهوی شده است. به طور کلّی سیره‌نگار می‌خواهد بگوید که انگیز</w:t>
      </w:r>
      <w:r w:rsidR="002204C3">
        <w:rPr>
          <w:rFonts w:ascii="Times New Roman" w:hAnsi="Times New Roman" w:cs="B Lotus" w:hint="cs"/>
          <w:szCs w:val="28"/>
          <w:rtl/>
          <w:lang w:bidi="fa-IR"/>
        </w:rPr>
        <w:t>ه</w:t>
      </w:r>
      <w:r>
        <w:rPr>
          <w:rFonts w:ascii="Times New Roman" w:hAnsi="Times New Roman" w:cs="B Lotus" w:hint="cs"/>
          <w:szCs w:val="28"/>
          <w:rtl/>
          <w:lang w:bidi="fa-IR"/>
        </w:rPr>
        <w:t xml:space="preserve"> شرکت‌</w:t>
      </w:r>
      <w:r w:rsidR="002204C3">
        <w:rPr>
          <w:rFonts w:ascii="Times New Roman" w:hAnsi="Times New Roman" w:cs="B Lotus" w:hint="cs"/>
          <w:szCs w:val="28"/>
          <w:rtl/>
          <w:lang w:bidi="fa-IR"/>
        </w:rPr>
        <w:t xml:space="preserve"> </w:t>
      </w:r>
      <w:r>
        <w:rPr>
          <w:rFonts w:ascii="Times New Roman" w:hAnsi="Times New Roman" w:cs="B Lotus" w:hint="cs"/>
          <w:szCs w:val="28"/>
          <w:rtl/>
          <w:lang w:bidi="fa-IR"/>
        </w:rPr>
        <w:t>دادن مسلمانان در نبرد خیبر دو چیز بود، یکی فراموش‌کردن صلح حدیبیه و دیگری بدست‌آورد</w:t>
      </w:r>
      <w:r w:rsidR="002204C3">
        <w:rPr>
          <w:rFonts w:ascii="Times New Roman" w:hAnsi="Times New Roman" w:cs="B Lotus" w:hint="cs"/>
          <w:szCs w:val="28"/>
          <w:rtl/>
          <w:lang w:bidi="fa-IR"/>
        </w:rPr>
        <w:t>ن غنائم فراوان! با اینکه این هر</w:t>
      </w:r>
      <w:r>
        <w:rPr>
          <w:rFonts w:ascii="Times New Roman" w:hAnsi="Times New Roman" w:cs="B Lotus" w:hint="cs"/>
          <w:szCs w:val="28"/>
          <w:rtl/>
          <w:lang w:bidi="fa-IR"/>
        </w:rPr>
        <w:t xml:space="preserve">دو انگیزه، موهوم است و بیش از آنکه تصمیم </w:t>
      </w:r>
      <w:r w:rsidRPr="00AA1D5C">
        <w:rPr>
          <w:rFonts w:ascii="Times New Roman" w:hAnsi="Times New Roman" w:cs="B Lotus" w:hint="cs"/>
          <w:sz w:val="28"/>
          <w:szCs w:val="28"/>
          <w:rtl/>
          <w:lang w:bidi="fa-IR"/>
        </w:rPr>
        <w:t>پیامبر</w:t>
      </w:r>
      <w:r w:rsidRPr="00AA1D5C">
        <w:rPr>
          <w:rFonts w:ascii="Times New Roman" w:hAnsi="Times New Roman" w:cs="B Lotus" w:hint="cs"/>
          <w:sz w:val="28"/>
          <w:szCs w:val="28"/>
          <w:lang w:bidi="fa-IR"/>
        </w:rPr>
        <w:sym w:font="AGA Arabesque" w:char="F072"/>
      </w:r>
      <w:r w:rsidRPr="00AA1D5C">
        <w:rPr>
          <w:rFonts w:ascii="Times New Roman" w:hAnsi="Times New Roman" w:cs="B Lotus" w:hint="cs"/>
          <w:sz w:val="28"/>
          <w:szCs w:val="28"/>
          <w:rtl/>
          <w:lang w:bidi="fa-IR"/>
        </w:rPr>
        <w:t xml:space="preserve"> را منعکس سازد روحیّ</w:t>
      </w:r>
      <w:r w:rsidR="002204C3">
        <w:rPr>
          <w:rFonts w:ascii="Times New Roman" w:hAnsi="Times New Roman" w:cs="B Lotus" w:hint="cs"/>
          <w:sz w:val="28"/>
          <w:szCs w:val="28"/>
          <w:rtl/>
          <w:lang w:bidi="fa-IR"/>
        </w:rPr>
        <w:t>ه</w:t>
      </w:r>
      <w:r w:rsidRPr="00AA1D5C">
        <w:rPr>
          <w:rFonts w:ascii="Times New Roman" w:hAnsi="Times New Roman" w:cs="B Lotus" w:hint="cs"/>
          <w:sz w:val="28"/>
          <w:szCs w:val="28"/>
          <w:rtl/>
          <w:lang w:bidi="fa-IR"/>
        </w:rPr>
        <w:t xml:space="preserve"> سیاستمداران</w:t>
      </w:r>
      <w:r w:rsidR="002204C3">
        <w:rPr>
          <w:rFonts w:ascii="Times New Roman" w:hAnsi="Times New Roman" w:cs="B Lotus" w:hint="cs"/>
          <w:sz w:val="28"/>
          <w:szCs w:val="28"/>
          <w:rtl/>
          <w:lang w:bidi="fa-IR"/>
        </w:rPr>
        <w:t>ه</w:t>
      </w:r>
      <w:r w:rsidRPr="00AA1D5C">
        <w:rPr>
          <w:rFonts w:ascii="Times New Roman" w:hAnsi="Times New Roman" w:cs="B Lotus" w:hint="cs"/>
          <w:sz w:val="28"/>
          <w:szCs w:val="28"/>
          <w:rtl/>
          <w:lang w:bidi="fa-IR"/>
        </w:rPr>
        <w:t xml:space="preserve"> خود نویسنده را به نمایش می‌گذارد! در مورد انگیز</w:t>
      </w:r>
      <w:r w:rsidR="002204C3">
        <w:rPr>
          <w:rFonts w:ascii="Times New Roman" w:hAnsi="Times New Roman" w:cs="B Lotus" w:hint="cs"/>
          <w:sz w:val="28"/>
          <w:szCs w:val="28"/>
          <w:rtl/>
          <w:lang w:bidi="fa-IR"/>
        </w:rPr>
        <w:t>ه</w:t>
      </w:r>
      <w:r w:rsidRPr="00AA1D5C">
        <w:rPr>
          <w:rFonts w:ascii="Times New Roman" w:hAnsi="Times New Roman" w:cs="B Lotus" w:hint="cs"/>
          <w:sz w:val="28"/>
          <w:szCs w:val="28"/>
          <w:rtl/>
          <w:lang w:bidi="fa-IR"/>
        </w:rPr>
        <w:t xml:space="preserve"> نخستین باید گفت که در بازگشت از حدیبیه همانگونه که پیش از این یاد کردیم، سور</w:t>
      </w:r>
      <w:r w:rsidR="0056404F">
        <w:rPr>
          <w:rFonts w:ascii="Times New Roman" w:hAnsi="Times New Roman" w:cs="B Lotus" w:hint="cs"/>
          <w:sz w:val="28"/>
          <w:szCs w:val="28"/>
          <w:rtl/>
          <w:lang w:bidi="fa-IR"/>
        </w:rPr>
        <w:t>ه</w:t>
      </w:r>
      <w:r w:rsidRPr="00AA1D5C">
        <w:rPr>
          <w:rFonts w:ascii="Times New Roman" w:hAnsi="Times New Roman" w:cs="B Lotus" w:hint="cs"/>
          <w:sz w:val="28"/>
          <w:szCs w:val="28"/>
          <w:rtl/>
          <w:lang w:bidi="fa-IR"/>
        </w:rPr>
        <w:t xml:space="preserve"> </w:t>
      </w:r>
      <w:r w:rsidRPr="0056404F">
        <w:rPr>
          <w:rFonts w:ascii="Times New Roman" w:hAnsi="Times New Roman" w:cs="B Lotus" w:hint="cs"/>
          <w:sz w:val="28"/>
          <w:szCs w:val="28"/>
          <w:rtl/>
          <w:lang w:bidi="fa-IR"/>
        </w:rPr>
        <w:t>فتح</w:t>
      </w:r>
      <w:r w:rsidR="002204C3">
        <w:rPr>
          <w:rFonts w:ascii="Times New Roman" w:hAnsi="Times New Roman" w:cs="B Lotus" w:hint="cs"/>
          <w:sz w:val="28"/>
          <w:szCs w:val="28"/>
          <w:rtl/>
          <w:lang w:bidi="fa-IR"/>
        </w:rPr>
        <w:t xml:space="preserve">: </w:t>
      </w:r>
      <w:r w:rsidR="002204C3">
        <w:rPr>
          <w:rFonts w:ascii="Times New Roman" w:hAnsi="Times New Roman" w:cs="Traditional Arabic" w:hint="cs"/>
          <w:sz w:val="28"/>
          <w:szCs w:val="28"/>
          <w:rtl/>
          <w:lang w:bidi="fa-IR"/>
        </w:rPr>
        <w:t>﴿</w:t>
      </w:r>
      <w:r w:rsidR="002204C3" w:rsidRPr="002204C3">
        <w:rPr>
          <w:rFonts w:ascii="KFGQPC Uthmanic Script HAFS" w:cs="KFGQPC Uthmanic Script HAFS" w:hint="eastAsia"/>
          <w:sz w:val="28"/>
          <w:szCs w:val="28"/>
          <w:rtl/>
        </w:rPr>
        <w:t>إِنَّا</w:t>
      </w:r>
      <w:r w:rsidR="002204C3" w:rsidRPr="002204C3">
        <w:rPr>
          <w:rFonts w:ascii="KFGQPC Uthmanic Script HAFS" w:cs="KFGQPC Uthmanic Script HAFS"/>
          <w:sz w:val="28"/>
          <w:szCs w:val="28"/>
          <w:rtl/>
        </w:rPr>
        <w:t xml:space="preserve"> </w:t>
      </w:r>
      <w:r w:rsidR="002204C3" w:rsidRPr="002204C3">
        <w:rPr>
          <w:rFonts w:ascii="KFGQPC Uthmanic Script HAFS" w:cs="KFGQPC Uthmanic Script HAFS" w:hint="eastAsia"/>
          <w:sz w:val="28"/>
          <w:szCs w:val="28"/>
          <w:rtl/>
        </w:rPr>
        <w:t>فَتَح</w:t>
      </w:r>
      <w:r w:rsidR="002204C3" w:rsidRPr="002204C3">
        <w:rPr>
          <w:rFonts w:ascii="KFGQPC Uthmanic Script HAFS" w:cs="KFGQPC Uthmanic Script HAFS" w:hint="cs"/>
          <w:sz w:val="28"/>
          <w:szCs w:val="28"/>
          <w:rtl/>
        </w:rPr>
        <w:t>ۡ</w:t>
      </w:r>
      <w:r w:rsidR="002204C3" w:rsidRPr="002204C3">
        <w:rPr>
          <w:rFonts w:ascii="KFGQPC Uthmanic Script HAFS" w:cs="KFGQPC Uthmanic Script HAFS" w:hint="eastAsia"/>
          <w:sz w:val="28"/>
          <w:szCs w:val="28"/>
          <w:rtl/>
        </w:rPr>
        <w:t>نَا</w:t>
      </w:r>
      <w:r w:rsidR="002204C3" w:rsidRPr="002204C3">
        <w:rPr>
          <w:rFonts w:ascii="KFGQPC Uthmanic Script HAFS" w:cs="KFGQPC Uthmanic Script HAFS"/>
          <w:sz w:val="28"/>
          <w:szCs w:val="28"/>
          <w:rtl/>
        </w:rPr>
        <w:t xml:space="preserve"> </w:t>
      </w:r>
      <w:r w:rsidR="002204C3" w:rsidRPr="002204C3">
        <w:rPr>
          <w:rFonts w:ascii="KFGQPC Uthmanic Script HAFS" w:cs="KFGQPC Uthmanic Script HAFS" w:hint="eastAsia"/>
          <w:sz w:val="28"/>
          <w:szCs w:val="28"/>
          <w:rtl/>
        </w:rPr>
        <w:t>لَكَ</w:t>
      </w:r>
      <w:r w:rsidR="002204C3" w:rsidRPr="002204C3">
        <w:rPr>
          <w:rFonts w:ascii="KFGQPC Uthmanic Script HAFS" w:cs="KFGQPC Uthmanic Script HAFS"/>
          <w:sz w:val="28"/>
          <w:szCs w:val="28"/>
          <w:rtl/>
        </w:rPr>
        <w:t xml:space="preserve"> </w:t>
      </w:r>
      <w:r w:rsidR="002204C3" w:rsidRPr="002204C3">
        <w:rPr>
          <w:rFonts w:ascii="KFGQPC Uthmanic Script HAFS" w:cs="KFGQPC Uthmanic Script HAFS" w:hint="eastAsia"/>
          <w:sz w:val="28"/>
          <w:szCs w:val="28"/>
          <w:rtl/>
        </w:rPr>
        <w:t>فَت</w:t>
      </w:r>
      <w:r w:rsidR="002204C3" w:rsidRPr="002204C3">
        <w:rPr>
          <w:rFonts w:ascii="KFGQPC Uthmanic Script HAFS" w:cs="KFGQPC Uthmanic Script HAFS" w:hint="cs"/>
          <w:sz w:val="28"/>
          <w:szCs w:val="28"/>
          <w:rtl/>
        </w:rPr>
        <w:t>ۡ</w:t>
      </w:r>
      <w:r w:rsidR="002204C3" w:rsidRPr="002204C3">
        <w:rPr>
          <w:rFonts w:ascii="KFGQPC Uthmanic Script HAFS" w:cs="KFGQPC Uthmanic Script HAFS" w:hint="eastAsia"/>
          <w:sz w:val="28"/>
          <w:szCs w:val="28"/>
          <w:rtl/>
        </w:rPr>
        <w:t>ح</w:t>
      </w:r>
      <w:r w:rsidR="002204C3" w:rsidRPr="002204C3">
        <w:rPr>
          <w:rFonts w:ascii="KFGQPC Uthmanic Script HAFS" w:cs="KFGQPC Uthmanic Script HAFS" w:hint="cs"/>
          <w:sz w:val="28"/>
          <w:szCs w:val="28"/>
          <w:rtl/>
        </w:rPr>
        <w:t>ٗ</w:t>
      </w:r>
      <w:r w:rsidR="002204C3" w:rsidRPr="002204C3">
        <w:rPr>
          <w:rFonts w:ascii="KFGQPC Uthmanic Script HAFS" w:cs="KFGQPC Uthmanic Script HAFS" w:hint="eastAsia"/>
          <w:sz w:val="28"/>
          <w:szCs w:val="28"/>
          <w:rtl/>
        </w:rPr>
        <w:t>ا</w:t>
      </w:r>
      <w:r w:rsidR="002204C3" w:rsidRPr="002204C3">
        <w:rPr>
          <w:rFonts w:ascii="KFGQPC Uthmanic Script HAFS" w:cs="KFGQPC Uthmanic Script HAFS"/>
          <w:sz w:val="28"/>
          <w:szCs w:val="28"/>
          <w:rtl/>
        </w:rPr>
        <w:t xml:space="preserve"> </w:t>
      </w:r>
      <w:r w:rsidR="002204C3" w:rsidRPr="002204C3">
        <w:rPr>
          <w:rFonts w:ascii="KFGQPC Uthmanic Script HAFS" w:cs="KFGQPC Uthmanic Script HAFS" w:hint="eastAsia"/>
          <w:sz w:val="28"/>
          <w:szCs w:val="28"/>
          <w:rtl/>
        </w:rPr>
        <w:t>مُّبِين</w:t>
      </w:r>
      <w:r w:rsidR="002204C3" w:rsidRPr="002204C3">
        <w:rPr>
          <w:rFonts w:ascii="KFGQPC Uthmanic Script HAFS" w:cs="KFGQPC Uthmanic Script HAFS" w:hint="cs"/>
          <w:sz w:val="28"/>
          <w:szCs w:val="28"/>
          <w:rtl/>
        </w:rPr>
        <w:t>ٗ</w:t>
      </w:r>
      <w:r w:rsidR="002204C3" w:rsidRPr="002204C3">
        <w:rPr>
          <w:rFonts w:ascii="KFGQPC Uthmanic Script HAFS" w:cs="KFGQPC Uthmanic Script HAFS" w:hint="eastAsia"/>
          <w:sz w:val="28"/>
          <w:szCs w:val="28"/>
          <w:rtl/>
        </w:rPr>
        <w:t>ا</w:t>
      </w:r>
      <w:r w:rsidR="002204C3" w:rsidRPr="002204C3">
        <w:rPr>
          <w:rFonts w:ascii="KFGQPC Uthmanic Script HAFS" w:cs="Times New Roman" w:hint="cs"/>
          <w:sz w:val="28"/>
          <w:szCs w:val="28"/>
          <w:rtl/>
        </w:rPr>
        <w:t>...</w:t>
      </w:r>
      <w:r w:rsidR="002204C3">
        <w:rPr>
          <w:rFonts w:ascii="Times New Roman" w:hAnsi="Times New Roman" w:cs="Traditional Arabic" w:hint="cs"/>
          <w:sz w:val="28"/>
          <w:szCs w:val="28"/>
          <w:rtl/>
          <w:lang w:bidi="fa-IR"/>
        </w:rPr>
        <w:t>﴾</w:t>
      </w:r>
      <w:r w:rsidRPr="00AA1D5C">
        <w:rPr>
          <w:rFonts w:ascii="Times New Roman" w:hAnsi="Times New Roman" w:cs="B Lotus" w:hint="cs"/>
          <w:sz w:val="28"/>
          <w:szCs w:val="28"/>
          <w:rtl/>
          <w:lang w:bidi="fa-IR"/>
        </w:rPr>
        <w:t xml:space="preserve"> بر پیامبر</w:t>
      </w:r>
      <w:r w:rsidRPr="00AA1D5C">
        <w:rPr>
          <w:rFonts w:ascii="Times New Roman" w:hAnsi="Times New Roman" w:cs="B Lotus" w:hint="cs"/>
          <w:sz w:val="28"/>
          <w:szCs w:val="28"/>
          <w:lang w:bidi="fa-IR"/>
        </w:rPr>
        <w:sym w:font="AGA Arabesque" w:char="F072"/>
      </w:r>
      <w:r w:rsidRPr="00AA1D5C">
        <w:rPr>
          <w:rFonts w:ascii="Times New Roman" w:hAnsi="Times New Roman" w:cs="B Lotus" w:hint="cs"/>
          <w:sz w:val="28"/>
          <w:szCs w:val="28"/>
          <w:rtl/>
          <w:lang w:bidi="fa-IR"/>
        </w:rPr>
        <w:t xml:space="preserve"> نازل شد و رسول اکرم آن </w:t>
      </w:r>
      <w:r>
        <w:rPr>
          <w:rFonts w:ascii="Times New Roman" w:hAnsi="Times New Roman" w:cs="B Lotus" w:hint="cs"/>
          <w:szCs w:val="28"/>
          <w:rtl/>
          <w:lang w:bidi="fa-IR"/>
        </w:rPr>
        <w:t xml:space="preserve">را بر عمر بن خطّاب و دیگر صحابه خواند و چنانکه در کتب تاریخی آمده یاران پیامبر دلشاد شدند و این فتح را به وی تبریک گفتند و به قول واقدی: </w:t>
      </w:r>
      <w:r w:rsidR="0056404F">
        <w:rPr>
          <w:rFonts w:ascii="Times New Roman" w:hAnsi="Times New Roman" w:cs="Traditional Arabic" w:hint="cs"/>
          <w:szCs w:val="28"/>
          <w:rtl/>
          <w:lang w:bidi="fa-IR"/>
        </w:rPr>
        <w:t>«</w:t>
      </w:r>
      <w:r w:rsidRPr="0056404F">
        <w:rPr>
          <w:rStyle w:val="Char1"/>
          <w:rFonts w:hint="cs"/>
          <w:rtl/>
        </w:rPr>
        <w:t>فَلَمّا هَنَّأَهُ جِبریلُ هَنَّأَهُ المُسلِمُون</w:t>
      </w:r>
      <w:r w:rsidR="0056404F">
        <w:rPr>
          <w:rFonts w:ascii="Times New Roman" w:hAnsi="Times New Roman" w:cs="Traditional Arabic" w:hint="cs"/>
          <w:szCs w:val="28"/>
          <w:rtl/>
          <w:lang w:bidi="fa-IR"/>
        </w:rPr>
        <w:t>»</w:t>
      </w:r>
      <w:r w:rsidR="0056404F" w:rsidRPr="0056404F">
        <w:rPr>
          <w:rStyle w:val="FootnoteReference"/>
          <w:rFonts w:ascii="Times New Roman" w:hAnsi="Times New Roman" w:cs="B Lotus"/>
          <w:color w:val="000000"/>
          <w:spacing w:val="-4"/>
          <w:szCs w:val="28"/>
          <w:rtl/>
          <w:lang w:bidi="fa-IR"/>
        </w:rPr>
        <w:footnoteReference w:id="437"/>
      </w:r>
      <w:r w:rsidR="0056404F">
        <w:rPr>
          <w:rFonts w:ascii="Times New Roman" w:hAnsi="Times New Roman" w:cs="B Lotus" w:hint="cs"/>
          <w:szCs w:val="28"/>
          <w:rtl/>
          <w:lang w:bidi="fa-IR"/>
        </w:rPr>
        <w:t>.</w:t>
      </w:r>
      <w:r>
        <w:rPr>
          <w:rFonts w:ascii="Times New Roman" w:hAnsi="Times New Roman" w:cs="B Lotus" w:hint="cs"/>
          <w:szCs w:val="28"/>
          <w:rtl/>
          <w:lang w:bidi="fa-IR"/>
        </w:rPr>
        <w:t xml:space="preserve"> یعنی: </w:t>
      </w:r>
      <w:r w:rsidR="0056404F" w:rsidRPr="0056404F">
        <w:rPr>
          <w:rFonts w:ascii="Times New Roman" w:hAnsi="Times New Roman" w:cs="Traditional Arabic" w:hint="cs"/>
          <w:sz w:val="22"/>
          <w:szCs w:val="26"/>
          <w:rtl/>
          <w:lang w:bidi="fa-IR"/>
        </w:rPr>
        <w:t>«</w:t>
      </w:r>
      <w:r w:rsidRPr="0056404F">
        <w:rPr>
          <w:rFonts w:ascii="Times New Roman" w:hAnsi="Times New Roman" w:cs="B Lotus" w:hint="cs"/>
          <w:sz w:val="22"/>
          <w:szCs w:val="26"/>
          <w:rtl/>
          <w:lang w:bidi="fa-IR"/>
        </w:rPr>
        <w:t>همینکه پیک وحی به پیامبر تبریک گفت، مسلمانان نیز به وی تبریک گفتند</w:t>
      </w:r>
      <w:r w:rsidR="0056404F" w:rsidRPr="0056404F">
        <w:rPr>
          <w:rFonts w:ascii="Times New Roman" w:hAnsi="Times New Roman" w:cs="Traditional Arabic" w:hint="cs"/>
          <w:sz w:val="22"/>
          <w:szCs w:val="26"/>
          <w:rtl/>
          <w:lang w:bidi="fa-IR"/>
        </w:rPr>
        <w:t>»</w:t>
      </w:r>
      <w:r w:rsidRPr="0056404F">
        <w:rPr>
          <w:rFonts w:ascii="Times New Roman" w:hAnsi="Times New Roman" w:cs="B Lotus" w:hint="cs"/>
          <w:sz w:val="22"/>
          <w:szCs w:val="26"/>
          <w:rtl/>
          <w:lang w:bidi="fa-IR"/>
        </w:rPr>
        <w:t xml:space="preserve">. </w:t>
      </w:r>
      <w:r>
        <w:rPr>
          <w:rFonts w:ascii="Times New Roman" w:hAnsi="Times New Roman" w:cs="B Lotus" w:hint="cs"/>
          <w:szCs w:val="28"/>
          <w:rtl/>
          <w:lang w:bidi="fa-IR"/>
        </w:rPr>
        <w:t>و از یاران رسول</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کم</w:t>
      </w:r>
      <w:r w:rsidR="002204C3">
        <w:rPr>
          <w:rFonts w:ascii="Times New Roman" w:hAnsi="Times New Roman" w:cs="B Lotus" w:hint="eastAsia"/>
          <w:szCs w:val="28"/>
          <w:rtl/>
          <w:lang w:bidi="fa-IR"/>
        </w:rPr>
        <w:t>‌</w:t>
      </w:r>
      <w:r>
        <w:rPr>
          <w:rFonts w:ascii="Times New Roman" w:hAnsi="Times New Roman" w:cs="B Lotus" w:hint="cs"/>
          <w:szCs w:val="28"/>
          <w:rtl/>
          <w:lang w:bidi="fa-IR"/>
        </w:rPr>
        <w:t>ترین اعتراضی در مدینه نسبت به صلح حدیبیه گزارش نشده است. بنابراین، آنچه نویسنده در این باره گفته از قبیل تخیّلات پای منقل! به شمار می‌آید و کوچک</w:t>
      </w:r>
      <w:r w:rsidR="002204C3">
        <w:rPr>
          <w:rFonts w:ascii="Times New Roman" w:hAnsi="Times New Roman" w:cs="B Lotus" w:hint="eastAsia"/>
          <w:szCs w:val="28"/>
          <w:rtl/>
          <w:lang w:bidi="fa-IR"/>
        </w:rPr>
        <w:t>‌</w:t>
      </w:r>
      <w:r>
        <w:rPr>
          <w:rFonts w:ascii="Times New Roman" w:hAnsi="Times New Roman" w:cs="B Lotus" w:hint="cs"/>
          <w:szCs w:val="28"/>
          <w:rtl/>
          <w:lang w:bidi="fa-IR"/>
        </w:rPr>
        <w:t xml:space="preserve">ترین مدرک و گواهی در تاریخ ندارد و بویژه که گفتار او مبنی بر آنکه پیامبر در هجوم به خیبر شتاب فراوان داشت </w:t>
      </w:r>
      <w:r w:rsidR="0056404F">
        <w:rPr>
          <w:rFonts w:ascii="Times New Roman" w:hAnsi="Times New Roman" w:cs="B Lotus" w:hint="cs"/>
          <w:szCs w:val="28"/>
          <w:rtl/>
          <w:lang w:bidi="fa-IR"/>
        </w:rPr>
        <w:t>«</w:t>
      </w:r>
      <w:r>
        <w:rPr>
          <w:rFonts w:ascii="Times New Roman" w:hAnsi="Times New Roman" w:cs="B Lotus" w:hint="cs"/>
          <w:szCs w:val="28"/>
          <w:rtl/>
          <w:lang w:bidi="fa-IR"/>
        </w:rPr>
        <w:t>و بیش از پانزده روز برای بسیج جنگ خیبر در مدینه نماند</w:t>
      </w:r>
      <w:r w:rsidR="0056404F">
        <w:rPr>
          <w:rFonts w:ascii="Times New Roman" w:hAnsi="Times New Roman" w:cs="B Lotus" w:hint="cs"/>
          <w:szCs w:val="28"/>
          <w:rtl/>
          <w:lang w:bidi="fa-IR"/>
        </w:rPr>
        <w:t>»</w:t>
      </w:r>
      <w:r>
        <w:rPr>
          <w:rFonts w:ascii="Times New Roman" w:hAnsi="Times New Roman" w:cs="B Lotus" w:hint="cs"/>
          <w:szCs w:val="28"/>
          <w:rtl/>
          <w:lang w:bidi="fa-IR"/>
        </w:rPr>
        <w:t>! از اغلاط واضحِ تاریخی است و هیچ سندی در کتب سیره و سنن و مغازی برای آن دیده نمی‌شود.</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واقدی در کتاب مغازی می‌نویسد: </w:t>
      </w:r>
    </w:p>
    <w:p w:rsidR="00E5056E" w:rsidRPr="00AA1D5C" w:rsidRDefault="0056404F" w:rsidP="0056404F">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sidR="00E5056E" w:rsidRPr="0056404F">
        <w:rPr>
          <w:rStyle w:val="Char1"/>
          <w:rFonts w:hint="cs"/>
          <w:rtl/>
        </w:rPr>
        <w:t>قَدِمَ رَسُولُ الله</w:t>
      </w:r>
      <w:r w:rsidR="00E5056E" w:rsidRPr="0056404F">
        <w:rPr>
          <w:rStyle w:val="Char1"/>
          <w:rFonts w:hint="cs"/>
          <w:rtl/>
        </w:rPr>
        <w:sym w:font="AGA Arabesque" w:char="F072"/>
      </w:r>
      <w:r w:rsidR="00E5056E" w:rsidRPr="0056404F">
        <w:rPr>
          <w:rStyle w:val="Char1"/>
          <w:rFonts w:hint="cs"/>
          <w:rtl/>
        </w:rPr>
        <w:t xml:space="preserve">ِ </w:t>
      </w:r>
      <w:r w:rsidR="002204C3">
        <w:rPr>
          <w:rStyle w:val="Char1"/>
          <w:rFonts w:hint="cs"/>
          <w:rtl/>
        </w:rPr>
        <w:t>المَدینَةَ مِنَ الحُدَیبِیَةِ في</w:t>
      </w:r>
      <w:r w:rsidR="00E5056E" w:rsidRPr="0056404F">
        <w:rPr>
          <w:rStyle w:val="Char1"/>
          <w:rFonts w:hint="cs"/>
          <w:rtl/>
        </w:rPr>
        <w:t xml:space="preserve"> ذِی‌الحِجَّةِ تَمامَ سَنَةِ سِتٍّ فَأَقامَ بِالمَدینَة بَقِیَّةَ </w:t>
      </w:r>
      <w:r w:rsidR="002204C3">
        <w:rPr>
          <w:rStyle w:val="Char1"/>
          <w:rFonts w:hint="cs"/>
          <w:rtl/>
        </w:rPr>
        <w:t>ذِی‌الحِجَّةِ وَ</w:t>
      </w:r>
      <w:r>
        <w:rPr>
          <w:rStyle w:val="Char1"/>
          <w:rFonts w:hint="cs"/>
          <w:rtl/>
        </w:rPr>
        <w:t>المُحَرَّمّ وَ</w:t>
      </w:r>
      <w:r w:rsidR="00E5056E" w:rsidRPr="0056404F">
        <w:rPr>
          <w:rStyle w:val="Char1"/>
          <w:rFonts w:hint="cs"/>
          <w:rtl/>
        </w:rPr>
        <w:t>خَرَجَ ف</w:t>
      </w:r>
      <w:r>
        <w:rPr>
          <w:rStyle w:val="Char1"/>
          <w:rFonts w:hint="cs"/>
          <w:rtl/>
        </w:rPr>
        <w:t>ي صَفَرٍ سَنَةِ سَبعٍ وَ</w:t>
      </w:r>
      <w:r w:rsidR="00E5056E" w:rsidRPr="0056404F">
        <w:rPr>
          <w:rStyle w:val="Char1"/>
          <w:rFonts w:hint="cs"/>
          <w:rtl/>
        </w:rPr>
        <w:t>یُقالُ خَرَجَ لِهِلالِ رَبیعِ الأَوَّلِ إِلی خَیبَرَ</w:t>
      </w:r>
      <w:r>
        <w:rPr>
          <w:rFonts w:ascii="Times New Roman" w:hAnsi="Times New Roman" w:cs="Traditional Arabic" w:hint="cs"/>
          <w:szCs w:val="28"/>
          <w:rtl/>
          <w:lang w:bidi="fa-IR"/>
        </w:rPr>
        <w:t>»</w:t>
      </w:r>
      <w:r w:rsidRPr="0056404F">
        <w:rPr>
          <w:rStyle w:val="FootnoteReference"/>
          <w:rFonts w:ascii="Times New Roman" w:hAnsi="Times New Roman" w:cs="B Lotus"/>
          <w:color w:val="000000"/>
          <w:spacing w:val="-4"/>
          <w:szCs w:val="28"/>
          <w:rtl/>
          <w:lang w:bidi="fa-IR"/>
        </w:rPr>
        <w:footnoteReference w:id="438"/>
      </w:r>
      <w:r>
        <w:rPr>
          <w:rFonts w:ascii="Times New Roman" w:hAnsi="Times New Roman" w:cs="B Lotus" w:hint="cs"/>
          <w:szCs w:val="28"/>
          <w:rtl/>
          <w:lang w:bidi="fa-IR"/>
        </w:rPr>
        <w:t>.</w:t>
      </w:r>
    </w:p>
    <w:p w:rsidR="00E5056E"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sidRPr="00242D09">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242D09">
        <w:rPr>
          <w:rFonts w:ascii="Times New Roman" w:hAnsi="Times New Roman" w:cs="B Lotus" w:hint="cs"/>
          <w:sz w:val="28"/>
          <w:szCs w:val="28"/>
          <w:rtl/>
          <w:lang w:bidi="fa-IR"/>
        </w:rPr>
        <w:t xml:space="preserve"> </w:t>
      </w:r>
      <w:r w:rsidR="0056404F" w:rsidRPr="0056404F">
        <w:rPr>
          <w:rFonts w:ascii="Times New Roman" w:hAnsi="Times New Roman" w:cs="Traditional Arabic" w:hint="cs"/>
          <w:sz w:val="26"/>
          <w:szCs w:val="26"/>
          <w:rtl/>
          <w:lang w:bidi="fa-IR"/>
        </w:rPr>
        <w:t>«</w:t>
      </w:r>
      <w:r w:rsidRPr="0056404F">
        <w:rPr>
          <w:rFonts w:ascii="Times New Roman" w:hAnsi="Times New Roman" w:cs="B Lotus" w:hint="cs"/>
          <w:sz w:val="26"/>
          <w:szCs w:val="26"/>
          <w:rtl/>
          <w:lang w:bidi="fa-IR"/>
        </w:rPr>
        <w:t>رسول خدا</w:t>
      </w:r>
      <w:r w:rsidRPr="0056404F">
        <w:rPr>
          <w:rFonts w:ascii="Times New Roman" w:hAnsi="Times New Roman" w:cs="B Lotus" w:hint="cs"/>
          <w:sz w:val="26"/>
          <w:szCs w:val="26"/>
          <w:lang w:bidi="fa-IR"/>
        </w:rPr>
        <w:sym w:font="AGA Arabesque" w:char="F072"/>
      </w:r>
      <w:r w:rsidRPr="0056404F">
        <w:rPr>
          <w:rFonts w:ascii="Times New Roman" w:hAnsi="Times New Roman" w:cs="B Lotus" w:hint="cs"/>
          <w:sz w:val="26"/>
          <w:szCs w:val="26"/>
          <w:rtl/>
          <w:lang w:bidi="fa-IR"/>
        </w:rPr>
        <w:t xml:space="preserve"> در ماه ذیحجّ</w:t>
      </w:r>
      <w:r w:rsidR="0056404F" w:rsidRPr="0056404F">
        <w:rPr>
          <w:rFonts w:ascii="Times New Roman" w:hAnsi="Times New Roman" w:cs="B Lotus" w:hint="cs"/>
          <w:sz w:val="26"/>
          <w:szCs w:val="26"/>
          <w:rtl/>
          <w:lang w:bidi="fa-IR"/>
        </w:rPr>
        <w:t>ه</w:t>
      </w:r>
      <w:r w:rsidRPr="0056404F">
        <w:rPr>
          <w:rFonts w:ascii="Times New Roman" w:hAnsi="Times New Roman" w:cs="B Lotus" w:hint="cs"/>
          <w:sz w:val="26"/>
          <w:szCs w:val="26"/>
          <w:rtl/>
          <w:lang w:bidi="fa-IR"/>
        </w:rPr>
        <w:t xml:space="preserve"> سال ششم هجرت از حدیبیه به مدینه وارد شد و بقی</w:t>
      </w:r>
      <w:r w:rsidR="0056404F">
        <w:rPr>
          <w:rFonts w:ascii="Times New Roman" w:hAnsi="Times New Roman" w:cs="B Lotus" w:hint="cs"/>
          <w:sz w:val="26"/>
          <w:szCs w:val="26"/>
          <w:rtl/>
          <w:lang w:bidi="fa-IR"/>
        </w:rPr>
        <w:t>ه</w:t>
      </w:r>
      <w:r w:rsidRPr="0056404F">
        <w:rPr>
          <w:rFonts w:ascii="Times New Roman" w:hAnsi="Times New Roman" w:cs="B Lotus" w:hint="cs"/>
          <w:sz w:val="26"/>
          <w:szCs w:val="26"/>
          <w:rtl/>
          <w:lang w:bidi="fa-IR"/>
        </w:rPr>
        <w:t xml:space="preserve"> ذیحجّه و تمام محرّم را در مدینه بسر برد و در ماه صفر از سال هفتم هجری و بقولی در آغاز ماه ربیع</w:t>
      </w:r>
      <w:r w:rsidR="0056404F" w:rsidRPr="0056404F">
        <w:rPr>
          <w:rFonts w:ascii="Times New Roman" w:hAnsi="Times New Roman" w:cs="B Lotus" w:hint="cs"/>
          <w:sz w:val="26"/>
          <w:szCs w:val="26"/>
          <w:rtl/>
          <w:lang w:bidi="fa-IR"/>
        </w:rPr>
        <w:t xml:space="preserve"> </w:t>
      </w:r>
      <w:r w:rsidRPr="0056404F">
        <w:rPr>
          <w:rFonts w:ascii="Times New Roman" w:hAnsi="Times New Roman" w:cs="B Lotus" w:hint="cs"/>
          <w:sz w:val="26"/>
          <w:szCs w:val="26"/>
          <w:rtl/>
          <w:lang w:bidi="fa-IR"/>
        </w:rPr>
        <w:t>‌ال</w:t>
      </w:r>
      <w:r w:rsidR="002204C3">
        <w:rPr>
          <w:rFonts w:ascii="Times New Roman" w:hAnsi="Times New Roman" w:cs="B Lotus" w:hint="cs"/>
          <w:sz w:val="26"/>
          <w:szCs w:val="26"/>
          <w:rtl/>
          <w:lang w:bidi="fa-IR"/>
        </w:rPr>
        <w:t>ا</w:t>
      </w:r>
      <w:r w:rsidRPr="0056404F">
        <w:rPr>
          <w:rFonts w:ascii="Times New Roman" w:hAnsi="Times New Roman" w:cs="B Lotus" w:hint="cs"/>
          <w:sz w:val="26"/>
          <w:szCs w:val="26"/>
          <w:rtl/>
          <w:lang w:bidi="fa-IR"/>
        </w:rPr>
        <w:t>ول از مدینه به آهنگ خیبر بیرون آمد</w:t>
      </w:r>
      <w:r w:rsidR="0056404F" w:rsidRPr="0056404F">
        <w:rPr>
          <w:rFonts w:ascii="Times New Roman" w:hAnsi="Times New Roman" w:cs="Traditional Arabic" w:hint="cs"/>
          <w:sz w:val="26"/>
          <w:szCs w:val="26"/>
          <w:rtl/>
          <w:lang w:bidi="fa-IR"/>
        </w:rPr>
        <w:t>»</w:t>
      </w:r>
      <w:r w:rsidRPr="0056404F">
        <w:rPr>
          <w:rFonts w:ascii="Times New Roman" w:hAnsi="Times New Roman" w:cs="B Lotus" w:hint="cs"/>
          <w:sz w:val="26"/>
          <w:szCs w:val="26"/>
          <w:rtl/>
          <w:lang w:bidi="fa-IR"/>
        </w:rPr>
        <w:t xml:space="preserve">. </w:t>
      </w:r>
      <w:r>
        <w:rPr>
          <w:rFonts w:ascii="Times New Roman" w:hAnsi="Times New Roman" w:cs="B Lotus" w:hint="cs"/>
          <w:sz w:val="28"/>
          <w:szCs w:val="28"/>
          <w:rtl/>
          <w:lang w:bidi="fa-IR"/>
        </w:rPr>
        <w:t>ابن اسحق و طبری نیز نوشته‌اند که پیامبر تمام ذیحجّه و بخشی از محرّم را در مدینه اقامت گزاید</w:t>
      </w:r>
      <w:r w:rsidR="0056404F" w:rsidRPr="0056404F">
        <w:rPr>
          <w:rStyle w:val="FootnoteReference"/>
          <w:rFonts w:ascii="Times New Roman" w:hAnsi="Times New Roman" w:cs="B Lotus"/>
          <w:color w:val="000000"/>
          <w:spacing w:val="-4"/>
          <w:sz w:val="28"/>
          <w:szCs w:val="28"/>
          <w:rtl/>
          <w:lang w:bidi="fa-IR"/>
        </w:rPr>
        <w:footnoteReference w:id="439"/>
      </w:r>
      <w:r w:rsidR="0056404F">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ابن سعد، زمان درنگ رسول خدا را در مدی</w:t>
      </w:r>
      <w:r w:rsidR="0056404F">
        <w:rPr>
          <w:rFonts w:ascii="Times New Roman" w:hAnsi="Times New Roman" w:cs="B Lotus" w:hint="cs"/>
          <w:sz w:val="28"/>
          <w:szCs w:val="28"/>
          <w:rtl/>
          <w:lang w:bidi="fa-IR"/>
        </w:rPr>
        <w:t>نه طولانی‌تر دانسته و می‌نویسد:</w:t>
      </w:r>
    </w:p>
    <w:p w:rsidR="00E5056E" w:rsidRDefault="0056404F" w:rsidP="0056404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56404F">
        <w:rPr>
          <w:rStyle w:val="Char1"/>
          <w:rFonts w:hint="cs"/>
          <w:rtl/>
        </w:rPr>
        <w:t>ثُمَّ غَزوَةُ رَسُولِ اللهِ</w:t>
      </w:r>
      <w:r w:rsidR="00E5056E" w:rsidRPr="0056404F">
        <w:rPr>
          <w:rStyle w:val="Char1"/>
          <w:rFonts w:hint="cs"/>
          <w:rtl/>
        </w:rPr>
        <w:sym w:font="AGA Arabesque" w:char="F072"/>
      </w:r>
      <w:r w:rsidR="00E5056E" w:rsidRPr="0056404F">
        <w:rPr>
          <w:rStyle w:val="Char1"/>
          <w:rFonts w:hint="cs"/>
          <w:rtl/>
        </w:rPr>
        <w:t xml:space="preserve"> خَیبَرَ ف</w:t>
      </w:r>
      <w:r>
        <w:rPr>
          <w:rStyle w:val="Char1"/>
          <w:rFonts w:hint="cs"/>
          <w:rtl/>
        </w:rPr>
        <w:t>ي</w:t>
      </w:r>
      <w:r w:rsidR="00E5056E" w:rsidRPr="0056404F">
        <w:rPr>
          <w:rStyle w:val="Char1"/>
          <w:rFonts w:hint="cs"/>
          <w:rtl/>
        </w:rPr>
        <w:t xml:space="preserve"> جُمادِی الأُولی سَنَةَ سَبعٍ مِنَ مَهاجِرِه</w:t>
      </w:r>
      <w:r>
        <w:rPr>
          <w:rFonts w:ascii="Times New Roman" w:hAnsi="Times New Roman" w:cs="Traditional Arabic" w:hint="cs"/>
          <w:sz w:val="28"/>
          <w:szCs w:val="28"/>
          <w:rtl/>
          <w:lang w:bidi="fa-IR"/>
        </w:rPr>
        <w:t>»</w:t>
      </w:r>
      <w:r w:rsidRPr="0056404F">
        <w:rPr>
          <w:rStyle w:val="FootnoteReference"/>
          <w:rFonts w:ascii="Times New Roman" w:hAnsi="Times New Roman" w:cs="B Lotus"/>
          <w:color w:val="000000"/>
          <w:spacing w:val="-4"/>
          <w:sz w:val="28"/>
          <w:szCs w:val="28"/>
          <w:rtl/>
          <w:lang w:bidi="fa-IR"/>
        </w:rPr>
        <w:footnoteReference w:id="440"/>
      </w:r>
      <w:r w:rsidR="00E5056E">
        <w:rPr>
          <w:rFonts w:ascii="Times New Roman" w:hAnsi="Times New Roman" w:cs="B Lotus" w:hint="cs"/>
          <w:sz w:val="28"/>
          <w:szCs w:val="28"/>
          <w:rtl/>
          <w:lang w:bidi="fa-IR"/>
        </w:rPr>
        <w:t>.</w:t>
      </w:r>
    </w:p>
    <w:p w:rsidR="00E5056E" w:rsidRDefault="00E5056E" w:rsidP="0056404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6404F" w:rsidRPr="0056404F">
        <w:rPr>
          <w:rFonts w:ascii="Times New Roman" w:hAnsi="Times New Roman" w:cs="Traditional Arabic" w:hint="cs"/>
          <w:sz w:val="26"/>
          <w:szCs w:val="26"/>
          <w:rtl/>
          <w:lang w:bidi="fa-IR"/>
        </w:rPr>
        <w:t>«</w:t>
      </w:r>
      <w:r w:rsidRPr="0056404F">
        <w:rPr>
          <w:rFonts w:ascii="Times New Roman" w:hAnsi="Times New Roman" w:cs="B Lotus" w:hint="cs"/>
          <w:sz w:val="26"/>
          <w:szCs w:val="26"/>
          <w:rtl/>
          <w:lang w:bidi="fa-IR"/>
        </w:rPr>
        <w:t>سپس جنگ رسول خدا</w:t>
      </w:r>
      <w:r w:rsidRPr="0056404F">
        <w:rPr>
          <w:rFonts w:ascii="Times New Roman" w:hAnsi="Times New Roman" w:cs="B Lotus" w:hint="cs"/>
          <w:sz w:val="26"/>
          <w:szCs w:val="26"/>
          <w:lang w:bidi="fa-IR"/>
        </w:rPr>
        <w:sym w:font="AGA Arabesque" w:char="F072"/>
      </w:r>
      <w:r w:rsidRPr="0056404F">
        <w:rPr>
          <w:rFonts w:ascii="Times New Roman" w:hAnsi="Times New Roman" w:cs="B Lotus" w:hint="cs"/>
          <w:sz w:val="26"/>
          <w:szCs w:val="26"/>
          <w:rtl/>
          <w:lang w:bidi="fa-IR"/>
        </w:rPr>
        <w:t xml:space="preserve"> در خیبر در خلال ماه جُمادی اوّل از سال هفتم هجرت رخ داد</w:t>
      </w:r>
      <w:r w:rsidR="0056404F" w:rsidRPr="0056404F">
        <w:rPr>
          <w:rFonts w:ascii="Times New Roman" w:hAnsi="Times New Roman" w:cs="Traditional Arabic" w:hint="cs"/>
          <w:sz w:val="26"/>
          <w:szCs w:val="26"/>
          <w:rtl/>
          <w:lang w:bidi="fa-IR"/>
        </w:rPr>
        <w:t>»</w:t>
      </w:r>
      <w:r w:rsidRPr="0056404F">
        <w:rPr>
          <w:rFonts w:ascii="Times New Roman" w:hAnsi="Times New Roman" w:cs="B Lotus" w:hint="cs"/>
          <w:sz w:val="26"/>
          <w:szCs w:val="26"/>
          <w:rtl/>
          <w:lang w:bidi="fa-IR"/>
        </w:rPr>
        <w:t>.</w:t>
      </w:r>
    </w:p>
    <w:p w:rsidR="00E5056E" w:rsidRDefault="00E5056E" w:rsidP="0056404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پیامبر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حدّاقلّ نزدیک یک ماه و نیم و حدّاکثر حد</w:t>
      </w:r>
      <w:r w:rsidR="002204C3">
        <w:rPr>
          <w:rFonts w:ascii="Times New Roman" w:hAnsi="Times New Roman" w:cs="B Lotus" w:hint="cs"/>
          <w:sz w:val="28"/>
          <w:szCs w:val="28"/>
          <w:rtl/>
          <w:lang w:bidi="fa-IR"/>
        </w:rPr>
        <w:t>ود پنج ماه پس از صلح حدیبیه، به</w:t>
      </w:r>
      <w:r w:rsidR="002204C3">
        <w:rPr>
          <w:rFonts w:ascii="Times New Roman" w:hAnsi="Times New Roman" w:cs="B Lotus" w:hint="eastAsia"/>
          <w:sz w:val="28"/>
          <w:szCs w:val="28"/>
          <w:rtl/>
          <w:lang w:bidi="fa-IR"/>
        </w:rPr>
        <w:t>‌</w:t>
      </w:r>
      <w:r>
        <w:rPr>
          <w:rFonts w:ascii="Times New Roman" w:hAnsi="Times New Roman" w:cs="B Lotus" w:hint="cs"/>
          <w:sz w:val="28"/>
          <w:szCs w:val="28"/>
          <w:rtl/>
          <w:lang w:bidi="fa-IR"/>
        </w:rPr>
        <w:t>سوی خیبر حرکت کرد و کمترین مدرکی وجود ندارد که نشان دهد پیامبر مدّت پانزده روز در مدینه اقامت گزیده است. آری! بنابر نوشت</w:t>
      </w:r>
      <w:r w:rsidR="0056404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مورّخان، مدّت مکث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حدیبیه نزدیک 15 روز بود چنانکه واقدی می‌نویسد: </w:t>
      </w:r>
      <w:r w:rsidR="0056404F">
        <w:rPr>
          <w:rFonts w:ascii="Times New Roman" w:hAnsi="Times New Roman" w:cs="Traditional Arabic" w:hint="cs"/>
          <w:sz w:val="28"/>
          <w:szCs w:val="28"/>
          <w:rtl/>
          <w:lang w:bidi="fa-IR"/>
        </w:rPr>
        <w:t>«</w:t>
      </w:r>
      <w:r w:rsidRPr="0056404F">
        <w:rPr>
          <w:rStyle w:val="Char1"/>
          <w:rFonts w:hint="cs"/>
          <w:rtl/>
        </w:rPr>
        <w:t>أَقامَ رَسُولُ الله</w:t>
      </w:r>
      <w:r w:rsidRPr="0056404F">
        <w:rPr>
          <w:rStyle w:val="Char1"/>
          <w:rFonts w:hint="cs"/>
          <w:rtl/>
        </w:rPr>
        <w:sym w:font="AGA Arabesque" w:char="F072"/>
      </w:r>
      <w:r w:rsidRPr="0056404F">
        <w:rPr>
          <w:rStyle w:val="Char1"/>
          <w:rFonts w:hint="cs"/>
          <w:rtl/>
        </w:rPr>
        <w:t>ِ بِالحُدَیبِیَةِ بِضعَةَ عَشَرَ یَوماً</w:t>
      </w:r>
      <w:r w:rsidR="0056404F">
        <w:rPr>
          <w:rStyle w:val="Char1"/>
          <w:rFonts w:cs="Traditional Arabic" w:hint="cs"/>
          <w:rtl/>
        </w:rPr>
        <w:t>»</w:t>
      </w:r>
      <w:r w:rsidRPr="00966C19">
        <w:rPr>
          <w:rStyle w:val="FootnoteReference"/>
          <w:rFonts w:cs="B Lotus"/>
          <w:sz w:val="28"/>
          <w:szCs w:val="28"/>
          <w:rtl/>
          <w:lang w:bidi="fa-IR"/>
        </w:rPr>
        <w:footnoteReference w:id="441"/>
      </w:r>
      <w:r w:rsidR="0056404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نویسند</w:t>
      </w:r>
      <w:r w:rsidR="0056404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محقّق! مدّتی را که پیامبر در </w:t>
      </w:r>
      <w:r w:rsidRPr="0056404F">
        <w:rPr>
          <w:rFonts w:ascii="Times New Roman" w:hAnsi="Times New Roman" w:cs="B Lotus" w:hint="cs"/>
          <w:sz w:val="28"/>
          <w:szCs w:val="28"/>
          <w:rtl/>
          <w:lang w:bidi="fa-IR"/>
        </w:rPr>
        <w:t>حدیبیه</w:t>
      </w:r>
      <w:r>
        <w:rPr>
          <w:rFonts w:ascii="Times New Roman" w:hAnsi="Times New Roman" w:cs="B Lotus" w:hint="cs"/>
          <w:sz w:val="28"/>
          <w:szCs w:val="28"/>
          <w:rtl/>
          <w:lang w:bidi="fa-IR"/>
        </w:rPr>
        <w:t xml:space="preserve"> درنگ کرده به جای زمانِ اقامتِ وی در </w:t>
      </w:r>
      <w:r w:rsidRPr="0056404F">
        <w:rPr>
          <w:rFonts w:ascii="Times New Roman" w:hAnsi="Times New Roman" w:cs="B Lotus" w:hint="cs"/>
          <w:sz w:val="28"/>
          <w:szCs w:val="28"/>
          <w:rtl/>
          <w:lang w:bidi="fa-IR"/>
        </w:rPr>
        <w:t>مدینه</w:t>
      </w:r>
      <w:r>
        <w:rPr>
          <w:rFonts w:ascii="Times New Roman" w:hAnsi="Times New Roman" w:cs="B Lotus" w:hint="cs"/>
          <w:sz w:val="28"/>
          <w:szCs w:val="28"/>
          <w:rtl/>
          <w:lang w:bidi="fa-IR"/>
        </w:rPr>
        <w:t xml:space="preserve"> نهاده است! ت</w:t>
      </w:r>
      <w:r w:rsidR="0056404F">
        <w:rPr>
          <w:rFonts w:ascii="Times New Roman" w:hAnsi="Times New Roman" w:cs="B Lotus" w:hint="cs"/>
          <w:sz w:val="28"/>
          <w:szCs w:val="28"/>
          <w:rtl/>
          <w:lang w:bidi="fa-IR"/>
        </w:rPr>
        <w:t>ا نشان دهد که پیامبر در حرکت به</w:t>
      </w:r>
      <w:r w:rsidR="0056404F">
        <w:rPr>
          <w:rFonts w:ascii="Times New Roman" w:hAnsi="Times New Roman" w:cs="B Lotus" w:hint="eastAsia"/>
          <w:sz w:val="28"/>
          <w:szCs w:val="28"/>
          <w:rtl/>
          <w:lang w:bidi="fa-IR"/>
        </w:rPr>
        <w:t>‌</w:t>
      </w:r>
      <w:r>
        <w:rPr>
          <w:rFonts w:ascii="Times New Roman" w:hAnsi="Times New Roman" w:cs="B Lotus" w:hint="cs"/>
          <w:sz w:val="28"/>
          <w:szCs w:val="28"/>
          <w:rtl/>
          <w:lang w:bidi="fa-IR"/>
        </w:rPr>
        <w:t>سوی خیبر شتاب ورزیده مبادا اختلاف یارانش دربار</w:t>
      </w:r>
      <w:r w:rsidR="0056404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صلح حدیبیه به جای باریک بکشد! چنانکه می‌نویسد: </w:t>
      </w:r>
      <w:r w:rsidR="0056404F">
        <w:rPr>
          <w:rFonts w:ascii="Times New Roman" w:hAnsi="Times New Roman" w:cs="B Lotus" w:hint="cs"/>
          <w:sz w:val="28"/>
          <w:szCs w:val="28"/>
          <w:rtl/>
          <w:lang w:bidi="fa-IR"/>
        </w:rPr>
        <w:t>«</w:t>
      </w:r>
      <w:r>
        <w:rPr>
          <w:rFonts w:ascii="Times New Roman" w:hAnsi="Times New Roman" w:cs="B Lotus" w:hint="cs"/>
          <w:sz w:val="28"/>
          <w:szCs w:val="28"/>
          <w:rtl/>
          <w:lang w:bidi="fa-IR"/>
        </w:rPr>
        <w:t>بیش از پانزده روز برای بسیج جنگ خیبر در مدینه نماند زیرا می‌ترسید اختلاف ‌نظر مسلمانان دربار</w:t>
      </w:r>
      <w:r w:rsidR="0056404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صلح حدیبیه به مشاجره انجامد</w:t>
      </w:r>
      <w:r w:rsidR="0056404F">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E5056E" w:rsidRDefault="00E5056E" w:rsidP="0056404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آنکه مسلمانان در</w:t>
      </w:r>
      <w:r w:rsidR="0056404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صدر اسلام، سخت به وحی الهی ایمان داشتند و با نزول سور</w:t>
      </w:r>
      <w:r w:rsidR="0056404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فتح کاملاً مطمئن شدند که صلح حدیبیه به فرمان خدا صورت پذیرفته و</w:t>
      </w:r>
      <w:r w:rsidR="0056404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با مصلحت ایشان مقرون بوده است، بنابراین، آرام و راضی و قانع گشتند و شگفت آنکه خود سیره‌نگار </w:t>
      </w:r>
      <w:r w:rsidR="0056404F">
        <w:rPr>
          <w:rFonts w:ascii="Times New Roman" w:hAnsi="Times New Roman" w:cs="B Lotus" w:hint="cs"/>
          <w:sz w:val="28"/>
          <w:szCs w:val="28"/>
          <w:rtl/>
          <w:lang w:bidi="fa-IR"/>
        </w:rPr>
        <w:t>بدین امر اذعان دارد و می‌نویسد:</w:t>
      </w:r>
    </w:p>
    <w:p w:rsidR="00E5056E" w:rsidRDefault="0056404F"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این محمّد با نازل‌ کردن سور</w:t>
      </w:r>
      <w:r>
        <w:rPr>
          <w:rFonts w:ascii="Times New Roman" w:hAnsi="Times New Roman" w:cs="B Lotus" w:hint="cs"/>
          <w:sz w:val="28"/>
          <w:szCs w:val="28"/>
          <w:rtl/>
          <w:lang w:bidi="fa-IR"/>
        </w:rPr>
        <w:t>ه</w:t>
      </w:r>
      <w:r w:rsidR="00E5056E">
        <w:rPr>
          <w:rFonts w:ascii="Times New Roman" w:hAnsi="Times New Roman" w:cs="B Lotus" w:hint="cs"/>
          <w:sz w:val="28"/>
          <w:szCs w:val="28"/>
          <w:rtl/>
          <w:lang w:bidi="fa-IR"/>
        </w:rPr>
        <w:t xml:space="preserve"> فتح</w:t>
      </w:r>
      <w:r>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56404F">
        <w:rPr>
          <w:rFonts w:ascii="KFGQPC Uthmanic Script HAFS" w:cs="KFGQPC Uthmanic Script HAFS" w:hint="eastAsia"/>
          <w:sz w:val="28"/>
          <w:szCs w:val="28"/>
          <w:rtl/>
        </w:rPr>
        <w:t>إِنَّا</w:t>
      </w:r>
      <w:r w:rsidRPr="0056404F">
        <w:rPr>
          <w:rFonts w:ascii="KFGQPC Uthmanic Script HAFS" w:cs="KFGQPC Uthmanic Script HAFS"/>
          <w:sz w:val="28"/>
          <w:szCs w:val="28"/>
          <w:rtl/>
        </w:rPr>
        <w:t xml:space="preserve"> </w:t>
      </w:r>
      <w:r w:rsidRPr="0056404F">
        <w:rPr>
          <w:rFonts w:ascii="KFGQPC Uthmanic Script HAFS" w:cs="KFGQPC Uthmanic Script HAFS" w:hint="eastAsia"/>
          <w:sz w:val="28"/>
          <w:szCs w:val="28"/>
          <w:rtl/>
        </w:rPr>
        <w:t>فَتَح</w:t>
      </w:r>
      <w:r w:rsidRPr="0056404F">
        <w:rPr>
          <w:rFonts w:ascii="KFGQPC Uthmanic Script HAFS" w:cs="KFGQPC Uthmanic Script HAFS" w:hint="cs"/>
          <w:sz w:val="28"/>
          <w:szCs w:val="28"/>
          <w:rtl/>
        </w:rPr>
        <w:t>ۡ</w:t>
      </w:r>
      <w:r w:rsidRPr="0056404F">
        <w:rPr>
          <w:rFonts w:ascii="KFGQPC Uthmanic Script HAFS" w:cs="KFGQPC Uthmanic Script HAFS" w:hint="eastAsia"/>
          <w:sz w:val="28"/>
          <w:szCs w:val="28"/>
          <w:rtl/>
        </w:rPr>
        <w:t>نَا</w:t>
      </w:r>
      <w:r w:rsidRPr="0056404F">
        <w:rPr>
          <w:rFonts w:ascii="KFGQPC Uthmanic Script HAFS" w:cs="KFGQPC Uthmanic Script HAFS"/>
          <w:sz w:val="28"/>
          <w:szCs w:val="28"/>
          <w:rtl/>
        </w:rPr>
        <w:t xml:space="preserve"> </w:t>
      </w:r>
      <w:r w:rsidRPr="0056404F">
        <w:rPr>
          <w:rFonts w:ascii="KFGQPC Uthmanic Script HAFS" w:cs="KFGQPC Uthmanic Script HAFS" w:hint="eastAsia"/>
          <w:sz w:val="28"/>
          <w:szCs w:val="28"/>
          <w:rtl/>
        </w:rPr>
        <w:t>لَكَ</w:t>
      </w:r>
      <w:r w:rsidRPr="0056404F">
        <w:rPr>
          <w:rFonts w:ascii="KFGQPC Uthmanic Script HAFS" w:cs="KFGQPC Uthmanic Script HAFS"/>
          <w:sz w:val="28"/>
          <w:szCs w:val="28"/>
          <w:rtl/>
        </w:rPr>
        <w:t xml:space="preserve"> </w:t>
      </w:r>
      <w:r w:rsidRPr="0056404F">
        <w:rPr>
          <w:rFonts w:ascii="KFGQPC Uthmanic Script HAFS" w:cs="KFGQPC Uthmanic Script HAFS" w:hint="eastAsia"/>
          <w:sz w:val="28"/>
          <w:szCs w:val="28"/>
          <w:rtl/>
        </w:rPr>
        <w:t>فَت</w:t>
      </w:r>
      <w:r w:rsidRPr="0056404F">
        <w:rPr>
          <w:rFonts w:ascii="KFGQPC Uthmanic Script HAFS" w:cs="KFGQPC Uthmanic Script HAFS" w:hint="cs"/>
          <w:sz w:val="28"/>
          <w:szCs w:val="28"/>
          <w:rtl/>
        </w:rPr>
        <w:t>ۡ</w:t>
      </w:r>
      <w:r w:rsidRPr="0056404F">
        <w:rPr>
          <w:rFonts w:ascii="KFGQPC Uthmanic Script HAFS" w:cs="KFGQPC Uthmanic Script HAFS" w:hint="eastAsia"/>
          <w:sz w:val="28"/>
          <w:szCs w:val="28"/>
          <w:rtl/>
        </w:rPr>
        <w:t>ح</w:t>
      </w:r>
      <w:r w:rsidRPr="0056404F">
        <w:rPr>
          <w:rFonts w:ascii="KFGQPC Uthmanic Script HAFS" w:cs="KFGQPC Uthmanic Script HAFS" w:hint="cs"/>
          <w:sz w:val="28"/>
          <w:szCs w:val="28"/>
          <w:rtl/>
        </w:rPr>
        <w:t>ٗ</w:t>
      </w:r>
      <w:r w:rsidRPr="0056404F">
        <w:rPr>
          <w:rFonts w:ascii="KFGQPC Uthmanic Script HAFS" w:cs="KFGQPC Uthmanic Script HAFS" w:hint="eastAsia"/>
          <w:sz w:val="28"/>
          <w:szCs w:val="28"/>
          <w:rtl/>
        </w:rPr>
        <w:t>ا</w:t>
      </w:r>
      <w:r w:rsidRPr="0056404F">
        <w:rPr>
          <w:rFonts w:ascii="KFGQPC Uthmanic Script HAFS" w:cs="KFGQPC Uthmanic Script HAFS"/>
          <w:sz w:val="28"/>
          <w:szCs w:val="28"/>
          <w:rtl/>
        </w:rPr>
        <w:t xml:space="preserve"> </w:t>
      </w:r>
      <w:r w:rsidRPr="0056404F">
        <w:rPr>
          <w:rFonts w:ascii="KFGQPC Uthmanic Script HAFS" w:cs="KFGQPC Uthmanic Script HAFS" w:hint="eastAsia"/>
          <w:sz w:val="28"/>
          <w:szCs w:val="28"/>
          <w:rtl/>
        </w:rPr>
        <w:t>مُّبِين</w:t>
      </w:r>
      <w:r w:rsidRPr="0056404F">
        <w:rPr>
          <w:rFonts w:ascii="KFGQPC Uthmanic Script HAFS" w:cs="KFGQPC Uthmanic Script HAFS" w:hint="cs"/>
          <w:sz w:val="28"/>
          <w:szCs w:val="28"/>
          <w:rtl/>
        </w:rPr>
        <w:t>ٗ</w:t>
      </w:r>
      <w:r w:rsidRPr="0056404F">
        <w:rPr>
          <w:rFonts w:ascii="KFGQPC Uthmanic Script HAFS" w:cs="KFGQPC Uthmanic Script HAFS" w:hint="eastAsia"/>
          <w:sz w:val="28"/>
          <w:szCs w:val="28"/>
          <w:rtl/>
        </w:rPr>
        <w:t>ا</w:t>
      </w:r>
      <w:r>
        <w:rPr>
          <w:rFonts w:ascii="Times New Roman" w:hAnsi="Times New Roman" w:cs="Traditional Arabic" w:hint="cs"/>
          <w:sz w:val="28"/>
          <w:szCs w:val="28"/>
          <w:rtl/>
          <w:lang w:bidi="fa-IR"/>
        </w:rPr>
        <w:t>﴾</w:t>
      </w:r>
      <w:r w:rsidR="00E5056E">
        <w:rPr>
          <w:rFonts w:ascii="Times New Roman" w:hAnsi="Times New Roman" w:cs="B Lotus" w:hint="cs"/>
          <w:sz w:val="28"/>
          <w:szCs w:val="28"/>
          <w:rtl/>
          <w:lang w:bidi="fa-IR"/>
        </w:rPr>
        <w:t xml:space="preserve"> عقب‌نشینی و تسلیم به دستور قریش(!!) را پیروزی درخشان می‌نامد. و همه نیز قبول می‌کنند و حتّی ابوبکر با وقار و پختگی ذاتی، خشم و نارضائی عمر را فرو می‌نشاند و او را متقاعد می‌کند</w:t>
      </w:r>
      <w:r w:rsidR="002204C3">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 xml:space="preserve">!. </w:t>
      </w:r>
      <w:r w:rsidR="002204C3" w:rsidRPr="002204C3">
        <w:rPr>
          <w:rFonts w:ascii="Times New Roman" w:hAnsi="Times New Roman" w:cs="B Lotus" w:hint="cs"/>
          <w:sz w:val="26"/>
          <w:szCs w:val="26"/>
          <w:rtl/>
          <w:lang w:bidi="fa-IR"/>
        </w:rPr>
        <w:t>[</w:t>
      </w:r>
      <w:r w:rsidR="00E5056E" w:rsidRPr="002204C3">
        <w:rPr>
          <w:rFonts w:ascii="Times New Roman" w:hAnsi="Times New Roman" w:cs="B Lotus" w:hint="cs"/>
          <w:sz w:val="26"/>
          <w:szCs w:val="26"/>
          <w:rtl/>
          <w:lang w:bidi="fa-IR"/>
        </w:rPr>
        <w:t>صفح</w:t>
      </w:r>
      <w:r w:rsidR="002204C3">
        <w:rPr>
          <w:rFonts w:ascii="Times New Roman" w:hAnsi="Times New Roman" w:cs="B Lotus" w:hint="cs"/>
          <w:sz w:val="26"/>
          <w:szCs w:val="26"/>
          <w:rtl/>
          <w:lang w:bidi="fa-IR"/>
        </w:rPr>
        <w:t>ه</w:t>
      </w:r>
      <w:r w:rsidR="00E5056E" w:rsidRPr="002204C3">
        <w:rPr>
          <w:rFonts w:ascii="Times New Roman" w:hAnsi="Times New Roman" w:cs="B Lotus" w:hint="cs"/>
          <w:sz w:val="26"/>
          <w:szCs w:val="26"/>
          <w:rtl/>
          <w:lang w:bidi="fa-IR"/>
        </w:rPr>
        <w:t xml:space="preserve"> 172</w:t>
      </w:r>
      <w:r w:rsidR="002204C3" w:rsidRPr="002204C3">
        <w:rPr>
          <w:rFonts w:ascii="Times New Roman" w:hAnsi="Times New Roman" w:cs="B Lotus" w:hint="cs"/>
          <w:sz w:val="26"/>
          <w:szCs w:val="26"/>
          <w:rtl/>
          <w:lang w:bidi="fa-IR"/>
        </w:rPr>
        <w:t>].</w:t>
      </w:r>
    </w:p>
    <w:p w:rsidR="00E5056E"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راستی که نویسند</w:t>
      </w:r>
      <w:r w:rsidR="002204C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گیج! گویی هیچ در نمی‌یابد که چه می‌نویسد و در هر گام، خود را به دام تناقض‌گویی می‌افکند!.</w:t>
      </w:r>
    </w:p>
    <w:p w:rsidR="00E5056E"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امّا انگیز</w:t>
      </w:r>
      <w:r w:rsidR="002204C3">
        <w:rPr>
          <w:rFonts w:ascii="Times New Roman" w:hAnsi="Times New Roman" w:cs="B Lotus" w:hint="cs"/>
          <w:szCs w:val="28"/>
          <w:rtl/>
          <w:lang w:bidi="fa-IR"/>
        </w:rPr>
        <w:t>ه</w:t>
      </w:r>
      <w:r w:rsidRPr="00571A01">
        <w:rPr>
          <w:rFonts w:ascii="Times New Roman" w:hAnsi="Times New Roman" w:cs="B Lotus" w:hint="cs"/>
          <w:sz w:val="28"/>
          <w:szCs w:val="28"/>
          <w:rtl/>
          <w:lang w:bidi="fa-IR"/>
        </w:rPr>
        <w:t xml:space="preserve"> دوم پیامبر از غزو</w:t>
      </w:r>
      <w:r w:rsidR="002204C3">
        <w:rPr>
          <w:rFonts w:ascii="Times New Roman" w:hAnsi="Times New Roman" w:cs="B Lotus" w:hint="cs"/>
          <w:sz w:val="28"/>
          <w:szCs w:val="28"/>
          <w:rtl/>
          <w:lang w:bidi="fa-IR"/>
        </w:rPr>
        <w:t>ه</w:t>
      </w:r>
      <w:r w:rsidRPr="00571A01">
        <w:rPr>
          <w:rFonts w:ascii="Times New Roman" w:hAnsi="Times New Roman" w:cs="B Lotus" w:hint="cs"/>
          <w:sz w:val="28"/>
          <w:szCs w:val="28"/>
          <w:rtl/>
          <w:lang w:bidi="fa-IR"/>
        </w:rPr>
        <w:t xml:space="preserve"> خیبر بگمان سیره‌نویس جدید</w:t>
      </w:r>
      <w:r>
        <w:rPr>
          <w:rFonts w:ascii="Times New Roman" w:hAnsi="Times New Roman" w:cs="B Lotus" w:hint="cs"/>
          <w:sz w:val="28"/>
          <w:szCs w:val="28"/>
          <w:rtl/>
          <w:lang w:bidi="fa-IR"/>
        </w:rPr>
        <w:t>:</w:t>
      </w:r>
      <w:r w:rsidRPr="00571A01">
        <w:rPr>
          <w:rFonts w:ascii="Times New Roman" w:hAnsi="Times New Roman" w:cs="B Lotus" w:hint="cs"/>
          <w:sz w:val="28"/>
          <w:szCs w:val="28"/>
          <w:rtl/>
          <w:lang w:bidi="fa-IR"/>
        </w:rPr>
        <w:t xml:space="preserve"> «بدست آوردن غنائم» بوده است! که با نصّ تاریخ منافات دارد زیرا مورّخان به صراحت نوشته‌اند که رسول اکرم</w:t>
      </w:r>
      <w:r w:rsidRPr="00571A01">
        <w:rPr>
          <w:rFonts w:ascii="Times New Roman" w:hAnsi="Times New Roman" w:cs="B Lotus" w:hint="cs"/>
          <w:sz w:val="28"/>
          <w:szCs w:val="28"/>
          <w:lang w:bidi="fa-IR"/>
        </w:rPr>
        <w:sym w:font="AGA Arabesque" w:char="F072"/>
      </w:r>
      <w:r w:rsidRPr="00571A01">
        <w:rPr>
          <w:rFonts w:ascii="Times New Roman" w:hAnsi="Times New Roman" w:cs="B Lotus" w:hint="cs"/>
          <w:sz w:val="28"/>
          <w:szCs w:val="28"/>
          <w:rtl/>
          <w:lang w:bidi="fa-IR"/>
        </w:rPr>
        <w:t xml:space="preserve"> اجازه نداد</w:t>
      </w:r>
      <w:r>
        <w:rPr>
          <w:rFonts w:ascii="Times New Roman" w:hAnsi="Times New Roman" w:cs="B Lotus" w:hint="cs"/>
          <w:sz w:val="28"/>
          <w:szCs w:val="28"/>
          <w:rtl/>
          <w:lang w:bidi="fa-IR"/>
        </w:rPr>
        <w:t xml:space="preserve"> </w:t>
      </w:r>
      <w:r w:rsidRPr="00571A01">
        <w:rPr>
          <w:rFonts w:ascii="Times New Roman" w:hAnsi="Times New Roman" w:cs="B Lotus" w:hint="cs"/>
          <w:sz w:val="28"/>
          <w:szCs w:val="28"/>
          <w:rtl/>
          <w:lang w:bidi="fa-IR"/>
        </w:rPr>
        <w:t>تا کسانی که به طمع غنائم، آهنگ همراهی با او را دارند، در این جنگ شرکت کنند.</w:t>
      </w:r>
    </w:p>
    <w:p w:rsidR="00E5056E" w:rsidRDefault="0056404F"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واقدی می‌نویسد:</w:t>
      </w:r>
    </w:p>
    <w:p w:rsidR="00E5056E" w:rsidRPr="00C01150" w:rsidRDefault="0056404F" w:rsidP="00866EA1">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Pr>
          <w:rStyle w:val="Char1"/>
          <w:rFonts w:hint="cs"/>
          <w:rtl/>
        </w:rPr>
        <w:t>وَ</w:t>
      </w:r>
      <w:r w:rsidR="00E5056E" w:rsidRPr="0056404F">
        <w:rPr>
          <w:rStyle w:val="Char1"/>
          <w:rFonts w:hint="cs"/>
          <w:rtl/>
        </w:rPr>
        <w:t>أَمَرَ رَسُولُ الله</w:t>
      </w:r>
      <w:r w:rsidR="00E5056E" w:rsidRPr="0056404F">
        <w:rPr>
          <w:rStyle w:val="Char1"/>
          <w:rFonts w:hint="cs"/>
          <w:rtl/>
        </w:rPr>
        <w:sym w:font="AGA Arabesque" w:char="F072"/>
      </w:r>
      <w:r w:rsidR="00E5056E" w:rsidRPr="0056404F">
        <w:rPr>
          <w:rStyle w:val="Char1"/>
          <w:rFonts w:hint="cs"/>
          <w:rtl/>
        </w:rPr>
        <w:t xml:space="preserve"> أَصحابَهُ بِالتَهَیُّ</w:t>
      </w:r>
      <w:r>
        <w:rPr>
          <w:rStyle w:val="Char1"/>
          <w:rFonts w:hint="cs"/>
          <w:rtl/>
        </w:rPr>
        <w:t>ؤِ لِلغَزوِ فَهُم مُجِدُّونَ وَ</w:t>
      </w:r>
      <w:r w:rsidR="00E5056E" w:rsidRPr="0056404F">
        <w:rPr>
          <w:rStyle w:val="Char1"/>
          <w:rFonts w:hint="cs"/>
          <w:rtl/>
        </w:rPr>
        <w:t>تَجَلَّبَ</w:t>
      </w:r>
      <w:r>
        <w:rPr>
          <w:rStyle w:val="Char1"/>
          <w:rFonts w:hint="cs"/>
          <w:rtl/>
        </w:rPr>
        <w:t xml:space="preserve"> مِن حَولِهِ یَغزُونَ مَعَهُ وَ</w:t>
      </w:r>
      <w:r w:rsidR="00E5056E" w:rsidRPr="0056404F">
        <w:rPr>
          <w:rStyle w:val="Char1"/>
          <w:rFonts w:hint="cs"/>
          <w:rtl/>
        </w:rPr>
        <w:t>جاءَهُ المُخَلَّفُونَ یُریدُونَ أَن یَخرُجُوا مَعَهُ رَجاءَ الغَنیمَةِ فَقالُوا نَخرُجُ مَعَ</w:t>
      </w:r>
      <w:r>
        <w:rPr>
          <w:rStyle w:val="Char1"/>
          <w:rFonts w:hint="cs"/>
          <w:rtl/>
        </w:rPr>
        <w:t>كَ! وَ</w:t>
      </w:r>
      <w:r w:rsidR="00E5056E" w:rsidRPr="0056404F">
        <w:rPr>
          <w:rStyle w:val="Char1"/>
          <w:rFonts w:hint="cs"/>
          <w:rtl/>
        </w:rPr>
        <w:t>قَد کانُوا تَخَلَّفُوا عَنهُ ف</w:t>
      </w:r>
      <w:r>
        <w:rPr>
          <w:rStyle w:val="Char1"/>
          <w:rFonts w:hint="cs"/>
          <w:rtl/>
        </w:rPr>
        <w:t>ي</w:t>
      </w:r>
      <w:r w:rsidR="00E5056E" w:rsidRPr="0056404F">
        <w:rPr>
          <w:rStyle w:val="Char1"/>
          <w:rFonts w:hint="cs"/>
          <w:rtl/>
        </w:rPr>
        <w:t xml:space="preserve"> غَزوَةِ الحُدَیبِیَةِ وَأَرجَفُوا بِالنَّبِیِّ</w:t>
      </w:r>
      <w:r w:rsidR="00E5056E" w:rsidRPr="0056404F">
        <w:rPr>
          <w:rStyle w:val="Char1"/>
          <w:rFonts w:hint="cs"/>
          <w:rtl/>
        </w:rPr>
        <w:sym w:font="AGA Arabesque" w:char="F072"/>
      </w:r>
      <w:r>
        <w:rPr>
          <w:rStyle w:val="Char1"/>
          <w:rFonts w:hint="cs"/>
          <w:rtl/>
        </w:rPr>
        <w:t xml:space="preserve"> وَ</w:t>
      </w:r>
      <w:r w:rsidR="00E5056E" w:rsidRPr="0056404F">
        <w:rPr>
          <w:rStyle w:val="Char1"/>
          <w:rFonts w:hint="cs"/>
          <w:rtl/>
        </w:rPr>
        <w:t>بِالمُسلِمینَ فَقالُوا: نَخرُجُ مَعَکَ إِلی خَیبَرَ إ</w:t>
      </w:r>
      <w:r>
        <w:rPr>
          <w:rStyle w:val="Char1"/>
          <w:rFonts w:hint="cs"/>
          <w:rtl/>
        </w:rPr>
        <w:t>ِنَّها رِیفُ الحجازِ طَعاماً وَوَدَکاً وَ</w:t>
      </w:r>
      <w:r w:rsidR="00E5056E" w:rsidRPr="0056404F">
        <w:rPr>
          <w:rStyle w:val="Char1"/>
          <w:rFonts w:hint="cs"/>
          <w:rtl/>
        </w:rPr>
        <w:t>أَموالاً! فَقالَ رَسُولُ اللهِ</w:t>
      </w:r>
      <w:r w:rsidR="00E5056E" w:rsidRPr="0056404F">
        <w:rPr>
          <w:rStyle w:val="Char1"/>
          <w:rFonts w:hint="cs"/>
          <w:rtl/>
        </w:rPr>
        <w:sym w:font="AGA Arabesque" w:char="F072"/>
      </w:r>
      <w:r w:rsidR="00E5056E" w:rsidRPr="0056404F">
        <w:rPr>
          <w:rStyle w:val="Char1"/>
          <w:rFonts w:hint="cs"/>
          <w:rtl/>
        </w:rPr>
        <w:t xml:space="preserve"> لاتَخرُجُوا مَعِی إِلاّ راغِبینَ فِی الجِها</w:t>
      </w:r>
      <w:r>
        <w:rPr>
          <w:rStyle w:val="Char1"/>
          <w:rFonts w:hint="cs"/>
          <w:rtl/>
        </w:rPr>
        <w:t>دِ فَأَمَّا الغَنیمَةُ فَلا! وَ</w:t>
      </w:r>
      <w:r w:rsidR="00E5056E" w:rsidRPr="0056404F">
        <w:rPr>
          <w:rStyle w:val="Char1"/>
          <w:rFonts w:hint="cs"/>
          <w:rtl/>
        </w:rPr>
        <w:t>بَعَثَ مُنادِیاً فَنادی: لا یَخرُجَنَّ مَعَنا إِلاّ راغِبٌ فِ</w:t>
      </w:r>
      <w:r>
        <w:rPr>
          <w:rStyle w:val="Char1"/>
          <w:rFonts w:hint="cs"/>
          <w:rtl/>
        </w:rPr>
        <w:t>ي</w:t>
      </w:r>
      <w:r w:rsidR="00E5056E" w:rsidRPr="0056404F">
        <w:rPr>
          <w:rStyle w:val="Char1"/>
          <w:rFonts w:hint="cs"/>
          <w:rtl/>
        </w:rPr>
        <w:t xml:space="preserve"> الجِهادِ فَأَمَّا الغَنیمَةُ فَلا</w:t>
      </w:r>
      <w:r>
        <w:rPr>
          <w:rFonts w:ascii="Times New Roman" w:hAnsi="Times New Roman" w:cs="Traditional Arabic" w:hint="cs"/>
          <w:sz w:val="28"/>
          <w:szCs w:val="28"/>
          <w:rtl/>
          <w:lang w:bidi="fa-IR"/>
        </w:rPr>
        <w:t>»</w:t>
      </w:r>
      <w:r w:rsidR="00E5056E" w:rsidRPr="00C01150">
        <w:rPr>
          <w:rFonts w:ascii="Times New Roman" w:hAnsi="Times New Roman" w:cs="B Lotus" w:hint="cs"/>
          <w:sz w:val="28"/>
          <w:szCs w:val="28"/>
          <w:rtl/>
          <w:lang w:bidi="fa-IR"/>
        </w:rPr>
        <w:t>!</w:t>
      </w:r>
      <w:r w:rsidRPr="0056404F">
        <w:rPr>
          <w:rStyle w:val="FootnoteReference"/>
          <w:rFonts w:ascii="Times New Roman" w:hAnsi="Times New Roman" w:cs="B Lotus"/>
          <w:color w:val="000000"/>
          <w:spacing w:val="-4"/>
          <w:sz w:val="28"/>
          <w:szCs w:val="28"/>
          <w:rtl/>
          <w:lang w:bidi="fa-IR"/>
        </w:rPr>
        <w:footnoteReference w:id="442"/>
      </w:r>
      <w:r w:rsidR="00E5056E" w:rsidRPr="00C01150">
        <w:rPr>
          <w:rFonts w:ascii="Times New Roman" w:hAnsi="Times New Roman" w:cs="B Lotus" w:hint="cs"/>
          <w:sz w:val="28"/>
          <w:szCs w:val="28"/>
          <w:rtl/>
          <w:lang w:bidi="fa-IR"/>
        </w:rPr>
        <w:t>.</w:t>
      </w:r>
    </w:p>
    <w:p w:rsidR="00E5056E" w:rsidRPr="0056404F" w:rsidRDefault="00E5056E" w:rsidP="0056404F">
      <w:pPr>
        <w:pStyle w:val="StyleComplexBLotus12ptJustifiedFirstline05cmCharChar"/>
        <w:tabs>
          <w:tab w:val="right" w:pos="7371"/>
        </w:tabs>
        <w:spacing w:line="240" w:lineRule="auto"/>
        <w:rPr>
          <w:rFonts w:ascii="Times New Roman" w:hAnsi="Times New Roman" w:cs="B Lotus"/>
          <w:sz w:val="26"/>
          <w:szCs w:val="26"/>
          <w:rtl/>
          <w:lang w:bidi="fa-IR"/>
        </w:rPr>
      </w:pPr>
      <w:r w:rsidRPr="00C01150">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C01150">
        <w:rPr>
          <w:rFonts w:ascii="Times New Roman" w:hAnsi="Times New Roman" w:cs="B Lotus" w:hint="cs"/>
          <w:sz w:val="28"/>
          <w:szCs w:val="28"/>
          <w:rtl/>
          <w:lang w:bidi="fa-IR"/>
        </w:rPr>
        <w:t xml:space="preserve"> </w:t>
      </w:r>
      <w:r w:rsidR="0056404F" w:rsidRPr="0056404F">
        <w:rPr>
          <w:rFonts w:ascii="Times New Roman" w:hAnsi="Times New Roman" w:cs="Traditional Arabic" w:hint="cs"/>
          <w:sz w:val="26"/>
          <w:szCs w:val="26"/>
          <w:rtl/>
          <w:lang w:bidi="fa-IR"/>
        </w:rPr>
        <w:t>«</w:t>
      </w:r>
      <w:r w:rsidRPr="0056404F">
        <w:rPr>
          <w:rFonts w:ascii="Times New Roman" w:hAnsi="Times New Roman" w:cs="B Lotus" w:hint="cs"/>
          <w:sz w:val="26"/>
          <w:szCs w:val="26"/>
          <w:rtl/>
          <w:lang w:bidi="fa-IR"/>
        </w:rPr>
        <w:t>رسول خدا</w:t>
      </w:r>
      <w:r w:rsidRPr="0056404F">
        <w:rPr>
          <w:rFonts w:ascii="Times New Roman" w:hAnsi="Times New Roman" w:cs="B Lotus" w:hint="cs"/>
          <w:sz w:val="26"/>
          <w:szCs w:val="26"/>
          <w:lang w:bidi="fa-IR"/>
        </w:rPr>
        <w:sym w:font="AGA Arabesque" w:char="F072"/>
      </w:r>
      <w:r w:rsidRPr="0056404F">
        <w:rPr>
          <w:rFonts w:ascii="Times New Roman" w:hAnsi="Times New Roman" w:cs="B Lotus" w:hint="cs"/>
          <w:sz w:val="26"/>
          <w:szCs w:val="26"/>
          <w:rtl/>
          <w:lang w:bidi="fa-IR"/>
        </w:rPr>
        <w:t xml:space="preserve"> پیش از حرکت به یاران خویش فرمان داد تا برای جنگ، خود را آماده کنند و آنان نیز در اینباره جدیّت نشان دادند و همچنین پیامبر از اعراب پیرامون مدینه خواست تا در این نبرد با وی همراهی کنند. کسانی که از شرکت در حدیبیه سرباز زده بودند، به امید غنیمت نزد پیامبر آمدند و گفتند: ما به همراه تو از مدینه بیرون می‌آییم! در حالی که قبلاً از همراهی با رسول خدا</w:t>
      </w:r>
      <w:r w:rsidRPr="0056404F">
        <w:rPr>
          <w:rFonts w:ascii="Times New Roman" w:hAnsi="Times New Roman" w:cs="B Lotus" w:hint="cs"/>
          <w:sz w:val="26"/>
          <w:szCs w:val="26"/>
          <w:lang w:bidi="fa-IR"/>
        </w:rPr>
        <w:sym w:font="AGA Arabesque" w:char="F072"/>
      </w:r>
      <w:r w:rsidRPr="0056404F">
        <w:rPr>
          <w:rFonts w:ascii="Times New Roman" w:hAnsi="Times New Roman" w:cs="B Lotus" w:hint="cs"/>
          <w:sz w:val="26"/>
          <w:szCs w:val="26"/>
          <w:rtl/>
          <w:lang w:bidi="fa-IR"/>
        </w:rPr>
        <w:t xml:space="preserve"> در حدیبیه خودداری ورزیدند و دربار</w:t>
      </w:r>
      <w:r w:rsidR="0056404F" w:rsidRPr="0056404F">
        <w:rPr>
          <w:rFonts w:ascii="Times New Roman" w:hAnsi="Times New Roman" w:cs="B Lotus" w:hint="cs"/>
          <w:sz w:val="26"/>
          <w:szCs w:val="26"/>
          <w:rtl/>
          <w:lang w:bidi="fa-IR"/>
        </w:rPr>
        <w:t>ه</w:t>
      </w:r>
      <w:r w:rsidRPr="0056404F">
        <w:rPr>
          <w:rFonts w:ascii="Times New Roman" w:hAnsi="Times New Roman" w:cs="B Lotus" w:hint="cs"/>
          <w:sz w:val="26"/>
          <w:szCs w:val="26"/>
          <w:rtl/>
          <w:lang w:bidi="fa-IR"/>
        </w:rPr>
        <w:t xml:space="preserve"> پیامبر و مسلمین شایعه‌پراکنی می‌نمودند! این افراد آمدند و به رسول خدا گفتند که ما با تو به خیبر خواهیم آمد، خیبر به لحاظ خوراک و گوشت و روغن و اموال، پرمایه‌ترین بخش حجاز است! پیامبر فرمود: </w:t>
      </w:r>
    </w:p>
    <w:p w:rsidR="00E5056E" w:rsidRPr="0056404F" w:rsidRDefault="00E5056E" w:rsidP="00E5056E">
      <w:pPr>
        <w:pStyle w:val="StyleComplexBLotus12ptJustifiedFirstline05cmCharChar"/>
        <w:tabs>
          <w:tab w:val="right" w:pos="7371"/>
        </w:tabs>
        <w:spacing w:line="240" w:lineRule="auto"/>
        <w:rPr>
          <w:rFonts w:ascii="Times New Roman" w:hAnsi="Times New Roman" w:cs="B Lotus"/>
          <w:sz w:val="26"/>
          <w:szCs w:val="26"/>
          <w:rtl/>
          <w:lang w:bidi="fa-IR"/>
        </w:rPr>
      </w:pPr>
      <w:r w:rsidRPr="0056404F">
        <w:rPr>
          <w:rFonts w:ascii="Times New Roman" w:hAnsi="Times New Roman" w:cs="B Lotus" w:hint="cs"/>
          <w:sz w:val="26"/>
          <w:szCs w:val="26"/>
          <w:rtl/>
          <w:lang w:bidi="fa-IR"/>
        </w:rPr>
        <w:t>با ما جز به قصد جهاد نباید بیرون آیید امّا اگر آهنگ غنیمت دارید حرکت نکنید.</w:t>
      </w:r>
    </w:p>
    <w:p w:rsidR="00E5056E" w:rsidRPr="0056404F" w:rsidRDefault="00E5056E" w:rsidP="00E5056E">
      <w:pPr>
        <w:pStyle w:val="StyleComplexBLotus12ptJustifiedFirstline05cmCharChar"/>
        <w:tabs>
          <w:tab w:val="right" w:pos="7371"/>
        </w:tabs>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 xml:space="preserve">و </w:t>
      </w:r>
      <w:r w:rsidRPr="0056404F">
        <w:rPr>
          <w:rFonts w:ascii="Times New Roman" w:hAnsi="Times New Roman" w:cs="B Lotus" w:hint="cs"/>
          <w:sz w:val="26"/>
          <w:szCs w:val="26"/>
          <w:rtl/>
          <w:lang w:bidi="fa-IR"/>
        </w:rPr>
        <w:t xml:space="preserve">کسی را فرستاد تا ندا در دهد: </w:t>
      </w:r>
    </w:p>
    <w:p w:rsidR="00E5056E" w:rsidRPr="0056404F" w:rsidRDefault="00E5056E" w:rsidP="0056404F">
      <w:pPr>
        <w:pStyle w:val="StyleComplexBLotus12ptJustifiedFirstline05cmCharChar"/>
        <w:tabs>
          <w:tab w:val="right" w:pos="7371"/>
        </w:tabs>
        <w:spacing w:line="240" w:lineRule="auto"/>
        <w:rPr>
          <w:rFonts w:ascii="Times New Roman" w:hAnsi="Times New Roman" w:cs="B Lotus"/>
          <w:sz w:val="26"/>
          <w:szCs w:val="26"/>
          <w:rtl/>
          <w:lang w:bidi="fa-IR"/>
        </w:rPr>
      </w:pPr>
      <w:r w:rsidRPr="0056404F">
        <w:rPr>
          <w:rFonts w:ascii="Times New Roman" w:hAnsi="Times New Roman" w:cs="B Lotus" w:hint="cs"/>
          <w:sz w:val="26"/>
          <w:szCs w:val="26"/>
          <w:rtl/>
          <w:lang w:bidi="fa-IR"/>
        </w:rPr>
        <w:t>جز کسانی که تمایل به جهاد دارند هیچ کس حق ندارد با ما بیرون آید و آنانکه قصد غنیمت دارند حرکت نکنند</w:t>
      </w:r>
      <w:r w:rsidR="0056404F">
        <w:rPr>
          <w:rFonts w:ascii="Times New Roman" w:hAnsi="Times New Roman" w:cs="Traditional Arabic" w:hint="cs"/>
          <w:sz w:val="26"/>
          <w:szCs w:val="26"/>
          <w:rtl/>
          <w:lang w:bidi="fa-IR"/>
        </w:rPr>
        <w:t>»</w:t>
      </w:r>
      <w:r w:rsidRPr="0056404F">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ابن سعد نیز در کتاب طبقات همین مفاد و مضمون را آورده و می</w:t>
      </w:r>
      <w:r>
        <w:rPr>
          <w:rFonts w:ascii="Times New Roman" w:hAnsi="Times New Roman" w:cs="B Lotus" w:hint="eastAsia"/>
          <w:sz w:val="28"/>
          <w:szCs w:val="28"/>
          <w:rtl/>
          <w:lang w:bidi="fa-IR"/>
        </w:rPr>
        <w:t>‌</w:t>
      </w:r>
      <w:r w:rsidR="0056404F">
        <w:rPr>
          <w:rFonts w:ascii="Times New Roman" w:hAnsi="Times New Roman" w:cs="B Lotus" w:hint="cs"/>
          <w:sz w:val="28"/>
          <w:szCs w:val="28"/>
          <w:rtl/>
          <w:lang w:bidi="fa-IR"/>
        </w:rPr>
        <w:t>نویسد:</w:t>
      </w:r>
    </w:p>
    <w:p w:rsidR="00E5056E" w:rsidRDefault="0056404F" w:rsidP="0056404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56404F">
        <w:rPr>
          <w:rStyle w:val="Char1"/>
          <w:rFonts w:hint="cs"/>
          <w:rtl/>
        </w:rPr>
        <w:t>أَمَرَ رَسُولُ الله</w:t>
      </w:r>
      <w:r w:rsidR="00E5056E" w:rsidRPr="0056404F">
        <w:rPr>
          <w:rStyle w:val="Char1"/>
          <w:rFonts w:hint="cs"/>
          <w:rtl/>
        </w:rPr>
        <w:sym w:font="AGA Arabesque" w:char="F072"/>
      </w:r>
      <w:r w:rsidR="00E5056E" w:rsidRPr="0056404F">
        <w:rPr>
          <w:rStyle w:val="Char1"/>
          <w:rFonts w:hint="cs"/>
          <w:rtl/>
        </w:rPr>
        <w:t>ِ أَصحابَهُ بِا</w:t>
      </w:r>
      <w:r>
        <w:rPr>
          <w:rStyle w:val="Char1"/>
          <w:rFonts w:hint="cs"/>
          <w:rtl/>
        </w:rPr>
        <w:t>لتَّهَیُّؤِ لِغَزوَةِ خَیبَر وَ</w:t>
      </w:r>
      <w:r w:rsidR="00E5056E" w:rsidRPr="0056404F">
        <w:rPr>
          <w:rStyle w:val="Char1"/>
          <w:rFonts w:hint="cs"/>
          <w:rtl/>
        </w:rPr>
        <w:t>تَجَلَّبَ مَن حَولَهُ یَغزُونَ مَعَهُ فَقالَ: لایَخرُجَنَّ عَنّا إِلاّ راغِبٌ فِی الجِهادِ</w:t>
      </w:r>
      <w:r>
        <w:rPr>
          <w:rFonts w:ascii="Times New Roman" w:hAnsi="Times New Roman" w:cs="Traditional Arabic" w:hint="cs"/>
          <w:sz w:val="28"/>
          <w:szCs w:val="28"/>
          <w:rtl/>
          <w:lang w:bidi="fa-IR"/>
        </w:rPr>
        <w:t>»</w:t>
      </w:r>
      <w:r w:rsidRPr="0056404F">
        <w:rPr>
          <w:rStyle w:val="FootnoteReference"/>
          <w:rFonts w:ascii="Times New Roman" w:hAnsi="Times New Roman" w:cs="B Lotus"/>
          <w:color w:val="000000"/>
          <w:spacing w:val="-4"/>
          <w:sz w:val="28"/>
          <w:szCs w:val="28"/>
          <w:rtl/>
          <w:lang w:bidi="fa-IR"/>
        </w:rPr>
        <w:footnoteReference w:id="443"/>
      </w:r>
      <w:r w:rsidR="00E5056E">
        <w:rPr>
          <w:rFonts w:ascii="Times New Roman" w:hAnsi="Times New Roman" w:cs="B Lotus" w:hint="cs"/>
          <w:sz w:val="28"/>
          <w:szCs w:val="28"/>
          <w:rtl/>
          <w:lang w:bidi="fa-IR"/>
        </w:rPr>
        <w:t>.</w:t>
      </w:r>
    </w:p>
    <w:p w:rsidR="00E5056E" w:rsidRPr="0056404F" w:rsidRDefault="00E5056E" w:rsidP="0056404F">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6404F" w:rsidRPr="0056404F">
        <w:rPr>
          <w:rFonts w:ascii="Times New Roman" w:hAnsi="Times New Roman" w:cs="Traditional Arabic" w:hint="cs"/>
          <w:sz w:val="26"/>
          <w:szCs w:val="26"/>
          <w:rtl/>
          <w:lang w:bidi="fa-IR"/>
        </w:rPr>
        <w:t>«</w:t>
      </w:r>
      <w:r w:rsidRPr="0056404F">
        <w:rPr>
          <w:rFonts w:ascii="Times New Roman" w:hAnsi="Times New Roman" w:cs="B Lotus" w:hint="cs"/>
          <w:sz w:val="26"/>
          <w:szCs w:val="26"/>
          <w:rtl/>
          <w:lang w:bidi="fa-IR"/>
        </w:rPr>
        <w:t>رسول خدا</w:t>
      </w:r>
      <w:r w:rsidRPr="0056404F">
        <w:rPr>
          <w:rFonts w:ascii="Times New Roman" w:hAnsi="Times New Roman" w:cs="B Lotus" w:hint="cs"/>
          <w:sz w:val="26"/>
          <w:szCs w:val="26"/>
          <w:lang w:bidi="fa-IR"/>
        </w:rPr>
        <w:sym w:font="AGA Arabesque" w:char="F072"/>
      </w:r>
      <w:r w:rsidRPr="0056404F">
        <w:rPr>
          <w:rFonts w:ascii="Times New Roman" w:hAnsi="Times New Roman" w:cs="B Lotus" w:hint="cs"/>
          <w:sz w:val="26"/>
          <w:szCs w:val="26"/>
          <w:rtl/>
          <w:lang w:bidi="fa-IR"/>
        </w:rPr>
        <w:t xml:space="preserve"> یارانش را فرمان داد تا برای غزو</w:t>
      </w:r>
      <w:r w:rsidR="0056404F">
        <w:rPr>
          <w:rFonts w:ascii="Times New Roman" w:hAnsi="Times New Roman" w:cs="B Lotus" w:hint="cs"/>
          <w:sz w:val="26"/>
          <w:szCs w:val="26"/>
          <w:rtl/>
          <w:lang w:bidi="fa-IR"/>
        </w:rPr>
        <w:t>ه</w:t>
      </w:r>
      <w:r w:rsidRPr="0056404F">
        <w:rPr>
          <w:rFonts w:ascii="Times New Roman" w:hAnsi="Times New Roman" w:cs="B Lotus" w:hint="cs"/>
          <w:sz w:val="26"/>
          <w:szCs w:val="26"/>
          <w:rtl/>
          <w:lang w:bidi="fa-IR"/>
        </w:rPr>
        <w:t xml:space="preserve"> خیبر خود را آماده سازند و از اعراب پیرامون مدینه نیز خواست تا در این غزوه او را همراهی کنند و فرمود: جز کسانی که تمایل به جهاد دارند هیچکس با ما بیرون نیاید</w:t>
      </w:r>
      <w:r w:rsidR="0056404F" w:rsidRPr="0056404F">
        <w:rPr>
          <w:rFonts w:ascii="Times New Roman" w:hAnsi="Times New Roman" w:cs="Traditional Arabic" w:hint="cs"/>
          <w:sz w:val="26"/>
          <w:szCs w:val="26"/>
          <w:rtl/>
          <w:lang w:bidi="fa-IR"/>
        </w:rPr>
        <w:t>»</w:t>
      </w:r>
      <w:r w:rsidRPr="0056404F">
        <w:rPr>
          <w:rFonts w:ascii="Times New Roman" w:hAnsi="Times New Roman" w:cs="B Lotus" w:hint="cs"/>
          <w:sz w:val="26"/>
          <w:szCs w:val="26"/>
          <w:rtl/>
          <w:lang w:bidi="fa-IR"/>
        </w:rPr>
        <w:t>.</w:t>
      </w:r>
    </w:p>
    <w:p w:rsidR="00E5056E" w:rsidRDefault="00E5056E" w:rsidP="00866EA1">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ملاحظه می‌شود پیامبر بزرگوار اسلام، مردم آزمند را که چشم طمع به غنیمت دوخته بودند از شرکت در غزو</w:t>
      </w:r>
      <w:r w:rsidR="0056404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خیبر بازداشت و قرآن کریم نیز روحیّه این آزمندان را قبلاً پیش‌بینی کرده و در</w:t>
      </w:r>
      <w:r w:rsidR="0056404F">
        <w:rPr>
          <w:rFonts w:ascii="Times New Roman" w:hAnsi="Times New Roman" w:cs="B Lotus" w:hint="cs"/>
          <w:sz w:val="28"/>
          <w:szCs w:val="28"/>
          <w:rtl/>
          <w:lang w:bidi="fa-IR"/>
        </w:rPr>
        <w:t xml:space="preserve"> همان سور</w:t>
      </w:r>
      <w:r w:rsidR="002204C3">
        <w:rPr>
          <w:rFonts w:ascii="Times New Roman" w:hAnsi="Times New Roman" w:cs="B Lotus" w:hint="cs"/>
          <w:sz w:val="28"/>
          <w:szCs w:val="28"/>
          <w:rtl/>
          <w:lang w:bidi="fa-IR"/>
        </w:rPr>
        <w:t>ه</w:t>
      </w:r>
      <w:r w:rsidR="0056404F">
        <w:rPr>
          <w:rFonts w:ascii="Times New Roman" w:hAnsi="Times New Roman" w:cs="B Lotus" w:hint="cs"/>
          <w:sz w:val="28"/>
          <w:szCs w:val="28"/>
          <w:rtl/>
          <w:lang w:bidi="fa-IR"/>
        </w:rPr>
        <w:t xml:space="preserve"> فتح خبر داده بود که:</w:t>
      </w:r>
    </w:p>
    <w:p w:rsidR="00E5056E" w:rsidRDefault="00245479" w:rsidP="00866EA1">
      <w:pPr>
        <w:pStyle w:val="StyleComplexBLotus12ptJustifiedFirstline05cmCharChar"/>
        <w:widowControl w:val="0"/>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سَيَقُولُ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مُخَلَّفُونَ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إِذَا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نطَلَق</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إِلَى</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مَغَانِمَ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لِتَأ</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خُذُوهَا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ذَرُونَا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نَتَّبِع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كُم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يُرِيدُونَ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يُبَدِّلُواْ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قُل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تَتَّبِعُونَا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كَذَ</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لِكُم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قَالَ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قَب</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فَسَيَقُولُونَ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تَح</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سُدُونَنَا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كَانُواْ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يَف</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قَهُونَ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قَلِيل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١٥</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الفتح: 15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AC123B">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(ای پیامبر و ای مجاهدان راه خدا) چون درآینده به سوی غنائم رهسپار شوید تا آنها را برگیرید، بازماندگان (از حدیبیه) به شما خواهند گفت که: اجازه دهید ما نیز در پی شما بیاییم. آنها می‌خواهند دستور خدا  را تغییر دهند! بگو هرگز در پی ما نخواهید آمد، خداوند از پیش چنین گفته است. خواهند گفت که ایشان بر ما رشک می‌برند! چنین نیست، ولی اینان جز اندک، چیزی نمی‌فهمند (که رشک در میان نبوده ولی جنگ به سودای غنیمت نادرست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2204C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بنابراین هرگز پیامبر اسلام مردم را به «طمع دستیابی به غنائم جنگ» بسیج نمی</w:t>
      </w:r>
      <w:r>
        <w:rPr>
          <w:rFonts w:ascii="Times New Roman" w:hAnsi="Times New Roman" w:cs="B Lotus" w:hint="eastAsia"/>
          <w:szCs w:val="28"/>
          <w:rtl/>
          <w:lang w:bidi="fa-IR"/>
        </w:rPr>
        <w:t>‌کرد چرا که «</w:t>
      </w:r>
      <w:r w:rsidRPr="0056404F">
        <w:rPr>
          <w:rFonts w:ascii="Times New Roman" w:hAnsi="Times New Roman" w:cs="B Lotus" w:hint="eastAsia"/>
          <w:sz w:val="28"/>
          <w:szCs w:val="28"/>
          <w:rtl/>
          <w:lang w:bidi="fa-IR"/>
        </w:rPr>
        <w:t>جهاد</w:t>
      </w:r>
      <w:r>
        <w:rPr>
          <w:rFonts w:ascii="Times New Roman" w:hAnsi="Times New Roman" w:cs="B Lotus" w:hint="eastAsia"/>
          <w:szCs w:val="28"/>
          <w:rtl/>
          <w:lang w:bidi="fa-IR"/>
        </w:rPr>
        <w:t>» در اسلام یکی از مهمترین «</w:t>
      </w:r>
      <w:r w:rsidRPr="002204C3">
        <w:rPr>
          <w:rFonts w:ascii="Times New Roman" w:hAnsi="Times New Roman" w:cs="B Lotus" w:hint="eastAsia"/>
          <w:sz w:val="28"/>
          <w:szCs w:val="28"/>
          <w:rtl/>
          <w:lang w:bidi="fa-IR"/>
        </w:rPr>
        <w:t>عبا</w:t>
      </w:r>
      <w:r w:rsidRPr="002204C3">
        <w:rPr>
          <w:rFonts w:ascii="Times New Roman" w:hAnsi="Times New Roman" w:cs="B Lotus" w:hint="cs"/>
          <w:sz w:val="28"/>
          <w:szCs w:val="28"/>
          <w:rtl/>
          <w:lang w:bidi="fa-IR"/>
        </w:rPr>
        <w:t>د</w:t>
      </w:r>
      <w:r w:rsidRPr="002204C3">
        <w:rPr>
          <w:rFonts w:ascii="Times New Roman" w:hAnsi="Times New Roman" w:cs="B Lotus" w:hint="eastAsia"/>
          <w:sz w:val="28"/>
          <w:szCs w:val="28"/>
          <w:rtl/>
          <w:lang w:bidi="fa-IR"/>
        </w:rPr>
        <w:t>ات</w:t>
      </w:r>
      <w:r>
        <w:rPr>
          <w:rFonts w:ascii="Times New Roman" w:hAnsi="Times New Roman" w:cs="B Lotus" w:hint="eastAsia"/>
          <w:szCs w:val="28"/>
          <w:rtl/>
          <w:lang w:bidi="fa-IR"/>
        </w:rPr>
        <w:t xml:space="preserve">» شمرده </w:t>
      </w:r>
      <w:r>
        <w:rPr>
          <w:rFonts w:ascii="Times New Roman" w:hAnsi="Times New Roman" w:cs="B Lotus" w:hint="cs"/>
          <w:szCs w:val="28"/>
          <w:rtl/>
          <w:lang w:bidi="fa-IR"/>
        </w:rPr>
        <w:t>می‌شود و عبادت باید از سر اخلاص و برای تقرّب به خداوند صورت پذیرد نه به آهنگ وصول به مال و منال. آری بدست‌آوردن غنیمت از لوازم پیروزی بوده و قرآن مجید به مجاهدان راه خدا وعده داده که با شکست دشمن در میدان جنگ، به طور ضمنی به غنائمی نیز دست می‌یابند نه آنکه غنیمت، انگیز</w:t>
      </w:r>
      <w:r w:rsidR="002204C3">
        <w:rPr>
          <w:rFonts w:ascii="Times New Roman" w:hAnsi="Times New Roman" w:cs="B Lotus" w:hint="cs"/>
          <w:szCs w:val="28"/>
          <w:rtl/>
          <w:lang w:bidi="fa-IR"/>
        </w:rPr>
        <w:t xml:space="preserve">ه </w:t>
      </w:r>
      <w:r>
        <w:rPr>
          <w:rFonts w:ascii="Times New Roman" w:hAnsi="Times New Roman" w:cs="B Lotus" w:hint="cs"/>
          <w:szCs w:val="28"/>
          <w:rtl/>
          <w:lang w:bidi="fa-IR"/>
        </w:rPr>
        <w:t>اصلی و هدف جهاد ایشان باشد!</w:t>
      </w:r>
      <w:r w:rsidR="00AC123B">
        <w:rPr>
          <w:rFonts w:ascii="Times New Roman" w:hAnsi="Times New Roman" w:cs="B Lotus" w:hint="cs"/>
          <w:szCs w:val="28"/>
          <w:rtl/>
          <w:lang w:bidi="fa-IR"/>
        </w:rPr>
        <w:t>.</w:t>
      </w:r>
    </w:p>
    <w:p w:rsidR="00E5056E" w:rsidRDefault="00E5056E" w:rsidP="002204C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اساساً پیامبر اسلام به تصدیق دوست و دشمن، چنان شیفت</w:t>
      </w:r>
      <w:r w:rsidR="002204C3">
        <w:rPr>
          <w:rFonts w:ascii="Times New Roman" w:hAnsi="Times New Roman" w:cs="B Lotus" w:hint="cs"/>
          <w:szCs w:val="28"/>
          <w:rtl/>
          <w:lang w:bidi="fa-IR"/>
        </w:rPr>
        <w:t>ه</w:t>
      </w:r>
      <w:r>
        <w:rPr>
          <w:rFonts w:ascii="Times New Roman" w:hAnsi="Times New Roman" w:cs="B Lotus" w:hint="cs"/>
          <w:szCs w:val="28"/>
          <w:rtl/>
          <w:lang w:bidi="fa-IR"/>
        </w:rPr>
        <w:t xml:space="preserve"> وحی و اهداف معنوی خویش بود که امور مالی در نظرش جلوه‌ای نداشت و بزرگان صحابه نیز از استغنای طبع و قناعت در زندگی بهره‌ای وافر داشتند چنانکه خود نویسند</w:t>
      </w:r>
      <w:r w:rsidR="002204C3">
        <w:rPr>
          <w:rFonts w:ascii="Times New Roman" w:hAnsi="Times New Roman" w:cs="B Lotus" w:hint="cs"/>
          <w:szCs w:val="28"/>
          <w:rtl/>
          <w:lang w:bidi="fa-IR"/>
        </w:rPr>
        <w:t>ه</w:t>
      </w:r>
      <w:r>
        <w:rPr>
          <w:rFonts w:ascii="Times New Roman" w:hAnsi="Times New Roman" w:cs="B Lotus" w:hint="cs"/>
          <w:szCs w:val="28"/>
          <w:rtl/>
          <w:lang w:bidi="fa-IR"/>
        </w:rPr>
        <w:t xml:space="preserve"> 23 سال بدین معنا ا</w:t>
      </w:r>
      <w:r w:rsidR="002204C3">
        <w:rPr>
          <w:rFonts w:ascii="Times New Roman" w:hAnsi="Times New Roman" w:cs="B Lotus" w:hint="cs"/>
          <w:szCs w:val="28"/>
          <w:rtl/>
          <w:lang w:bidi="fa-IR"/>
        </w:rPr>
        <w:t>عتراف و اذعان داشته و می‌نویسد:</w:t>
      </w:r>
    </w:p>
    <w:p w:rsidR="00E5056E" w:rsidRPr="0056404F" w:rsidRDefault="0056404F" w:rsidP="00866EA1">
      <w:pPr>
        <w:pStyle w:val="StyleComplexBLotus12ptJustifiedFirstline05cmCharChar"/>
        <w:widowControl w:val="0"/>
        <w:tabs>
          <w:tab w:val="right" w:pos="7371"/>
        </w:tabs>
        <w:spacing w:line="240" w:lineRule="auto"/>
        <w:rPr>
          <w:rFonts w:ascii="Times New Roman" w:hAnsi="Times New Roman" w:cs="B Lotus"/>
          <w:szCs w:val="28"/>
          <w:rtl/>
          <w:lang w:bidi="fa-IR"/>
        </w:rPr>
      </w:pPr>
      <w:r>
        <w:rPr>
          <w:rFonts w:ascii="Times New Roman" w:hAnsi="Times New Roman" w:cs="B Lotus" w:hint="cs"/>
          <w:sz w:val="28"/>
          <w:szCs w:val="28"/>
          <w:rtl/>
          <w:lang w:bidi="fa-IR"/>
        </w:rPr>
        <w:t>«</w:t>
      </w:r>
      <w:r w:rsidR="00E5056E" w:rsidRPr="0056404F">
        <w:rPr>
          <w:rFonts w:ascii="Times New Roman" w:hAnsi="Times New Roman" w:cs="B Lotus" w:hint="cs"/>
          <w:sz w:val="28"/>
          <w:szCs w:val="28"/>
          <w:rtl/>
          <w:lang w:bidi="fa-IR"/>
        </w:rPr>
        <w:t>خود حضرت رسول در نهایت قناعت زندگی می‌کرد... به تبعیّت از حضرت رسول، صحاب</w:t>
      </w:r>
      <w:r w:rsidR="002204C3">
        <w:rPr>
          <w:rFonts w:ascii="Times New Roman" w:hAnsi="Times New Roman" w:cs="B Lotus" w:hint="cs"/>
          <w:sz w:val="28"/>
          <w:szCs w:val="28"/>
          <w:rtl/>
          <w:lang w:bidi="fa-IR"/>
        </w:rPr>
        <w:t>ه</w:t>
      </w:r>
      <w:r w:rsidR="00E5056E" w:rsidRPr="0056404F">
        <w:rPr>
          <w:rFonts w:ascii="Times New Roman" w:hAnsi="Times New Roman" w:cs="B Lotus" w:hint="cs"/>
          <w:sz w:val="28"/>
          <w:szCs w:val="28"/>
          <w:rtl/>
          <w:lang w:bidi="fa-IR"/>
        </w:rPr>
        <w:t xml:space="preserve"> کبار در قناعت زندگی می‌کردند و حرص مال بر هیچیک مستولی نشد...</w:t>
      </w:r>
      <w:r>
        <w:rPr>
          <w:rFonts w:ascii="Times New Roman" w:hAnsi="Times New Roman" w:cs="B Lotus" w:hint="cs"/>
          <w:sz w:val="28"/>
          <w:szCs w:val="28"/>
          <w:rtl/>
          <w:lang w:bidi="fa-IR"/>
        </w:rPr>
        <w:t>»</w:t>
      </w:r>
      <w:r w:rsidR="00E5056E" w:rsidRPr="0056404F">
        <w:rPr>
          <w:rFonts w:ascii="Times New Roman" w:hAnsi="Times New Roman" w:cs="B Lotus" w:hint="cs"/>
          <w:sz w:val="28"/>
          <w:szCs w:val="28"/>
          <w:rtl/>
          <w:lang w:bidi="fa-IR"/>
        </w:rPr>
        <w:t xml:space="preserve">. </w:t>
      </w:r>
      <w:r w:rsidRPr="0056404F">
        <w:rPr>
          <w:rFonts w:ascii="Times New Roman" w:hAnsi="Times New Roman" w:cs="B Lotus" w:hint="cs"/>
          <w:sz w:val="22"/>
          <w:szCs w:val="26"/>
          <w:rtl/>
          <w:lang w:bidi="fa-IR"/>
        </w:rPr>
        <w:t>[</w:t>
      </w:r>
      <w:r w:rsidR="00E5056E" w:rsidRPr="0056404F">
        <w:rPr>
          <w:rFonts w:ascii="Times New Roman" w:hAnsi="Times New Roman" w:cs="B Lotus" w:hint="cs"/>
          <w:sz w:val="22"/>
          <w:szCs w:val="26"/>
          <w:rtl/>
          <w:lang w:bidi="fa-IR"/>
        </w:rPr>
        <w:t>صفح</w:t>
      </w:r>
      <w:r w:rsidR="002204C3">
        <w:rPr>
          <w:rFonts w:ascii="Times New Roman" w:hAnsi="Times New Roman" w:cs="B Lotus" w:hint="cs"/>
          <w:sz w:val="22"/>
          <w:szCs w:val="26"/>
          <w:rtl/>
          <w:lang w:bidi="fa-IR"/>
        </w:rPr>
        <w:t>ه</w:t>
      </w:r>
      <w:r w:rsidR="00E5056E" w:rsidRPr="0056404F">
        <w:rPr>
          <w:rFonts w:ascii="Times New Roman" w:hAnsi="Times New Roman" w:cs="B Lotus" w:hint="cs"/>
          <w:sz w:val="22"/>
          <w:szCs w:val="26"/>
          <w:rtl/>
          <w:lang w:bidi="fa-IR"/>
        </w:rPr>
        <w:t xml:space="preserve"> 302</w:t>
      </w:r>
      <w:r w:rsidRPr="0056404F">
        <w:rPr>
          <w:rFonts w:ascii="Times New Roman" w:hAnsi="Times New Roman" w:cs="B Lotus" w:hint="cs"/>
          <w:sz w:val="22"/>
          <w:szCs w:val="26"/>
          <w:rtl/>
          <w:lang w:bidi="fa-IR"/>
        </w:rPr>
        <w:t>].</w:t>
      </w:r>
    </w:p>
    <w:p w:rsidR="00E5056E" w:rsidRPr="007277FD" w:rsidRDefault="00E5056E" w:rsidP="00866EA1">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بنابراین، چشمداشت به غنیمت و آزمندی و حرص بر آن، اگر هم وجود داشت در دل برخی از حاشیه‌نشینان و منافقان مدینه بود، نه در روح مطهّر و عظیم پیامبریا بزر</w:t>
      </w:r>
      <w:r w:rsidRPr="007277FD">
        <w:rPr>
          <w:rFonts w:ascii="Times New Roman" w:hAnsi="Times New Roman" w:cs="B Lotus" w:hint="cs"/>
          <w:sz w:val="28"/>
          <w:szCs w:val="28"/>
          <w:rtl/>
          <w:lang w:bidi="fa-IR"/>
        </w:rPr>
        <w:t>گان صحابه، چنانکه واقدی در ماجرای غزو</w:t>
      </w:r>
      <w:r w:rsidR="0056404F">
        <w:rPr>
          <w:rFonts w:ascii="Times New Roman" w:hAnsi="Times New Roman" w:cs="B Lotus" w:hint="cs"/>
          <w:sz w:val="28"/>
          <w:szCs w:val="28"/>
          <w:rtl/>
          <w:lang w:bidi="fa-IR"/>
        </w:rPr>
        <w:t>ه</w:t>
      </w:r>
      <w:r w:rsidRPr="007277FD">
        <w:rPr>
          <w:rFonts w:ascii="Times New Roman" w:hAnsi="Times New Roman" w:cs="B Lotus" w:hint="cs"/>
          <w:sz w:val="28"/>
          <w:szCs w:val="28"/>
          <w:rtl/>
          <w:lang w:bidi="fa-IR"/>
        </w:rPr>
        <w:t xml:space="preserve"> «</w:t>
      </w:r>
      <w:r w:rsidRPr="0056404F">
        <w:rPr>
          <w:rFonts w:ascii="Times New Roman" w:hAnsi="Times New Roman" w:cs="B Lotus" w:hint="cs"/>
          <w:sz w:val="28"/>
          <w:szCs w:val="28"/>
          <w:rtl/>
          <w:lang w:bidi="fa-IR"/>
        </w:rPr>
        <w:t>خندق</w:t>
      </w:r>
      <w:r w:rsidRPr="007277FD">
        <w:rPr>
          <w:rFonts w:ascii="Times New Roman" w:hAnsi="Times New Roman" w:cs="B Lotus" w:hint="cs"/>
          <w:sz w:val="28"/>
          <w:szCs w:val="28"/>
          <w:rtl/>
          <w:lang w:bidi="fa-IR"/>
        </w:rPr>
        <w:t>» می‌نویسد</w:t>
      </w:r>
      <w:r>
        <w:rPr>
          <w:rFonts w:ascii="Times New Roman" w:hAnsi="Times New Roman" w:cs="B Lotus" w:hint="cs"/>
          <w:sz w:val="28"/>
          <w:szCs w:val="28"/>
          <w:rtl/>
          <w:lang w:bidi="fa-IR"/>
        </w:rPr>
        <w:t>:</w:t>
      </w:r>
      <w:r w:rsidRPr="007277FD">
        <w:rPr>
          <w:rFonts w:ascii="Times New Roman" w:hAnsi="Times New Roman" w:cs="B Lotus" w:hint="cs"/>
          <w:sz w:val="28"/>
          <w:szCs w:val="28"/>
          <w:rtl/>
          <w:lang w:bidi="fa-IR"/>
        </w:rPr>
        <w:t xml:space="preserve"> </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7277FD">
        <w:rPr>
          <w:rFonts w:ascii="Times New Roman" w:hAnsi="Times New Roman" w:cs="B Lotus" w:hint="cs"/>
          <w:sz w:val="28"/>
          <w:szCs w:val="28"/>
          <w:rtl/>
          <w:lang w:bidi="fa-IR"/>
        </w:rPr>
        <w:t>«پیامبر</w:t>
      </w:r>
      <w:r w:rsidRPr="007277FD">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آ</w:t>
      </w:r>
      <w:r w:rsidRPr="007277FD">
        <w:rPr>
          <w:rFonts w:ascii="Times New Roman" w:hAnsi="Times New Roman" w:cs="B Lotus" w:hint="cs"/>
          <w:sz w:val="28"/>
          <w:szCs w:val="28"/>
          <w:rtl/>
          <w:lang w:bidi="fa-IR"/>
        </w:rPr>
        <w:t>ن روز را زنبیل، خاک وسنگ را از جایی برمی‌داشت و به جای دیگر می‌ریخت و یارانش رجز می‌خواند</w:t>
      </w:r>
      <w:r>
        <w:rPr>
          <w:rFonts w:ascii="Times New Roman" w:hAnsi="Times New Roman" w:cs="B Lotus" w:hint="cs"/>
          <w:sz w:val="28"/>
          <w:szCs w:val="28"/>
          <w:rtl/>
          <w:lang w:bidi="fa-IR"/>
        </w:rPr>
        <w:t>ن</w:t>
      </w:r>
      <w:r w:rsidRPr="007277FD">
        <w:rPr>
          <w:rFonts w:ascii="Times New Roman" w:hAnsi="Times New Roman" w:cs="B Lotus" w:hint="cs"/>
          <w:sz w:val="28"/>
          <w:szCs w:val="28"/>
          <w:rtl/>
          <w:lang w:bidi="fa-IR"/>
        </w:rPr>
        <w:t xml:space="preserve"> و پیامبر</w:t>
      </w:r>
      <w:r w:rsidRPr="007277FD">
        <w:rPr>
          <w:rFonts w:ascii="Times New Roman" w:hAnsi="Times New Roman" w:cs="B Lotus" w:hint="cs"/>
          <w:sz w:val="28"/>
          <w:szCs w:val="28"/>
          <w:lang w:bidi="fa-IR"/>
        </w:rPr>
        <w:sym w:font="AGA Arabesque" w:char="F072"/>
      </w:r>
      <w:r w:rsidRPr="007277FD">
        <w:rPr>
          <w:rFonts w:ascii="Times New Roman" w:hAnsi="Times New Roman" w:cs="B Lotus" w:hint="cs"/>
          <w:sz w:val="28"/>
          <w:szCs w:val="28"/>
          <w:rtl/>
          <w:lang w:bidi="fa-IR"/>
        </w:rPr>
        <w:t xml:space="preserve"> در آن حال، این بیت را می‌سرود که</w:t>
      </w:r>
      <w:r>
        <w:rPr>
          <w:rFonts w:ascii="Times New Roman" w:hAnsi="Times New Roman" w:cs="B Lotus" w:hint="cs"/>
          <w:sz w:val="28"/>
          <w:szCs w:val="28"/>
          <w:rtl/>
          <w:lang w:bidi="fa-IR"/>
        </w:rPr>
        <w:t>:</w:t>
      </w:r>
      <w:r w:rsidRPr="007277FD">
        <w:rPr>
          <w:rFonts w:ascii="Times New Roman" w:hAnsi="Times New Roman" w:cs="B Lotus" w:hint="cs"/>
          <w:sz w:val="28"/>
          <w:szCs w:val="28"/>
          <w:rtl/>
          <w:lang w:bidi="fa-IR"/>
        </w:rPr>
        <w:t xml:space="preserve"> </w:t>
      </w:r>
    </w:p>
    <w:tbl>
      <w:tblPr>
        <w:bidiVisual/>
        <w:tblW w:w="0" w:type="auto"/>
        <w:tblInd w:w="79" w:type="dxa"/>
        <w:tblLook w:val="04A0" w:firstRow="1" w:lastRow="0" w:firstColumn="1" w:lastColumn="0" w:noHBand="0" w:noVBand="1"/>
      </w:tblPr>
      <w:tblGrid>
        <w:gridCol w:w="3402"/>
        <w:gridCol w:w="567"/>
        <w:gridCol w:w="3544"/>
      </w:tblGrid>
      <w:tr w:rsidR="002204C3" w:rsidRPr="004D6D77" w:rsidTr="00B1038C">
        <w:tc>
          <w:tcPr>
            <w:tcW w:w="3402" w:type="dxa"/>
          </w:tcPr>
          <w:p w:rsidR="002204C3" w:rsidRPr="004D6D77" w:rsidRDefault="002204C3" w:rsidP="002204C3">
            <w:pPr>
              <w:pStyle w:val="a5"/>
              <w:ind w:firstLine="0"/>
              <w:rPr>
                <w:sz w:val="2"/>
                <w:szCs w:val="2"/>
                <w:rtl/>
                <w:lang w:bidi="fa-IR"/>
              </w:rPr>
            </w:pPr>
            <w:r w:rsidRPr="00FD0410">
              <w:rPr>
                <w:rFonts w:hint="cs"/>
                <w:rtl/>
                <w:lang w:bidi="fa-IR"/>
              </w:rPr>
              <w:t>هذا الحِمالُ لاحِمالُ خَیبرَ</w:t>
            </w:r>
            <w:r w:rsidRPr="004D6D77">
              <w:rPr>
                <w:rtl/>
                <w:lang w:bidi="fa-IR"/>
              </w:rPr>
              <w:br/>
            </w:r>
          </w:p>
        </w:tc>
        <w:tc>
          <w:tcPr>
            <w:tcW w:w="567" w:type="dxa"/>
          </w:tcPr>
          <w:p w:rsidR="002204C3" w:rsidRPr="004D6D77" w:rsidRDefault="002204C3" w:rsidP="002204C3">
            <w:pPr>
              <w:pStyle w:val="a5"/>
              <w:rPr>
                <w:rtl/>
                <w:lang w:bidi="fa-IR"/>
              </w:rPr>
            </w:pPr>
          </w:p>
        </w:tc>
        <w:tc>
          <w:tcPr>
            <w:tcW w:w="3544" w:type="dxa"/>
          </w:tcPr>
          <w:p w:rsidR="002204C3" w:rsidRPr="004D6D77" w:rsidRDefault="002204C3" w:rsidP="002204C3">
            <w:pPr>
              <w:pStyle w:val="a5"/>
              <w:ind w:firstLine="0"/>
              <w:rPr>
                <w:sz w:val="2"/>
                <w:szCs w:val="2"/>
                <w:rtl/>
                <w:lang w:bidi="fa-IR"/>
              </w:rPr>
            </w:pPr>
            <w:r>
              <w:rPr>
                <w:rFonts w:hint="cs"/>
                <w:rtl/>
                <w:lang w:bidi="fa-IR"/>
              </w:rPr>
              <w:t>هذا أَبَرُّرَبَّنا وَ</w:t>
            </w:r>
            <w:r w:rsidRPr="00FD0410">
              <w:rPr>
                <w:rFonts w:hint="cs"/>
                <w:rtl/>
                <w:lang w:bidi="fa-IR"/>
              </w:rPr>
              <w:t>أَطهَر</w:t>
            </w:r>
            <w:r w:rsidRPr="00FD0410">
              <w:rPr>
                <w:rStyle w:val="FootnoteReference"/>
                <w:rFonts w:cs="B Lotus"/>
                <w:rtl/>
                <w:lang w:bidi="fa-IR"/>
              </w:rPr>
              <w:footnoteReference w:id="444"/>
            </w:r>
            <w:r w:rsidRPr="004D6D77">
              <w:rPr>
                <w:rtl/>
                <w:lang w:bidi="fa-IR"/>
              </w:rPr>
              <w:br/>
            </w:r>
          </w:p>
        </w:tc>
      </w:tr>
    </w:tbl>
    <w:p w:rsidR="00E5056E" w:rsidRPr="00CA693D"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یعنی: «این بار (خاک و سنگ) مای</w:t>
      </w:r>
      <w:r w:rsidR="002204C3">
        <w:rPr>
          <w:rFonts w:ascii="Times New Roman" w:hAnsi="Times New Roman" w:cs="B Lotus" w:hint="cs"/>
          <w:szCs w:val="28"/>
          <w:rtl/>
          <w:lang w:bidi="fa-IR"/>
        </w:rPr>
        <w:t>ه</w:t>
      </w:r>
      <w:r>
        <w:rPr>
          <w:rFonts w:ascii="Times New Roman" w:hAnsi="Times New Roman" w:cs="B Lotus" w:hint="cs"/>
          <w:szCs w:val="28"/>
          <w:rtl/>
          <w:lang w:bidi="fa-IR"/>
        </w:rPr>
        <w:t xml:space="preserve"> برکت است نه بار (خرما و مویز) خیبر! خداوندا این نیکوتر و پاکیزه‌تراست».</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CA693D">
        <w:rPr>
          <w:rFonts w:ascii="Times New Roman" w:hAnsi="Times New Roman" w:cs="B Lotus" w:hint="cs"/>
          <w:sz w:val="28"/>
          <w:szCs w:val="28"/>
          <w:rtl/>
          <w:lang w:bidi="fa-IR"/>
        </w:rPr>
        <w:t>آری، به نظر رسول اکرم</w:t>
      </w:r>
      <w:r w:rsidRPr="00CA693D">
        <w:rPr>
          <w:rFonts w:ascii="Times New Roman" w:hAnsi="Times New Roman" w:cs="B Lotus" w:hint="cs"/>
          <w:sz w:val="28"/>
          <w:szCs w:val="28"/>
          <w:lang w:bidi="fa-IR"/>
        </w:rPr>
        <w:sym w:font="AGA Arabesque" w:char="F072"/>
      </w:r>
      <w:r w:rsidRPr="00CA693D">
        <w:rPr>
          <w:rFonts w:ascii="Times New Roman" w:hAnsi="Times New Roman" w:cs="B Lotus" w:hint="cs"/>
          <w:sz w:val="28"/>
          <w:szCs w:val="28"/>
          <w:rtl/>
          <w:lang w:bidi="fa-IR"/>
        </w:rPr>
        <w:t xml:space="preserve"> و بزرگان صحابه، ارزش خاک و سنگی که در راه خدا حمل شود از میوه‌های یهودیان خیبر و فدک به مراتب بیشتر بوده تا سیره‌نگاران سیاستمدار در این قرن چه نظری داشته باشند!</w:t>
      </w:r>
      <w:r w:rsidR="0056404F">
        <w:rPr>
          <w:rFonts w:ascii="Times New Roman" w:hAnsi="Times New Roman" w:cs="B Lotus" w:hint="cs"/>
          <w:sz w:val="28"/>
          <w:szCs w:val="28"/>
          <w:rtl/>
          <w:lang w:bidi="fa-IR"/>
        </w:rPr>
        <w:t>.</w:t>
      </w:r>
    </w:p>
    <w:p w:rsidR="00E5056E"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دربار</w:t>
      </w:r>
      <w:r w:rsidR="002204C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غنیمت و حدود اهمیّت آن پیش از این نیز سخن گفته‌ایم و بیش از این به تفصیل نمی‌پردازیم</w:t>
      </w:r>
      <w:r w:rsidRPr="00060CBE">
        <w:rPr>
          <w:rStyle w:val="FootnoteReference"/>
          <w:rFonts w:cs="B Lotus"/>
          <w:sz w:val="28"/>
          <w:szCs w:val="28"/>
          <w:rtl/>
          <w:lang w:bidi="fa-IR"/>
        </w:rPr>
        <w:footnoteReference w:id="445"/>
      </w:r>
      <w:r w:rsidR="0056404F">
        <w:rPr>
          <w:rFonts w:ascii="Times New Roman" w:hAnsi="Times New Roman" w:cs="B Lotus" w:hint="cs"/>
          <w:sz w:val="28"/>
          <w:szCs w:val="28"/>
          <w:rtl/>
          <w:lang w:bidi="fa-IR"/>
        </w:rPr>
        <w:t>.</w:t>
      </w:r>
    </w:p>
    <w:p w:rsidR="00E5056E" w:rsidRDefault="00E5056E" w:rsidP="0050779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دو انگیز</w:t>
      </w:r>
      <w:r w:rsidR="0056404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موهوم که بگذریم بدین ادّعا می‌رسیم که نویسنده می‌گوید: </w:t>
      </w:r>
      <w:r w:rsidR="0056404F">
        <w:rPr>
          <w:rFonts w:ascii="Times New Roman" w:hAnsi="Times New Roman" w:cs="B Lotus" w:hint="cs"/>
          <w:sz w:val="28"/>
          <w:szCs w:val="28"/>
          <w:rtl/>
          <w:lang w:bidi="fa-IR"/>
        </w:rPr>
        <w:t>«</w:t>
      </w:r>
      <w:r>
        <w:rPr>
          <w:rFonts w:ascii="Times New Roman" w:hAnsi="Times New Roman" w:cs="B Lotus" w:hint="cs"/>
          <w:sz w:val="28"/>
          <w:szCs w:val="28"/>
          <w:rtl/>
          <w:lang w:bidi="fa-IR"/>
        </w:rPr>
        <w:t>در جنگ با قریش ممکن است بسیاری از مهاجران بواسط</w:t>
      </w:r>
      <w:r w:rsidR="0056404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قرابت با اعراب قریش(!!) یا نفوذ قریش در آنها در جنگ تهاون ورزند ولی هجوم به آخرین سنگر یهود چنین نیست»! این گفتار بر نا آشنایی سیره‌نگار از احوال مسلمانانِ نخستین، آشکارا دلالت می‌کند و یا تجاهل وی را در این باره اثبات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نماید! زیرا که در غزو</w:t>
      </w:r>
      <w:r w:rsidR="0050779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50779A">
        <w:rPr>
          <w:rFonts w:ascii="Times New Roman" w:hAnsi="Times New Roman" w:cs="B Lotus" w:hint="cs"/>
          <w:sz w:val="28"/>
          <w:szCs w:val="28"/>
          <w:rtl/>
          <w:lang w:bidi="fa-IR"/>
        </w:rPr>
        <w:t>بدر</w:t>
      </w:r>
      <w:r>
        <w:rPr>
          <w:rFonts w:ascii="Times New Roman" w:hAnsi="Times New Roman" w:cs="B Lotus" w:hint="cs"/>
          <w:sz w:val="28"/>
          <w:szCs w:val="28"/>
          <w:rtl/>
          <w:lang w:bidi="fa-IR"/>
        </w:rPr>
        <w:t>» چنانکه می‌دانیم مهاجران مکّه با قریش رویارو شدند و آنان را به سختی درهم شکستند و با وجود آنکه تعداد مسلمانان به مراتب کمتر از قریشیان بود، نه مهاجران و نه انصار تهاون در پیکار نشان ندادند.</w:t>
      </w:r>
    </w:p>
    <w:p w:rsidR="00E5056E"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اساساً جنگ بدر درعین آنکه جنگ حقّ و باطل و ایمان و کفر شمرده می‌شد، جنگ خویشاوندان نیز بود! </w:t>
      </w:r>
      <w:r w:rsidRPr="0050779A">
        <w:rPr>
          <w:rFonts w:ascii="Times New Roman" w:hAnsi="Times New Roman" w:cs="B Lotus" w:hint="cs"/>
          <w:sz w:val="28"/>
          <w:szCs w:val="28"/>
          <w:rtl/>
          <w:lang w:bidi="fa-IR"/>
        </w:rPr>
        <w:t>چنانکه علی</w:t>
      </w:r>
      <w:r w:rsidRPr="0050779A">
        <w:rPr>
          <w:rFonts w:ascii="Times New Roman" w:hAnsi="Times New Roman" w:cs="B Lotus" w:hint="cs"/>
          <w:sz w:val="28"/>
          <w:szCs w:val="28"/>
          <w:lang w:bidi="fa-IR"/>
        </w:rPr>
        <w:sym w:font="AGA Arabesque" w:char="F075"/>
      </w:r>
      <w:r w:rsidRPr="0050779A">
        <w:rPr>
          <w:rFonts w:ascii="Times New Roman" w:hAnsi="Times New Roman" w:cs="B Lotus" w:hint="cs"/>
          <w:sz w:val="28"/>
          <w:szCs w:val="28"/>
          <w:rtl/>
          <w:lang w:bidi="fa-IR"/>
        </w:rPr>
        <w:t xml:space="preserve"> در صف مسلمانان جای داشت و برادرش عقیل در دست</w:t>
      </w:r>
      <w:r w:rsidR="002204C3">
        <w:rPr>
          <w:rFonts w:ascii="Times New Roman" w:hAnsi="Times New Roman" w:cs="B Lotus" w:hint="cs"/>
          <w:sz w:val="28"/>
          <w:szCs w:val="28"/>
          <w:rtl/>
          <w:lang w:bidi="fa-IR"/>
        </w:rPr>
        <w:t>ه</w:t>
      </w:r>
      <w:r w:rsidRPr="0050779A">
        <w:rPr>
          <w:rFonts w:ascii="Times New Roman" w:hAnsi="Times New Roman" w:cs="B Lotus" w:hint="cs"/>
          <w:sz w:val="28"/>
          <w:szCs w:val="28"/>
          <w:rtl/>
          <w:lang w:bidi="fa-IR"/>
        </w:rPr>
        <w:t xml:space="preserve"> مشرکان بود. حمزه در سپاه مسلمین می‌جنگید و برادرش عبّاس در لشکر کفر قرار داشت. عُبَید</w:t>
      </w:r>
      <w:r w:rsidR="0050779A">
        <w:rPr>
          <w:rFonts w:ascii="Times New Roman" w:hAnsi="Times New Roman" w:cs="B Lotus" w:hint="cs"/>
          <w:sz w:val="28"/>
          <w:szCs w:val="28"/>
          <w:rtl/>
          <w:lang w:bidi="fa-IR"/>
        </w:rPr>
        <w:t>ه</w:t>
      </w:r>
      <w:r w:rsidRPr="0050779A">
        <w:rPr>
          <w:rFonts w:ascii="Times New Roman" w:hAnsi="Times New Roman" w:cs="B Lotus" w:hint="cs"/>
          <w:sz w:val="28"/>
          <w:szCs w:val="28"/>
          <w:rtl/>
          <w:lang w:bidi="fa-IR"/>
        </w:rPr>
        <w:t xml:space="preserve"> بن حارث در زمر</w:t>
      </w:r>
      <w:r w:rsidR="002204C3">
        <w:rPr>
          <w:rFonts w:ascii="Times New Roman" w:hAnsi="Times New Roman" w:cs="B Lotus" w:hint="cs"/>
          <w:sz w:val="28"/>
          <w:szCs w:val="28"/>
          <w:rtl/>
          <w:lang w:bidi="fa-IR"/>
        </w:rPr>
        <w:t>ه</w:t>
      </w:r>
      <w:r w:rsidRPr="0050779A">
        <w:rPr>
          <w:rFonts w:ascii="Times New Roman" w:hAnsi="Times New Roman" w:cs="B Lotus" w:hint="cs"/>
          <w:sz w:val="28"/>
          <w:szCs w:val="28"/>
          <w:rtl/>
          <w:lang w:bidi="fa-IR"/>
        </w:rPr>
        <w:t xml:space="preserve"> اهل ایمان نبرد می‌کرد و برادرش نَوفل بن حارث از گروه کافران شمرده می‌شد. أبی حُذَیفَ</w:t>
      </w:r>
      <w:r w:rsidR="0050779A">
        <w:rPr>
          <w:rFonts w:ascii="Times New Roman" w:hAnsi="Times New Roman" w:cs="B Lotus" w:hint="cs"/>
          <w:sz w:val="28"/>
          <w:szCs w:val="28"/>
          <w:rtl/>
          <w:lang w:bidi="fa-IR"/>
        </w:rPr>
        <w:t>ه</w:t>
      </w:r>
      <w:r w:rsidRPr="0050779A">
        <w:rPr>
          <w:rFonts w:ascii="Times New Roman" w:hAnsi="Times New Roman" w:cs="B Lotus" w:hint="cs"/>
          <w:sz w:val="28"/>
          <w:szCs w:val="28"/>
          <w:rtl/>
          <w:lang w:bidi="fa-IR"/>
        </w:rPr>
        <w:t xml:space="preserve"> بن عُتبَ</w:t>
      </w:r>
      <w:r w:rsidR="0050779A">
        <w:rPr>
          <w:rFonts w:ascii="Times New Roman" w:hAnsi="Times New Roman" w:cs="B Lotus" w:hint="cs"/>
          <w:sz w:val="28"/>
          <w:szCs w:val="28"/>
          <w:rtl/>
          <w:lang w:bidi="fa-IR"/>
        </w:rPr>
        <w:t>ه</w:t>
      </w:r>
      <w:r w:rsidRPr="0050779A">
        <w:rPr>
          <w:rFonts w:ascii="Times New Roman" w:hAnsi="Times New Roman" w:cs="B Lotus" w:hint="cs"/>
          <w:sz w:val="28"/>
          <w:szCs w:val="28"/>
          <w:rtl/>
          <w:lang w:bidi="fa-IR"/>
        </w:rPr>
        <w:t xml:space="preserve"> در لشکر اسلام می‌رزمید و پدرش عُتبَ</w:t>
      </w:r>
      <w:r w:rsidR="0050779A">
        <w:rPr>
          <w:rFonts w:ascii="Times New Roman" w:hAnsi="Times New Roman" w:cs="B Lotus" w:hint="cs"/>
          <w:sz w:val="28"/>
          <w:szCs w:val="28"/>
          <w:rtl/>
          <w:lang w:bidi="fa-IR"/>
        </w:rPr>
        <w:t>ه</w:t>
      </w:r>
      <w:r w:rsidRPr="0050779A">
        <w:rPr>
          <w:rFonts w:ascii="Times New Roman" w:hAnsi="Times New Roman" w:cs="B Lotus" w:hint="cs"/>
          <w:sz w:val="28"/>
          <w:szCs w:val="28"/>
          <w:rtl/>
          <w:lang w:bidi="fa-IR"/>
        </w:rPr>
        <w:t xml:space="preserve"> بن رَبیعَ</w:t>
      </w:r>
      <w:r w:rsidR="0050779A">
        <w:rPr>
          <w:rFonts w:ascii="Times New Roman" w:hAnsi="Times New Roman" w:cs="B Lotus" w:hint="cs"/>
          <w:sz w:val="28"/>
          <w:szCs w:val="28"/>
          <w:rtl/>
          <w:lang w:bidi="fa-IR"/>
        </w:rPr>
        <w:t>ه</w:t>
      </w:r>
      <w:r w:rsidRPr="0050779A">
        <w:rPr>
          <w:rFonts w:ascii="Times New Roman" w:hAnsi="Times New Roman" w:cs="B Lotus" w:hint="cs"/>
          <w:sz w:val="28"/>
          <w:szCs w:val="28"/>
          <w:rtl/>
          <w:lang w:bidi="fa-IR"/>
        </w:rPr>
        <w:t xml:space="preserve"> در صف مشرکان می‌جنگید... از همین رو از علی</w:t>
      </w:r>
      <w:r w:rsidRPr="0050779A">
        <w:rPr>
          <w:rFonts w:ascii="Times New Roman" w:hAnsi="Times New Roman" w:cs="B Lotus" w:hint="cs"/>
          <w:sz w:val="28"/>
          <w:szCs w:val="28"/>
          <w:lang w:bidi="fa-IR"/>
        </w:rPr>
        <w:sym w:font="AGA Arabesque" w:char="F075"/>
      </w:r>
      <w:r w:rsidRPr="0050779A">
        <w:rPr>
          <w:rFonts w:ascii="Times New Roman" w:hAnsi="Times New Roman" w:cs="B Lotus" w:hint="cs"/>
          <w:sz w:val="28"/>
          <w:szCs w:val="28"/>
          <w:rtl/>
          <w:lang w:bidi="fa-IR"/>
        </w:rPr>
        <w:t xml:space="preserve"> مأثور است که فرمود:</w:t>
      </w:r>
    </w:p>
    <w:p w:rsidR="00E5056E" w:rsidRPr="00431EBD" w:rsidRDefault="0050779A" w:rsidP="0050779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50779A">
        <w:rPr>
          <w:rStyle w:val="Char1"/>
          <w:rFonts w:hint="cs"/>
          <w:rtl/>
        </w:rPr>
        <w:t>وَلَقَد کُنّا مَعَ رَسُولِ اللهِ</w:t>
      </w:r>
      <w:r w:rsidR="00E5056E" w:rsidRPr="0050779A">
        <w:rPr>
          <w:rStyle w:val="Char1"/>
          <w:rFonts w:hint="cs"/>
          <w:rtl/>
        </w:rPr>
        <w:sym w:font="AGA Arabesque" w:char="F072"/>
      </w:r>
      <w:r w:rsidR="00E5056E" w:rsidRPr="0050779A">
        <w:rPr>
          <w:rStyle w:val="Char1"/>
          <w:rFonts w:hint="cs"/>
          <w:rtl/>
        </w:rPr>
        <w:t xml:space="preserve"> نَقتُلُ آباءَنا و</w:t>
      </w:r>
      <w:r>
        <w:rPr>
          <w:rStyle w:val="Char1"/>
          <w:rFonts w:hint="cs"/>
          <w:rtl/>
        </w:rPr>
        <w:t>َأَبناءَنا وَإِخوانَنا وَ</w:t>
      </w:r>
      <w:r w:rsidR="00E5056E" w:rsidRPr="0050779A">
        <w:rPr>
          <w:rStyle w:val="Char1"/>
          <w:rFonts w:hint="cs"/>
          <w:rtl/>
        </w:rPr>
        <w:t xml:space="preserve">أَعمامَنا، مَا </w:t>
      </w:r>
      <w:r>
        <w:rPr>
          <w:rStyle w:val="Char1"/>
          <w:rFonts w:hint="cs"/>
          <w:rtl/>
        </w:rPr>
        <w:t>یَزیدُنا ذلِکَ إِلاّ إیماناً وَ</w:t>
      </w:r>
      <w:r w:rsidR="00E5056E" w:rsidRPr="0050779A">
        <w:rPr>
          <w:rStyle w:val="Char1"/>
          <w:rFonts w:hint="cs"/>
          <w:rtl/>
        </w:rPr>
        <w:t>تَسلیماً</w:t>
      </w:r>
      <w:r>
        <w:rPr>
          <w:rFonts w:ascii="Times New Roman" w:hAnsi="Times New Roman" w:cs="Traditional Arabic" w:hint="cs"/>
          <w:sz w:val="28"/>
          <w:szCs w:val="28"/>
          <w:rtl/>
          <w:lang w:bidi="fa-IR"/>
        </w:rPr>
        <w:t>»</w:t>
      </w:r>
      <w:r w:rsidRPr="0050779A">
        <w:rPr>
          <w:rStyle w:val="FootnoteReference"/>
          <w:rFonts w:ascii="Times New Roman" w:hAnsi="Times New Roman" w:cs="B Lotus"/>
          <w:color w:val="000000"/>
          <w:spacing w:val="-4"/>
          <w:sz w:val="28"/>
          <w:szCs w:val="28"/>
          <w:rtl/>
          <w:lang w:bidi="fa-IR"/>
        </w:rPr>
        <w:footnoteReference w:id="446"/>
      </w:r>
      <w:r w:rsidR="00E5056E">
        <w:rPr>
          <w:rFonts w:ascii="Times New Roman" w:hAnsi="Times New Roman" w:cs="B Lotus" w:hint="cs"/>
          <w:sz w:val="28"/>
          <w:szCs w:val="28"/>
          <w:rtl/>
          <w:lang w:bidi="fa-IR"/>
        </w:rPr>
        <w:t>.</w:t>
      </w:r>
    </w:p>
    <w:p w:rsidR="00E5056E" w:rsidRDefault="00E5056E" w:rsidP="0050779A">
      <w:pPr>
        <w:pStyle w:val="StyleComplexBLotus12ptJustifiedFirstline05cmCharChar"/>
        <w:tabs>
          <w:tab w:val="right" w:pos="7371"/>
        </w:tabs>
        <w:spacing w:line="240" w:lineRule="auto"/>
        <w:rPr>
          <w:rFonts w:ascii="Times New Roman" w:hAnsi="Times New Roman" w:cs="B Lotus"/>
          <w:sz w:val="28"/>
          <w:szCs w:val="28"/>
          <w:rtl/>
          <w:lang w:bidi="fa-IR"/>
        </w:rPr>
      </w:pPr>
      <w:r w:rsidRPr="00431EBD">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431EBD">
        <w:rPr>
          <w:rFonts w:ascii="Times New Roman" w:hAnsi="Times New Roman" w:cs="B Lotus" w:hint="cs"/>
          <w:sz w:val="28"/>
          <w:szCs w:val="28"/>
          <w:rtl/>
          <w:lang w:bidi="fa-IR"/>
        </w:rPr>
        <w:t xml:space="preserve"> </w:t>
      </w:r>
      <w:r w:rsidR="0050779A" w:rsidRPr="0050779A">
        <w:rPr>
          <w:rFonts w:ascii="Times New Roman" w:hAnsi="Times New Roman" w:cs="Traditional Arabic" w:hint="cs"/>
          <w:sz w:val="26"/>
          <w:szCs w:val="26"/>
          <w:rtl/>
          <w:lang w:bidi="fa-IR"/>
        </w:rPr>
        <w:t>«</w:t>
      </w:r>
      <w:r w:rsidRPr="0050779A">
        <w:rPr>
          <w:rFonts w:ascii="Times New Roman" w:hAnsi="Times New Roman" w:cs="B Lotus" w:hint="cs"/>
          <w:sz w:val="26"/>
          <w:szCs w:val="26"/>
          <w:rtl/>
          <w:lang w:bidi="fa-IR"/>
        </w:rPr>
        <w:t>ما با رسول خدا</w:t>
      </w:r>
      <w:r w:rsidRPr="0050779A">
        <w:rPr>
          <w:rFonts w:ascii="Times New Roman" w:hAnsi="Times New Roman" w:cs="B Lotus" w:hint="cs"/>
          <w:sz w:val="26"/>
          <w:szCs w:val="26"/>
          <w:lang w:bidi="fa-IR"/>
        </w:rPr>
        <w:sym w:font="AGA Arabesque" w:char="F072"/>
      </w:r>
      <w:r w:rsidRPr="0050779A">
        <w:rPr>
          <w:rFonts w:ascii="Times New Roman" w:hAnsi="Times New Roman" w:cs="B Lotus" w:hint="cs"/>
          <w:sz w:val="26"/>
          <w:szCs w:val="26"/>
          <w:rtl/>
          <w:lang w:bidi="fa-IR"/>
        </w:rPr>
        <w:t xml:space="preserve"> بودیم و پدران و پسران و برادران و عموهای خویش را (در</w:t>
      </w:r>
      <w:r w:rsidR="002204C3">
        <w:rPr>
          <w:rFonts w:ascii="Times New Roman" w:hAnsi="Times New Roman" w:cs="B Lotus" w:hint="cs"/>
          <w:sz w:val="26"/>
          <w:szCs w:val="26"/>
          <w:rtl/>
          <w:lang w:bidi="fa-IR"/>
        </w:rPr>
        <w:t xml:space="preserve"> </w:t>
      </w:r>
      <w:r w:rsidRPr="0050779A">
        <w:rPr>
          <w:rFonts w:ascii="Times New Roman" w:hAnsi="Times New Roman" w:cs="B Lotus" w:hint="cs"/>
          <w:sz w:val="26"/>
          <w:szCs w:val="26"/>
          <w:rtl/>
          <w:lang w:bidi="fa-IR"/>
        </w:rPr>
        <w:t>میدان نبرد) می‌کشتیم و این کار جز ایمان به خدا و تسلیم در برابر او چیزی به ما نمی‌افزود</w:t>
      </w:r>
      <w:r w:rsidR="0050779A" w:rsidRPr="0050779A">
        <w:rPr>
          <w:rFonts w:ascii="Times New Roman" w:hAnsi="Times New Roman" w:cs="Traditional Arabic" w:hint="cs"/>
          <w:sz w:val="26"/>
          <w:szCs w:val="26"/>
          <w:rtl/>
          <w:lang w:bidi="fa-IR"/>
        </w:rPr>
        <w:t>»</w:t>
      </w:r>
      <w:r w:rsidRPr="0050779A">
        <w:rPr>
          <w:rFonts w:ascii="Times New Roman" w:hAnsi="Times New Roman" w:cs="B Lotus" w:hint="cs"/>
          <w:sz w:val="26"/>
          <w:szCs w:val="26"/>
          <w:rtl/>
          <w:lang w:bidi="fa-IR"/>
        </w:rPr>
        <w:t>!.</w:t>
      </w:r>
    </w:p>
    <w:p w:rsidR="00E5056E" w:rsidRDefault="00E5056E" w:rsidP="0050779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گروهی با این درجه از ایمان و قدرت روحی، چگونه ممکن بود که قرابت با قریش را رعایت کنند و در جنگ با ایشان تهاون ورزند؟! اگر پندار سیره‌نگار درست بود باید که در</w:t>
      </w:r>
      <w:r w:rsidRPr="00FD0410">
        <w:rPr>
          <w:rFonts w:ascii="Times New Roman" w:hAnsi="Times New Roman" w:cs="B Lotus" w:hint="cs"/>
          <w:b/>
          <w:bCs/>
          <w:sz w:val="28"/>
          <w:szCs w:val="28"/>
          <w:rtl/>
          <w:lang w:bidi="fa-IR"/>
        </w:rPr>
        <w:t xml:space="preserve"> </w:t>
      </w:r>
      <w:r w:rsidRPr="0050779A">
        <w:rPr>
          <w:rFonts w:ascii="Times New Roman" w:hAnsi="Times New Roman" w:cs="B Lotus" w:hint="cs"/>
          <w:sz w:val="28"/>
          <w:szCs w:val="28"/>
          <w:rtl/>
          <w:lang w:bidi="fa-IR"/>
        </w:rPr>
        <w:t xml:space="preserve">بدر و </w:t>
      </w:r>
      <w:r w:rsidR="0050779A">
        <w:rPr>
          <w:rFonts w:ascii="Times New Roman" w:hAnsi="Times New Roman" w:cs="B Lotus" w:hint="cs"/>
          <w:sz w:val="28"/>
          <w:szCs w:val="28"/>
          <w:rtl/>
          <w:lang w:bidi="fa-IR"/>
        </w:rPr>
        <w:t>ا</w:t>
      </w:r>
      <w:r w:rsidRPr="0050779A">
        <w:rPr>
          <w:rFonts w:ascii="Times New Roman" w:hAnsi="Times New Roman" w:cs="B Lotus" w:hint="cs"/>
          <w:sz w:val="28"/>
          <w:szCs w:val="28"/>
          <w:rtl/>
          <w:lang w:bidi="fa-IR"/>
        </w:rPr>
        <w:t>ُحُد و احزاب</w:t>
      </w:r>
      <w:r>
        <w:rPr>
          <w:rFonts w:ascii="Times New Roman" w:hAnsi="Times New Roman" w:cs="B Lotus" w:hint="cs"/>
          <w:sz w:val="28"/>
          <w:szCs w:val="28"/>
          <w:rtl/>
          <w:lang w:bidi="fa-IR"/>
        </w:rPr>
        <w:t xml:space="preserve"> مسلمانان هاشمی و قریشی شرکت نمی‌نمودند و یا شجاعانه پیکار نمی‌کردند ... وانگهی، معلوم نشد که «</w:t>
      </w:r>
      <w:r w:rsidRPr="0050779A">
        <w:rPr>
          <w:rFonts w:ascii="Times New Roman" w:hAnsi="Times New Roman" w:cs="B Lotus" w:hint="cs"/>
          <w:sz w:val="28"/>
          <w:szCs w:val="28"/>
          <w:rtl/>
          <w:lang w:bidi="fa-IR"/>
        </w:rPr>
        <w:t>اعراب قریش</w:t>
      </w:r>
      <w:r>
        <w:rPr>
          <w:rFonts w:ascii="Times New Roman" w:hAnsi="Times New Roman" w:cs="B Lotus" w:hint="cs"/>
          <w:sz w:val="28"/>
          <w:szCs w:val="28"/>
          <w:rtl/>
          <w:lang w:bidi="fa-IR"/>
        </w:rPr>
        <w:t>»! در عبارت سیره‌نویس چه صیغه‌ایست؟! أعراب در لغت عرب، به معنای «بادیه‌نشینان» آمده و به ساکنان شهر اطلاق نمی‌شود امّا قریشیان در شهر مکّه بسر</w:t>
      </w:r>
      <w:r w:rsidR="00561220">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بردند پس، اعراب قریش ترکیب نادرست و ناهمواری است که تنها از اُدبای کنار منقل در قرن بیستم سر می‌زند!</w:t>
      </w:r>
      <w:r w:rsidR="0050779A">
        <w:rPr>
          <w:rFonts w:ascii="Times New Roman" w:hAnsi="Times New Roman" w:cs="B Lotus" w:hint="cs"/>
          <w:sz w:val="28"/>
          <w:szCs w:val="28"/>
          <w:rtl/>
          <w:lang w:bidi="fa-IR"/>
        </w:rPr>
        <w:t>.</w:t>
      </w:r>
    </w:p>
    <w:p w:rsidR="00E5056E" w:rsidRDefault="00E5056E" w:rsidP="0050779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شاید تصوّر شود که نویسند</w:t>
      </w:r>
      <w:r w:rsidR="0050779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در این تعبیر، اشاره به برخی از قریشیان می‌کند که از نژاد عرب بودند! ولی مگر بقی</w:t>
      </w:r>
      <w:r w:rsidR="0050779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قریش از ترکان زاده شدند که سیره‌نگار چنین تعبیری رابه میان آورده است؟!</w:t>
      </w:r>
      <w:r w:rsidR="0050779A">
        <w:rPr>
          <w:rFonts w:ascii="Times New Roman" w:hAnsi="Times New Roman" w:cs="B Lotus" w:hint="cs"/>
          <w:sz w:val="28"/>
          <w:szCs w:val="28"/>
          <w:rtl/>
          <w:lang w:bidi="fa-IR"/>
        </w:rPr>
        <w:t>.</w:t>
      </w:r>
    </w:p>
    <w:p w:rsidR="00E5056E"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لغزش</w:t>
      </w:r>
      <w:r w:rsidR="002204C3">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درشت و ریز! که صرفنظر نماییم باید تحقیق کنیم که انگیز</w:t>
      </w:r>
      <w:r w:rsidR="002204C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اصلی پیامبردر جنگ با یهودیان خیبر چه بوده است و فرجام این جنگ به کجا کشید؟ </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پیش ازاین در خلال بحث از </w:t>
      </w:r>
      <w:r w:rsidRPr="0050779A">
        <w:rPr>
          <w:rFonts w:ascii="Times New Roman" w:hAnsi="Times New Roman" w:cs="B Lotus" w:hint="cs"/>
          <w:sz w:val="28"/>
          <w:szCs w:val="28"/>
          <w:rtl/>
          <w:lang w:bidi="fa-IR"/>
        </w:rPr>
        <w:t>یهودیان بنی‌نضیر دانستیم</w:t>
      </w:r>
      <w:r>
        <w:rPr>
          <w:rFonts w:ascii="Times New Roman" w:hAnsi="Times New Roman" w:cs="B Lotus" w:hint="cs"/>
          <w:sz w:val="28"/>
          <w:szCs w:val="28"/>
          <w:rtl/>
          <w:lang w:bidi="fa-IR"/>
        </w:rPr>
        <w:t xml:space="preserve"> که بدلیل خیانت این گروه، پیامبر فرمان داد تا یهودیان مزبور اموال خود را بر اشتران نهاده و از جوار او دور شوند. برخی از رؤسا و اشراف بنی‌نضیر یکسره به سوی </w:t>
      </w:r>
      <w:r w:rsidRPr="002204C3">
        <w:rPr>
          <w:rFonts w:ascii="Times New Roman" w:hAnsi="Times New Roman" w:cs="B Lotus" w:hint="cs"/>
          <w:sz w:val="28"/>
          <w:szCs w:val="28"/>
          <w:rtl/>
          <w:lang w:bidi="fa-IR"/>
        </w:rPr>
        <w:t>خیبر</w:t>
      </w:r>
      <w:r>
        <w:rPr>
          <w:rFonts w:ascii="Times New Roman" w:hAnsi="Times New Roman" w:cs="B Lotus" w:hint="cs"/>
          <w:sz w:val="28"/>
          <w:szCs w:val="28"/>
          <w:rtl/>
          <w:lang w:bidi="fa-IR"/>
        </w:rPr>
        <w:t xml:space="preserve"> کوچ کردند و در آنجا مستقر شدند چن</w:t>
      </w:r>
      <w:r w:rsidR="0050779A">
        <w:rPr>
          <w:rFonts w:ascii="Times New Roman" w:hAnsi="Times New Roman" w:cs="B Lotus" w:hint="cs"/>
          <w:sz w:val="28"/>
          <w:szCs w:val="28"/>
          <w:rtl/>
          <w:lang w:bidi="fa-IR"/>
        </w:rPr>
        <w:t>انکه ابن هشام و طبری می‌نویسند:</w:t>
      </w:r>
    </w:p>
    <w:p w:rsidR="00E5056E" w:rsidRDefault="0050779A" w:rsidP="0050779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Pr>
          <w:rStyle w:val="Char1"/>
          <w:rFonts w:hint="cs"/>
          <w:rtl/>
        </w:rPr>
        <w:t>فَخَرَجُوا إِلی خَیبَرَ وَ</w:t>
      </w:r>
      <w:r w:rsidR="00E5056E" w:rsidRPr="0050779A">
        <w:rPr>
          <w:rStyle w:val="Char1"/>
          <w:rFonts w:hint="cs"/>
          <w:rtl/>
        </w:rPr>
        <w:t>مِنهُم مَن سارَ إِلَی الشَّأمِ فَکانَ أَشرافُهُم مِمَّن سارَ مِنهُم إِلی خَیبَرَ</w:t>
      </w:r>
      <w:r>
        <w:rPr>
          <w:rStyle w:val="Char1"/>
          <w:rFonts w:hint="cs"/>
          <w:rtl/>
        </w:rPr>
        <w:t xml:space="preserve"> سَلاّمَ بنَ أَبِی الحُقَیقِ وَ</w:t>
      </w:r>
      <w:r w:rsidR="00E5056E" w:rsidRPr="0050779A">
        <w:rPr>
          <w:rStyle w:val="Char1"/>
          <w:rFonts w:hint="cs"/>
          <w:rtl/>
        </w:rPr>
        <w:t>کِنانَةَ بنَ ال</w:t>
      </w:r>
      <w:r>
        <w:rPr>
          <w:rStyle w:val="Char1"/>
          <w:rFonts w:hint="cs"/>
          <w:rtl/>
        </w:rPr>
        <w:t>رَّبیعِ ابنِ أَبِی الحُقَیقِ وَ</w:t>
      </w:r>
      <w:r w:rsidR="00E5056E" w:rsidRPr="0050779A">
        <w:rPr>
          <w:rStyle w:val="Char1"/>
          <w:rFonts w:hint="cs"/>
          <w:rtl/>
        </w:rPr>
        <w:t>حُیَّی بنُ أَخطَب فَلَمّا نَزَلُوها دانَ لَهُم أَهلُها</w:t>
      </w:r>
      <w:r w:rsidRPr="0050779A">
        <w:rPr>
          <w:rFonts w:ascii="Times New Roman" w:hAnsi="Times New Roman" w:cs="Traditional Arabic" w:hint="cs"/>
          <w:sz w:val="28"/>
          <w:szCs w:val="28"/>
          <w:rtl/>
          <w:lang w:bidi="fa-IR"/>
        </w:rPr>
        <w:t>»</w:t>
      </w:r>
      <w:r w:rsidRPr="0050779A">
        <w:rPr>
          <w:rStyle w:val="FootnoteReference"/>
          <w:rFonts w:ascii="Times New Roman" w:hAnsi="Times New Roman" w:cs="B Lotus"/>
          <w:color w:val="000000"/>
          <w:spacing w:val="-4"/>
          <w:szCs w:val="28"/>
          <w:rtl/>
          <w:lang w:bidi="fa-IR"/>
        </w:rPr>
        <w:footnoteReference w:id="447"/>
      </w:r>
      <w:r w:rsidR="00E5056E">
        <w:rPr>
          <w:rFonts w:ascii="Times New Roman" w:hAnsi="Times New Roman" w:cs="B Lotus" w:hint="cs"/>
          <w:szCs w:val="28"/>
          <w:rtl/>
          <w:lang w:bidi="fa-IR"/>
        </w:rPr>
        <w:t>.</w:t>
      </w:r>
    </w:p>
    <w:p w:rsidR="00E5056E" w:rsidRDefault="00E5056E" w:rsidP="0050779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50779A" w:rsidRPr="0050779A">
        <w:rPr>
          <w:rFonts w:ascii="Times New Roman" w:hAnsi="Times New Roman" w:cs="Traditional Arabic" w:hint="cs"/>
          <w:sz w:val="22"/>
          <w:szCs w:val="26"/>
          <w:rtl/>
          <w:lang w:bidi="fa-IR"/>
        </w:rPr>
        <w:t>«</w:t>
      </w:r>
      <w:r w:rsidRPr="0050779A">
        <w:rPr>
          <w:rFonts w:ascii="Times New Roman" w:hAnsi="Times New Roman" w:cs="B Lotus" w:hint="cs"/>
          <w:sz w:val="22"/>
          <w:szCs w:val="26"/>
          <w:rtl/>
          <w:lang w:bidi="fa-IR"/>
        </w:rPr>
        <w:t xml:space="preserve">بنی‌نضیر از مدینه به سوی </w:t>
      </w:r>
      <w:r w:rsidRPr="002204C3">
        <w:rPr>
          <w:rFonts w:ascii="Times New Roman" w:hAnsi="Times New Roman" w:cs="B Lotus" w:hint="cs"/>
          <w:sz w:val="26"/>
          <w:szCs w:val="26"/>
          <w:rtl/>
          <w:lang w:bidi="fa-IR"/>
        </w:rPr>
        <w:t>خیبر</w:t>
      </w:r>
      <w:r w:rsidRPr="0050779A">
        <w:rPr>
          <w:rFonts w:ascii="Times New Roman" w:hAnsi="Times New Roman" w:cs="B Lotus" w:hint="cs"/>
          <w:sz w:val="22"/>
          <w:szCs w:val="26"/>
          <w:rtl/>
          <w:lang w:bidi="fa-IR"/>
        </w:rPr>
        <w:t xml:space="preserve"> بیرون رفتند و برخی از ایشان رهسپار </w:t>
      </w:r>
      <w:r w:rsidRPr="0050779A">
        <w:rPr>
          <w:rFonts w:ascii="Times New Roman" w:hAnsi="Times New Roman" w:cs="B Lotus" w:hint="cs"/>
          <w:b/>
          <w:bCs/>
          <w:sz w:val="26"/>
          <w:szCs w:val="26"/>
          <w:rtl/>
          <w:lang w:bidi="fa-IR"/>
        </w:rPr>
        <w:t>شام</w:t>
      </w:r>
      <w:r w:rsidRPr="0050779A">
        <w:rPr>
          <w:rFonts w:ascii="Times New Roman" w:hAnsi="Times New Roman" w:cs="B Lotus" w:hint="cs"/>
          <w:sz w:val="22"/>
          <w:szCs w:val="26"/>
          <w:rtl/>
          <w:lang w:bidi="fa-IR"/>
        </w:rPr>
        <w:t xml:space="preserve"> شدند و از اشراف و ثروتمندان بنی‌نضیر که به جانب خیبر رفتند: سَلاّم بن أبی حُقَیق، و کِنانَه بن رَبیع و حُیَّی بن أَخطَب بودند. </w:t>
      </w:r>
      <w:r w:rsidRPr="0050779A">
        <w:rPr>
          <w:rFonts w:ascii="Times New Roman" w:hAnsi="Times New Roman" w:cs="B Lotus" w:hint="cs"/>
          <w:sz w:val="26"/>
          <w:szCs w:val="26"/>
          <w:rtl/>
          <w:lang w:bidi="fa-IR"/>
        </w:rPr>
        <w:t>چون به خیبر فرود آمدند اهل خیبر مطیع آنها گشتند</w:t>
      </w:r>
      <w:r w:rsidR="0050779A" w:rsidRPr="0050779A">
        <w:rPr>
          <w:rFonts w:ascii="Times New Roman" w:hAnsi="Times New Roman" w:cs="Traditional Arabic" w:hint="cs"/>
          <w:sz w:val="22"/>
          <w:szCs w:val="26"/>
          <w:rtl/>
          <w:lang w:bidi="fa-IR"/>
        </w:rPr>
        <w:t>»</w:t>
      </w:r>
      <w:r w:rsidRPr="0050779A">
        <w:rPr>
          <w:rFonts w:ascii="Times New Roman" w:hAnsi="Times New Roman" w:cs="B Lotus" w:hint="cs"/>
          <w:sz w:val="22"/>
          <w:szCs w:val="26"/>
          <w:rtl/>
          <w:lang w:bidi="fa-IR"/>
        </w:rPr>
        <w:t>.</w:t>
      </w:r>
    </w:p>
    <w:p w:rsidR="00E5056E" w:rsidRDefault="00E5056E" w:rsidP="002204C3">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یهودیان نامبرده، خیبر را پایگاهی بر ضدّ پیامبر قرار دادند و از آنجا با گروهی به سوی مکّه شتافتند و ابتدا </w:t>
      </w:r>
      <w:r w:rsidRPr="002204C3">
        <w:rPr>
          <w:rFonts w:ascii="Times New Roman" w:hAnsi="Times New Roman" w:cs="B Lotus" w:hint="cs"/>
          <w:sz w:val="28"/>
          <w:szCs w:val="28"/>
          <w:rtl/>
          <w:lang w:bidi="fa-IR"/>
        </w:rPr>
        <w:t>قریش</w:t>
      </w:r>
      <w:r>
        <w:rPr>
          <w:rFonts w:ascii="Times New Roman" w:hAnsi="Times New Roman" w:cs="B Lotus" w:hint="cs"/>
          <w:szCs w:val="28"/>
          <w:rtl/>
          <w:lang w:bidi="fa-IR"/>
        </w:rPr>
        <w:t xml:space="preserve"> را برشوراندند تا به جنگ با مسلمانان قیام کنند، سپس به جانب غَطَفان رفتند و آنان را نیز به جنگ با پیامبر برانگیختند و سرانجام جنگ «</w:t>
      </w:r>
      <w:r w:rsidRPr="002204C3">
        <w:rPr>
          <w:rFonts w:ascii="Times New Roman" w:hAnsi="Times New Roman" w:cs="B Lotus" w:hint="cs"/>
          <w:sz w:val="28"/>
          <w:szCs w:val="28"/>
          <w:rtl/>
          <w:lang w:bidi="fa-IR"/>
        </w:rPr>
        <w:t>احزاب</w:t>
      </w:r>
      <w:r>
        <w:rPr>
          <w:rFonts w:ascii="Times New Roman" w:hAnsi="Times New Roman" w:cs="B Lotus" w:hint="cs"/>
          <w:szCs w:val="28"/>
          <w:rtl/>
          <w:lang w:bidi="fa-IR"/>
        </w:rPr>
        <w:t>» را به پا ساختند و شهر مدینه را در آستان</w:t>
      </w:r>
      <w:r w:rsidR="002204C3">
        <w:rPr>
          <w:rFonts w:ascii="Times New Roman" w:hAnsi="Times New Roman" w:cs="B Lotus" w:hint="cs"/>
          <w:szCs w:val="28"/>
          <w:rtl/>
          <w:lang w:bidi="fa-IR"/>
        </w:rPr>
        <w:t>ه</w:t>
      </w:r>
      <w:r>
        <w:rPr>
          <w:rFonts w:ascii="Times New Roman" w:hAnsi="Times New Roman" w:cs="B Lotus" w:hint="cs"/>
          <w:szCs w:val="28"/>
          <w:rtl/>
          <w:lang w:bidi="fa-IR"/>
        </w:rPr>
        <w:t xml:space="preserve"> خطری هولناک قرار دادند. ابن هشام و </w:t>
      </w:r>
      <w:r w:rsidR="0050779A">
        <w:rPr>
          <w:rFonts w:ascii="Times New Roman" w:hAnsi="Times New Roman" w:cs="B Lotus" w:hint="cs"/>
          <w:szCs w:val="28"/>
          <w:rtl/>
          <w:lang w:bidi="fa-IR"/>
        </w:rPr>
        <w:t>طبری می‌نویسند:</w:t>
      </w:r>
    </w:p>
    <w:p w:rsidR="00E5056E" w:rsidRPr="0050779A" w:rsidRDefault="0050779A" w:rsidP="0050779A">
      <w:pPr>
        <w:pStyle w:val="StyleComplexBLotus12ptJustifiedFirstline05cmCharChar"/>
        <w:tabs>
          <w:tab w:val="right" w:pos="7371"/>
        </w:tabs>
        <w:spacing w:line="240" w:lineRule="auto"/>
        <w:rPr>
          <w:rStyle w:val="Char1"/>
          <w:rtl/>
        </w:rPr>
      </w:pPr>
      <w:r>
        <w:rPr>
          <w:rFonts w:ascii="Times New Roman" w:hAnsi="Times New Roman" w:cs="Traditional Arabic" w:hint="cs"/>
          <w:szCs w:val="28"/>
          <w:rtl/>
          <w:lang w:bidi="fa-IR"/>
        </w:rPr>
        <w:t>«</w:t>
      </w:r>
      <w:r w:rsidR="00E5056E" w:rsidRPr="0050779A">
        <w:rPr>
          <w:rStyle w:val="Char1"/>
          <w:rFonts w:hint="cs"/>
          <w:rtl/>
        </w:rPr>
        <w:t xml:space="preserve">أَنَّ نَفَراَ مِنَ الیَهُودِ مِنهُم: سَلاّمُ بنُ </w:t>
      </w:r>
      <w:r>
        <w:rPr>
          <w:rStyle w:val="Char1"/>
          <w:rFonts w:hint="cs"/>
          <w:rtl/>
        </w:rPr>
        <w:t>أَبِی الحُقَیقِ النَّضَرِیُّ وَ</w:t>
      </w:r>
      <w:r w:rsidR="00E5056E" w:rsidRPr="0050779A">
        <w:rPr>
          <w:rStyle w:val="Char1"/>
          <w:rFonts w:hint="cs"/>
          <w:rtl/>
        </w:rPr>
        <w:t xml:space="preserve">حُیَّی ابنُ أَخطَبِ النَّضَرِیُّ وَکِنانَةُ بنُ </w:t>
      </w:r>
      <w:r>
        <w:rPr>
          <w:rStyle w:val="Char1"/>
          <w:rFonts w:hint="cs"/>
          <w:rtl/>
        </w:rPr>
        <w:t>أَبِی الحُقَیقِ النَّضَرِیُّ وَهَوذَةُ بنُ قَیسِ الوائِلیُّ وَ</w:t>
      </w:r>
      <w:r w:rsidR="00E5056E" w:rsidRPr="0050779A">
        <w:rPr>
          <w:rStyle w:val="Char1"/>
          <w:rFonts w:hint="cs"/>
          <w:rtl/>
        </w:rPr>
        <w:t>أَبوعَمّارِ الوائِلیُّ ف</w:t>
      </w:r>
      <w:r>
        <w:rPr>
          <w:rStyle w:val="Char1"/>
          <w:rFonts w:hint="cs"/>
          <w:rtl/>
        </w:rPr>
        <w:t>ي</w:t>
      </w:r>
      <w:r w:rsidR="00E5056E" w:rsidRPr="0050779A">
        <w:rPr>
          <w:rStyle w:val="Char1"/>
          <w:rFonts w:hint="cs"/>
          <w:rtl/>
        </w:rPr>
        <w:t xml:space="preserve"> نَفَرٍ مِن بَنِی‌ ا</w:t>
      </w:r>
      <w:r>
        <w:rPr>
          <w:rStyle w:val="Char1"/>
          <w:rFonts w:hint="cs"/>
          <w:rtl/>
        </w:rPr>
        <w:t>لنَّضیرِ وَ</w:t>
      </w:r>
      <w:r w:rsidR="002204C3">
        <w:rPr>
          <w:rStyle w:val="Char1"/>
          <w:rFonts w:hint="cs"/>
          <w:rtl/>
        </w:rPr>
        <w:t>نَفَرٍ مِن بَنی وائِل وَ</w:t>
      </w:r>
      <w:r w:rsidR="00E5056E" w:rsidRPr="0050779A">
        <w:rPr>
          <w:rStyle w:val="Char1"/>
          <w:rFonts w:hint="cs"/>
          <w:rtl/>
        </w:rPr>
        <w:t>هُمُ الَّذینَ حَزَّبُوا الأَحزابَ عَلی رَسُولِ اللهِ</w:t>
      </w:r>
      <w:r w:rsidR="00E5056E" w:rsidRPr="0050779A">
        <w:rPr>
          <w:rStyle w:val="Char1"/>
          <w:rFonts w:hint="cs"/>
          <w:rtl/>
        </w:rPr>
        <w:sym w:font="AGA Arabesque" w:char="F072"/>
      </w:r>
      <w:r w:rsidR="00E5056E" w:rsidRPr="0050779A">
        <w:rPr>
          <w:rStyle w:val="Char1"/>
          <w:rFonts w:hint="cs"/>
          <w:rtl/>
        </w:rPr>
        <w:t xml:space="preserve"> خَرَجُوا حَتّی قَدِمُوا عَلی قُرَیشٍ مَکَّةَ فَدَعَوهُم إِلی حَربِ رَسُولِ الله</w:t>
      </w:r>
      <w:r w:rsidR="00E5056E" w:rsidRPr="0050779A">
        <w:rPr>
          <w:rStyle w:val="Char1"/>
          <w:rFonts w:hint="cs"/>
          <w:rtl/>
        </w:rPr>
        <w:sym w:font="AGA Arabesque" w:char="F072"/>
      </w:r>
      <w:r>
        <w:rPr>
          <w:rStyle w:val="Char1"/>
          <w:rFonts w:hint="cs"/>
          <w:rtl/>
        </w:rPr>
        <w:t>ِ وَ</w:t>
      </w:r>
      <w:r w:rsidR="00E5056E" w:rsidRPr="0050779A">
        <w:rPr>
          <w:rStyle w:val="Char1"/>
          <w:rFonts w:hint="cs"/>
          <w:rtl/>
        </w:rPr>
        <w:t>قالُوا إِنّا سَنَکُونُ مَعَکُم عَلَیهِ حَتّی نَستَأصِلَهُ...</w:t>
      </w:r>
    </w:p>
    <w:p w:rsidR="00E5056E" w:rsidRPr="007866CC" w:rsidRDefault="00E5056E" w:rsidP="0050779A">
      <w:pPr>
        <w:pStyle w:val="StyleComplexBLotus12ptJustifiedFirstline05cmCharChar"/>
        <w:tabs>
          <w:tab w:val="right" w:pos="7371"/>
        </w:tabs>
        <w:spacing w:line="240" w:lineRule="auto"/>
        <w:rPr>
          <w:rFonts w:ascii="Times New Roman" w:hAnsi="Times New Roman" w:cs="B Lotus"/>
          <w:szCs w:val="28"/>
          <w:rtl/>
          <w:lang w:bidi="fa-IR"/>
        </w:rPr>
      </w:pPr>
      <w:r w:rsidRPr="0050779A">
        <w:rPr>
          <w:rStyle w:val="Char1"/>
          <w:rFonts w:hint="cs"/>
          <w:rtl/>
        </w:rPr>
        <w:t>... فَلَمّا قالُوا ذِل</w:t>
      </w:r>
      <w:r w:rsidR="0050779A">
        <w:rPr>
          <w:rStyle w:val="Char1"/>
          <w:rFonts w:hint="cs"/>
          <w:rtl/>
        </w:rPr>
        <w:t>ك</w:t>
      </w:r>
      <w:r w:rsidRPr="0050779A">
        <w:rPr>
          <w:rStyle w:val="Char1"/>
          <w:rFonts w:hint="cs"/>
          <w:rtl/>
        </w:rPr>
        <w:t>َ لِقُرَیشٍ سَرَّهُم</w:t>
      </w:r>
      <w:r w:rsidRPr="0050779A">
        <w:rPr>
          <w:rFonts w:cs="B Lotus"/>
          <w:sz w:val="28"/>
          <w:szCs w:val="28"/>
          <w:vertAlign w:val="superscript"/>
          <w:rtl/>
        </w:rPr>
        <w:footnoteReference w:id="448"/>
      </w:r>
      <w:r w:rsidRPr="0050779A">
        <w:rPr>
          <w:rFonts w:cs="B Lotus" w:hint="cs"/>
          <w:sz w:val="28"/>
          <w:szCs w:val="28"/>
          <w:vertAlign w:val="superscript"/>
          <w:rtl/>
        </w:rPr>
        <w:t xml:space="preserve"> </w:t>
      </w:r>
      <w:r w:rsidRPr="0050779A">
        <w:rPr>
          <w:rStyle w:val="Char1"/>
          <w:rFonts w:hint="cs"/>
          <w:rtl/>
        </w:rPr>
        <w:t>وَ نَشَطُوا ل</w:t>
      </w:r>
      <w:r w:rsidR="0050779A">
        <w:rPr>
          <w:rStyle w:val="Char1"/>
          <w:rFonts w:hint="cs"/>
          <w:rtl/>
        </w:rPr>
        <w:t>ـ</w:t>
      </w:r>
      <w:r w:rsidRPr="0050779A">
        <w:rPr>
          <w:rStyle w:val="Char1"/>
          <w:rFonts w:hint="cs"/>
          <w:rtl/>
        </w:rPr>
        <w:t>ِما دَعَوهُم إِلَیهِ مِن حَربِ رَسُولِ الله</w:t>
      </w:r>
      <w:r w:rsidRPr="0050779A">
        <w:rPr>
          <w:rStyle w:val="Char1"/>
          <w:rFonts w:hint="cs"/>
          <w:rtl/>
        </w:rPr>
        <w:sym w:font="AGA Arabesque" w:char="F072"/>
      </w:r>
      <w:r w:rsidRPr="0050779A">
        <w:rPr>
          <w:rStyle w:val="Char1"/>
          <w:rFonts w:hint="cs"/>
          <w:rtl/>
        </w:rPr>
        <w:t>ِ فَاجتَمَعُوا لِذلِ</w:t>
      </w:r>
      <w:r w:rsidR="0050779A">
        <w:rPr>
          <w:rStyle w:val="Char1"/>
          <w:rFonts w:hint="cs"/>
          <w:rtl/>
        </w:rPr>
        <w:t>كَ وَ</w:t>
      </w:r>
      <w:r w:rsidRPr="0050779A">
        <w:rPr>
          <w:rStyle w:val="Char1"/>
          <w:rFonts w:hint="cs"/>
          <w:rtl/>
        </w:rPr>
        <w:t>اتَّعَدوُا لَهُ ثُمَّ خَرَجَ أُولئِ</w:t>
      </w:r>
      <w:r w:rsidR="0050779A">
        <w:rPr>
          <w:rStyle w:val="Char1"/>
          <w:rFonts w:hint="cs"/>
          <w:rtl/>
        </w:rPr>
        <w:t>ك</w:t>
      </w:r>
      <w:r w:rsidRPr="0050779A">
        <w:rPr>
          <w:rStyle w:val="Char1"/>
          <w:rFonts w:hint="cs"/>
          <w:rtl/>
        </w:rPr>
        <w:t>َ النَّفَرُ مِن یَهُود حَتّی جاءُووا غَطَفانَ مِن قَیس عَیلانَ فَدَعَوهُم إِلی حَربِ رَسُولِ اللهِ</w:t>
      </w:r>
      <w:r w:rsidRPr="0050779A">
        <w:rPr>
          <w:rStyle w:val="Char1"/>
          <w:rFonts w:hint="cs"/>
          <w:rtl/>
        </w:rPr>
        <w:sym w:font="AGA Arabesque" w:char="F072"/>
      </w:r>
      <w:r w:rsidR="0050779A">
        <w:rPr>
          <w:rStyle w:val="Char1"/>
          <w:rFonts w:hint="cs"/>
          <w:rtl/>
        </w:rPr>
        <w:t xml:space="preserve"> وَ</w:t>
      </w:r>
      <w:r w:rsidRPr="0050779A">
        <w:rPr>
          <w:rStyle w:val="Char1"/>
          <w:rFonts w:hint="cs"/>
          <w:rtl/>
        </w:rPr>
        <w:t>أَخبَروهُم أَنَّهُم سَیَکُونُونَ مَعَهُم فیهِ</w:t>
      </w:r>
      <w:r w:rsidR="0050779A" w:rsidRPr="0050779A">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449"/>
      </w:r>
      <w:r w:rsidR="0050779A" w:rsidRPr="0050779A">
        <w:rPr>
          <w:rFonts w:ascii="Times New Roman" w:hAnsi="Times New Roman" w:cs="B Lotus" w:hint="cs"/>
          <w:sz w:val="28"/>
          <w:szCs w:val="28"/>
          <w:rtl/>
          <w:lang w:bidi="fa-IR"/>
        </w:rPr>
        <w:t>.</w:t>
      </w:r>
    </w:p>
    <w:p w:rsidR="00E5056E" w:rsidRPr="0050779A" w:rsidRDefault="00E5056E" w:rsidP="002204C3">
      <w:pPr>
        <w:pStyle w:val="StyleComplexBLotus12ptJustifiedFirstline05cmCharChar"/>
        <w:tabs>
          <w:tab w:val="right" w:pos="7371"/>
        </w:tabs>
        <w:spacing w:line="240" w:lineRule="auto"/>
        <w:rPr>
          <w:rFonts w:ascii="Times New Roman" w:hAnsi="Times New Roman" w:cs="B Lotus"/>
          <w:sz w:val="26"/>
          <w:szCs w:val="26"/>
          <w:rtl/>
          <w:lang w:bidi="fa-IR"/>
        </w:rPr>
      </w:pPr>
      <w:r>
        <w:rPr>
          <w:rFonts w:ascii="Times New Roman" w:hAnsi="Times New Roman" w:cs="B Lotus" w:hint="cs"/>
          <w:szCs w:val="28"/>
          <w:rtl/>
          <w:lang w:bidi="fa-IR"/>
        </w:rPr>
        <w:t xml:space="preserve">یعنی: </w:t>
      </w:r>
      <w:r w:rsidR="0050779A" w:rsidRPr="0050779A">
        <w:rPr>
          <w:rFonts w:ascii="Times New Roman" w:hAnsi="Times New Roman" w:cs="Traditional Arabic" w:hint="cs"/>
          <w:sz w:val="22"/>
          <w:szCs w:val="26"/>
          <w:rtl/>
          <w:lang w:bidi="fa-IR"/>
        </w:rPr>
        <w:t>«</w:t>
      </w:r>
      <w:r w:rsidRPr="0050779A">
        <w:rPr>
          <w:rFonts w:ascii="Times New Roman" w:hAnsi="Times New Roman" w:cs="B Lotus" w:hint="cs"/>
          <w:sz w:val="22"/>
          <w:szCs w:val="26"/>
          <w:rtl/>
          <w:lang w:bidi="fa-IR"/>
        </w:rPr>
        <w:t>گروهی از یهودیان مانند سلاّم بن أبی حُقَیق از قبیل</w:t>
      </w:r>
      <w:r w:rsidR="002204C3">
        <w:rPr>
          <w:rFonts w:ascii="Times New Roman" w:hAnsi="Times New Roman" w:cs="B Lotus" w:hint="cs"/>
          <w:sz w:val="22"/>
          <w:szCs w:val="26"/>
          <w:rtl/>
          <w:lang w:bidi="fa-IR"/>
        </w:rPr>
        <w:t>ه</w:t>
      </w:r>
      <w:r w:rsidRPr="0050779A">
        <w:rPr>
          <w:rFonts w:ascii="Times New Roman" w:hAnsi="Times New Roman" w:cs="B Lotus" w:hint="cs"/>
          <w:sz w:val="22"/>
          <w:szCs w:val="26"/>
          <w:rtl/>
          <w:lang w:bidi="fa-IR"/>
        </w:rPr>
        <w:t xml:space="preserve"> بنی‌نضیر وحُیّ بن أَخطب و کِنانَه بن </w:t>
      </w:r>
      <w:r w:rsidR="002204C3">
        <w:rPr>
          <w:rFonts w:ascii="Times New Roman" w:hAnsi="Times New Roman" w:cs="B Lotus" w:hint="cs"/>
          <w:sz w:val="22"/>
          <w:szCs w:val="26"/>
          <w:rtl/>
          <w:lang w:bidi="fa-IR"/>
        </w:rPr>
        <w:t>ا</w:t>
      </w:r>
      <w:r w:rsidRPr="0050779A">
        <w:rPr>
          <w:rFonts w:ascii="Times New Roman" w:hAnsi="Times New Roman" w:cs="B Lotus" w:hint="cs"/>
          <w:sz w:val="22"/>
          <w:szCs w:val="26"/>
          <w:rtl/>
          <w:lang w:bidi="fa-IR"/>
        </w:rPr>
        <w:t>بی حُقَیق وهَوذَه بن قَیس وائِلی و أبوعَمّار وائِلی،</w:t>
      </w:r>
      <w:r w:rsidRPr="0050779A">
        <w:rPr>
          <w:rFonts w:ascii="Times New Roman" w:hAnsi="Times New Roman" w:cs="B Lotus" w:hint="cs"/>
          <w:sz w:val="26"/>
          <w:szCs w:val="26"/>
          <w:rtl/>
          <w:lang w:bidi="fa-IR"/>
        </w:rPr>
        <w:t xml:space="preserve"> با جماعتی از بنی‌نَضیر و بنی‌وائل </w:t>
      </w:r>
      <w:r w:rsidR="002204C3">
        <w:rPr>
          <w:rFonts w:ascii="Times New Roman" w:hAnsi="Times New Roman" w:cs="B Lotus" w:hint="cs"/>
          <w:sz w:val="26"/>
          <w:szCs w:val="26"/>
          <w:rtl/>
          <w:lang w:bidi="fa-IR"/>
        </w:rPr>
        <w:t>-</w:t>
      </w:r>
      <w:r w:rsidRPr="0050779A">
        <w:rPr>
          <w:rFonts w:ascii="Times New Roman" w:hAnsi="Times New Roman" w:cs="B Lotus" w:hint="cs"/>
          <w:sz w:val="26"/>
          <w:szCs w:val="26"/>
          <w:rtl/>
          <w:lang w:bidi="fa-IR"/>
        </w:rPr>
        <w:t>که احزاب عرب را بر ضدّ رسول خدا</w:t>
      </w:r>
      <w:r w:rsidRPr="0050779A">
        <w:rPr>
          <w:rFonts w:ascii="Times New Roman" w:hAnsi="Times New Roman" w:cs="B Lotus" w:hint="cs"/>
          <w:sz w:val="26"/>
          <w:szCs w:val="26"/>
          <w:lang w:bidi="fa-IR"/>
        </w:rPr>
        <w:sym w:font="AGA Arabesque" w:char="F072"/>
      </w:r>
      <w:r w:rsidRPr="0050779A">
        <w:rPr>
          <w:rFonts w:ascii="Times New Roman" w:hAnsi="Times New Roman" w:cs="B Lotus" w:hint="cs"/>
          <w:sz w:val="26"/>
          <w:szCs w:val="26"/>
          <w:rtl/>
          <w:lang w:bidi="fa-IR"/>
        </w:rPr>
        <w:t xml:space="preserve"> برانگیختند</w:t>
      </w:r>
      <w:r w:rsidR="002204C3">
        <w:rPr>
          <w:rFonts w:ascii="Times New Roman" w:hAnsi="Times New Roman" w:cs="B Lotus" w:hint="cs"/>
          <w:sz w:val="26"/>
          <w:szCs w:val="26"/>
          <w:rtl/>
          <w:lang w:bidi="fa-IR"/>
        </w:rPr>
        <w:t>-</w:t>
      </w:r>
      <w:r w:rsidRPr="0050779A">
        <w:rPr>
          <w:rFonts w:ascii="Times New Roman" w:hAnsi="Times New Roman" w:cs="B Lotus" w:hint="cs"/>
          <w:sz w:val="26"/>
          <w:szCs w:val="26"/>
          <w:rtl/>
          <w:lang w:bidi="fa-IR"/>
        </w:rPr>
        <w:t xml:space="preserve"> از مدینه بیرون رفته و رهسپار مکّه شدند و به نزد قریش رسیدند و آنان را به جنگ با رسول خدا</w:t>
      </w:r>
      <w:r w:rsidRPr="0050779A">
        <w:rPr>
          <w:rFonts w:ascii="Times New Roman" w:hAnsi="Times New Roman" w:cs="B Lotus" w:hint="cs"/>
          <w:sz w:val="26"/>
          <w:szCs w:val="26"/>
          <w:lang w:bidi="fa-IR"/>
        </w:rPr>
        <w:sym w:font="AGA Arabesque" w:char="F072"/>
      </w:r>
      <w:r w:rsidRPr="0050779A">
        <w:rPr>
          <w:rFonts w:ascii="Times New Roman" w:hAnsi="Times New Roman" w:cs="B Lotus" w:hint="cs"/>
          <w:sz w:val="26"/>
          <w:szCs w:val="26"/>
          <w:rtl/>
          <w:lang w:bidi="fa-IR"/>
        </w:rPr>
        <w:t xml:space="preserve"> فراخواندند و گفتند که ما به همراه شماییم تا او را از ریشه برکنیم...</w:t>
      </w:r>
    </w:p>
    <w:p w:rsidR="00E5056E" w:rsidRPr="0050779A" w:rsidRDefault="00E5056E" w:rsidP="002204C3">
      <w:pPr>
        <w:pStyle w:val="StyleComplexBLotus12ptJustifiedFirstline05cmCharChar"/>
        <w:tabs>
          <w:tab w:val="right" w:pos="7371"/>
        </w:tabs>
        <w:spacing w:line="240" w:lineRule="auto"/>
        <w:rPr>
          <w:rFonts w:ascii="Times New Roman" w:hAnsi="Times New Roman" w:cs="B Lotus"/>
          <w:sz w:val="26"/>
          <w:szCs w:val="26"/>
          <w:rtl/>
          <w:lang w:bidi="fa-IR"/>
        </w:rPr>
      </w:pPr>
      <w:r w:rsidRPr="0050779A">
        <w:rPr>
          <w:rFonts w:ascii="Times New Roman" w:hAnsi="Times New Roman" w:cs="B Lotus" w:hint="cs"/>
          <w:sz w:val="26"/>
          <w:szCs w:val="26"/>
          <w:rtl/>
          <w:lang w:bidi="fa-IR"/>
        </w:rPr>
        <w:t>... و چون یهودیان این سخن را برای قریش گفتند، گفتار ایشان قریش را شادمان ساخت و از اینکه با پیامبر پیکار کنند به رغبت افتادند و برای اینکار گرد آمده و آماده شدند سپس همین گروه از یهود بسوی طائف</w:t>
      </w:r>
      <w:r w:rsidR="002204C3">
        <w:rPr>
          <w:rFonts w:ascii="Times New Roman" w:hAnsi="Times New Roman" w:cs="B Lotus" w:hint="cs"/>
          <w:sz w:val="26"/>
          <w:szCs w:val="26"/>
          <w:rtl/>
          <w:lang w:bidi="fa-IR"/>
        </w:rPr>
        <w:t>ه</w:t>
      </w:r>
      <w:r w:rsidRPr="0050779A">
        <w:rPr>
          <w:rFonts w:ascii="Times New Roman" w:hAnsi="Times New Roman" w:cs="B Lotus" w:hint="cs"/>
          <w:sz w:val="26"/>
          <w:szCs w:val="26"/>
          <w:rtl/>
          <w:lang w:bidi="fa-IR"/>
        </w:rPr>
        <w:t xml:space="preserve"> غَطَفان از قبیل</w:t>
      </w:r>
      <w:r w:rsidR="002204C3">
        <w:rPr>
          <w:rFonts w:ascii="Times New Roman" w:hAnsi="Times New Roman" w:cs="B Lotus" w:hint="cs"/>
          <w:sz w:val="26"/>
          <w:szCs w:val="26"/>
          <w:rtl/>
          <w:lang w:bidi="fa-IR"/>
        </w:rPr>
        <w:t>ه</w:t>
      </w:r>
      <w:r w:rsidRPr="0050779A">
        <w:rPr>
          <w:rFonts w:ascii="Times New Roman" w:hAnsi="Times New Roman" w:cs="B Lotus" w:hint="cs"/>
          <w:sz w:val="26"/>
          <w:szCs w:val="26"/>
          <w:rtl/>
          <w:lang w:bidi="fa-IR"/>
        </w:rPr>
        <w:t xml:space="preserve"> قَیسِ عَیلان رهسپار شدند و آنان را به جنگ با رسول خدا</w:t>
      </w:r>
      <w:r w:rsidRPr="0050779A">
        <w:rPr>
          <w:rFonts w:ascii="Times New Roman" w:hAnsi="Times New Roman" w:cs="B Lotus" w:hint="cs"/>
          <w:sz w:val="26"/>
          <w:szCs w:val="26"/>
          <w:lang w:bidi="fa-IR"/>
        </w:rPr>
        <w:sym w:font="AGA Arabesque" w:char="F072"/>
      </w:r>
      <w:r w:rsidRPr="0050779A">
        <w:rPr>
          <w:rFonts w:ascii="Times New Roman" w:hAnsi="Times New Roman" w:cs="B Lotus" w:hint="cs"/>
          <w:sz w:val="26"/>
          <w:szCs w:val="26"/>
          <w:rtl/>
          <w:lang w:bidi="fa-IR"/>
        </w:rPr>
        <w:t xml:space="preserve"> دعوت کردند و بدانان خبر دادند که بر ضد پیامبر همرزم ایشان خواهند بود و قریش نیز در این کار از آنها پیروی می‌کنند. طائف</w:t>
      </w:r>
      <w:r w:rsidR="002204C3">
        <w:rPr>
          <w:rFonts w:ascii="Times New Roman" w:hAnsi="Times New Roman" w:cs="B Lotus" w:hint="cs"/>
          <w:sz w:val="26"/>
          <w:szCs w:val="26"/>
          <w:rtl/>
          <w:lang w:bidi="fa-IR"/>
        </w:rPr>
        <w:t>ه</w:t>
      </w:r>
      <w:r w:rsidRPr="0050779A">
        <w:rPr>
          <w:rFonts w:ascii="Times New Roman" w:hAnsi="Times New Roman" w:cs="B Lotus" w:hint="cs"/>
          <w:sz w:val="26"/>
          <w:szCs w:val="26"/>
          <w:rtl/>
          <w:lang w:bidi="fa-IR"/>
        </w:rPr>
        <w:t xml:space="preserve"> غَطَفان نیز با آنان همراه شدند</w:t>
      </w:r>
      <w:r w:rsidR="0050779A" w:rsidRPr="0050779A">
        <w:rPr>
          <w:rFonts w:ascii="Times New Roman" w:hAnsi="Times New Roman" w:cs="Traditional Arabic" w:hint="cs"/>
          <w:sz w:val="26"/>
          <w:szCs w:val="26"/>
          <w:rtl/>
          <w:lang w:bidi="fa-IR"/>
        </w:rPr>
        <w:t>»</w:t>
      </w:r>
      <w:r w:rsidRPr="0050779A">
        <w:rPr>
          <w:rFonts w:ascii="Times New Roman" w:hAnsi="Times New Roman" w:cs="B Lotus" w:hint="cs"/>
          <w:sz w:val="26"/>
          <w:szCs w:val="26"/>
          <w:rtl/>
          <w:lang w:bidi="fa-IR"/>
        </w:rPr>
        <w:t>.</w:t>
      </w:r>
    </w:p>
    <w:p w:rsidR="00E5056E" w:rsidRDefault="00E5056E" w:rsidP="00866EA1">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از سوی دیگر، یهودیانِ خیانتگر به این امر اکتفا ننموده و به درون نفوذ کردند و یهود </w:t>
      </w:r>
      <w:r w:rsidRPr="0050779A">
        <w:rPr>
          <w:rFonts w:ascii="Times New Roman" w:hAnsi="Times New Roman" w:cs="B Lotus" w:hint="cs"/>
          <w:sz w:val="28"/>
          <w:szCs w:val="28"/>
          <w:rtl/>
          <w:lang w:bidi="fa-IR"/>
        </w:rPr>
        <w:t>بَنی قُرَیظَه را نیز وادار به پیمان‌شکنی ساختند</w:t>
      </w:r>
      <w:r w:rsidRPr="0050779A">
        <w:rPr>
          <w:rStyle w:val="FootnoteReference"/>
          <w:rFonts w:cs="B Lotus"/>
          <w:sz w:val="28"/>
          <w:szCs w:val="28"/>
          <w:rtl/>
          <w:lang w:bidi="fa-IR"/>
        </w:rPr>
        <w:footnoteReference w:id="450"/>
      </w:r>
      <w:r w:rsidRPr="0050779A">
        <w:rPr>
          <w:rFonts w:ascii="Times New Roman" w:hAnsi="Times New Roman" w:cs="B Lotus" w:hint="cs"/>
          <w:sz w:val="28"/>
          <w:szCs w:val="28"/>
          <w:rtl/>
          <w:lang w:bidi="fa-IR"/>
        </w:rPr>
        <w:t xml:space="preserve"> و </w:t>
      </w:r>
      <w:r>
        <w:rPr>
          <w:rFonts w:ascii="Times New Roman" w:hAnsi="Times New Roman" w:cs="B Lotus" w:hint="cs"/>
          <w:sz w:val="28"/>
          <w:szCs w:val="28"/>
          <w:rtl/>
          <w:lang w:bidi="fa-IR"/>
        </w:rPr>
        <w:t>با خود همراه کردند و بدین صورت اهل خیبر نیز در جنگ احزاب شرکت نمودند و مدینه را سخت به خطر افکندند.</w:t>
      </w:r>
    </w:p>
    <w:p w:rsidR="00E5056E" w:rsidRDefault="00E5056E" w:rsidP="00866EA1">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ولی آن خطر سهمناک خنثی شد و جنگ قبائل عرب با پیامبر بخواری آنان انجامید و خداوند بنده‌اش را کفایت نمود.</w:t>
      </w:r>
    </w:p>
    <w:p w:rsidR="00E5056E" w:rsidRDefault="00E5056E" w:rsidP="00866EA1">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آن پس، پیامبر خدا درصدد بود تا خیبر را که پایگاه دشمنان شده و هر لحظه بیم می‌رفت که دوباره قبائل عرب را بر ضدّ او بشوراند تحت نظارت و تصرّف داشته باشد و این اقدام، حقّ مشروعی بود که عقل و دین هر دو آن را تصویب می‌کردند. از این رو پس از آنکه صلح حدیبیه پیش آمد و خیالش از سوی قریش آسوده شد آهنگ خیبر نمود و آنجا را تصرّف فرمود.</w:t>
      </w:r>
    </w:p>
    <w:p w:rsidR="00E5056E" w:rsidRPr="0050779A"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نکت</w:t>
      </w:r>
      <w:r w:rsidR="002204C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قابل توجّه رفتار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یهودیان خیبر بود، بدین صورت که پیامبر خدا به جای کشتار ایشان، آنها را ببخشود و پیشنهاداتشان را پذیرفت! یهودیان در آغاز پیشنهاد نمودند که از خیبر به محلّی دیگر روند و اموال خود را بجای گذارند به شرط آنکه جانشان از هر گزندی در</w:t>
      </w:r>
      <w:r w:rsidR="002204C3">
        <w:rPr>
          <w:rFonts w:ascii="Times New Roman" w:hAnsi="Times New Roman" w:cs="B Lotus" w:hint="cs"/>
          <w:sz w:val="28"/>
          <w:szCs w:val="28"/>
          <w:rtl/>
          <w:lang w:bidi="fa-IR"/>
        </w:rPr>
        <w:t xml:space="preserve"> ا</w:t>
      </w:r>
      <w:r>
        <w:rPr>
          <w:rFonts w:ascii="Times New Roman" w:hAnsi="Times New Roman" w:cs="B Lotus" w:hint="cs"/>
          <w:sz w:val="28"/>
          <w:szCs w:val="28"/>
          <w:rtl/>
          <w:lang w:bidi="fa-IR"/>
        </w:rPr>
        <w:t xml:space="preserve">مان ماند و به قول ابن هشام: </w:t>
      </w:r>
      <w:r w:rsidR="0050779A">
        <w:rPr>
          <w:rFonts w:ascii="Times New Roman" w:hAnsi="Times New Roman" w:cs="Traditional Arabic" w:hint="cs"/>
          <w:sz w:val="28"/>
          <w:szCs w:val="28"/>
          <w:rtl/>
          <w:lang w:bidi="fa-IR"/>
        </w:rPr>
        <w:t>«</w:t>
      </w:r>
      <w:r w:rsidR="0050779A">
        <w:rPr>
          <w:rStyle w:val="Char1"/>
          <w:rFonts w:hint="cs"/>
          <w:rtl/>
        </w:rPr>
        <w:t>سَأَلُوهُ أَن یُسَیِّرَهُم وَ</w:t>
      </w:r>
      <w:r w:rsidRPr="0050779A">
        <w:rPr>
          <w:rStyle w:val="Char1"/>
          <w:rFonts w:hint="cs"/>
          <w:rtl/>
        </w:rPr>
        <w:t>أَن یَحقِنَ لَهُم دِماءَهُم</w:t>
      </w:r>
      <w:r w:rsidR="0050779A">
        <w:rPr>
          <w:rFonts w:ascii="Times New Roman" w:hAnsi="Times New Roman" w:cs="Traditional Arabic" w:hint="cs"/>
          <w:sz w:val="28"/>
          <w:szCs w:val="28"/>
          <w:rtl/>
          <w:lang w:bidi="fa-IR"/>
        </w:rPr>
        <w:t>»</w:t>
      </w:r>
      <w:r w:rsidR="0050779A" w:rsidRPr="0050779A">
        <w:rPr>
          <w:rStyle w:val="FootnoteReference"/>
          <w:rFonts w:ascii="Times New Roman" w:hAnsi="Times New Roman" w:cs="B Lotus"/>
          <w:color w:val="000000"/>
          <w:spacing w:val="-4"/>
          <w:sz w:val="28"/>
          <w:szCs w:val="28"/>
          <w:rtl/>
          <w:lang w:bidi="fa-IR"/>
        </w:rPr>
        <w:footnoteReference w:id="451"/>
      </w:r>
      <w:r>
        <w:rPr>
          <w:rFonts w:ascii="Times New Roman" w:hAnsi="Times New Roman" w:cs="B Lotus" w:hint="cs"/>
          <w:sz w:val="28"/>
          <w:szCs w:val="28"/>
          <w:rtl/>
          <w:lang w:bidi="fa-IR"/>
        </w:rPr>
        <w:t>.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این پیشنهاد را پذیرفت. یهودیان خیبر چون رحمت و لطف پیامبر را ملاحظه کردند دوباره پیشنهاد نمودند که در همانجا اقامت گزینند و بکار کشاورزی ادامه دهند و محصول فراوان خیبر را به مناصفه با مسلمین تقسیم کنند.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این پیشنهاد را نیز قبول کرد </w:t>
      </w:r>
      <w:r w:rsidR="0050779A">
        <w:rPr>
          <w:rFonts w:ascii="Times New Roman" w:hAnsi="Times New Roman" w:cs="B Lotus" w:hint="cs"/>
          <w:sz w:val="28"/>
          <w:szCs w:val="28"/>
          <w:rtl/>
          <w:lang w:bidi="fa-IR"/>
        </w:rPr>
        <w:t>«</w:t>
      </w:r>
      <w:r w:rsidRPr="0050779A">
        <w:rPr>
          <w:rStyle w:val="Char2"/>
          <w:rFonts w:hint="cs"/>
          <w:rtl/>
        </w:rPr>
        <w:t>فَصالَحَهُم عَلی النِّصفِ</w:t>
      </w:r>
      <w:r w:rsidR="0050779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چنانکه با </w:t>
      </w:r>
      <w:r w:rsidRPr="0050779A">
        <w:rPr>
          <w:rFonts w:ascii="Times New Roman" w:hAnsi="Times New Roman" w:cs="B Lotus" w:hint="cs"/>
          <w:sz w:val="28"/>
          <w:szCs w:val="28"/>
          <w:rtl/>
          <w:lang w:bidi="fa-IR"/>
        </w:rPr>
        <w:t>یهودیان فَدَک بهمین صورت قرارداد بست</w:t>
      </w:r>
      <w:r w:rsidR="0050779A" w:rsidRPr="0050779A">
        <w:rPr>
          <w:rStyle w:val="FootnoteReference"/>
          <w:rFonts w:ascii="Times New Roman" w:hAnsi="Times New Roman" w:cs="B Lotus"/>
          <w:color w:val="000000"/>
          <w:spacing w:val="-4"/>
          <w:sz w:val="28"/>
          <w:szCs w:val="28"/>
          <w:rtl/>
          <w:lang w:bidi="fa-IR"/>
        </w:rPr>
        <w:footnoteReference w:id="452"/>
      </w:r>
      <w:r w:rsidRPr="0050779A">
        <w:rPr>
          <w:rFonts w:ascii="Times New Roman" w:hAnsi="Times New Roman" w:cs="B Lotus" w:hint="cs"/>
          <w:sz w:val="28"/>
          <w:szCs w:val="28"/>
          <w:rtl/>
          <w:lang w:bidi="fa-IR"/>
        </w:rPr>
        <w:t>.</w:t>
      </w:r>
    </w:p>
    <w:p w:rsidR="00E5056E"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رفتاری که پیامبر اسلام دربار</w:t>
      </w:r>
      <w:r w:rsidR="002204C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یهودیان روا داشت در حقیقت از آنچه که در </w:t>
      </w:r>
      <w:r w:rsidRPr="002204C3">
        <w:rPr>
          <w:rFonts w:ascii="Times New Roman" w:hAnsi="Times New Roman" w:cs="B Lotus" w:hint="cs"/>
          <w:sz w:val="28"/>
          <w:szCs w:val="28"/>
          <w:rtl/>
          <w:lang w:bidi="fa-IR"/>
        </w:rPr>
        <w:t>تورات</w:t>
      </w:r>
      <w:r>
        <w:rPr>
          <w:rFonts w:ascii="Times New Roman" w:hAnsi="Times New Roman" w:cs="B Lotus" w:hint="cs"/>
          <w:sz w:val="28"/>
          <w:szCs w:val="28"/>
          <w:rtl/>
          <w:lang w:bidi="fa-IR"/>
        </w:rPr>
        <w:t xml:space="preserve"> خودشان آمده به مراتب سبک‌تر و سهل‌تر بود زیرا بنابر آنچه در سفر تثنیه از تورات می‌خوانیم سزاوار بود تا هم</w:t>
      </w:r>
      <w:r w:rsidR="002204C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جنگجویانِ ایشان به قتل رسند و اموال و همسران و فرزندانشان طعم</w:t>
      </w:r>
      <w:r w:rsidR="002204C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غنیمت شود! امّا آیا خاورشناسان یهودی و نسخه بدل</w:t>
      </w:r>
      <w:r w:rsidR="002204C3">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آنان! از این انصاف برخوردار هستند که به رحمت و بزرگواری پیامبر اسلام اعتراف کنند؟!</w:t>
      </w:r>
      <w:r w:rsidR="0050779A">
        <w:rPr>
          <w:rFonts w:ascii="Times New Roman" w:hAnsi="Times New Roman" w:cs="B Lotus" w:hint="cs"/>
          <w:sz w:val="28"/>
          <w:szCs w:val="28"/>
          <w:rtl/>
          <w:lang w:bidi="fa-IR"/>
        </w:rPr>
        <w:t>.</w:t>
      </w:r>
    </w:p>
    <w:p w:rsidR="00E5056E"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پی ماجرای خیبر بود که چهر</w:t>
      </w:r>
      <w:r w:rsidR="002204C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مسیحایی پیامبر اسلام به درخشانترین صورت تجلّی کرد زیرا چنانکه پیش از این گفتیم زنی یهودی از خیبرین بنام </w:t>
      </w:r>
      <w:r w:rsidRPr="002204C3">
        <w:rPr>
          <w:rFonts w:ascii="Times New Roman" w:hAnsi="Times New Roman" w:cs="B Lotus" w:hint="cs"/>
          <w:sz w:val="28"/>
          <w:szCs w:val="28"/>
          <w:rtl/>
          <w:lang w:bidi="fa-IR"/>
        </w:rPr>
        <w:t>زینب بنت الحارث</w:t>
      </w:r>
      <w:r>
        <w:rPr>
          <w:rFonts w:ascii="Times New Roman" w:hAnsi="Times New Roman" w:cs="B Lotus" w:hint="cs"/>
          <w:sz w:val="28"/>
          <w:szCs w:val="28"/>
          <w:rtl/>
          <w:lang w:bidi="fa-IR"/>
        </w:rPr>
        <w:t xml:space="preserve"> گوشت گوسپندی را به زهرآلود و برسم هدیّه برای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آورد. پیامبر گرامی همینکه پاره‌ای از آن را در دهان نهاد از خیانت زن مزبور آگاه شد ولی به جای آنکه بدخواهیِ او را مولود توطئ</w:t>
      </w:r>
      <w:r w:rsidR="002204C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یهودیان بشمرد و گروهی را به محاکمه کشد و از دم تیغ بگذراند، حتّی آن زن یهودی را نیز مورد عفو قرار داد</w:t>
      </w:r>
      <w:r w:rsidRPr="00060CBE">
        <w:rPr>
          <w:rStyle w:val="FootnoteReference"/>
          <w:rFonts w:cs="B Lotus"/>
          <w:sz w:val="28"/>
          <w:szCs w:val="28"/>
          <w:rtl/>
          <w:lang w:bidi="fa-IR"/>
        </w:rPr>
        <w:footnoteReference w:id="453"/>
      </w:r>
      <w:r>
        <w:rPr>
          <w:rFonts w:ascii="Times New Roman" w:hAnsi="Times New Roman" w:cs="B Lotus" w:hint="cs"/>
          <w:sz w:val="28"/>
          <w:szCs w:val="28"/>
          <w:rtl/>
          <w:lang w:bidi="fa-IR"/>
        </w:rPr>
        <w:t xml:space="preserve"> (تا چه رسید به دیگران)!.</w:t>
      </w:r>
    </w:p>
    <w:p w:rsidR="00E5056E"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مقصود نویسند</w:t>
      </w:r>
      <w:r w:rsidR="002204C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از «سیاست»! این شیو</w:t>
      </w:r>
      <w:r w:rsidR="002204C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مدبّرانه و در عین حال کریمانه است، آری پیامبر اسلام بزرگترین سیاستمدار عالم شمرده می‌شود امّا سیره‌نگار، سیاست را از مقول</w:t>
      </w:r>
      <w:r w:rsidR="002204C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دیگر می‌شمرد و با نیرنگ و تقلّب و خیانت و قساوت قرین می‌داند با اینکه به زحمت و کرامت وعدالت پیامبر اسلام اذعان دارد!</w:t>
      </w:r>
      <w:r w:rsidR="002204C3">
        <w:rPr>
          <w:rFonts w:ascii="Times New Roman" w:hAnsi="Times New Roman" w:cs="B Lotus" w:hint="cs"/>
          <w:sz w:val="28"/>
          <w:szCs w:val="28"/>
          <w:rtl/>
          <w:lang w:bidi="fa-IR"/>
        </w:rPr>
        <w:t>.</w:t>
      </w:r>
    </w:p>
    <w:p w:rsidR="00E5056E" w:rsidRDefault="00E5056E" w:rsidP="0050779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شگفتا که از یک سو نویسنده از رفتار نیک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خیبر سخن می‌گوید و می‌نویسد: </w:t>
      </w:r>
      <w:r w:rsidR="0050779A">
        <w:rPr>
          <w:rFonts w:ascii="Times New Roman" w:hAnsi="Times New Roman" w:cs="B Lotus" w:hint="cs"/>
          <w:sz w:val="28"/>
          <w:szCs w:val="28"/>
          <w:rtl/>
          <w:lang w:bidi="fa-IR"/>
        </w:rPr>
        <w:t>«</w:t>
      </w:r>
      <w:r>
        <w:rPr>
          <w:rFonts w:ascii="Times New Roman" w:hAnsi="Times New Roman" w:cs="B Lotus" w:hint="cs"/>
          <w:sz w:val="28"/>
          <w:szCs w:val="28"/>
          <w:rtl/>
          <w:lang w:bidi="fa-IR"/>
        </w:rPr>
        <w:t>یهودیان امان خواستند و پیغمبر رضایت داد که از ریختن خون آنها صرفنظر شود...</w:t>
      </w:r>
      <w:r w:rsidR="0050779A">
        <w:rPr>
          <w:rFonts w:ascii="Times New Roman" w:hAnsi="Times New Roman" w:cs="B Lotus" w:hint="cs"/>
          <w:sz w:val="28"/>
          <w:szCs w:val="28"/>
          <w:rtl/>
          <w:lang w:bidi="fa-IR"/>
        </w:rPr>
        <w:t>»</w:t>
      </w:r>
      <w:r w:rsidRPr="00060CBE">
        <w:rPr>
          <w:rStyle w:val="FootnoteReference"/>
          <w:rFonts w:cs="B Lotus"/>
          <w:sz w:val="28"/>
          <w:szCs w:val="28"/>
          <w:rtl/>
          <w:lang w:bidi="fa-IR"/>
        </w:rPr>
        <w:footnoteReference w:id="454"/>
      </w:r>
      <w:r w:rsidR="0050779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از سوی دیگر در همین کتاب می‌گوید: </w:t>
      </w:r>
      <w:r w:rsidR="0050779A">
        <w:rPr>
          <w:rFonts w:ascii="Times New Roman" w:hAnsi="Times New Roman" w:cs="B Lotus" w:hint="cs"/>
          <w:sz w:val="28"/>
          <w:szCs w:val="28"/>
          <w:rtl/>
          <w:lang w:bidi="fa-IR"/>
        </w:rPr>
        <w:t>«</w:t>
      </w:r>
      <w:r>
        <w:rPr>
          <w:rFonts w:ascii="Times New Roman" w:hAnsi="Times New Roman" w:cs="B Lotus" w:hint="cs"/>
          <w:sz w:val="28"/>
          <w:szCs w:val="28"/>
          <w:rtl/>
          <w:lang w:bidi="fa-IR"/>
        </w:rPr>
        <w:t>(محمّد) مبدّل به جنجگوئی می‌شود سرسخت و بی‌گذشت که می‌خواهد دیانت خود را بزور شمشیر رواج دهد</w:t>
      </w:r>
      <w:r w:rsidR="0050779A">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Pr="00060CBE">
        <w:rPr>
          <w:rStyle w:val="FootnoteReference"/>
          <w:rFonts w:cs="B Lotus"/>
          <w:sz w:val="28"/>
          <w:szCs w:val="28"/>
          <w:rtl/>
          <w:lang w:bidi="fa-IR"/>
        </w:rPr>
        <w:footnoteReference w:id="455"/>
      </w:r>
      <w:r w:rsidR="0050779A">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پیامبر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بزور شمشیر یهودیان را وادار کرد تا اسلام را بپذیرند؟ و آیا فاتح خیبر را با آنهمه گذشت و رحمت باید جنجگویی سرسخت و بی‌گذشت شمرد؟ و یا آنکه دشمنی با اسلام و پیامبرِ پاکش، این قبیل نویسندگان را بیمار ساخته و به پریشانی فکر و تناقض‌گوییهای مکرّر افکنده است؟!</w:t>
      </w:r>
      <w:r w:rsidR="0050779A">
        <w:rPr>
          <w:rFonts w:ascii="Times New Roman" w:hAnsi="Times New Roman" w:cs="B Lotus" w:hint="cs"/>
          <w:sz w:val="28"/>
          <w:szCs w:val="28"/>
          <w:rtl/>
          <w:lang w:bidi="fa-IR"/>
        </w:rPr>
        <w:t>.</w:t>
      </w:r>
    </w:p>
    <w:p w:rsidR="00E5056E" w:rsidRDefault="00E5056E" w:rsidP="00866EA1">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پیامبر ارجمند اسلام از اینکه یهودیان در جوار او بسر برند و به آرامی زندگی کنند مضایقه‌ای نداشت از همین رو اجازت فرمود تا یهود خیبر و فدک تحت نظارت دولت اسلام در سرزمین عربستان بسر برند ولی با دسیسه و توطئه و جنگ‌افروزی موافق نبود و در برابر این امور، با قدرتمندی و هشیاری مقابله می‌کرد و معنای سیاست صحیح نیز همین است.</w:t>
      </w:r>
    </w:p>
    <w:p w:rsidR="00E5056E" w:rsidRPr="00E5056E" w:rsidRDefault="00E5056E" w:rsidP="00E5056E">
      <w:pPr>
        <w:pStyle w:val="a1"/>
        <w:rPr>
          <w:rtl/>
        </w:rPr>
      </w:pPr>
      <w:bookmarkStart w:id="73" w:name="_Toc140195255"/>
      <w:bookmarkStart w:id="74" w:name="_Toc342853265"/>
      <w:r w:rsidRPr="00E5056E">
        <w:rPr>
          <w:rFonts w:hint="cs"/>
          <w:rtl/>
        </w:rPr>
        <w:t>سیاست و اخلاق</w:t>
      </w:r>
      <w:bookmarkEnd w:id="73"/>
      <w:bookmarkEnd w:id="74"/>
    </w:p>
    <w:p w:rsidR="00E5056E" w:rsidRPr="00EB712D"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sidRPr="00EB712D">
        <w:rPr>
          <w:rFonts w:ascii="Times New Roman" w:hAnsi="Times New Roman" w:cs="B Lotus" w:hint="cs"/>
          <w:sz w:val="28"/>
          <w:szCs w:val="28"/>
          <w:rtl/>
          <w:lang w:bidi="fa-IR"/>
        </w:rPr>
        <w:t>البته نویسند</w:t>
      </w:r>
      <w:r w:rsidR="002204C3">
        <w:rPr>
          <w:rFonts w:ascii="Times New Roman" w:hAnsi="Times New Roman" w:cs="B Lotus" w:hint="cs"/>
          <w:sz w:val="28"/>
          <w:szCs w:val="28"/>
          <w:rtl/>
          <w:lang w:bidi="fa-IR"/>
        </w:rPr>
        <w:t>ه</w:t>
      </w:r>
      <w:r w:rsidRPr="00EB712D">
        <w:rPr>
          <w:rFonts w:ascii="Times New Roman" w:hAnsi="Times New Roman" w:cs="B Lotus" w:hint="cs"/>
          <w:sz w:val="28"/>
          <w:szCs w:val="28"/>
          <w:rtl/>
          <w:lang w:bidi="fa-IR"/>
        </w:rPr>
        <w:t xml:space="preserve"> 23 سال ناگزیر! هشیاری و حُسن تدبیر رسول اکرم</w:t>
      </w:r>
      <w:r w:rsidRPr="00EB712D">
        <w:rPr>
          <w:rFonts w:ascii="Times New Roman" w:hAnsi="Times New Roman" w:cs="B Lotus" w:hint="cs"/>
          <w:sz w:val="28"/>
          <w:szCs w:val="28"/>
          <w:lang w:bidi="fa-IR"/>
        </w:rPr>
        <w:sym w:font="AGA Arabesque" w:char="F072"/>
      </w:r>
      <w:r w:rsidRPr="00EB712D">
        <w:rPr>
          <w:rFonts w:ascii="Times New Roman" w:hAnsi="Times New Roman" w:cs="B Lotus" w:hint="cs"/>
          <w:sz w:val="28"/>
          <w:szCs w:val="28"/>
          <w:rtl/>
          <w:lang w:bidi="fa-IR"/>
        </w:rPr>
        <w:t xml:space="preserve"> را پنهان نساخته و سیاست والای وی را در این جهت قبول دارد چنانکه بعنوان نمونه می‌نویسد.</w:t>
      </w:r>
    </w:p>
    <w:p w:rsidR="00E5056E" w:rsidRDefault="0050779A"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sidRPr="00EB712D">
        <w:rPr>
          <w:rFonts w:ascii="Times New Roman" w:hAnsi="Times New Roman" w:cs="B Lotus" w:hint="cs"/>
          <w:sz w:val="28"/>
          <w:szCs w:val="28"/>
          <w:rtl/>
          <w:lang w:bidi="fa-IR"/>
        </w:rPr>
        <w:t>در جنگ اُحُد اگر به استراتژی وی کاملاً عمل کرده بودند و محافظین مرتفعات، به طمع غنائم جای خود را ترک نمی‌کردند و به کسب غنائم نمی‌پرداختند هرگز آن شکست فاحش متوجه محاربان اسلام نمی‌شد. در جنگ خندق و محاصر</w:t>
      </w:r>
      <w:r w:rsidR="002204C3">
        <w:rPr>
          <w:rFonts w:ascii="Times New Roman" w:hAnsi="Times New Roman" w:cs="B Lotus" w:hint="cs"/>
          <w:sz w:val="28"/>
          <w:szCs w:val="28"/>
          <w:rtl/>
          <w:lang w:bidi="fa-IR"/>
        </w:rPr>
        <w:t>ه</w:t>
      </w:r>
      <w:r w:rsidR="00E5056E" w:rsidRPr="00EB712D">
        <w:rPr>
          <w:rFonts w:ascii="Times New Roman" w:hAnsi="Times New Roman" w:cs="B Lotus" w:hint="cs"/>
          <w:sz w:val="28"/>
          <w:szCs w:val="28"/>
          <w:rtl/>
          <w:lang w:bidi="fa-IR"/>
        </w:rPr>
        <w:t xml:space="preserve"> مدینه که کار بر مسلمانان دشوار شده بود و خطر پیوستن بنی‌قریظه به مهاجمان مکّه، امر ممکن الوقوع بود و هرگاه صورت می‌گرفت مسلمانان بی‌تردید دچار شکست قطعی شده و به احتمال قطعی به کلی کار تباه شده و نهضت محمّد</w:t>
      </w:r>
      <w:r w:rsidR="00E5056E">
        <w:rPr>
          <w:rFonts w:ascii="Times New Roman" w:hAnsi="Times New Roman" w:cs="B Lotus" w:hint="cs"/>
          <w:sz w:val="28"/>
          <w:szCs w:val="28"/>
          <w:rtl/>
          <w:lang w:bidi="fa-IR"/>
        </w:rPr>
        <w:t>ی از بین می‌رفت، با تدبیر و سیاست پیغمبر گره کار گشوده شد و به عقب‌نشینی مکّیان انجامید...</w:t>
      </w: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صفح</w:t>
      </w:r>
      <w:r>
        <w:rPr>
          <w:rFonts w:ascii="Times New Roman" w:hAnsi="Times New Roman" w:cs="B Lotus" w:hint="cs"/>
          <w:sz w:val="28"/>
          <w:szCs w:val="28"/>
          <w:rtl/>
          <w:lang w:bidi="fa-IR"/>
        </w:rPr>
        <w:t>ه</w:t>
      </w:r>
      <w:r w:rsidR="00E5056E">
        <w:rPr>
          <w:rFonts w:ascii="Times New Roman" w:hAnsi="Times New Roman" w:cs="B Lotus" w:hint="cs"/>
          <w:sz w:val="28"/>
          <w:szCs w:val="28"/>
          <w:rtl/>
          <w:lang w:bidi="fa-IR"/>
        </w:rPr>
        <w:t xml:space="preserve"> 175</w:t>
      </w: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176</w:t>
      </w:r>
      <w:r>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ولی غالباً از سر نادانی یا دشمنی، می</w:t>
      </w:r>
      <w:r>
        <w:rPr>
          <w:rFonts w:ascii="Times New Roman" w:hAnsi="Times New Roman" w:cs="B Lotus" w:hint="eastAsia"/>
          <w:sz w:val="28"/>
          <w:szCs w:val="28"/>
          <w:rtl/>
          <w:lang w:bidi="fa-IR"/>
        </w:rPr>
        <w:t>‌کوشد تا تدابیر خردمندانه پیامبر را تحریف کند و یا سیاست نبوی را</w:t>
      </w:r>
      <w:r>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به</w:t>
      </w:r>
      <w:r>
        <w:rPr>
          <w:rFonts w:ascii="Times New Roman" w:hAnsi="Times New Roman" w:cs="B Lotus" w:hint="cs"/>
          <w:sz w:val="28"/>
          <w:szCs w:val="28"/>
          <w:rtl/>
          <w:lang w:bidi="fa-IR"/>
        </w:rPr>
        <w:t xml:space="preserve"> گونه‌ای تفسیر نماید که با سیاست</w:t>
      </w:r>
      <w:r w:rsidR="002204C3">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شیطانی خود و امثال و اقرانش، موافق افتد به امید آنکه بتواند از این راه، مقام نبوّت را انکار و تخطئه نماید! چنانکه در همین فصل، مجدداً ماجرای «آتش‌</w:t>
      </w:r>
      <w:r w:rsidR="0050779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زدن نخلستان بنی‌النّضیر»! را مطرح می‌سازد تا نشان دهد که پیامبر اسلام با شعار ناصواب </w:t>
      </w:r>
      <w:r w:rsidRPr="0050779A">
        <w:rPr>
          <w:rFonts w:ascii="Times New Roman" w:hAnsi="Times New Roman" w:cs="B Lotus" w:hint="cs"/>
          <w:sz w:val="28"/>
          <w:szCs w:val="28"/>
          <w:rtl/>
          <w:lang w:bidi="fa-IR"/>
        </w:rPr>
        <w:t>«هدف، وسیله را توجیه می‌کند» موافقت</w:t>
      </w:r>
      <w:r>
        <w:rPr>
          <w:rFonts w:ascii="Times New Roman" w:hAnsi="Times New Roman" w:cs="B Lotus" w:hint="cs"/>
          <w:sz w:val="28"/>
          <w:szCs w:val="28"/>
          <w:rtl/>
          <w:lang w:bidi="fa-IR"/>
        </w:rPr>
        <w:t xml:space="preserve"> داشته است! و در این باره می‌نویسد:</w:t>
      </w:r>
    </w:p>
    <w:p w:rsidR="00E5056E" w:rsidRDefault="0050779A" w:rsidP="0050779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آتش‌</w:t>
      </w:r>
      <w:r>
        <w:rPr>
          <w:rFonts w:ascii="Times New Roman" w:hAnsi="Times New Roman" w:cs="B Lotus" w:hint="cs"/>
          <w:sz w:val="28"/>
          <w:szCs w:val="28"/>
          <w:rtl/>
          <w:lang w:bidi="fa-IR"/>
        </w:rPr>
        <w:t xml:space="preserve"> </w:t>
      </w:r>
      <w:r w:rsidR="00E5056E">
        <w:rPr>
          <w:rFonts w:ascii="Times New Roman" w:hAnsi="Times New Roman" w:cs="B Lotus" w:hint="cs"/>
          <w:sz w:val="28"/>
          <w:szCs w:val="28"/>
          <w:rtl/>
          <w:lang w:bidi="fa-IR"/>
        </w:rPr>
        <w:t>زدن نخلستان بنی‌النّضیر که فی حدّ ذاته عملی نکوهیده است چون مستلزم بزانو درآوردن حریف بود صورت گرفت و به اعتراضات آنها اعتنائی نشد... در سال دهم هجری با موستان بنی‌ثقیف که در محاصر</w:t>
      </w:r>
      <w:r>
        <w:rPr>
          <w:rFonts w:ascii="Times New Roman" w:hAnsi="Times New Roman" w:cs="B Lotus" w:hint="cs"/>
          <w:sz w:val="28"/>
          <w:szCs w:val="28"/>
          <w:rtl/>
          <w:lang w:bidi="fa-IR"/>
        </w:rPr>
        <w:t>ه</w:t>
      </w:r>
      <w:r w:rsidR="00E5056E">
        <w:rPr>
          <w:rFonts w:ascii="Times New Roman" w:hAnsi="Times New Roman" w:cs="B Lotus" w:hint="cs"/>
          <w:sz w:val="28"/>
          <w:szCs w:val="28"/>
          <w:rtl/>
          <w:lang w:bidi="fa-IR"/>
        </w:rPr>
        <w:t xml:space="preserve"> مسلمانان قرار گرفته بود همین شدّت عمل بکار رفت...</w:t>
      </w: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 xml:space="preserve">!. </w:t>
      </w:r>
      <w:r w:rsidRPr="0050779A">
        <w:rPr>
          <w:rFonts w:ascii="Times New Roman" w:hAnsi="Times New Roman" w:cs="B Lotus" w:hint="cs"/>
          <w:sz w:val="26"/>
          <w:szCs w:val="26"/>
          <w:rtl/>
          <w:lang w:bidi="fa-IR"/>
        </w:rPr>
        <w:t>[</w:t>
      </w:r>
      <w:r w:rsidR="00E5056E" w:rsidRPr="0050779A">
        <w:rPr>
          <w:rFonts w:ascii="Times New Roman" w:hAnsi="Times New Roman" w:cs="B Lotus" w:hint="cs"/>
          <w:sz w:val="26"/>
          <w:szCs w:val="26"/>
          <w:rtl/>
          <w:lang w:bidi="fa-IR"/>
        </w:rPr>
        <w:t>صفح</w:t>
      </w:r>
      <w:r w:rsidRPr="0050779A">
        <w:rPr>
          <w:rFonts w:ascii="Times New Roman" w:hAnsi="Times New Roman" w:cs="B Lotus" w:hint="cs"/>
          <w:sz w:val="26"/>
          <w:szCs w:val="26"/>
          <w:rtl/>
          <w:lang w:bidi="fa-IR"/>
        </w:rPr>
        <w:t>ه</w:t>
      </w:r>
      <w:r w:rsidR="00E5056E" w:rsidRPr="0050779A">
        <w:rPr>
          <w:rFonts w:ascii="Times New Roman" w:hAnsi="Times New Roman" w:cs="B Lotus" w:hint="cs"/>
          <w:sz w:val="26"/>
          <w:szCs w:val="26"/>
          <w:rtl/>
          <w:lang w:bidi="fa-IR"/>
        </w:rPr>
        <w:t xml:space="preserve"> 177</w:t>
      </w:r>
      <w:r w:rsidRPr="0050779A">
        <w:rPr>
          <w:rFonts w:ascii="Times New Roman" w:hAnsi="Times New Roman" w:cs="B Lotus" w:hint="cs"/>
          <w:sz w:val="26"/>
          <w:szCs w:val="26"/>
          <w:rtl/>
          <w:lang w:bidi="fa-IR"/>
        </w:rPr>
        <w:t>].</w:t>
      </w:r>
    </w:p>
    <w:p w:rsidR="00E5056E"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پیش از این، به تفصیل دربار</w:t>
      </w:r>
      <w:r w:rsidR="002204C3">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امر مزبور سخن گفتیم و بویژه خاطرنشان ساختیم که قانون عدل و دستور شرع در این مقام آن است که آدمی دست به برکندن درختان و از میان بردن آنها نزند ولی اگر قرار باشد که با شکستن یا سوزاندن چند درخت، جنگی متوقّف شود و ستمگران از خونریزی باز ایستند یا آتش فتنه‌ای خاموش گردد، در این صورت به حکم دین و خرد ، اینکار لازم می‌شود و ترک آن، بی‌خردی و سفاهت بلکه ستمگری و قساوت شمرده خواهد شد. از این رو در آثار اسلامی و مآثر نبوی</w:t>
      </w:r>
      <w:r>
        <w:rPr>
          <w:rFonts w:ascii="Times New Roman" w:hAnsi="Times New Roman" w:cs="B Lotus" w:hint="cs"/>
          <w:sz w:val="28"/>
          <w:szCs w:val="28"/>
          <w:lang w:bidi="fa-IR"/>
        </w:rPr>
        <w:sym w:font="AGA Arabesque" w:char="F072"/>
      </w:r>
      <w:r w:rsidR="0050779A">
        <w:rPr>
          <w:rFonts w:ascii="Times New Roman" w:hAnsi="Times New Roman" w:cs="B Lotus" w:hint="cs"/>
          <w:sz w:val="28"/>
          <w:szCs w:val="28"/>
          <w:rtl/>
          <w:lang w:bidi="fa-IR"/>
        </w:rPr>
        <w:t xml:space="preserve"> به تصریح آمده است که:</w:t>
      </w:r>
    </w:p>
    <w:p w:rsidR="00E5056E" w:rsidRPr="00FD0410" w:rsidRDefault="0050779A" w:rsidP="0050779A">
      <w:pPr>
        <w:pStyle w:val="StyleComplexBLotus12ptJustifiedFirstline05cmCharChar"/>
        <w:tabs>
          <w:tab w:val="right" w:pos="7371"/>
        </w:tabs>
        <w:spacing w:line="240" w:lineRule="auto"/>
        <w:rPr>
          <w:rFonts w:ascii="Times New Roman" w:hAnsi="Times New Roman" w:cs="B Lotus"/>
          <w:b/>
          <w:bCs/>
          <w:sz w:val="28"/>
          <w:szCs w:val="28"/>
          <w:rtl/>
          <w:lang w:bidi="fa-IR"/>
        </w:rPr>
      </w:pPr>
      <w:r>
        <w:rPr>
          <w:rFonts w:ascii="Times New Roman" w:hAnsi="Times New Roman" w:cs="Traditional Arabic" w:hint="cs"/>
          <w:sz w:val="28"/>
          <w:szCs w:val="28"/>
          <w:rtl/>
          <w:lang w:bidi="fa-IR"/>
        </w:rPr>
        <w:t>«</w:t>
      </w:r>
      <w:r w:rsidR="00E5056E" w:rsidRPr="0050779A">
        <w:rPr>
          <w:rStyle w:val="Char3"/>
          <w:rFonts w:hint="cs"/>
          <w:rtl/>
        </w:rPr>
        <w:t>کانَ رَسُولُ الله</w:t>
      </w:r>
      <w:r w:rsidR="00E5056E" w:rsidRPr="0050779A">
        <w:rPr>
          <w:rStyle w:val="Char3"/>
          <w:rFonts w:hint="cs"/>
          <w:rtl/>
        </w:rPr>
        <w:sym w:font="AGA Arabesque" w:char="F072"/>
      </w:r>
      <w:r w:rsidR="00E5056E" w:rsidRPr="0050779A">
        <w:rPr>
          <w:rStyle w:val="Char3"/>
          <w:rFonts w:hint="cs"/>
          <w:rtl/>
        </w:rPr>
        <w:t>ِ إِذا بَعَثَ سَرِیَّةً دَعا بِأَمیر</w:t>
      </w:r>
      <w:r>
        <w:rPr>
          <w:rStyle w:val="Char3"/>
          <w:rFonts w:hint="cs"/>
          <w:rtl/>
        </w:rPr>
        <w:t>ِها فَأَجلَسَهُ إِلی جَنبِهِ وَ</w:t>
      </w:r>
      <w:r w:rsidR="00E5056E" w:rsidRPr="0050779A">
        <w:rPr>
          <w:rStyle w:val="Char3"/>
          <w:rFonts w:hint="cs"/>
          <w:rtl/>
        </w:rPr>
        <w:t>أَجلَسَ أَصحابَهُ بَینَ یَدَیهِ، ثُمَّ قالَ:</w:t>
      </w:r>
    </w:p>
    <w:p w:rsidR="00E5056E" w:rsidRDefault="00E5056E" w:rsidP="002204C3">
      <w:pPr>
        <w:pStyle w:val="StyleComplexBLotus12ptJustifiedFirstline05cmCharChar"/>
        <w:tabs>
          <w:tab w:val="right" w:pos="7371"/>
        </w:tabs>
        <w:spacing w:line="240" w:lineRule="auto"/>
        <w:rPr>
          <w:rFonts w:ascii="Times New Roman" w:hAnsi="Times New Roman" w:cs="B Lotus"/>
          <w:sz w:val="28"/>
          <w:szCs w:val="28"/>
          <w:rtl/>
          <w:lang w:bidi="fa-IR"/>
        </w:rPr>
      </w:pPr>
      <w:r w:rsidRPr="0050779A">
        <w:rPr>
          <w:rStyle w:val="Char3"/>
          <w:rFonts w:hint="cs"/>
          <w:rtl/>
        </w:rPr>
        <w:t>سِ</w:t>
      </w:r>
      <w:r w:rsidR="002204C3">
        <w:rPr>
          <w:rStyle w:val="Char3"/>
          <w:rFonts w:hint="cs"/>
          <w:rtl/>
        </w:rPr>
        <w:t>یروُا بِسمِ اللهّ وَ بِاللهّ وَ</w:t>
      </w:r>
      <w:r w:rsidRPr="0050779A">
        <w:rPr>
          <w:rStyle w:val="Char3"/>
          <w:rFonts w:hint="cs"/>
          <w:rtl/>
        </w:rPr>
        <w:t>ف</w:t>
      </w:r>
      <w:r w:rsidR="002204C3">
        <w:rPr>
          <w:rStyle w:val="Char3"/>
          <w:rFonts w:hint="cs"/>
          <w:rtl/>
        </w:rPr>
        <w:t>ي</w:t>
      </w:r>
      <w:r w:rsidRPr="0050779A">
        <w:rPr>
          <w:rStyle w:val="Char3"/>
          <w:rFonts w:hint="cs"/>
          <w:rtl/>
        </w:rPr>
        <w:t xml:space="preserve"> سَبیلِ اللهِ وَعَلی مِلَّةِ رَسُولِ اللهِ، ل</w:t>
      </w:r>
      <w:r w:rsidR="0050779A">
        <w:rPr>
          <w:rStyle w:val="Char3"/>
          <w:rFonts w:hint="cs"/>
          <w:rtl/>
        </w:rPr>
        <w:t>اتَغدِروُا، وَلا تَغُلُّوُا، وَلا تُمَثِّلُوا</w:t>
      </w:r>
      <w:r w:rsidRPr="0050779A">
        <w:rPr>
          <w:rStyle w:val="Char3"/>
          <w:rFonts w:hint="cs"/>
          <w:rtl/>
        </w:rPr>
        <w:t>،</w:t>
      </w:r>
      <w:r w:rsidR="0050779A">
        <w:rPr>
          <w:rStyle w:val="Char3"/>
          <w:rFonts w:hint="cs"/>
          <w:rtl/>
        </w:rPr>
        <w:t xml:space="preserve"> وَ</w:t>
      </w:r>
      <w:r w:rsidRPr="0050779A">
        <w:rPr>
          <w:rStyle w:val="Char3"/>
          <w:rFonts w:hint="cs"/>
          <w:rtl/>
        </w:rPr>
        <w:t>لا تَقطَعُوا شَجَرَةً إ</w:t>
      </w:r>
      <w:r w:rsidR="0050779A">
        <w:rPr>
          <w:rStyle w:val="Char3"/>
          <w:rFonts w:hint="cs"/>
          <w:rtl/>
        </w:rPr>
        <w:t>ِلاّ أَن تَضطَرُّوا  إِلَیها وَلا تَقتُلُوا شَیخاً فانِیاً وَ</w:t>
      </w:r>
      <w:r w:rsidRPr="0050779A">
        <w:rPr>
          <w:rStyle w:val="Char3"/>
          <w:rFonts w:hint="cs"/>
          <w:rtl/>
        </w:rPr>
        <w:t>لا</w:t>
      </w:r>
      <w:r w:rsidR="0050779A">
        <w:rPr>
          <w:rStyle w:val="Char3"/>
          <w:rFonts w:hint="cs"/>
          <w:rtl/>
        </w:rPr>
        <w:t xml:space="preserve"> صَبِیّاً وَ</w:t>
      </w:r>
      <w:r w:rsidRPr="0050779A">
        <w:rPr>
          <w:rStyle w:val="Char3"/>
          <w:rFonts w:hint="cs"/>
          <w:rtl/>
        </w:rPr>
        <w:t>لَاامرَأَةً</w:t>
      </w:r>
      <w:r w:rsidR="0050779A">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456"/>
      </w:r>
      <w:r w:rsidR="0050779A">
        <w:rPr>
          <w:rFonts w:ascii="Times New Roman" w:hAnsi="Times New Roman" w:cs="B Lotus" w:hint="cs"/>
          <w:sz w:val="28"/>
          <w:szCs w:val="28"/>
          <w:rtl/>
          <w:lang w:bidi="fa-IR"/>
        </w:rPr>
        <w:t>.</w:t>
      </w:r>
    </w:p>
    <w:p w:rsidR="00E5056E" w:rsidRPr="0050779A" w:rsidRDefault="00E5056E" w:rsidP="002204C3">
      <w:pPr>
        <w:pStyle w:val="StyleComplexBLotus12ptJustifiedFirstline05cmCharChar"/>
        <w:tabs>
          <w:tab w:val="right" w:pos="7371"/>
        </w:tabs>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 xml:space="preserve">یعنی: </w:t>
      </w:r>
      <w:r w:rsidR="0050779A" w:rsidRPr="0050779A">
        <w:rPr>
          <w:rFonts w:ascii="Times New Roman" w:hAnsi="Times New Roman" w:cs="Traditional Arabic" w:hint="cs"/>
          <w:sz w:val="26"/>
          <w:szCs w:val="26"/>
          <w:rtl/>
          <w:lang w:bidi="fa-IR"/>
        </w:rPr>
        <w:t>«</w:t>
      </w:r>
      <w:r w:rsidRPr="0050779A">
        <w:rPr>
          <w:rFonts w:ascii="Times New Roman" w:hAnsi="Times New Roman" w:cs="B Lotus" w:hint="cs"/>
          <w:sz w:val="26"/>
          <w:szCs w:val="26"/>
          <w:rtl/>
          <w:lang w:bidi="fa-IR"/>
        </w:rPr>
        <w:t>رسول خدا</w:t>
      </w:r>
      <w:r w:rsidRPr="0050779A">
        <w:rPr>
          <w:rFonts w:ascii="Times New Roman" w:hAnsi="Times New Roman" w:cs="B Lotus" w:hint="cs"/>
          <w:sz w:val="26"/>
          <w:szCs w:val="26"/>
          <w:lang w:bidi="fa-IR"/>
        </w:rPr>
        <w:sym w:font="AGA Arabesque" w:char="F072"/>
      </w:r>
      <w:r w:rsidRPr="0050779A">
        <w:rPr>
          <w:rFonts w:ascii="Times New Roman" w:hAnsi="Times New Roman" w:cs="B Lotus" w:hint="cs"/>
          <w:sz w:val="26"/>
          <w:szCs w:val="26"/>
          <w:rtl/>
          <w:lang w:bidi="fa-IR"/>
        </w:rPr>
        <w:t xml:space="preserve"> چون گروهی را به جنگ می‌فرستاد، فرماند</w:t>
      </w:r>
      <w:r w:rsidR="002204C3">
        <w:rPr>
          <w:rFonts w:ascii="Times New Roman" w:hAnsi="Times New Roman" w:cs="B Lotus" w:hint="cs"/>
          <w:sz w:val="26"/>
          <w:szCs w:val="26"/>
          <w:rtl/>
          <w:lang w:bidi="fa-IR"/>
        </w:rPr>
        <w:t xml:space="preserve">ه </w:t>
      </w:r>
      <w:r w:rsidRPr="0050779A">
        <w:rPr>
          <w:rFonts w:ascii="Times New Roman" w:hAnsi="Times New Roman" w:cs="B Lotus" w:hint="cs"/>
          <w:sz w:val="26"/>
          <w:szCs w:val="26"/>
          <w:rtl/>
          <w:lang w:bidi="fa-IR"/>
        </w:rPr>
        <w:t>آنان را فرا</w:t>
      </w:r>
      <w:r w:rsidR="002204C3">
        <w:rPr>
          <w:rFonts w:ascii="Times New Roman" w:hAnsi="Times New Roman" w:cs="B Lotus" w:hint="cs"/>
          <w:sz w:val="26"/>
          <w:szCs w:val="26"/>
          <w:rtl/>
          <w:lang w:bidi="fa-IR"/>
        </w:rPr>
        <w:t xml:space="preserve"> </w:t>
      </w:r>
      <w:r w:rsidRPr="0050779A">
        <w:rPr>
          <w:rFonts w:ascii="Times New Roman" w:hAnsi="Times New Roman" w:cs="B Lotus" w:hint="cs"/>
          <w:sz w:val="26"/>
          <w:szCs w:val="26"/>
          <w:rtl/>
          <w:lang w:bidi="fa-IR"/>
        </w:rPr>
        <w:t xml:space="preserve">می‌خواند و در کنار خود جای می‌داد و یارانش را در پیش می‌نشاند، سپس به آنها می‌گفت: </w:t>
      </w:r>
    </w:p>
    <w:p w:rsidR="00E5056E" w:rsidRPr="0050779A" w:rsidRDefault="00E5056E" w:rsidP="00E5056E">
      <w:pPr>
        <w:pStyle w:val="StyleComplexBLotus12ptJustifiedFirstline05cmCharChar"/>
        <w:tabs>
          <w:tab w:val="right" w:pos="7371"/>
        </w:tabs>
        <w:spacing w:line="240" w:lineRule="auto"/>
        <w:rPr>
          <w:rFonts w:ascii="Times New Roman" w:hAnsi="Times New Roman" w:cs="B Lotus"/>
          <w:sz w:val="26"/>
          <w:szCs w:val="26"/>
          <w:rtl/>
          <w:lang w:bidi="fa-IR"/>
        </w:rPr>
      </w:pPr>
      <w:r w:rsidRPr="0050779A">
        <w:rPr>
          <w:rFonts w:ascii="Times New Roman" w:hAnsi="Times New Roman" w:cs="B Lotus" w:hint="cs"/>
          <w:sz w:val="26"/>
          <w:szCs w:val="26"/>
          <w:rtl/>
          <w:lang w:bidi="fa-IR"/>
        </w:rPr>
        <w:t>بنام خدا، و با توکّل به خدا، و در راه خدا، و بر آئین پیامبر خدا، حرکت کنید.</w:t>
      </w:r>
    </w:p>
    <w:p w:rsidR="00E5056E" w:rsidRPr="0050779A" w:rsidRDefault="00E5056E" w:rsidP="0050779A">
      <w:pPr>
        <w:pStyle w:val="StyleComplexBLotus12ptJustifiedFirstline05cmCharChar"/>
        <w:tabs>
          <w:tab w:val="right" w:pos="7371"/>
        </w:tabs>
        <w:spacing w:line="240" w:lineRule="auto"/>
        <w:rPr>
          <w:rFonts w:ascii="Times New Roman" w:hAnsi="Times New Roman" w:cs="B Lotus"/>
          <w:sz w:val="26"/>
          <w:szCs w:val="26"/>
          <w:rtl/>
          <w:lang w:bidi="fa-IR"/>
        </w:rPr>
      </w:pPr>
      <w:r w:rsidRPr="0050779A">
        <w:rPr>
          <w:rFonts w:ascii="Times New Roman" w:hAnsi="Times New Roman" w:cs="B Lotus" w:hint="cs"/>
          <w:sz w:val="26"/>
          <w:szCs w:val="26"/>
          <w:rtl/>
          <w:lang w:bidi="fa-IR"/>
        </w:rPr>
        <w:t>مکر نکنید، و خیانت نورزید، و دشمن را مُثلَه نکنید، و هیچ درختی را جز بناچاری قطع مکنید، و هیچ پیرمرد فرتوت و کودکی و زنی را نکشید</w:t>
      </w:r>
      <w:r w:rsidR="0050779A" w:rsidRPr="0050779A">
        <w:rPr>
          <w:rFonts w:ascii="Times New Roman" w:hAnsi="Times New Roman" w:cs="Traditional Arabic" w:hint="cs"/>
          <w:sz w:val="26"/>
          <w:szCs w:val="26"/>
          <w:rtl/>
          <w:lang w:bidi="fa-IR"/>
        </w:rPr>
        <w:t>»</w:t>
      </w:r>
      <w:r w:rsidRPr="0050779A">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 در خلال آثاری که از رسول اکرم</w:t>
      </w:r>
      <w:r>
        <w:rPr>
          <w:rFonts w:ascii="Times New Roman" w:hAnsi="Times New Roman" w:cs="B Lotus" w:hint="cs"/>
          <w:sz w:val="28"/>
          <w:szCs w:val="28"/>
          <w:lang w:bidi="fa-IR"/>
        </w:rPr>
        <w:sym w:font="AGA Arabesque" w:char="F072"/>
      </w:r>
      <w:r w:rsidR="0050779A">
        <w:rPr>
          <w:rFonts w:ascii="Times New Roman" w:hAnsi="Times New Roman" w:cs="B Lotus" w:hint="cs"/>
          <w:sz w:val="28"/>
          <w:szCs w:val="28"/>
          <w:rtl/>
          <w:lang w:bidi="fa-IR"/>
        </w:rPr>
        <w:t xml:space="preserve"> گزارش شده، چنین می‌خوانیم:</w:t>
      </w:r>
    </w:p>
    <w:p w:rsidR="00E5056E" w:rsidRPr="00FD0410" w:rsidRDefault="0050779A" w:rsidP="0050779A">
      <w:pPr>
        <w:pStyle w:val="StyleComplexBLotus12ptJustifiedFirstline05cmCharChar"/>
        <w:tabs>
          <w:tab w:val="right" w:pos="7371"/>
        </w:tabs>
        <w:spacing w:line="240" w:lineRule="auto"/>
        <w:rPr>
          <w:rFonts w:ascii="Times New Roman" w:hAnsi="Times New Roman" w:cs="B Lotus"/>
          <w:b/>
          <w:bCs/>
          <w:sz w:val="28"/>
          <w:szCs w:val="28"/>
          <w:rtl/>
        </w:rPr>
      </w:pPr>
      <w:r>
        <w:rPr>
          <w:rFonts w:ascii="Times New Roman" w:hAnsi="Times New Roman" w:cs="Traditional Arabic" w:hint="cs"/>
          <w:sz w:val="28"/>
          <w:szCs w:val="28"/>
          <w:rtl/>
          <w:lang w:bidi="fa-IR"/>
        </w:rPr>
        <w:t>«</w:t>
      </w:r>
      <w:r w:rsidR="00E5056E" w:rsidRPr="0050779A">
        <w:rPr>
          <w:rStyle w:val="Char3"/>
          <w:rFonts w:hint="cs"/>
          <w:rtl/>
        </w:rPr>
        <w:t>أَنَ النَّبِی</w:t>
      </w:r>
      <w:r w:rsidR="00E5056E" w:rsidRPr="0050779A">
        <w:rPr>
          <w:rStyle w:val="Char3"/>
          <w:rFonts w:hint="cs"/>
          <w:rtl/>
        </w:rPr>
        <w:sym w:font="AGA Arabesque" w:char="F072"/>
      </w:r>
      <w:r w:rsidR="00E5056E" w:rsidRPr="0050779A">
        <w:rPr>
          <w:rStyle w:val="Char3"/>
          <w:rFonts w:hint="cs"/>
          <w:rtl/>
        </w:rPr>
        <w:t>َّ کانَ إِذا بَعَثَ أَمیراً عَلی سَرِیَّةٍ أَمَرَهُ بِتَقوَی اللهِ تَعالی ف</w:t>
      </w:r>
      <w:r>
        <w:rPr>
          <w:rStyle w:val="Char3"/>
          <w:rFonts w:hint="cs"/>
          <w:rtl/>
        </w:rPr>
        <w:t>ي</w:t>
      </w:r>
      <w:r w:rsidR="00E5056E" w:rsidRPr="0050779A">
        <w:rPr>
          <w:rStyle w:val="Char3"/>
          <w:rFonts w:hint="cs"/>
          <w:rtl/>
        </w:rPr>
        <w:t xml:space="preserve"> خاصَّةِ نَفسِهِ، ثُمَّ ف</w:t>
      </w:r>
      <w:r>
        <w:rPr>
          <w:rStyle w:val="Char3"/>
          <w:rFonts w:hint="cs"/>
          <w:rtl/>
        </w:rPr>
        <w:t>ي</w:t>
      </w:r>
      <w:r w:rsidR="00E5056E" w:rsidRPr="0050779A">
        <w:rPr>
          <w:rStyle w:val="Char3"/>
          <w:rFonts w:hint="cs"/>
          <w:rtl/>
        </w:rPr>
        <w:t xml:space="preserve"> أَصحابِهِ عامَّةً ثُمَّ قالَ لَهُ:</w:t>
      </w:r>
    </w:p>
    <w:p w:rsidR="00E5056E" w:rsidRDefault="00E5056E" w:rsidP="00866EA1">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sidRPr="0050779A">
        <w:rPr>
          <w:rStyle w:val="Char3"/>
          <w:rFonts w:hint="cs"/>
          <w:rtl/>
        </w:rPr>
        <w:t xml:space="preserve">اُغزُوا بِاسمِ اللهِ </w:t>
      </w:r>
      <w:r w:rsidR="0050779A">
        <w:rPr>
          <w:rStyle w:val="Char3"/>
          <w:rFonts w:hint="cs"/>
          <w:rtl/>
        </w:rPr>
        <w:t>وَ</w:t>
      </w:r>
      <w:r w:rsidRPr="0050779A">
        <w:rPr>
          <w:rStyle w:val="Char3"/>
          <w:rFonts w:hint="cs"/>
          <w:rtl/>
        </w:rPr>
        <w:t>ف</w:t>
      </w:r>
      <w:r w:rsidR="0050779A">
        <w:rPr>
          <w:rStyle w:val="Char3"/>
          <w:rFonts w:hint="cs"/>
          <w:rtl/>
        </w:rPr>
        <w:t>ي</w:t>
      </w:r>
      <w:r w:rsidRPr="0050779A">
        <w:rPr>
          <w:rStyle w:val="Char3"/>
          <w:rFonts w:hint="cs"/>
          <w:rtl/>
        </w:rPr>
        <w:t xml:space="preserve"> سَبیلِ اللهِ،</w:t>
      </w:r>
      <w:r w:rsidR="0050779A">
        <w:rPr>
          <w:rStyle w:val="Char3"/>
          <w:rFonts w:hint="cs"/>
          <w:rtl/>
        </w:rPr>
        <w:t xml:space="preserve"> قاتِلُوا مَن کَفَرَ بِاللهِ وَلا تَغدِروُا وَ</w:t>
      </w:r>
      <w:r w:rsidRPr="0050779A">
        <w:rPr>
          <w:rStyle w:val="Char3"/>
          <w:rFonts w:hint="cs"/>
          <w:rtl/>
        </w:rPr>
        <w:t>لا تَغُلُّوا وَ</w:t>
      </w:r>
      <w:r w:rsidR="0050779A">
        <w:rPr>
          <w:rStyle w:val="Char3"/>
          <w:rFonts w:hint="cs"/>
          <w:rtl/>
        </w:rPr>
        <w:t>لا تُمَثِّلُوا وَلا تَقتُلُوا وَلیداً وَ</w:t>
      </w:r>
      <w:r w:rsidRPr="0050779A">
        <w:rPr>
          <w:rStyle w:val="Char3"/>
          <w:rFonts w:hint="cs"/>
          <w:rtl/>
        </w:rPr>
        <w:t>لا مُتَبَتِّلاً ف</w:t>
      </w:r>
      <w:r w:rsidR="0050779A">
        <w:rPr>
          <w:rStyle w:val="Char3"/>
          <w:rFonts w:hint="cs"/>
          <w:rtl/>
        </w:rPr>
        <w:t>ي شاهِقٍ وَ</w:t>
      </w:r>
      <w:r w:rsidRPr="0050779A">
        <w:rPr>
          <w:rStyle w:val="Char3"/>
          <w:rFonts w:hint="cs"/>
          <w:rtl/>
        </w:rPr>
        <w:t>لا تُحرِقُوا النَّخلَ ولا تُغرِقُوهُ بِال</w:t>
      </w:r>
      <w:r w:rsidR="0050779A">
        <w:rPr>
          <w:rStyle w:val="Char3"/>
          <w:rFonts w:hint="cs"/>
          <w:rtl/>
        </w:rPr>
        <w:t>ـماءِ وَ</w:t>
      </w:r>
      <w:r w:rsidRPr="0050779A">
        <w:rPr>
          <w:rStyle w:val="Char3"/>
          <w:rFonts w:hint="cs"/>
          <w:rtl/>
        </w:rPr>
        <w:t>لا تَطَعُوا شَجَرَةً مُثمِرَةً وَ لا تُحرِقُوا زَرعاً...</w:t>
      </w:r>
      <w:r w:rsidR="0050779A">
        <w:rPr>
          <w:rFonts w:ascii="Times New Roman" w:hAnsi="Times New Roman" w:cs="Traditional Arabic" w:hint="cs"/>
          <w:sz w:val="28"/>
          <w:szCs w:val="28"/>
          <w:rtl/>
          <w:lang w:bidi="fa-IR"/>
        </w:rPr>
        <w:t>»</w:t>
      </w:r>
      <w:r w:rsidRPr="00060CBE">
        <w:rPr>
          <w:rStyle w:val="FootnoteReference"/>
          <w:rFonts w:cs="B Lotus"/>
          <w:sz w:val="28"/>
          <w:szCs w:val="28"/>
          <w:rtl/>
          <w:lang w:bidi="fa-IR"/>
        </w:rPr>
        <w:footnoteReference w:id="457"/>
      </w:r>
      <w:r w:rsidR="0050779A">
        <w:rPr>
          <w:rFonts w:ascii="Times New Roman" w:hAnsi="Times New Roman" w:cs="B Lotus" w:hint="cs"/>
          <w:sz w:val="28"/>
          <w:szCs w:val="28"/>
          <w:rtl/>
          <w:lang w:bidi="fa-IR"/>
        </w:rPr>
        <w:t>.</w:t>
      </w:r>
    </w:p>
    <w:p w:rsidR="00E5056E" w:rsidRPr="0050779A" w:rsidRDefault="00E5056E" w:rsidP="00866EA1">
      <w:pPr>
        <w:pStyle w:val="StyleComplexBLotus12ptJustifiedFirstline05cmCharChar"/>
        <w:widowControl w:val="0"/>
        <w:tabs>
          <w:tab w:val="right" w:pos="7371"/>
        </w:tabs>
        <w:spacing w:line="240" w:lineRule="auto"/>
        <w:rPr>
          <w:rFonts w:ascii="Times New Roman" w:hAnsi="Times New Roman" w:cs="B Lotus"/>
          <w:sz w:val="26"/>
          <w:szCs w:val="26"/>
          <w:rtl/>
          <w:lang w:bidi="fa-IR"/>
        </w:rPr>
      </w:pPr>
      <w:r w:rsidRPr="00CA4F66">
        <w:rPr>
          <w:rFonts w:ascii="Times New Roman" w:hAnsi="Times New Roman" w:cs="B Lotus" w:hint="cs"/>
          <w:sz w:val="28"/>
          <w:szCs w:val="28"/>
          <w:rtl/>
          <w:lang w:bidi="fa-IR"/>
        </w:rPr>
        <w:t>یعنی</w:t>
      </w:r>
      <w:r>
        <w:rPr>
          <w:rFonts w:ascii="Times New Roman" w:hAnsi="Times New Roman" w:cs="B Lotus" w:hint="cs"/>
          <w:sz w:val="28"/>
          <w:szCs w:val="28"/>
          <w:rtl/>
          <w:lang w:bidi="fa-IR"/>
        </w:rPr>
        <w:t>:</w:t>
      </w:r>
      <w:r w:rsidRPr="00CA4F66">
        <w:rPr>
          <w:rFonts w:ascii="Times New Roman" w:hAnsi="Times New Roman" w:cs="B Lotus" w:hint="cs"/>
          <w:sz w:val="28"/>
          <w:szCs w:val="28"/>
          <w:rtl/>
          <w:lang w:bidi="fa-IR"/>
        </w:rPr>
        <w:t xml:space="preserve"> </w:t>
      </w:r>
      <w:r w:rsidR="0050779A" w:rsidRPr="0050779A">
        <w:rPr>
          <w:rFonts w:ascii="Times New Roman" w:hAnsi="Times New Roman" w:cs="Traditional Arabic" w:hint="cs"/>
          <w:sz w:val="26"/>
          <w:szCs w:val="26"/>
          <w:rtl/>
          <w:lang w:bidi="fa-IR"/>
        </w:rPr>
        <w:t>«</w:t>
      </w:r>
      <w:r w:rsidRPr="0050779A">
        <w:rPr>
          <w:rFonts w:ascii="Times New Roman" w:hAnsi="Times New Roman" w:cs="B Lotus" w:hint="cs"/>
          <w:sz w:val="26"/>
          <w:szCs w:val="26"/>
          <w:rtl/>
          <w:lang w:bidi="fa-IR"/>
        </w:rPr>
        <w:t>چون پیامبر</w:t>
      </w:r>
      <w:r w:rsidRPr="0050779A">
        <w:rPr>
          <w:rFonts w:ascii="Times New Roman" w:hAnsi="Times New Roman" w:cs="B Lotus" w:hint="cs"/>
          <w:sz w:val="26"/>
          <w:szCs w:val="26"/>
          <w:lang w:bidi="fa-IR"/>
        </w:rPr>
        <w:sym w:font="AGA Arabesque" w:char="F072"/>
      </w:r>
      <w:r w:rsidRPr="0050779A">
        <w:rPr>
          <w:rFonts w:ascii="Times New Roman" w:hAnsi="Times New Roman" w:cs="B Lotus" w:hint="cs"/>
          <w:sz w:val="26"/>
          <w:szCs w:val="26"/>
          <w:rtl/>
          <w:lang w:bidi="fa-IR"/>
        </w:rPr>
        <w:t xml:space="preserve"> امیری را از سوی خود با گروهی به نبرد می‌فرستاد او را به تقوای شخصی فرمان می‌داد، سپس وی را به رعایت تقوی دربارة همراهانش امر می‌نمود، آنگاه بدو می‌گفت: </w:t>
      </w:r>
    </w:p>
    <w:p w:rsidR="00E5056E" w:rsidRPr="0050779A" w:rsidRDefault="00E5056E" w:rsidP="00E5056E">
      <w:pPr>
        <w:pStyle w:val="StyleComplexBLotus12ptJustifiedFirstline05cmCharChar"/>
        <w:tabs>
          <w:tab w:val="right" w:pos="7371"/>
        </w:tabs>
        <w:spacing w:line="240" w:lineRule="auto"/>
        <w:rPr>
          <w:rFonts w:ascii="Times New Roman" w:hAnsi="Times New Roman" w:cs="B Lotus"/>
          <w:sz w:val="26"/>
          <w:szCs w:val="26"/>
          <w:rtl/>
          <w:lang w:bidi="fa-IR"/>
        </w:rPr>
      </w:pPr>
      <w:r w:rsidRPr="0050779A">
        <w:rPr>
          <w:rFonts w:ascii="Times New Roman" w:hAnsi="Times New Roman" w:cs="B Lotus" w:hint="cs"/>
          <w:sz w:val="26"/>
          <w:szCs w:val="26"/>
          <w:rtl/>
          <w:lang w:bidi="fa-IR"/>
        </w:rPr>
        <w:t>به نام خدا و در راه خدا پیکار کنید، با منکران خدا بجنگید، مکر نکنید، و</w:t>
      </w:r>
      <w:r w:rsidR="002204C3">
        <w:rPr>
          <w:rFonts w:ascii="Times New Roman" w:hAnsi="Times New Roman" w:cs="B Lotus" w:hint="cs"/>
          <w:sz w:val="26"/>
          <w:szCs w:val="26"/>
          <w:rtl/>
          <w:lang w:bidi="fa-IR"/>
        </w:rPr>
        <w:t xml:space="preserve"> </w:t>
      </w:r>
      <w:r w:rsidRPr="0050779A">
        <w:rPr>
          <w:rFonts w:ascii="Times New Roman" w:hAnsi="Times New Roman" w:cs="B Lotus" w:hint="cs"/>
          <w:sz w:val="26"/>
          <w:szCs w:val="26"/>
          <w:rtl/>
          <w:lang w:bidi="fa-IR"/>
        </w:rPr>
        <w:t>خیانت نورزید، و دشمن را مُثلَه نکنید، و هیچ کودکی را بقتل نرسانید، وهیچ راهبی را که برای عبادت به کوه رفته مکشید.</w:t>
      </w:r>
    </w:p>
    <w:p w:rsidR="00E5056E" w:rsidRPr="0050779A" w:rsidRDefault="00E5056E" w:rsidP="0050779A">
      <w:pPr>
        <w:pStyle w:val="StyleComplexBLotus12ptJustifiedFirstline05cmCharChar"/>
        <w:tabs>
          <w:tab w:val="right" w:pos="7371"/>
        </w:tabs>
        <w:spacing w:line="240" w:lineRule="auto"/>
        <w:rPr>
          <w:rFonts w:ascii="Times New Roman" w:hAnsi="Times New Roman" w:cs="B Lotus"/>
          <w:sz w:val="26"/>
          <w:szCs w:val="26"/>
          <w:rtl/>
          <w:lang w:bidi="fa-IR"/>
        </w:rPr>
      </w:pPr>
      <w:r w:rsidRPr="0050779A">
        <w:rPr>
          <w:rFonts w:ascii="Times New Roman" w:hAnsi="Times New Roman" w:cs="B Lotus" w:hint="cs"/>
          <w:sz w:val="26"/>
          <w:szCs w:val="26"/>
          <w:rtl/>
          <w:lang w:bidi="fa-IR"/>
        </w:rPr>
        <w:t>و هیچ خرما بُنی را آتش مزنید و آنرا در آب غرق مکنید، و هیچ درخت میوه‌داری را نبرید، و هیچ زراعتی را دچار حریق مسازید...</w:t>
      </w:r>
      <w:r w:rsidR="0050779A" w:rsidRPr="0050779A">
        <w:rPr>
          <w:rFonts w:ascii="Times New Roman" w:hAnsi="Times New Roman" w:cs="Traditional Arabic" w:hint="cs"/>
          <w:sz w:val="26"/>
          <w:szCs w:val="26"/>
          <w:rtl/>
          <w:lang w:bidi="fa-IR"/>
        </w:rPr>
        <w:t>»</w:t>
      </w:r>
      <w:r w:rsidRPr="0050779A">
        <w:rPr>
          <w:rFonts w:ascii="Times New Roman" w:hAnsi="Times New Roman" w:cs="B Lotus" w:hint="cs"/>
          <w:sz w:val="26"/>
          <w:szCs w:val="26"/>
          <w:rtl/>
          <w:lang w:bidi="fa-IR"/>
        </w:rPr>
        <w:t>.</w:t>
      </w:r>
    </w:p>
    <w:p w:rsidR="00E5056E" w:rsidRDefault="002204C3"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باز</w:t>
      </w:r>
      <w:r w:rsidR="00E5056E">
        <w:rPr>
          <w:rFonts w:ascii="Times New Roman" w:hAnsi="Times New Roman" w:cs="B Lotus" w:hint="cs"/>
          <w:sz w:val="28"/>
          <w:szCs w:val="28"/>
          <w:rtl/>
          <w:lang w:bidi="fa-IR"/>
        </w:rPr>
        <w:t>، در آثار کهن مسلمین از رسول اکرم</w:t>
      </w:r>
      <w:r w:rsidR="00E5056E">
        <w:rPr>
          <w:rFonts w:ascii="Times New Roman" w:hAnsi="Times New Roman" w:cs="B Lotus" w:hint="cs"/>
          <w:sz w:val="28"/>
          <w:szCs w:val="28"/>
          <w:lang w:bidi="fa-IR"/>
        </w:rPr>
        <w:sym w:font="AGA Arabesque" w:char="F072"/>
      </w:r>
      <w:r w:rsidR="00E5056E">
        <w:rPr>
          <w:rFonts w:ascii="Times New Roman" w:hAnsi="Times New Roman" w:cs="B Lotus" w:hint="cs"/>
          <w:sz w:val="28"/>
          <w:szCs w:val="28"/>
          <w:rtl/>
          <w:lang w:bidi="fa-IR"/>
        </w:rPr>
        <w:t xml:space="preserve"> گزارش شده که به سپاهیان خود می</w:t>
      </w:r>
      <w:r w:rsidR="00E5056E">
        <w:rPr>
          <w:rFonts w:ascii="Times New Roman" w:hAnsi="Times New Roman" w:cs="B Lotus" w:hint="eastAsia"/>
          <w:sz w:val="28"/>
          <w:szCs w:val="28"/>
          <w:rtl/>
          <w:lang w:bidi="fa-IR"/>
        </w:rPr>
        <w:t>‌</w:t>
      </w:r>
      <w:r w:rsidR="00E5056E">
        <w:rPr>
          <w:rFonts w:ascii="Times New Roman" w:hAnsi="Times New Roman" w:cs="B Lotus" w:hint="cs"/>
          <w:sz w:val="28"/>
          <w:szCs w:val="28"/>
          <w:rtl/>
          <w:lang w:bidi="fa-IR"/>
        </w:rPr>
        <w:t>فرمود:</w:t>
      </w:r>
    </w:p>
    <w:p w:rsidR="00E5056E" w:rsidRPr="00FD0410" w:rsidRDefault="0050779A" w:rsidP="0050779A">
      <w:pPr>
        <w:pStyle w:val="StyleComplexBLotus12ptJustifiedFirstline05cmCharChar"/>
        <w:tabs>
          <w:tab w:val="right" w:pos="7371"/>
        </w:tabs>
        <w:spacing w:line="240" w:lineRule="auto"/>
        <w:rPr>
          <w:rFonts w:ascii="Times New Roman" w:hAnsi="Times New Roman" w:cs="B Lotus"/>
          <w:b/>
          <w:bCs/>
          <w:sz w:val="28"/>
          <w:szCs w:val="28"/>
          <w:rtl/>
          <w:lang w:bidi="fa-IR"/>
        </w:rPr>
      </w:pPr>
      <w:r>
        <w:rPr>
          <w:rFonts w:ascii="Times New Roman" w:hAnsi="Times New Roman" w:cs="Traditional Arabic" w:hint="cs"/>
          <w:sz w:val="28"/>
          <w:szCs w:val="28"/>
          <w:rtl/>
          <w:lang w:bidi="fa-IR"/>
        </w:rPr>
        <w:t>«</w:t>
      </w:r>
      <w:r>
        <w:rPr>
          <w:rStyle w:val="Char3"/>
          <w:rFonts w:hint="cs"/>
          <w:rtl/>
        </w:rPr>
        <w:t>إِنطَلِقُوا بِسمِ اللهِ وَبِاللهِ و</w:t>
      </w:r>
      <w:r w:rsidR="00E5056E" w:rsidRPr="0050779A">
        <w:rPr>
          <w:rStyle w:val="Char3"/>
          <w:rFonts w:hint="cs"/>
          <w:rtl/>
        </w:rPr>
        <w:t>ف</w:t>
      </w:r>
      <w:r>
        <w:rPr>
          <w:rStyle w:val="Char3"/>
          <w:rFonts w:hint="cs"/>
          <w:rtl/>
        </w:rPr>
        <w:t>ي سَبیلِ اللهِ وَعَلی مِلَّةِ رَسُولِ اللهِ، أَنتُم جُندُ اللهِ</w:t>
      </w:r>
      <w:r w:rsidR="00E5056E" w:rsidRPr="0050779A">
        <w:rPr>
          <w:rStyle w:val="Char3"/>
          <w:rFonts w:hint="cs"/>
          <w:rtl/>
        </w:rPr>
        <w:t>، تُقاتِلُونَ مَن کَفَرَ بِالله...</w:t>
      </w:r>
    </w:p>
    <w:p w:rsidR="00E5056E" w:rsidRPr="00D71934" w:rsidRDefault="0050779A"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Style w:val="Char3"/>
          <w:rFonts w:hint="cs"/>
          <w:rtl/>
        </w:rPr>
        <w:t>فَلا تَقتُلُوا وَلیداً وَ</w:t>
      </w:r>
      <w:r w:rsidR="00E5056E" w:rsidRPr="0050779A">
        <w:rPr>
          <w:rStyle w:val="Char3"/>
          <w:rFonts w:hint="cs"/>
          <w:rtl/>
        </w:rPr>
        <w:t xml:space="preserve">لَا امرَأَةً وَلا شَیخاً کَبیراً لا </w:t>
      </w:r>
      <w:r>
        <w:rPr>
          <w:rStyle w:val="Char3"/>
          <w:rFonts w:hint="cs"/>
          <w:rtl/>
        </w:rPr>
        <w:t>یُ</w:t>
      </w:r>
      <w:r w:rsidRPr="0050779A">
        <w:rPr>
          <w:rStyle w:val="Char3"/>
          <w:rFonts w:hint="cs"/>
          <w:rtl/>
        </w:rPr>
        <w:t>طیقُ قِتالَکُم وَ</w:t>
      </w:r>
      <w:r>
        <w:rPr>
          <w:rStyle w:val="Char3"/>
          <w:rFonts w:hint="cs"/>
          <w:rtl/>
        </w:rPr>
        <w:t>لا تَغُوروُا عَیناً وَ</w:t>
      </w:r>
      <w:r w:rsidR="00E5056E" w:rsidRPr="0050779A">
        <w:rPr>
          <w:rStyle w:val="Char3"/>
          <w:rFonts w:hint="cs"/>
          <w:rtl/>
        </w:rPr>
        <w:t>لا تَقطَعُوا شَج</w:t>
      </w:r>
      <w:r>
        <w:rPr>
          <w:rStyle w:val="Char3"/>
          <w:rFonts w:hint="cs"/>
          <w:rtl/>
        </w:rPr>
        <w:t>َراً إِلاّ شَجَرٌ یَضُرُّکُم وَ</w:t>
      </w:r>
      <w:r w:rsidR="00E5056E" w:rsidRPr="0050779A">
        <w:rPr>
          <w:rStyle w:val="Char3"/>
          <w:rFonts w:hint="cs"/>
          <w:rtl/>
        </w:rPr>
        <w:t>لا تُمَثِّ</w:t>
      </w:r>
      <w:r>
        <w:rPr>
          <w:rStyle w:val="Char3"/>
          <w:rFonts w:hint="cs"/>
          <w:rtl/>
        </w:rPr>
        <w:t>لوا بِآدَمِیٍّ وَلا بَهیمَةٍ وَلا تَظلِمُوا وَ</w:t>
      </w:r>
      <w:r w:rsidR="00E5056E" w:rsidRPr="0050779A">
        <w:rPr>
          <w:rStyle w:val="Char3"/>
          <w:rFonts w:hint="cs"/>
          <w:rtl/>
        </w:rPr>
        <w:t>لا تَعتَدُوا...</w:t>
      </w:r>
      <w:r>
        <w:rPr>
          <w:rFonts w:ascii="Times New Roman" w:hAnsi="Times New Roman" w:cs="Traditional Arabic" w:hint="cs"/>
          <w:sz w:val="28"/>
          <w:szCs w:val="28"/>
          <w:rtl/>
          <w:lang w:bidi="fa-IR"/>
        </w:rPr>
        <w:t>»</w:t>
      </w:r>
      <w:r w:rsidR="00E5056E" w:rsidRPr="00D71934">
        <w:rPr>
          <w:rStyle w:val="FootnoteReference"/>
          <w:rFonts w:cs="B Lotus"/>
          <w:sz w:val="28"/>
          <w:szCs w:val="28"/>
          <w:rtl/>
          <w:lang w:bidi="fa-IR"/>
        </w:rPr>
        <w:footnoteReference w:id="458"/>
      </w:r>
      <w:r>
        <w:rPr>
          <w:rFonts w:ascii="Times New Roman" w:hAnsi="Times New Roman" w:cs="B Lotus" w:hint="cs"/>
          <w:sz w:val="28"/>
          <w:szCs w:val="28"/>
          <w:rtl/>
          <w:lang w:bidi="fa-IR"/>
        </w:rPr>
        <w:t>.</w:t>
      </w:r>
    </w:p>
    <w:p w:rsidR="00E5056E" w:rsidRPr="0050779A" w:rsidRDefault="00E5056E" w:rsidP="0050779A">
      <w:pPr>
        <w:pStyle w:val="StyleComplexBLotus12ptJustifiedFirstline05cmCharChar"/>
        <w:tabs>
          <w:tab w:val="right" w:pos="7371"/>
        </w:tabs>
        <w:spacing w:line="240" w:lineRule="auto"/>
        <w:rPr>
          <w:rFonts w:ascii="Times New Roman" w:hAnsi="Times New Roman" w:cs="B Lotus"/>
          <w:sz w:val="22"/>
          <w:szCs w:val="26"/>
          <w:rtl/>
          <w:lang w:bidi="fa-IR"/>
        </w:rPr>
      </w:pPr>
      <w:r w:rsidRPr="00D71934">
        <w:rPr>
          <w:rFonts w:ascii="Times New Roman" w:hAnsi="Times New Roman" w:cs="B Lotus" w:hint="cs"/>
          <w:szCs w:val="28"/>
          <w:rtl/>
          <w:lang w:bidi="fa-IR"/>
        </w:rPr>
        <w:t>یعنی</w:t>
      </w:r>
      <w:r>
        <w:rPr>
          <w:rFonts w:ascii="Times New Roman" w:hAnsi="Times New Roman" w:cs="B Lotus" w:hint="cs"/>
          <w:szCs w:val="28"/>
          <w:rtl/>
          <w:lang w:bidi="fa-IR"/>
        </w:rPr>
        <w:t>:</w:t>
      </w:r>
      <w:r w:rsidRPr="0050779A">
        <w:rPr>
          <w:rFonts w:ascii="Times New Roman" w:hAnsi="Times New Roman" w:cs="B Lotus" w:hint="cs"/>
          <w:sz w:val="22"/>
          <w:szCs w:val="26"/>
          <w:rtl/>
          <w:lang w:bidi="fa-IR"/>
        </w:rPr>
        <w:t xml:space="preserve"> </w:t>
      </w:r>
      <w:r w:rsidR="0050779A" w:rsidRPr="0050779A">
        <w:rPr>
          <w:rFonts w:ascii="Times New Roman" w:hAnsi="Times New Roman" w:cs="Traditional Arabic" w:hint="cs"/>
          <w:sz w:val="22"/>
          <w:szCs w:val="26"/>
          <w:rtl/>
          <w:lang w:bidi="fa-IR"/>
        </w:rPr>
        <w:t>«</w:t>
      </w:r>
      <w:r w:rsidRPr="0050779A">
        <w:rPr>
          <w:rFonts w:ascii="Times New Roman" w:hAnsi="Times New Roman" w:cs="B Lotus" w:hint="cs"/>
          <w:sz w:val="22"/>
          <w:szCs w:val="26"/>
          <w:rtl/>
          <w:lang w:bidi="fa-IR"/>
        </w:rPr>
        <w:t xml:space="preserve">به نام خدا، و با توکّل به خدا، ودر راه خدا، و بر آئین پیامبر خدا، به راه افتید. شما سپاه خدایید و با منکران خدا کارزار می‌کنید... پس هیچ کودک و زن و پیرمرد فرتوتی که توان جنگیدن با شما را ندارد مکشید، و هیچ چشمه‌ای را خشک نکنید، </w:t>
      </w:r>
      <w:r w:rsidRPr="0050779A">
        <w:rPr>
          <w:rFonts w:ascii="Times New Roman" w:hAnsi="Times New Roman" w:cs="B Lotus" w:hint="cs"/>
          <w:sz w:val="26"/>
          <w:szCs w:val="26"/>
          <w:rtl/>
          <w:lang w:bidi="fa-IR"/>
        </w:rPr>
        <w:t>و هیچ درختی را جز آنچه به شما زیان می‌رساند نبرید</w:t>
      </w:r>
      <w:r w:rsidRPr="0050779A">
        <w:rPr>
          <w:rFonts w:ascii="Times New Roman" w:hAnsi="Times New Roman" w:cs="B Lotus" w:hint="cs"/>
          <w:sz w:val="22"/>
          <w:szCs w:val="26"/>
          <w:rtl/>
          <w:lang w:bidi="fa-IR"/>
        </w:rPr>
        <w:t>، و هیچ انسان و چهارپایی را مثله نکنید، و ستم و تجاوز روا مدارید...</w:t>
      </w:r>
      <w:r w:rsidR="0050779A" w:rsidRPr="0050779A">
        <w:rPr>
          <w:rFonts w:ascii="Times New Roman" w:hAnsi="Times New Roman" w:cs="Traditional Arabic" w:hint="cs"/>
          <w:sz w:val="22"/>
          <w:szCs w:val="26"/>
          <w:rtl/>
          <w:lang w:bidi="fa-IR"/>
        </w:rPr>
        <w:t>»</w:t>
      </w:r>
      <w:r w:rsidRPr="0050779A">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CA4F66">
        <w:rPr>
          <w:rFonts w:ascii="Times New Roman" w:hAnsi="Times New Roman" w:cs="B Lotus" w:hint="cs"/>
          <w:sz w:val="28"/>
          <w:szCs w:val="28"/>
          <w:rtl/>
          <w:lang w:bidi="fa-IR"/>
        </w:rPr>
        <w:t>این است نمونه‌ای از فرمان</w:t>
      </w:r>
      <w:r w:rsidR="0050779A">
        <w:rPr>
          <w:rFonts w:ascii="Times New Roman" w:hAnsi="Times New Roman" w:cs="B Lotus" w:hint="eastAsia"/>
          <w:sz w:val="28"/>
          <w:szCs w:val="28"/>
          <w:rtl/>
          <w:lang w:bidi="fa-IR"/>
        </w:rPr>
        <w:t>‌</w:t>
      </w:r>
      <w:r w:rsidRPr="00CA4F66">
        <w:rPr>
          <w:rFonts w:ascii="Times New Roman" w:hAnsi="Times New Roman" w:cs="B Lotus" w:hint="cs"/>
          <w:sz w:val="28"/>
          <w:szCs w:val="28"/>
          <w:rtl/>
          <w:lang w:bidi="fa-IR"/>
        </w:rPr>
        <w:t>های جاویدان خاتم پیامبران</w:t>
      </w:r>
      <w:r w:rsidRPr="00CA4F66">
        <w:rPr>
          <w:rFonts w:ascii="Times New Roman" w:hAnsi="Times New Roman" w:cs="B Lotus" w:hint="cs"/>
          <w:sz w:val="28"/>
          <w:szCs w:val="28"/>
          <w:lang w:bidi="fa-IR"/>
        </w:rPr>
        <w:sym w:font="AGA Arabesque" w:char="F072"/>
      </w:r>
      <w:r w:rsidRPr="00CA4F66">
        <w:rPr>
          <w:rFonts w:ascii="Times New Roman" w:hAnsi="Times New Roman" w:cs="B Lotus" w:hint="cs"/>
          <w:sz w:val="28"/>
          <w:szCs w:val="28"/>
          <w:rtl/>
          <w:lang w:bidi="fa-IR"/>
        </w:rPr>
        <w:t xml:space="preserve"> به سپاهیان خود که در خلال آنها روش صحیح پیکار و مرزها و حدود آنرا نشان می‌دهد</w:t>
      </w:r>
      <w:r>
        <w:rPr>
          <w:rFonts w:ascii="Times New Roman" w:hAnsi="Times New Roman" w:cs="B Lotus" w:hint="cs"/>
          <w:sz w:val="28"/>
          <w:szCs w:val="28"/>
          <w:rtl/>
          <w:lang w:bidi="fa-IR"/>
        </w:rPr>
        <w:t xml:space="preserve"> و برای همیشه در تاریخ انسانیّت می‌درخشد. بویژه اگر به یاد آوریم که این فرمان</w:t>
      </w:r>
      <w:r w:rsidR="0057158E">
        <w:rPr>
          <w:rFonts w:ascii="Times New Roman" w:hAnsi="Times New Roman" w:cs="B Lotus" w:hint="eastAsia"/>
          <w:sz w:val="28"/>
          <w:szCs w:val="28"/>
          <w:rtl/>
          <w:lang w:bidi="fa-IR"/>
        </w:rPr>
        <w:t>‌</w:t>
      </w:r>
      <w:r>
        <w:rPr>
          <w:rFonts w:ascii="Times New Roman" w:hAnsi="Times New Roman" w:cs="B Lotus" w:hint="cs"/>
          <w:sz w:val="28"/>
          <w:szCs w:val="28"/>
          <w:rtl/>
          <w:lang w:bidi="fa-IR"/>
        </w:rPr>
        <w:t>ها در روزگاری صادر شده که قوم عرب به غارتگری و قساوت در جنگ و کشتن پیر و جوان و آزار رساندن به کودکان و زنان عادت داشتند وهمچنین به یاد آوریم که این تعالیم درخشان و سیاست کریمانه از یتیمی درس ناخوانده سرزده که از مربیان و آموزگاران بشری، بهره‌ای نبرده است.</w:t>
      </w:r>
    </w:p>
    <w:p w:rsidR="00E5056E" w:rsidRPr="00AC123B" w:rsidRDefault="00E5056E" w:rsidP="0057158E">
      <w:pPr>
        <w:pStyle w:val="StyleComplexBLotus12ptJustifiedFirstline05cmCharChar"/>
        <w:tabs>
          <w:tab w:val="right" w:pos="7371"/>
        </w:tabs>
        <w:spacing w:line="240" w:lineRule="auto"/>
        <w:rPr>
          <w:rFonts w:ascii="Calibri" w:hAnsi="Calibri" w:cs="B Lotus"/>
          <w:color w:val="000000"/>
          <w:sz w:val="30"/>
          <w:szCs w:val="30"/>
          <w:rtl/>
          <w:lang w:bidi="fa-IR"/>
        </w:rPr>
      </w:pPr>
      <w:r>
        <w:rPr>
          <w:rFonts w:ascii="Times New Roman" w:hAnsi="Times New Roman" w:cs="B Lotus" w:hint="cs"/>
          <w:sz w:val="28"/>
          <w:szCs w:val="28"/>
          <w:rtl/>
          <w:lang w:bidi="fa-IR"/>
        </w:rPr>
        <w:t>در خلال دستورات مزبور چنانکه ملاحظه شد پیامبر گرامی اسلام به: «</w:t>
      </w:r>
      <w:r w:rsidRPr="0050779A">
        <w:rPr>
          <w:rFonts w:ascii="Times New Roman" w:hAnsi="Times New Roman" w:cs="B Lotus" w:hint="cs"/>
          <w:sz w:val="28"/>
          <w:szCs w:val="28"/>
          <w:rtl/>
          <w:lang w:bidi="fa-IR"/>
        </w:rPr>
        <w:t>حفظ منابع طبیعی» مانند اشجار و سرچشمه‌های آب، سفارش نموده و تنها در صورت «اضطرار» قطع درختان را اجازه فرموده است. فلسف</w:t>
      </w:r>
      <w:r w:rsidR="0057158E">
        <w:rPr>
          <w:rFonts w:ascii="Times New Roman" w:hAnsi="Times New Roman" w:cs="B Lotus" w:hint="cs"/>
          <w:sz w:val="28"/>
          <w:szCs w:val="28"/>
          <w:rtl/>
          <w:lang w:bidi="fa-IR"/>
        </w:rPr>
        <w:t>ه</w:t>
      </w:r>
      <w:r w:rsidRPr="0050779A">
        <w:rPr>
          <w:rFonts w:ascii="Times New Roman" w:hAnsi="Times New Roman" w:cs="B Lotus" w:hint="cs"/>
          <w:sz w:val="28"/>
          <w:szCs w:val="28"/>
          <w:rtl/>
          <w:lang w:bidi="fa-IR"/>
        </w:rPr>
        <w:t xml:space="preserve"> این اجازه هم معلوم است که درخت و</w:t>
      </w:r>
      <w:r>
        <w:rPr>
          <w:rFonts w:ascii="Times New Roman" w:hAnsi="Times New Roman" w:cs="B Lotus" w:hint="cs"/>
          <w:sz w:val="28"/>
          <w:szCs w:val="28"/>
          <w:rtl/>
          <w:lang w:bidi="fa-IR"/>
        </w:rPr>
        <w:t xml:space="preserve"> گیاه برای زندگی انسان پدید آمده‌اند، نه انسان برای گیاه! پس اگر بقاء گیاه مستلزم فناء یا زیان انسان شود البتّه گیاه را باید فدای انسان کرد نه انسان را فدای گیاه! امّا این مسئله، قاعد</w:t>
      </w:r>
      <w:r w:rsidR="0057158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نادرستی را که سیاستمداران حیله‌گر پیش آورده‌اند اثبات نمی‌کند و شعار ایشان ا که: «</w:t>
      </w:r>
      <w:r w:rsidRPr="0050779A">
        <w:rPr>
          <w:rFonts w:ascii="Times New Roman" w:hAnsi="Times New Roman" w:cs="B Lotus" w:hint="cs"/>
          <w:sz w:val="28"/>
          <w:szCs w:val="28"/>
          <w:rtl/>
          <w:lang w:bidi="fa-IR"/>
        </w:rPr>
        <w:t>در میدان سیاست، هدف هر وسیله‌ای را روا می‌سازد»!</w:t>
      </w:r>
      <w:r>
        <w:rPr>
          <w:rFonts w:ascii="Times New Roman" w:hAnsi="Times New Roman" w:cs="B Lotus" w:hint="cs"/>
          <w:sz w:val="28"/>
          <w:szCs w:val="28"/>
          <w:rtl/>
          <w:lang w:bidi="fa-IR"/>
        </w:rPr>
        <w:t xml:space="preserve"> ت</w:t>
      </w:r>
      <w:r w:rsidR="0057158E">
        <w:rPr>
          <w:rFonts w:ascii="Times New Roman" w:hAnsi="Times New Roman" w:cs="B Lotus" w:hint="cs"/>
          <w:sz w:val="28"/>
          <w:szCs w:val="28"/>
          <w:rtl/>
          <w:lang w:bidi="fa-IR"/>
        </w:rPr>
        <w:t>ا</w:t>
      </w:r>
      <w:r>
        <w:rPr>
          <w:rFonts w:ascii="Times New Roman" w:hAnsi="Times New Roman" w:cs="B Lotus" w:hint="cs"/>
          <w:sz w:val="28"/>
          <w:szCs w:val="28"/>
          <w:rtl/>
          <w:lang w:bidi="fa-IR"/>
        </w:rPr>
        <w:t>یید نمی‌نماید زیرا اساساً دولت و سازمان</w:t>
      </w:r>
      <w:r w:rsidR="0057158E">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سیاسی، برای استقرارِ عدالت در جامعه پدید آمده‌اند، نه آنکه عدالتِ اجتماعی وسیله و مقدّمه‌ای برای حکومت چند تن بر مردم باشد! بنابراین برقراری عدالت، در حقیقت هدف است نه وسیله و لذا فرمانروایان و سیاستمداران، حق ندارند تا برای دستیابی به قدرت یا دوام حکومتِ خود، دست به هر گونه ظلم و جرم و جنایت بزنند! انبیاء خدا</w:t>
      </w:r>
      <w:r w:rsidR="0057158E">
        <w:rPr>
          <w:rFonts w:ascii="Times New Roman" w:hAnsi="Times New Roman" w:cs="CTraditional Arabic" w:hint="cs"/>
          <w:sz w:val="28"/>
          <w:szCs w:val="28"/>
          <w:rtl/>
          <w:lang w:bidi="fa-IR"/>
        </w:rPr>
        <w:t>‡</w:t>
      </w:r>
      <w:r>
        <w:rPr>
          <w:rFonts w:ascii="Times New Roman" w:hAnsi="Times New Roman" w:cs="B Lotus" w:hint="cs"/>
          <w:sz w:val="28"/>
          <w:szCs w:val="28"/>
          <w:rtl/>
          <w:lang w:bidi="fa-IR"/>
        </w:rPr>
        <w:t xml:space="preserve"> نیز برای رساندن پیام</w:t>
      </w:r>
      <w:r w:rsidR="0057158E">
        <w:rPr>
          <w:rFonts w:ascii="Times New Roman" w:hAnsi="Times New Roman" w:cs="B Lotus" w:hint="eastAsia"/>
          <w:sz w:val="28"/>
          <w:szCs w:val="28"/>
          <w:rtl/>
          <w:lang w:bidi="fa-IR"/>
        </w:rPr>
        <w:t>‌</w:t>
      </w:r>
      <w:r>
        <w:rPr>
          <w:rFonts w:ascii="Times New Roman" w:hAnsi="Times New Roman" w:cs="B Lotus" w:hint="cs"/>
          <w:sz w:val="28"/>
          <w:szCs w:val="28"/>
          <w:rtl/>
          <w:lang w:bidi="fa-IR"/>
        </w:rPr>
        <w:t>ها و قوانین دادگران</w:t>
      </w:r>
      <w:r w:rsidR="0057158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الهی ظهور کرده‌اند تا زندگانی مردم براساس قسط و عدل باشد چنانکه در قرآن کریم آمده است:</w:t>
      </w:r>
      <w:r w:rsidR="0057158E">
        <w:rPr>
          <w:rFonts w:ascii="Times New Roman" w:hAnsi="Times New Roman" w:cs="Traditional Arabic" w:hint="cs"/>
          <w:spacing w:val="-4"/>
          <w:sz w:val="28"/>
          <w:szCs w:val="28"/>
          <w:rtl/>
          <w:lang w:bidi="fa-IR"/>
        </w:rPr>
        <w:t xml:space="preserve"> </w:t>
      </w:r>
      <w:r w:rsidR="00245479" w:rsidRPr="00AC123B">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لَقَد</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سَل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رُسُلَنَا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بَيِّنَ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وَأَنزَل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مَعَهُمُ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كِتَ</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مِيزَانَ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لِيَقُومَ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لنَّاسُ</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قِس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طِ</w:t>
      </w:r>
      <w:r w:rsidR="00AC123B" w:rsidRPr="00AC123B">
        <w:rPr>
          <w:rFonts w:ascii="KFGQPC Uthmanic Script HAFS" w:cs="Times New Roman" w:hint="cs"/>
          <w:sz w:val="28"/>
          <w:szCs w:val="28"/>
          <w:rtl/>
        </w:rPr>
        <w:t>...</w:t>
      </w:r>
      <w:r w:rsidR="00245479" w:rsidRPr="00AC123B">
        <w:rPr>
          <w:rFonts w:ascii="Times New Roman" w:hAnsi="Times New Roman" w:cs="Traditional Arabic" w:hint="cs"/>
          <w:spacing w:val="-4"/>
          <w:sz w:val="28"/>
          <w:szCs w:val="28"/>
          <w:rtl/>
          <w:lang w:bidi="fa-IR"/>
        </w:rPr>
        <w:t>﴾</w:t>
      </w:r>
      <w:r w:rsidR="00245479" w:rsidRPr="00AC123B">
        <w:rPr>
          <w:rFonts w:ascii="Times New Roman" w:hAnsi="Times New Roman" w:cs="Traditional Arabic" w:hint="cs"/>
          <w:spacing w:val="-4"/>
          <w:sz w:val="26"/>
          <w:szCs w:val="26"/>
          <w:rtl/>
          <w:lang w:bidi="fa-IR"/>
        </w:rPr>
        <w:t xml:space="preserve"> </w:t>
      </w:r>
      <w:r w:rsidR="00245479" w:rsidRPr="00AC123B">
        <w:rPr>
          <w:rFonts w:ascii="Times New Roman" w:hAnsi="Times New Roman" w:cs="B Lotus" w:hint="cs"/>
          <w:spacing w:val="-4"/>
          <w:sz w:val="26"/>
          <w:szCs w:val="26"/>
          <w:rtl/>
          <w:lang w:bidi="fa-IR"/>
        </w:rPr>
        <w:t>[</w:t>
      </w:r>
      <w:r w:rsidR="00146B40" w:rsidRPr="00AC123B">
        <w:rPr>
          <w:rFonts w:ascii="Times New Roman" w:hAnsi="Times New Roman" w:cs="B Lotus" w:hint="cs"/>
          <w:spacing w:val="-4"/>
          <w:sz w:val="26"/>
          <w:szCs w:val="26"/>
          <w:rtl/>
          <w:lang w:bidi="fa-IR"/>
        </w:rPr>
        <w:t>الحدید: 25</w:t>
      </w:r>
      <w:r w:rsidR="00245479" w:rsidRPr="00AC123B">
        <w:rPr>
          <w:rFonts w:ascii="Times New Roman" w:hAnsi="Times New Roman" w:cs="B Lotus" w:hint="cs"/>
          <w:spacing w:val="-4"/>
          <w:sz w:val="26"/>
          <w:szCs w:val="26"/>
          <w:rtl/>
          <w:lang w:bidi="fa-IR"/>
        </w:rPr>
        <w:t>]</w:t>
      </w:r>
      <w:r w:rsidR="00245479" w:rsidRPr="00AC123B">
        <w:rPr>
          <w:rFonts w:ascii="Times New Roman" w:hAnsi="Times New Roman" w:cs="B Lotus" w:hint="cs"/>
          <w:spacing w:val="-4"/>
          <w:sz w:val="28"/>
          <w:szCs w:val="28"/>
          <w:rtl/>
          <w:lang w:bidi="fa-IR"/>
        </w:rPr>
        <w:t>.</w:t>
      </w:r>
    </w:p>
    <w:p w:rsidR="00E5056E" w:rsidRPr="005522E9" w:rsidRDefault="00AC123B" w:rsidP="00AC123B">
      <w:pPr>
        <w:pStyle w:val="StyleComplexBLotus12ptJustifiedFirstline05cmCharChar"/>
        <w:tabs>
          <w:tab w:val="right" w:pos="7371"/>
        </w:tabs>
        <w:spacing w:line="240" w:lineRule="auto"/>
        <w:rPr>
          <w:rFonts w:ascii="Times New Roman" w:hAnsi="Times New Roman" w:cs="B Lotus"/>
          <w:sz w:val="26"/>
          <w:szCs w:val="26"/>
          <w:rtl/>
          <w:lang w:bidi="fa-IR"/>
        </w:rPr>
      </w:pPr>
      <w:r>
        <w:rPr>
          <w:rFonts w:cs="Traditional Arabic" w:hint="cs"/>
          <w:color w:val="000000"/>
          <w:sz w:val="26"/>
          <w:szCs w:val="26"/>
          <w:rtl/>
          <w:lang w:bidi="fa-IR"/>
        </w:rPr>
        <w:t>«</w:t>
      </w:r>
      <w:r w:rsidR="00E5056E" w:rsidRPr="005522E9">
        <w:rPr>
          <w:rFonts w:cs="B Lotus" w:hint="cs"/>
          <w:color w:val="000000"/>
          <w:sz w:val="26"/>
          <w:szCs w:val="26"/>
          <w:rtl/>
          <w:lang w:bidi="fa-IR"/>
        </w:rPr>
        <w:t>همانا رسولان خود را با دلائل روشن فرستادیم و کتاب و</w:t>
      </w:r>
      <w:r w:rsidR="00E5056E">
        <w:rPr>
          <w:rFonts w:cs="B Lotus" w:hint="cs"/>
          <w:color w:val="000000"/>
          <w:sz w:val="26"/>
          <w:szCs w:val="26"/>
          <w:rtl/>
          <w:lang w:bidi="fa-IR"/>
        </w:rPr>
        <w:t xml:space="preserve"> </w:t>
      </w:r>
      <w:r w:rsidR="00E5056E" w:rsidRPr="005522E9">
        <w:rPr>
          <w:rFonts w:cs="B Lotus" w:hint="cs"/>
          <w:color w:val="000000"/>
          <w:sz w:val="26"/>
          <w:szCs w:val="26"/>
          <w:rtl/>
          <w:lang w:bidi="fa-IR"/>
        </w:rPr>
        <w:t>میزان (قانون عدل) با آنان نازل کردیم تا مردم به عدالت و انصاف رفتار کنند...</w:t>
      </w:r>
      <w:r>
        <w:rPr>
          <w:rFonts w:cs="Traditional Arabic" w:hint="cs"/>
          <w:color w:val="000000"/>
          <w:sz w:val="26"/>
          <w:szCs w:val="26"/>
          <w:rtl/>
          <w:lang w:bidi="fa-IR"/>
        </w:rPr>
        <w:t>»</w:t>
      </w:r>
      <w:r w:rsidR="00E5056E" w:rsidRPr="005522E9">
        <w:rPr>
          <w:rFonts w:cs="B Lotus" w:hint="cs"/>
          <w:color w:val="000000"/>
          <w:sz w:val="26"/>
          <w:szCs w:val="26"/>
          <w:rtl/>
          <w:lang w:bidi="fa-IR"/>
        </w:rPr>
        <w:t>.</w:t>
      </w:r>
    </w:p>
    <w:p w:rsidR="00E5056E" w:rsidRDefault="00E5056E" w:rsidP="00866EA1">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ممکن نیست خود پیامبران، عدالت ‌شکن شوند و از مرزهای آن تجاوز کنند، از</w:t>
      </w:r>
      <w:r w:rsidR="0057158E">
        <w:rPr>
          <w:rFonts w:ascii="Times New Roman" w:hAnsi="Times New Roman" w:cs="B Lotus" w:hint="cs"/>
          <w:sz w:val="28"/>
          <w:szCs w:val="28"/>
          <w:rtl/>
          <w:lang w:bidi="fa-IR"/>
        </w:rPr>
        <w:t xml:space="preserve"> این رو در قرآن مجید می‌خوانیم:</w:t>
      </w:r>
    </w:p>
    <w:p w:rsidR="00AC123B" w:rsidRDefault="00245479" w:rsidP="00866EA1">
      <w:pPr>
        <w:pStyle w:val="StyleComplexBLotus12ptJustifiedFirstline05cmCharChar"/>
        <w:widowControl w:val="0"/>
        <w:tabs>
          <w:tab w:val="right" w:pos="7371"/>
        </w:tabs>
        <w:spacing w:line="240" w:lineRule="auto"/>
        <w:rPr>
          <w:rFonts w:ascii="Times New Roman" w:hAnsi="Times New Roman" w:cs="B Lotus"/>
          <w:sz w:val="28"/>
          <w:szCs w:val="32"/>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وَقُل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ءَامَنتُ</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بِمَا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أَنزَلَ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كِتَ</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ب</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وَأُمِر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لِأَع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دِلَ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نَكُمُ</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الشوری: 15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866EA1">
      <w:pPr>
        <w:pStyle w:val="StyleComplexBLotus12ptJustifiedFirstline05cmCharChar"/>
        <w:widowControl w:val="0"/>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 xml:space="preserve">بگو به هر کتابی که خدا فرو فرستاده ایمان </w:t>
      </w:r>
      <w:r w:rsidR="0057158E">
        <w:rPr>
          <w:rFonts w:ascii="Times New Roman" w:hAnsi="Times New Roman" w:cs="B Lotus" w:hint="cs"/>
          <w:sz w:val="22"/>
          <w:szCs w:val="26"/>
          <w:rtl/>
          <w:lang w:bidi="fa-IR"/>
        </w:rPr>
        <w:t>آورده‌ام و فرمان یافته‌ام تا در</w:t>
      </w:r>
      <w:r w:rsidR="00E5056E">
        <w:rPr>
          <w:rFonts w:ascii="Times New Roman" w:hAnsi="Times New Roman" w:cs="B Lotus" w:hint="cs"/>
          <w:sz w:val="22"/>
          <w:szCs w:val="26"/>
          <w:rtl/>
          <w:lang w:bidi="fa-IR"/>
        </w:rPr>
        <w:t>میان شما به عدالت رفتار کنم...</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57158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ذیل همین آی</w:t>
      </w:r>
      <w:r w:rsidR="0057158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ابوجعفر طبری از </w:t>
      </w:r>
      <w:r w:rsidRPr="0057158E">
        <w:rPr>
          <w:rFonts w:ascii="Times New Roman" w:hAnsi="Times New Roman" w:cs="B Lotus" w:hint="cs"/>
          <w:sz w:val="28"/>
          <w:szCs w:val="28"/>
          <w:rtl/>
          <w:lang w:bidi="fa-IR"/>
        </w:rPr>
        <w:t>قَتادَ</w:t>
      </w:r>
      <w:r w:rsidR="0057158E">
        <w:rPr>
          <w:rFonts w:ascii="Times New Roman" w:hAnsi="Times New Roman" w:cs="B Lotus" w:hint="cs"/>
          <w:sz w:val="28"/>
          <w:szCs w:val="28"/>
          <w:rtl/>
          <w:lang w:bidi="fa-IR"/>
        </w:rPr>
        <w:t>ه</w:t>
      </w:r>
      <w:r w:rsidRPr="00060CBE">
        <w:rPr>
          <w:rStyle w:val="FootnoteReference"/>
          <w:rFonts w:cs="B Lotus"/>
          <w:sz w:val="28"/>
          <w:szCs w:val="28"/>
          <w:rtl/>
          <w:lang w:bidi="fa-IR"/>
        </w:rPr>
        <w:footnoteReference w:id="459"/>
      </w:r>
      <w:r w:rsidR="0057158E">
        <w:rPr>
          <w:rFonts w:ascii="Times New Roman" w:hAnsi="Times New Roman" w:cs="B Lotus" w:hint="cs"/>
          <w:sz w:val="28"/>
          <w:szCs w:val="28"/>
          <w:rtl/>
          <w:lang w:bidi="fa-IR"/>
        </w:rPr>
        <w:t xml:space="preserve"> نقل می‌کند که گفت:</w:t>
      </w:r>
    </w:p>
    <w:p w:rsidR="00E5056E" w:rsidRDefault="0050779A" w:rsidP="0050779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50779A">
        <w:rPr>
          <w:rStyle w:val="Char1"/>
          <w:rFonts w:hint="cs"/>
          <w:rtl/>
        </w:rPr>
        <w:t>أُمِرَ نُبِیُّ اللهِ</w:t>
      </w:r>
      <w:r w:rsidR="00E5056E" w:rsidRPr="0050779A">
        <w:rPr>
          <w:rStyle w:val="Char1"/>
          <w:rFonts w:hint="cs"/>
          <w:rtl/>
        </w:rPr>
        <w:sym w:font="AGA Arabesque" w:char="F072"/>
      </w:r>
      <w:r w:rsidR="00E5056E" w:rsidRPr="0050779A">
        <w:rPr>
          <w:rStyle w:val="Char1"/>
          <w:rFonts w:hint="cs"/>
          <w:rtl/>
        </w:rPr>
        <w:t xml:space="preserve"> أَن یَعدِل</w:t>
      </w:r>
      <w:r>
        <w:rPr>
          <w:rStyle w:val="Char1"/>
          <w:rFonts w:hint="cs"/>
          <w:rtl/>
        </w:rPr>
        <w:t>َ، حَتّی ماتَ صَلَواتُ اللهِ وَ</w:t>
      </w:r>
      <w:r w:rsidR="00E5056E" w:rsidRPr="0050779A">
        <w:rPr>
          <w:rStyle w:val="Char1"/>
          <w:rFonts w:hint="cs"/>
          <w:rtl/>
        </w:rPr>
        <w:t>سَلامُهُ عَل</w:t>
      </w:r>
      <w:r>
        <w:rPr>
          <w:rStyle w:val="Char1"/>
          <w:rFonts w:hint="cs"/>
          <w:rtl/>
        </w:rPr>
        <w:t>َیهِ. وَالعَدلُ میزانُ اللهِ فِي</w:t>
      </w:r>
      <w:r w:rsidR="00E5056E" w:rsidRPr="0050779A">
        <w:rPr>
          <w:rStyle w:val="Char1"/>
          <w:rFonts w:hint="cs"/>
          <w:rtl/>
        </w:rPr>
        <w:t xml:space="preserve"> الأَرضِ بِهِ یَأخُذُ لِلم</w:t>
      </w:r>
      <w:r>
        <w:rPr>
          <w:rStyle w:val="Char1"/>
          <w:rFonts w:hint="cs"/>
          <w:rtl/>
        </w:rPr>
        <w:t>َظلُومِ مِنَ الظّالِمِ وَلِلضَّعیفِ مِنَ الشّدیدِ وَ</w:t>
      </w:r>
      <w:r w:rsidR="00E5056E" w:rsidRPr="0050779A">
        <w:rPr>
          <w:rStyle w:val="Char1"/>
          <w:rFonts w:hint="cs"/>
          <w:rtl/>
        </w:rPr>
        <w:t>بِالعَد</w:t>
      </w:r>
      <w:r>
        <w:rPr>
          <w:rStyle w:val="Char1"/>
          <w:rFonts w:hint="cs"/>
          <w:rtl/>
        </w:rPr>
        <w:t>لِ یُصَدِّقُ اللهُ الصّادِقُ وَ</w:t>
      </w:r>
      <w:r w:rsidR="00E5056E" w:rsidRPr="0050779A">
        <w:rPr>
          <w:rStyle w:val="Char1"/>
          <w:rFonts w:hint="cs"/>
          <w:rtl/>
        </w:rPr>
        <w:t>یُکَذِّبُ الکاذِبُ ...</w:t>
      </w:r>
      <w:r w:rsidRPr="0050779A">
        <w:rPr>
          <w:rFonts w:ascii="Times New Roman" w:hAnsi="Times New Roman" w:cs="Traditional Arabic" w:hint="cs"/>
          <w:sz w:val="28"/>
          <w:szCs w:val="28"/>
          <w:rtl/>
          <w:lang w:bidi="fa-IR"/>
        </w:rPr>
        <w:t>»</w:t>
      </w:r>
      <w:r w:rsidRPr="0050779A">
        <w:rPr>
          <w:rStyle w:val="FootnoteReference"/>
          <w:rFonts w:ascii="Times New Roman" w:hAnsi="Times New Roman" w:cs="B Lotus"/>
          <w:color w:val="000000"/>
          <w:spacing w:val="-4"/>
          <w:sz w:val="28"/>
          <w:szCs w:val="28"/>
          <w:rtl/>
          <w:lang w:bidi="fa-IR"/>
        </w:rPr>
        <w:footnoteReference w:id="460"/>
      </w:r>
      <w:r w:rsidR="00E5056E">
        <w:rPr>
          <w:rFonts w:ascii="Times New Roman" w:hAnsi="Times New Roman" w:cs="B Lotus" w:hint="cs"/>
          <w:sz w:val="28"/>
          <w:szCs w:val="28"/>
          <w:rtl/>
          <w:lang w:bidi="fa-IR"/>
        </w:rPr>
        <w:t>.</w:t>
      </w:r>
    </w:p>
    <w:p w:rsidR="00E5056E" w:rsidRDefault="00E5056E" w:rsidP="0050779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0779A" w:rsidRPr="0050779A">
        <w:rPr>
          <w:rFonts w:ascii="Times New Roman" w:hAnsi="Times New Roman" w:cs="Traditional Arabic" w:hint="cs"/>
          <w:sz w:val="26"/>
          <w:szCs w:val="26"/>
          <w:rtl/>
          <w:lang w:bidi="fa-IR"/>
        </w:rPr>
        <w:t>«</w:t>
      </w:r>
      <w:r w:rsidRPr="0050779A">
        <w:rPr>
          <w:rFonts w:ascii="Times New Roman" w:hAnsi="Times New Roman" w:cs="B Lotus" w:hint="cs"/>
          <w:sz w:val="26"/>
          <w:szCs w:val="26"/>
          <w:rtl/>
          <w:lang w:bidi="fa-IR"/>
        </w:rPr>
        <w:t>پیامبر خدا</w:t>
      </w:r>
      <w:r w:rsidRPr="0050779A">
        <w:rPr>
          <w:rFonts w:ascii="Times New Roman" w:hAnsi="Times New Roman" w:cs="B Lotus" w:hint="cs"/>
          <w:sz w:val="26"/>
          <w:szCs w:val="26"/>
          <w:lang w:bidi="fa-IR"/>
        </w:rPr>
        <w:sym w:font="AGA Arabesque" w:char="F072"/>
      </w:r>
      <w:r w:rsidRPr="0050779A">
        <w:rPr>
          <w:rFonts w:ascii="Times New Roman" w:hAnsi="Times New Roman" w:cs="B Lotus" w:hint="cs"/>
          <w:sz w:val="26"/>
          <w:szCs w:val="26"/>
          <w:rtl/>
          <w:lang w:bidi="fa-IR"/>
        </w:rPr>
        <w:t xml:space="preserve"> فرمان یافت تا دادگری کند، او نیز به عدالت رفتار کرد تا رخت از جهان بربست، درودها و سلام خداوند بر وی باد. آری، عدالت ترازوی الهی در زمین است که حقّ ستمدیده از ستمگر و ناتوان از توانا را بدان باز می</w:t>
      </w:r>
      <w:r w:rsidRPr="0050779A">
        <w:rPr>
          <w:rFonts w:ascii="Times New Roman" w:hAnsi="Times New Roman" w:cs="B Lotus" w:hint="eastAsia"/>
          <w:sz w:val="26"/>
          <w:szCs w:val="26"/>
          <w:rtl/>
          <w:lang w:bidi="fa-IR"/>
        </w:rPr>
        <w:t>‌ستاید و بر معیار عدالت، خداوند دروغگویان را</w:t>
      </w:r>
      <w:r w:rsidRPr="0050779A">
        <w:rPr>
          <w:rFonts w:ascii="Times New Roman" w:hAnsi="Times New Roman" w:cs="B Lotus" w:hint="cs"/>
          <w:sz w:val="26"/>
          <w:szCs w:val="26"/>
          <w:rtl/>
          <w:lang w:bidi="fa-IR"/>
        </w:rPr>
        <w:t xml:space="preserve"> </w:t>
      </w:r>
      <w:r w:rsidRPr="0050779A">
        <w:rPr>
          <w:rFonts w:ascii="Times New Roman" w:hAnsi="Times New Roman" w:cs="B Lotus" w:hint="eastAsia"/>
          <w:sz w:val="26"/>
          <w:szCs w:val="26"/>
          <w:rtl/>
          <w:lang w:bidi="fa-IR"/>
        </w:rPr>
        <w:t>تکذیب</w:t>
      </w:r>
      <w:r w:rsidRPr="0050779A">
        <w:rPr>
          <w:rFonts w:ascii="Times New Roman" w:hAnsi="Times New Roman" w:cs="B Lotus" w:hint="cs"/>
          <w:sz w:val="26"/>
          <w:szCs w:val="26"/>
          <w:rtl/>
          <w:lang w:bidi="fa-IR"/>
        </w:rPr>
        <w:t xml:space="preserve"> و راستگویان را تصدیق می‌کند...</w:t>
      </w:r>
      <w:r w:rsidR="0050779A" w:rsidRPr="0050779A">
        <w:rPr>
          <w:rFonts w:ascii="Times New Roman" w:hAnsi="Times New Roman" w:cs="Traditional Arabic" w:hint="cs"/>
          <w:sz w:val="26"/>
          <w:szCs w:val="26"/>
          <w:rtl/>
          <w:lang w:bidi="fa-IR"/>
        </w:rPr>
        <w:t>»</w:t>
      </w:r>
      <w:r w:rsidRPr="0050779A">
        <w:rPr>
          <w:rFonts w:ascii="Times New Roman" w:hAnsi="Times New Roman" w:cs="B Lotus" w:hint="cs"/>
          <w:sz w:val="26"/>
          <w:szCs w:val="26"/>
          <w:rtl/>
          <w:lang w:bidi="fa-IR"/>
        </w:rPr>
        <w:t>.</w:t>
      </w:r>
    </w:p>
    <w:p w:rsidR="00E5056E" w:rsidRDefault="00E5056E" w:rsidP="0050779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مقصود آنکه سیاستِ خردمندانه، از اخلاق جدایی ندارد و تدبیر صحیح از عدالت نمی‌گریزد و انکار این معنا از سوی سیاستمدارانی چون نویسند</w:t>
      </w:r>
      <w:r w:rsidR="0050779A">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23 سال، بیش از هر چیز خود آنانرا به سوءنیّت محکوم می‌کند!</w:t>
      </w:r>
      <w:r w:rsidR="0050779A">
        <w:rPr>
          <w:rFonts w:ascii="Times New Roman" w:hAnsi="Times New Roman" w:cs="B Lotus" w:hint="cs"/>
          <w:sz w:val="28"/>
          <w:szCs w:val="28"/>
          <w:rtl/>
          <w:lang w:bidi="fa-IR"/>
        </w:rPr>
        <w:t>.</w:t>
      </w:r>
    </w:p>
    <w:p w:rsidR="00E5056E" w:rsidRDefault="00E5056E" w:rsidP="0057158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افترای وی بر پیامبر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خیانت</w:t>
      </w:r>
      <w:r w:rsidR="0050779A">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بزرگ و ننگین شمرده می‌شود چرا که از دوران 23 سال</w:t>
      </w:r>
      <w:r w:rsidR="0057158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رسالت پیامبر، شواهد بسیار و نمونه‌های فراوان در دست داریم که نشان می‌دهد سیاست نبوی هرگز از اخلاق و تقوی و عدالت فاصله نداشته است که ذکر هم</w:t>
      </w:r>
      <w:r w:rsidR="0057158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آنها در اینجا میسّر نیست و سخن را به داراز می‌کشاند ولی مناسب می‌نماید که به یکی دو مورد، نظری بیافکنیم و مشتی را نمونة خروار بیاوریم: </w:t>
      </w:r>
    </w:p>
    <w:p w:rsidR="0050779A" w:rsidRDefault="00E5056E" w:rsidP="0057158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ابن هشام و طبری </w:t>
      </w:r>
      <w:r w:rsidRPr="0050779A">
        <w:rPr>
          <w:rFonts w:ascii="Times New Roman" w:hAnsi="Times New Roman" w:cs="B Lotus" w:hint="cs"/>
          <w:sz w:val="28"/>
          <w:szCs w:val="28"/>
          <w:rtl/>
          <w:lang w:bidi="fa-IR"/>
        </w:rPr>
        <w:t>آورده</w:t>
      </w:r>
      <w:r w:rsidRPr="0050779A">
        <w:rPr>
          <w:rFonts w:ascii="Times New Roman" w:hAnsi="Times New Roman" w:cs="B Lotus" w:hint="eastAsia"/>
          <w:sz w:val="28"/>
          <w:szCs w:val="28"/>
          <w:rtl/>
          <w:lang w:bidi="fa-IR"/>
        </w:rPr>
        <w:t>‌</w:t>
      </w:r>
      <w:r w:rsidRPr="0050779A">
        <w:rPr>
          <w:rFonts w:ascii="Times New Roman" w:hAnsi="Times New Roman" w:cs="B Lotus" w:hint="cs"/>
          <w:sz w:val="28"/>
          <w:szCs w:val="28"/>
          <w:rtl/>
          <w:lang w:bidi="fa-IR"/>
        </w:rPr>
        <w:t>اند: در دورانی که نمایندگان قبائل عرب به مدینه می‌آمدند و با پیامبر بیعت می‌نمودند، روزی جاروُد بن بِشر به همراه تنی چند از قبیل</w:t>
      </w:r>
      <w:r w:rsidR="0057158E">
        <w:rPr>
          <w:rFonts w:ascii="Times New Roman" w:hAnsi="Times New Roman" w:cs="B Lotus" w:hint="cs"/>
          <w:sz w:val="28"/>
          <w:szCs w:val="28"/>
          <w:rtl/>
          <w:lang w:bidi="fa-IR"/>
        </w:rPr>
        <w:t>ه</w:t>
      </w:r>
      <w:r w:rsidRPr="0050779A">
        <w:rPr>
          <w:rFonts w:ascii="Times New Roman" w:hAnsi="Times New Roman" w:cs="B Lotus" w:hint="cs"/>
          <w:sz w:val="28"/>
          <w:szCs w:val="28"/>
          <w:rtl/>
          <w:lang w:bidi="fa-IR"/>
        </w:rPr>
        <w:t xml:space="preserve"> عبد قَیس، به حضور پیامبر رسید. این مرد، کیش نصرانی داشت و پیامبر</w:t>
      </w:r>
      <w:r w:rsidRPr="0050779A">
        <w:rPr>
          <w:rFonts w:ascii="Times New Roman" w:hAnsi="Times New Roman" w:cs="B Lotus" w:hint="cs"/>
          <w:sz w:val="28"/>
          <w:szCs w:val="28"/>
          <w:lang w:bidi="fa-IR"/>
        </w:rPr>
        <w:sym w:font="AGA Arabesque" w:char="F072"/>
      </w:r>
      <w:r w:rsidRPr="0050779A">
        <w:rPr>
          <w:rFonts w:ascii="Times New Roman" w:hAnsi="Times New Roman" w:cs="B Lotus" w:hint="cs"/>
          <w:sz w:val="28"/>
          <w:szCs w:val="28"/>
          <w:rtl/>
          <w:lang w:bidi="fa-IR"/>
        </w:rPr>
        <w:t xml:space="preserve"> آئین اسلام را بر وی عرضه داشت و او را به پذیرش آن فراخواند. جارود که به قبول اسلام رغبت یافته بود گفت: من کیش ترسایی دارم و باید از دیانت خود به آئین تو درآیم، آیا ضمانت می‌کنی که با اینکار، دَین من اداء شود و به تکلیف خود عمل کرده باشم؟ رسول خدا</w:t>
      </w:r>
      <w:r w:rsidRPr="0050779A">
        <w:rPr>
          <w:rFonts w:ascii="Times New Roman" w:hAnsi="Times New Roman" w:cs="B Lotus" w:hint="cs"/>
          <w:sz w:val="28"/>
          <w:szCs w:val="28"/>
          <w:lang w:bidi="fa-IR"/>
        </w:rPr>
        <w:sym w:font="AGA Arabesque" w:char="F072"/>
      </w:r>
      <w:r w:rsidRPr="0050779A">
        <w:rPr>
          <w:rFonts w:ascii="Times New Roman" w:hAnsi="Times New Roman" w:cs="B Lotus" w:hint="cs"/>
          <w:sz w:val="28"/>
          <w:szCs w:val="28"/>
          <w:rtl/>
          <w:lang w:bidi="fa-IR"/>
        </w:rPr>
        <w:t xml:space="preserve"> پاسخ</w:t>
      </w:r>
      <w:r>
        <w:rPr>
          <w:rFonts w:ascii="Times New Roman" w:hAnsi="Times New Roman" w:cs="B Lotus" w:hint="cs"/>
          <w:sz w:val="28"/>
          <w:szCs w:val="28"/>
          <w:rtl/>
          <w:lang w:bidi="fa-IR"/>
        </w:rPr>
        <w:t xml:space="preserve"> داد: </w:t>
      </w:r>
    </w:p>
    <w:p w:rsidR="00E5056E" w:rsidRPr="00BB2202" w:rsidRDefault="0050779A" w:rsidP="0050779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FD0410">
        <w:rPr>
          <w:rFonts w:ascii="Times New Roman" w:hAnsi="Times New Roman" w:cs="B Lotus" w:hint="cs"/>
          <w:b/>
          <w:bCs/>
          <w:sz w:val="28"/>
          <w:szCs w:val="28"/>
          <w:rtl/>
          <w:lang w:bidi="fa-IR"/>
        </w:rPr>
        <w:t>«</w:t>
      </w:r>
      <w:r w:rsidR="00E5056E" w:rsidRPr="0050779A">
        <w:rPr>
          <w:rStyle w:val="Char3"/>
          <w:rFonts w:hint="cs"/>
          <w:rtl/>
        </w:rPr>
        <w:t>نَعَم أَنا ضامِنٌ أَن قَد هَدا</w:t>
      </w:r>
      <w:r>
        <w:rPr>
          <w:rStyle w:val="Char3"/>
          <w:rFonts w:hint="cs"/>
          <w:rtl/>
        </w:rPr>
        <w:t>ك</w:t>
      </w:r>
      <w:r w:rsidR="00E5056E" w:rsidRPr="0050779A">
        <w:rPr>
          <w:rStyle w:val="Char3"/>
          <w:rFonts w:hint="cs"/>
          <w:rtl/>
        </w:rPr>
        <w:t>َ اللهُ إِلی ما هُوَ خَیرٌ مِنهُ</w:t>
      </w:r>
      <w:r>
        <w:rPr>
          <w:rFonts w:ascii="Times New Roman" w:hAnsi="Times New Roman" w:cs="Traditional Arabic" w:hint="cs"/>
          <w:sz w:val="28"/>
          <w:szCs w:val="28"/>
          <w:rtl/>
          <w:lang w:bidi="fa-IR"/>
        </w:rPr>
        <w:t>»</w:t>
      </w:r>
      <w:r w:rsidR="00E5056E">
        <w:rPr>
          <w:rFonts w:ascii="Times New Roman" w:hAnsi="Times New Roman" w:cs="B Lotus" w:hint="cs"/>
          <w:sz w:val="28"/>
          <w:szCs w:val="28"/>
          <w:rtl/>
          <w:lang w:bidi="fa-IR"/>
        </w:rPr>
        <w:t>.</w:t>
      </w:r>
    </w:p>
    <w:p w:rsidR="00E5056E" w:rsidRPr="0050779A" w:rsidRDefault="0050779A" w:rsidP="0050779A">
      <w:pPr>
        <w:pStyle w:val="StyleComplexBLotus12ptJustifiedFirstline05cmCharChar"/>
        <w:tabs>
          <w:tab w:val="right" w:pos="7371"/>
        </w:tabs>
        <w:spacing w:line="240" w:lineRule="auto"/>
        <w:rPr>
          <w:rFonts w:ascii="Times New Roman" w:hAnsi="Times New Roman" w:cs="B Lotus"/>
          <w:sz w:val="26"/>
          <w:szCs w:val="26"/>
          <w:rtl/>
          <w:lang w:bidi="fa-IR"/>
        </w:rPr>
      </w:pPr>
      <w:r w:rsidRPr="0050779A">
        <w:rPr>
          <w:rFonts w:ascii="Times New Roman" w:hAnsi="Times New Roman" w:cs="Traditional Arabic" w:hint="cs"/>
          <w:sz w:val="26"/>
          <w:szCs w:val="26"/>
          <w:rtl/>
          <w:lang w:bidi="fa-IR"/>
        </w:rPr>
        <w:t>«</w:t>
      </w:r>
      <w:r w:rsidR="00E5056E" w:rsidRPr="0050779A">
        <w:rPr>
          <w:rFonts w:ascii="Times New Roman" w:hAnsi="Times New Roman" w:cs="B Lotus" w:hint="cs"/>
          <w:sz w:val="26"/>
          <w:szCs w:val="26"/>
          <w:rtl/>
          <w:lang w:bidi="fa-IR"/>
        </w:rPr>
        <w:t>آری، من اینکار را ضمانت می‌کنم زیرا که خداوند تو را به آئینی برتر رهنمون شده است</w:t>
      </w:r>
      <w:r w:rsidRPr="0050779A">
        <w:rPr>
          <w:rFonts w:ascii="Times New Roman" w:hAnsi="Times New Roman" w:cs="Traditional Arabic" w:hint="cs"/>
          <w:sz w:val="26"/>
          <w:szCs w:val="26"/>
          <w:rtl/>
          <w:lang w:bidi="fa-IR"/>
        </w:rPr>
        <w:t>»</w:t>
      </w:r>
      <w:r w:rsidR="00E5056E" w:rsidRPr="0050779A">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جارود و یارانش به اسلام گرویدند و به هنگام بازگشت به دیار خود، از پیامبر مَرکَبی خواستند تا آنان</w:t>
      </w:r>
      <w:r w:rsidR="0057158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را به مقصود رساند،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 اینکه در آن هنگام بر مسند قدرت تکیه داشت، مرکبی راهوار نداشت! و به خود نیز حق نمی‌داد که در اموال دیگران تصرّف کند و آنان را وادارد تا مرکب خویش را به ت</w:t>
      </w:r>
      <w:r w:rsidR="0050779A">
        <w:rPr>
          <w:rFonts w:ascii="Times New Roman" w:hAnsi="Times New Roman" w:cs="B Lotus" w:hint="cs"/>
          <w:sz w:val="28"/>
          <w:szCs w:val="28"/>
          <w:rtl/>
          <w:lang w:bidi="fa-IR"/>
        </w:rPr>
        <w:t>ازه مسلمانان ببخشند! ناچار گفت:</w:t>
      </w:r>
    </w:p>
    <w:p w:rsidR="00E5056E" w:rsidRDefault="0050779A" w:rsidP="0050779A">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50779A">
        <w:rPr>
          <w:rStyle w:val="Char3"/>
          <w:rFonts w:hint="cs"/>
          <w:rtl/>
        </w:rPr>
        <w:t>وَاللهِ ما عِندی ما أَحمِلُکُم عَلَیهِ</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w:t>
      </w:r>
    </w:p>
    <w:p w:rsidR="00E5056E" w:rsidRDefault="0050779A" w:rsidP="0050779A">
      <w:pPr>
        <w:pStyle w:val="StyleComplexBLotus12ptJustifiedFirstline05cmCharChar"/>
        <w:tabs>
          <w:tab w:val="right" w:pos="7371"/>
        </w:tabs>
        <w:spacing w:line="240" w:lineRule="auto"/>
        <w:rPr>
          <w:rFonts w:ascii="Times New Roman" w:hAnsi="Times New Roman" w:cs="B Lotus"/>
          <w:sz w:val="28"/>
          <w:szCs w:val="28"/>
          <w:rtl/>
          <w:lang w:bidi="fa-IR"/>
        </w:rPr>
      </w:pPr>
      <w:r w:rsidRPr="0057158E">
        <w:rPr>
          <w:rFonts w:ascii="Times New Roman" w:hAnsi="Times New Roman" w:cs="Traditional Arabic" w:hint="cs"/>
          <w:sz w:val="26"/>
          <w:szCs w:val="26"/>
          <w:rtl/>
          <w:lang w:bidi="fa-IR"/>
        </w:rPr>
        <w:t>«</w:t>
      </w:r>
      <w:r w:rsidR="00E5056E" w:rsidRPr="0057158E">
        <w:rPr>
          <w:rFonts w:ascii="Times New Roman" w:hAnsi="Times New Roman" w:cs="B Lotus" w:hint="cs"/>
          <w:sz w:val="26"/>
          <w:szCs w:val="26"/>
          <w:rtl/>
          <w:lang w:bidi="fa-IR"/>
        </w:rPr>
        <w:t>به خدا سوگند مرکبی که شما را بر آن سوار کنم نزد من نیست</w:t>
      </w:r>
      <w:r w:rsidRPr="0057158E">
        <w:rPr>
          <w:rFonts w:ascii="Times New Roman" w:hAnsi="Times New Roman" w:cs="Traditional Arabic" w:hint="cs"/>
          <w:sz w:val="26"/>
          <w:szCs w:val="26"/>
          <w:rtl/>
          <w:lang w:bidi="fa-IR"/>
        </w:rPr>
        <w:t>»</w:t>
      </w:r>
      <w:r w:rsidR="00E5056E" w:rsidRPr="0057158E">
        <w:rPr>
          <w:rFonts w:ascii="Times New Roman" w:hAnsi="Times New Roman" w:cs="B Lotus" w:hint="cs"/>
          <w:sz w:val="26"/>
          <w:szCs w:val="26"/>
          <w:rtl/>
          <w:lang w:bidi="fa-IR"/>
        </w:rPr>
        <w:t>!.</w:t>
      </w:r>
    </w:p>
    <w:p w:rsidR="00E5056E" w:rsidRDefault="0050779A"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جارود پرسید:</w:t>
      </w:r>
    </w:p>
    <w:p w:rsidR="00E5056E" w:rsidRDefault="0050779A" w:rsidP="0050779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 w:val="28"/>
          <w:szCs w:val="28"/>
          <w:rtl/>
          <w:lang w:bidi="fa-IR"/>
        </w:rPr>
        <w:t>«</w:t>
      </w:r>
      <w:r>
        <w:rPr>
          <w:rStyle w:val="Char1"/>
          <w:rFonts w:hint="cs"/>
          <w:rtl/>
        </w:rPr>
        <w:t>فَإِنَّ بَینَنا وَ</w:t>
      </w:r>
      <w:r w:rsidR="00E5056E" w:rsidRPr="0050779A">
        <w:rPr>
          <w:rStyle w:val="Char1"/>
          <w:rFonts w:hint="cs"/>
          <w:rtl/>
        </w:rPr>
        <w:t>بَینَ بِلادِنا ضَوالٌّ مِن ضَوالِّ النّاسِ، أَفَنَتَبَلُّغُ عَلَیها إِلی بِلادِنا</w:t>
      </w:r>
      <w:r>
        <w:rPr>
          <w:rFonts w:ascii="Times New Roman" w:hAnsi="Times New Roman" w:cs="Traditional Arabic" w:hint="cs"/>
          <w:szCs w:val="28"/>
          <w:rtl/>
          <w:lang w:bidi="fa-IR"/>
        </w:rPr>
        <w:t>»</w:t>
      </w:r>
      <w:r w:rsidR="00E5056E">
        <w:rPr>
          <w:rFonts w:ascii="Times New Roman" w:hAnsi="Times New Roman" w:cs="B Lotus" w:hint="cs"/>
          <w:szCs w:val="28"/>
          <w:rtl/>
          <w:lang w:bidi="fa-IR"/>
        </w:rPr>
        <w:t>؟</w:t>
      </w:r>
      <w:r>
        <w:rPr>
          <w:rFonts w:ascii="Times New Roman" w:hAnsi="Times New Roman" w:cs="B Lotus" w:hint="cs"/>
          <w:szCs w:val="28"/>
          <w:rtl/>
          <w:lang w:bidi="fa-IR"/>
        </w:rPr>
        <w:t>.</w:t>
      </w:r>
    </w:p>
    <w:p w:rsidR="00E5056E" w:rsidRDefault="00E5056E" w:rsidP="0050779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50779A" w:rsidRPr="0050779A">
        <w:rPr>
          <w:rFonts w:ascii="Times New Roman" w:hAnsi="Times New Roman" w:cs="Traditional Arabic" w:hint="cs"/>
          <w:sz w:val="22"/>
          <w:szCs w:val="26"/>
          <w:rtl/>
          <w:lang w:bidi="fa-IR"/>
        </w:rPr>
        <w:t>«</w:t>
      </w:r>
      <w:r w:rsidRPr="0050779A">
        <w:rPr>
          <w:rFonts w:ascii="Times New Roman" w:hAnsi="Times New Roman" w:cs="B Lotus" w:hint="cs"/>
          <w:sz w:val="22"/>
          <w:szCs w:val="26"/>
          <w:rtl/>
          <w:lang w:bidi="fa-IR"/>
        </w:rPr>
        <w:t>میان ما و دیارمان، شتران گمشده‌ای از مردم یافت می‌شود آیا اجازه ‌می‌دهی تا بر آنها سوار شویم و به دیار خود رسیم</w:t>
      </w:r>
      <w:r w:rsidR="0050779A" w:rsidRPr="0050779A">
        <w:rPr>
          <w:rFonts w:ascii="Times New Roman" w:hAnsi="Times New Roman" w:cs="Traditional Arabic" w:hint="cs"/>
          <w:sz w:val="22"/>
          <w:szCs w:val="26"/>
          <w:rtl/>
          <w:lang w:bidi="fa-IR"/>
        </w:rPr>
        <w:t>»</w:t>
      </w:r>
      <w:r w:rsidRPr="0050779A">
        <w:rPr>
          <w:rFonts w:ascii="Times New Roman" w:hAnsi="Times New Roman" w:cs="B Lotus" w:hint="cs"/>
          <w:sz w:val="22"/>
          <w:szCs w:val="26"/>
          <w:rtl/>
          <w:lang w:bidi="fa-IR"/>
        </w:rPr>
        <w:t>؟</w:t>
      </w:r>
      <w:r w:rsidR="0050779A" w:rsidRPr="0050779A">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پیامبر فرمود:</w:t>
      </w:r>
    </w:p>
    <w:p w:rsidR="00E5056E" w:rsidRDefault="0050779A" w:rsidP="0050779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Traditional Arabic" w:hint="cs"/>
          <w:szCs w:val="28"/>
          <w:rtl/>
          <w:lang w:bidi="fa-IR"/>
        </w:rPr>
        <w:t>«</w:t>
      </w:r>
      <w:r w:rsidR="00E5056E" w:rsidRPr="0050779A">
        <w:rPr>
          <w:rStyle w:val="Char3"/>
          <w:rFonts w:hint="cs"/>
          <w:rtl/>
        </w:rPr>
        <w:t>لا، إِیّا</w:t>
      </w:r>
      <w:r>
        <w:rPr>
          <w:rStyle w:val="Char3"/>
          <w:rFonts w:hint="cs"/>
          <w:rtl/>
        </w:rPr>
        <w:t>كَ وَ</w:t>
      </w:r>
      <w:r w:rsidR="00E5056E" w:rsidRPr="0050779A">
        <w:rPr>
          <w:rStyle w:val="Char3"/>
          <w:rFonts w:hint="cs"/>
          <w:rtl/>
        </w:rPr>
        <w:t>إِیّاها، فَإِنَّما تِل</w:t>
      </w:r>
      <w:r>
        <w:rPr>
          <w:rStyle w:val="Char3"/>
          <w:rFonts w:hint="cs"/>
          <w:rtl/>
        </w:rPr>
        <w:t>ك</w:t>
      </w:r>
      <w:r w:rsidR="00E5056E" w:rsidRPr="0050779A">
        <w:rPr>
          <w:rStyle w:val="Char3"/>
          <w:rFonts w:hint="cs"/>
          <w:rtl/>
        </w:rPr>
        <w:t>َ حَرَقُ النّار</w:t>
      </w:r>
      <w:r w:rsidRPr="0050779A">
        <w:rPr>
          <w:rFonts w:ascii="Times New Roman" w:hAnsi="Times New Roman" w:cs="Traditional Arabic" w:hint="cs"/>
          <w:sz w:val="28"/>
          <w:szCs w:val="28"/>
          <w:rtl/>
          <w:lang w:bidi="fa-IR"/>
        </w:rPr>
        <w:t>»</w:t>
      </w:r>
      <w:r>
        <w:rPr>
          <w:rFonts w:ascii="Times New Roman" w:hAnsi="Times New Roman" w:cs="B Lotus" w:hint="cs"/>
          <w:szCs w:val="28"/>
          <w:rtl/>
          <w:lang w:bidi="fa-IR"/>
        </w:rPr>
        <w:t>!</w:t>
      </w:r>
      <w:r w:rsidR="00E5056E" w:rsidRPr="00944374">
        <w:rPr>
          <w:rStyle w:val="FootnoteReference"/>
          <w:rFonts w:cs="B Lotus"/>
          <w:sz w:val="28"/>
          <w:szCs w:val="28"/>
          <w:rtl/>
          <w:lang w:bidi="fa-IR"/>
        </w:rPr>
        <w:footnoteReference w:id="461"/>
      </w:r>
      <w:r>
        <w:rPr>
          <w:rFonts w:ascii="Times New Roman" w:hAnsi="Times New Roman" w:cs="B Lotus" w:hint="cs"/>
          <w:szCs w:val="28"/>
          <w:rtl/>
          <w:lang w:bidi="fa-IR"/>
        </w:rPr>
        <w:t>.</w:t>
      </w:r>
    </w:p>
    <w:p w:rsidR="00E5056E" w:rsidRDefault="00E5056E" w:rsidP="0050779A">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w:t>
      </w:r>
      <w:r w:rsidR="0050779A" w:rsidRPr="0050779A">
        <w:rPr>
          <w:rFonts w:ascii="Times New Roman" w:hAnsi="Times New Roman" w:cs="Traditional Arabic" w:hint="cs"/>
          <w:sz w:val="22"/>
          <w:szCs w:val="26"/>
          <w:rtl/>
          <w:lang w:bidi="fa-IR"/>
        </w:rPr>
        <w:t>«</w:t>
      </w:r>
      <w:r w:rsidRPr="0050779A">
        <w:rPr>
          <w:rFonts w:ascii="Times New Roman" w:hAnsi="Times New Roman" w:cs="B Lotus" w:hint="cs"/>
          <w:sz w:val="22"/>
          <w:szCs w:val="26"/>
          <w:rtl/>
          <w:lang w:bidi="fa-IR"/>
        </w:rPr>
        <w:t>نه! بر تو باد از آنها بپرهیزی که آتش سوزانند</w:t>
      </w:r>
      <w:r w:rsidR="0050779A" w:rsidRPr="0050779A">
        <w:rPr>
          <w:rFonts w:ascii="Times New Roman" w:hAnsi="Times New Roman" w:cs="Traditional Arabic" w:hint="cs"/>
          <w:sz w:val="22"/>
          <w:szCs w:val="26"/>
          <w:rtl/>
          <w:lang w:bidi="fa-IR"/>
        </w:rPr>
        <w:t>»</w:t>
      </w:r>
      <w:r w:rsidRPr="0050779A">
        <w:rPr>
          <w:rFonts w:ascii="Times New Roman" w:hAnsi="Times New Roman" w:cs="B Lotus" w:hint="cs"/>
          <w:sz w:val="22"/>
          <w:szCs w:val="26"/>
          <w:rtl/>
          <w:lang w:bidi="fa-IR"/>
        </w:rPr>
        <w:t>!</w:t>
      </w:r>
      <w:r w:rsidR="0050779A" w:rsidRPr="0050779A">
        <w:rPr>
          <w:rFonts w:ascii="Times New Roman" w:hAnsi="Times New Roman" w:cs="B Lotus" w:hint="cs"/>
          <w:sz w:val="22"/>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آری، پیامبر بزرگوار اسلام سیاستمداری بود که در کمال قدرت و شکوهِ پیروزی به خود حق نمی‌داد تا برای جلب خشنودی دیگران، دست به مال این و آن دراز کند و حتّی اجازه نمی‌داد که پیروانش، شتران گمشده را تصاحب کنند!</w:t>
      </w:r>
      <w:r w:rsidR="0050779A">
        <w:rPr>
          <w:rFonts w:ascii="Times New Roman" w:hAnsi="Times New Roman" w:cs="B Lotus" w:hint="cs"/>
          <w:szCs w:val="28"/>
          <w:rtl/>
          <w:lang w:bidi="fa-IR"/>
        </w:rPr>
        <w:t>.</w:t>
      </w:r>
    </w:p>
    <w:p w:rsidR="00E5056E" w:rsidRPr="00D12710"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Cs w:val="28"/>
          <w:rtl/>
          <w:lang w:bidi="fa-IR"/>
        </w:rPr>
        <w:t>این سیاست را با سیاستی که از راه مصلحت‌تراشی! دست بر اموال بزرگ و کوچک می‌نهد و با تکیه بر قدرت، خود را بر جان و مال مردم حاکم می‌شمرد، تفاوت از عرش تا فرش است!</w:t>
      </w:r>
      <w:r w:rsidR="0050779A">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sidRPr="00D12710">
        <w:rPr>
          <w:rFonts w:ascii="Times New Roman" w:hAnsi="Times New Roman" w:cs="B Lotus" w:hint="cs"/>
          <w:sz w:val="28"/>
          <w:szCs w:val="28"/>
          <w:rtl/>
          <w:lang w:bidi="fa-IR"/>
        </w:rPr>
        <w:t>طبری و ابن هشام می‌نویس</w:t>
      </w:r>
      <w:r>
        <w:rPr>
          <w:rFonts w:ascii="Times New Roman" w:hAnsi="Times New Roman" w:cs="B Lotus" w:hint="cs"/>
          <w:sz w:val="28"/>
          <w:szCs w:val="28"/>
          <w:rtl/>
          <w:lang w:bidi="fa-IR"/>
        </w:rPr>
        <w:t>ن</w:t>
      </w:r>
      <w:r w:rsidRPr="00D12710">
        <w:rPr>
          <w:rFonts w:ascii="Times New Roman" w:hAnsi="Times New Roman" w:cs="B Lotus" w:hint="cs"/>
          <w:sz w:val="28"/>
          <w:szCs w:val="28"/>
          <w:rtl/>
          <w:lang w:bidi="fa-IR"/>
        </w:rPr>
        <w:t>د</w:t>
      </w:r>
      <w:r>
        <w:rPr>
          <w:rFonts w:ascii="Times New Roman" w:hAnsi="Times New Roman" w:cs="B Lotus" w:hint="cs"/>
          <w:sz w:val="28"/>
          <w:szCs w:val="28"/>
          <w:rtl/>
          <w:lang w:bidi="fa-IR"/>
        </w:rPr>
        <w:t>:</w:t>
      </w:r>
      <w:r w:rsidRPr="00D12710">
        <w:rPr>
          <w:rFonts w:ascii="Times New Roman" w:hAnsi="Times New Roman" w:cs="B Lotus" w:hint="cs"/>
          <w:sz w:val="28"/>
          <w:szCs w:val="28"/>
          <w:rtl/>
          <w:lang w:bidi="fa-IR"/>
        </w:rPr>
        <w:t xml:space="preserve"> جارود به سوی قوم خود بازگشت تا پایان ع</w:t>
      </w:r>
      <w:r>
        <w:rPr>
          <w:rFonts w:ascii="Times New Roman" w:hAnsi="Times New Roman" w:cs="B Lotus" w:hint="cs"/>
          <w:sz w:val="28"/>
          <w:szCs w:val="28"/>
          <w:rtl/>
          <w:lang w:bidi="fa-IR"/>
        </w:rPr>
        <w:t>ُ</w:t>
      </w:r>
      <w:r w:rsidRPr="00D12710">
        <w:rPr>
          <w:rFonts w:ascii="Times New Roman" w:hAnsi="Times New Roman" w:cs="B Lotus" w:hint="cs"/>
          <w:sz w:val="28"/>
          <w:szCs w:val="28"/>
          <w:rtl/>
          <w:lang w:bidi="fa-IR"/>
        </w:rPr>
        <w:t>مر، مسلمانی استوار دل، گردید و چون گروهی از قومش پس از وفات پیامبر</w:t>
      </w:r>
      <w:r w:rsidRPr="00D12710">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مرتد شدند به ستیز</w:t>
      </w:r>
      <w:r w:rsidRPr="00D12710">
        <w:rPr>
          <w:rFonts w:ascii="Times New Roman" w:hAnsi="Times New Roman" w:cs="B Lotus" w:hint="cs"/>
          <w:sz w:val="28"/>
          <w:szCs w:val="28"/>
          <w:rtl/>
          <w:lang w:bidi="fa-IR"/>
        </w:rPr>
        <w:t xml:space="preserve"> با آنان برخاست و ایشان را به اسلام فراخواند... .</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نظر ما ثَبات‌ قدم جارود، مولود آن بود که او سیاست نبوی را از سیاست دنیوی تمیز داد، همان حقیقتی که 23 سال نویسان! از شناخت آن مهجور و محجوبند.</w:t>
      </w:r>
    </w:p>
    <w:p w:rsidR="00E5056E" w:rsidRDefault="00E5056E" w:rsidP="0057158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پیامبر ارجمند اسلام در حفظ جان مردم نیز دقّت و سخت</w:t>
      </w:r>
      <w:r w:rsidR="0057158E">
        <w:rPr>
          <w:rFonts w:ascii="Times New Roman" w:hAnsi="Times New Roman" w:cs="B Lotus" w:hint="eastAsia"/>
          <w:sz w:val="28"/>
          <w:szCs w:val="28"/>
          <w:rtl/>
          <w:lang w:bidi="fa-IR"/>
        </w:rPr>
        <w:t>‌</w:t>
      </w:r>
      <w:r>
        <w:rPr>
          <w:rFonts w:ascii="Times New Roman" w:hAnsi="Times New Roman" w:cs="B Lotus" w:hint="cs"/>
          <w:sz w:val="28"/>
          <w:szCs w:val="28"/>
          <w:rtl/>
          <w:lang w:bidi="fa-IR"/>
        </w:rPr>
        <w:t>گیری عجیبی داشت. محمّد بن جریر طبری و احمد بن حنبل آورده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اند که روزی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گروهی از یارانش را</w:t>
      </w:r>
      <w:r w:rsidR="0057158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به مأموریّت فرستاد، آنان در میان راه با چوپانی برخورد کردند. مرد چوپان برسم مسلمانان بر ایشان سلام کرد. یکی از سپاهیان بدستاویز آنکه چوپان مزبور از ترس سلام نموده و از دست</w:t>
      </w:r>
      <w:r w:rsidR="0057158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محاربین شمرده می‌شود، تیری بَر وی افکند و او را بکشت. پیامبر چون از این حادثه آگاه شد پیشنهاد</w:t>
      </w:r>
      <w:r w:rsidR="0057158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کرد تا کسان چوپان، خونبهای مقتول را بازستان</w:t>
      </w:r>
      <w:r w:rsidR="0050779A">
        <w:rPr>
          <w:rFonts w:ascii="Times New Roman" w:hAnsi="Times New Roman" w:cs="B Lotus" w:hint="cs"/>
          <w:sz w:val="28"/>
          <w:szCs w:val="28"/>
          <w:rtl/>
          <w:lang w:bidi="fa-IR"/>
        </w:rPr>
        <w:t>ند و بگزارش احمد بن حنبل فرمود:</w:t>
      </w:r>
    </w:p>
    <w:p w:rsidR="00E5056E" w:rsidRDefault="0050779A" w:rsidP="00556A6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50779A">
        <w:rPr>
          <w:rStyle w:val="Char3"/>
          <w:rFonts w:hint="eastAsia"/>
          <w:rtl/>
        </w:rPr>
        <w:t>تَأْخُذُونَ</w:t>
      </w:r>
      <w:r w:rsidRPr="0050779A">
        <w:rPr>
          <w:rStyle w:val="Char3"/>
          <w:rtl/>
        </w:rPr>
        <w:t xml:space="preserve"> </w:t>
      </w:r>
      <w:r w:rsidRPr="0050779A">
        <w:rPr>
          <w:rStyle w:val="Char3"/>
          <w:rFonts w:hint="eastAsia"/>
          <w:rtl/>
        </w:rPr>
        <w:t>الدِّيَةَ</w:t>
      </w:r>
      <w:r w:rsidRPr="0050779A">
        <w:rPr>
          <w:rStyle w:val="Char3"/>
          <w:rtl/>
        </w:rPr>
        <w:t xml:space="preserve"> </w:t>
      </w:r>
      <w:r w:rsidRPr="0050779A">
        <w:rPr>
          <w:rStyle w:val="Char3"/>
          <w:rFonts w:hint="eastAsia"/>
          <w:rtl/>
        </w:rPr>
        <w:t>خَمْسِينَ</w:t>
      </w:r>
      <w:r w:rsidRPr="0050779A">
        <w:rPr>
          <w:rStyle w:val="Char3"/>
          <w:rtl/>
        </w:rPr>
        <w:t xml:space="preserve"> </w:t>
      </w:r>
      <w:r w:rsidRPr="0050779A">
        <w:rPr>
          <w:rStyle w:val="Char3"/>
          <w:rFonts w:hint="eastAsia"/>
          <w:rtl/>
        </w:rPr>
        <w:t>فِى</w:t>
      </w:r>
      <w:r w:rsidRPr="0050779A">
        <w:rPr>
          <w:rStyle w:val="Char3"/>
          <w:rtl/>
        </w:rPr>
        <w:t xml:space="preserve"> </w:t>
      </w:r>
      <w:r w:rsidRPr="0050779A">
        <w:rPr>
          <w:rStyle w:val="Char3"/>
          <w:rFonts w:hint="eastAsia"/>
          <w:rtl/>
        </w:rPr>
        <w:t>سَفَرِنَا</w:t>
      </w:r>
      <w:r w:rsidRPr="0050779A">
        <w:rPr>
          <w:rStyle w:val="Char3"/>
          <w:rtl/>
        </w:rPr>
        <w:t xml:space="preserve"> </w:t>
      </w:r>
      <w:r w:rsidRPr="0050779A">
        <w:rPr>
          <w:rStyle w:val="Char3"/>
          <w:rFonts w:hint="eastAsia"/>
          <w:rtl/>
        </w:rPr>
        <w:t>هَذَا</w:t>
      </w:r>
      <w:r w:rsidRPr="0050779A">
        <w:rPr>
          <w:rStyle w:val="Char3"/>
          <w:rtl/>
        </w:rPr>
        <w:t xml:space="preserve"> </w:t>
      </w:r>
      <w:r w:rsidRPr="0050779A">
        <w:rPr>
          <w:rStyle w:val="Char3"/>
          <w:rFonts w:hint="eastAsia"/>
          <w:rtl/>
        </w:rPr>
        <w:t>وَخَمْسِينَ</w:t>
      </w:r>
      <w:r w:rsidRPr="0050779A">
        <w:rPr>
          <w:rStyle w:val="Char3"/>
          <w:rtl/>
        </w:rPr>
        <w:t xml:space="preserve"> </w:t>
      </w:r>
      <w:r w:rsidRPr="0050779A">
        <w:rPr>
          <w:rStyle w:val="Char3"/>
          <w:rFonts w:hint="eastAsia"/>
          <w:rtl/>
        </w:rPr>
        <w:t>إِذَا</w:t>
      </w:r>
      <w:r w:rsidRPr="0050779A">
        <w:rPr>
          <w:rStyle w:val="Char3"/>
          <w:rtl/>
        </w:rPr>
        <w:t xml:space="preserve"> </w:t>
      </w:r>
      <w:r w:rsidRPr="0050779A">
        <w:rPr>
          <w:rStyle w:val="Char3"/>
          <w:rFonts w:hint="eastAsia"/>
          <w:rtl/>
        </w:rPr>
        <w:t>رَجَعْنَا</w:t>
      </w:r>
      <w:r>
        <w:rPr>
          <w:rFonts w:ascii="Times New Roman" w:hAnsi="Times New Roman" w:cs="Traditional Arabic" w:hint="cs"/>
          <w:sz w:val="28"/>
          <w:szCs w:val="28"/>
          <w:rtl/>
          <w:lang w:bidi="fa-IR"/>
        </w:rPr>
        <w:t>»</w:t>
      </w:r>
      <w:r w:rsidRPr="0050779A">
        <w:rPr>
          <w:rStyle w:val="FootnoteReference"/>
          <w:rFonts w:ascii="Times New Roman" w:hAnsi="Times New Roman" w:cs="B Lotus"/>
          <w:color w:val="000000"/>
          <w:spacing w:val="-4"/>
          <w:sz w:val="28"/>
          <w:szCs w:val="28"/>
          <w:rtl/>
          <w:lang w:bidi="fa-IR"/>
        </w:rPr>
        <w:footnoteReference w:id="462"/>
      </w:r>
      <w:r w:rsidR="00E5056E">
        <w:rPr>
          <w:rFonts w:ascii="Times New Roman" w:hAnsi="Times New Roman" w:cs="B Lotus" w:hint="cs"/>
          <w:sz w:val="28"/>
          <w:szCs w:val="28"/>
          <w:rtl/>
          <w:lang w:bidi="fa-IR"/>
        </w:rPr>
        <w:t>.</w:t>
      </w:r>
    </w:p>
    <w:p w:rsidR="00E5056E" w:rsidRDefault="00E5056E" w:rsidP="00556A6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56A65" w:rsidRPr="00556A65">
        <w:rPr>
          <w:rFonts w:ascii="Times New Roman" w:hAnsi="Times New Roman" w:cs="Traditional Arabic" w:hint="cs"/>
          <w:sz w:val="26"/>
          <w:szCs w:val="26"/>
          <w:rtl/>
          <w:lang w:bidi="fa-IR"/>
        </w:rPr>
        <w:t>«</w:t>
      </w:r>
      <w:r w:rsidRPr="00556A65">
        <w:rPr>
          <w:rFonts w:ascii="Times New Roman" w:hAnsi="Times New Roman" w:cs="B Lotus" w:hint="cs"/>
          <w:sz w:val="26"/>
          <w:szCs w:val="26"/>
          <w:rtl/>
          <w:lang w:bidi="fa-IR"/>
        </w:rPr>
        <w:t>پنجاه دینار در این سفر بگیرید و پنجاه دینار چون از سفر بازگشتم</w:t>
      </w:r>
      <w:r w:rsidR="00556A65" w:rsidRPr="00556A65">
        <w:rPr>
          <w:rFonts w:ascii="Times New Roman" w:hAnsi="Times New Roman" w:cs="Traditional Arabic" w:hint="cs"/>
          <w:sz w:val="26"/>
          <w:szCs w:val="26"/>
          <w:rtl/>
          <w:lang w:bidi="fa-IR"/>
        </w:rPr>
        <w:t>»</w:t>
      </w:r>
      <w:r w:rsidRPr="00556A65">
        <w:rPr>
          <w:rFonts w:ascii="Times New Roman" w:hAnsi="Times New Roman" w:cs="B Lotus" w:hint="cs"/>
          <w:sz w:val="26"/>
          <w:szCs w:val="26"/>
          <w:rtl/>
          <w:lang w:bidi="fa-IR"/>
        </w:rPr>
        <w:t>.</w:t>
      </w:r>
    </w:p>
    <w:p w:rsidR="00E5056E" w:rsidRDefault="00E5056E" w:rsidP="0057158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اولیاءِ خون، این پیشنهاد را پذیرفتند. آنگاه کشند</w:t>
      </w:r>
      <w:r w:rsidR="0057158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چوپان را آوردند تا رسول خدا برای او </w:t>
      </w:r>
      <w:r w:rsidR="0057158E">
        <w:rPr>
          <w:rFonts w:ascii="Times New Roman" w:hAnsi="Times New Roman" w:cs="B Lotus" w:hint="cs"/>
          <w:sz w:val="28"/>
          <w:szCs w:val="28"/>
          <w:rtl/>
          <w:lang w:bidi="fa-IR"/>
        </w:rPr>
        <w:t>-</w:t>
      </w:r>
      <w:r>
        <w:rPr>
          <w:rFonts w:ascii="Times New Roman" w:hAnsi="Times New Roman" w:cs="B Lotus" w:hint="cs"/>
          <w:sz w:val="28"/>
          <w:szCs w:val="28"/>
          <w:rtl/>
          <w:lang w:bidi="fa-IR"/>
        </w:rPr>
        <w:t>که در حقیقت به طمع غنیمت جنایت کرده بود</w:t>
      </w:r>
      <w:r w:rsidR="0057158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خدا آمرزش بخواهد! رسول اکرم به وی فرمود: نام تو چیست؟ آن مرد پاسخ داد: </w:t>
      </w:r>
      <w:r w:rsidRPr="00556A65">
        <w:rPr>
          <w:rFonts w:ascii="Times New Roman" w:hAnsi="Times New Roman" w:cs="B Lotus" w:hint="cs"/>
          <w:sz w:val="28"/>
          <w:szCs w:val="28"/>
          <w:rtl/>
          <w:lang w:bidi="fa-IR"/>
        </w:rPr>
        <w:t>«</w:t>
      </w:r>
      <w:r w:rsidRPr="00556A65">
        <w:rPr>
          <w:rStyle w:val="Char2"/>
          <w:rFonts w:hint="cs"/>
          <w:rtl/>
        </w:rPr>
        <w:t>مُحَلِّم بن جَثّامَة</w:t>
      </w:r>
      <w:r w:rsidRPr="00556A65">
        <w:rPr>
          <w:rFonts w:ascii="Times New Roman" w:hAnsi="Times New Roman" w:cs="B Lotus" w:hint="cs"/>
          <w:sz w:val="28"/>
          <w:szCs w:val="28"/>
          <w:rtl/>
          <w:lang w:bidi="fa-IR"/>
        </w:rPr>
        <w:t>».</w:t>
      </w:r>
    </w:p>
    <w:p w:rsidR="00E5056E" w:rsidRDefault="00556A65" w:rsidP="00866EA1">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احمد بن حنبل می‌نویسد:</w:t>
      </w:r>
    </w:p>
    <w:p w:rsidR="00556A65" w:rsidRDefault="00556A65" w:rsidP="00866EA1">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556A65">
        <w:rPr>
          <w:rStyle w:val="Char3"/>
          <w:rFonts w:hint="eastAsia"/>
          <w:rtl/>
        </w:rPr>
        <w:t>فَرَفَعَ</w:t>
      </w:r>
      <w:r w:rsidRPr="00556A65">
        <w:rPr>
          <w:rStyle w:val="Char3"/>
          <w:rtl/>
        </w:rPr>
        <w:t xml:space="preserve"> </w:t>
      </w:r>
      <w:r w:rsidRPr="00556A65">
        <w:rPr>
          <w:rStyle w:val="Char3"/>
          <w:rFonts w:hint="eastAsia"/>
          <w:rtl/>
        </w:rPr>
        <w:t>رَسُولُ</w:t>
      </w:r>
      <w:r w:rsidRPr="00556A65">
        <w:rPr>
          <w:rStyle w:val="Char3"/>
          <w:rtl/>
        </w:rPr>
        <w:t xml:space="preserve"> </w:t>
      </w:r>
      <w:r w:rsidRPr="00556A65">
        <w:rPr>
          <w:rStyle w:val="Char3"/>
          <w:rFonts w:hint="eastAsia"/>
          <w:rtl/>
        </w:rPr>
        <w:t>اللَّهِ</w:t>
      </w:r>
      <w:r>
        <w:rPr>
          <w:rStyle w:val="Char3"/>
        </w:rPr>
        <w:sym w:font="AGA Arabesque" w:char="F072"/>
      </w:r>
      <w:r w:rsidRPr="00556A65">
        <w:rPr>
          <w:rStyle w:val="Char3"/>
          <w:rtl/>
        </w:rPr>
        <w:t xml:space="preserve"> </w:t>
      </w:r>
      <w:r w:rsidRPr="00556A65">
        <w:rPr>
          <w:rStyle w:val="Char3"/>
          <w:rFonts w:hint="eastAsia"/>
          <w:rtl/>
        </w:rPr>
        <w:t>يَدَهُ</w:t>
      </w:r>
      <w:r w:rsidRPr="00556A65">
        <w:rPr>
          <w:rStyle w:val="Char3"/>
          <w:rtl/>
        </w:rPr>
        <w:t xml:space="preserve"> </w:t>
      </w:r>
      <w:r w:rsidRPr="00556A65">
        <w:rPr>
          <w:rStyle w:val="Char3"/>
          <w:rFonts w:hint="eastAsia"/>
          <w:rtl/>
        </w:rPr>
        <w:t>ثُمَّ</w:t>
      </w:r>
      <w:r w:rsidRPr="00556A65">
        <w:rPr>
          <w:rStyle w:val="Char3"/>
          <w:rtl/>
        </w:rPr>
        <w:t xml:space="preserve"> </w:t>
      </w:r>
      <w:r w:rsidRPr="00556A65">
        <w:rPr>
          <w:rStyle w:val="Char3"/>
          <w:rFonts w:hint="eastAsia"/>
          <w:rtl/>
        </w:rPr>
        <w:t>قَالَ</w:t>
      </w:r>
      <w:r>
        <w:rPr>
          <w:rStyle w:val="Char3"/>
          <w:rFonts w:hint="cs"/>
          <w:rtl/>
        </w:rPr>
        <w:t>:</w:t>
      </w:r>
      <w:r w:rsidRPr="00556A65">
        <w:rPr>
          <w:rStyle w:val="Char3"/>
          <w:rtl/>
        </w:rPr>
        <w:t xml:space="preserve"> </w:t>
      </w:r>
      <w:r w:rsidRPr="00556A65">
        <w:rPr>
          <w:rStyle w:val="Char3"/>
          <w:rFonts w:hint="eastAsia"/>
          <w:rtl/>
        </w:rPr>
        <w:t>اللَّهُمَّ</w:t>
      </w:r>
      <w:r w:rsidRPr="00556A65">
        <w:rPr>
          <w:rStyle w:val="Char3"/>
          <w:rtl/>
        </w:rPr>
        <w:t xml:space="preserve"> </w:t>
      </w:r>
      <w:r w:rsidRPr="00556A65">
        <w:rPr>
          <w:rStyle w:val="Char3"/>
          <w:rFonts w:hint="eastAsia"/>
          <w:rtl/>
        </w:rPr>
        <w:t>لاَ</w:t>
      </w:r>
      <w:r w:rsidRPr="00556A65">
        <w:rPr>
          <w:rStyle w:val="Char3"/>
          <w:rtl/>
        </w:rPr>
        <w:t xml:space="preserve"> </w:t>
      </w:r>
      <w:r w:rsidRPr="00556A65">
        <w:rPr>
          <w:rStyle w:val="Char3"/>
          <w:rFonts w:hint="eastAsia"/>
          <w:rtl/>
        </w:rPr>
        <w:t>تَغْفِرْ</w:t>
      </w:r>
      <w:r w:rsidRPr="00556A65">
        <w:rPr>
          <w:rStyle w:val="Char3"/>
          <w:rtl/>
        </w:rPr>
        <w:t xml:space="preserve"> </w:t>
      </w:r>
      <w:r w:rsidRPr="00556A65">
        <w:rPr>
          <w:rStyle w:val="Char3"/>
          <w:rFonts w:hint="eastAsia"/>
          <w:rtl/>
        </w:rPr>
        <w:t>لِمُحَلَّمِ</w:t>
      </w:r>
      <w:r w:rsidRPr="00556A65">
        <w:rPr>
          <w:rStyle w:val="Char3"/>
          <w:rtl/>
        </w:rPr>
        <w:t xml:space="preserve"> </w:t>
      </w:r>
      <w:r w:rsidRPr="00556A65">
        <w:rPr>
          <w:rStyle w:val="Char3"/>
          <w:rFonts w:hint="eastAsia"/>
          <w:rtl/>
        </w:rPr>
        <w:t>بْنِ</w:t>
      </w:r>
      <w:r w:rsidRPr="00556A65">
        <w:rPr>
          <w:rStyle w:val="Char3"/>
          <w:rtl/>
        </w:rPr>
        <w:t xml:space="preserve"> </w:t>
      </w:r>
      <w:r w:rsidRPr="00556A65">
        <w:rPr>
          <w:rStyle w:val="Char3"/>
          <w:rFonts w:hint="eastAsia"/>
          <w:rtl/>
        </w:rPr>
        <w:t>جَثَّامَةَ</w:t>
      </w:r>
      <w:r>
        <w:rPr>
          <w:rFonts w:ascii="Times New Roman" w:hAnsi="Times New Roman" w:cs="Traditional Arabic" w:hint="cs"/>
          <w:sz w:val="28"/>
          <w:szCs w:val="28"/>
          <w:rtl/>
          <w:lang w:bidi="fa-IR"/>
        </w:rPr>
        <w:t>»</w:t>
      </w:r>
      <w:r w:rsidRPr="00556A65">
        <w:rPr>
          <w:rStyle w:val="FootnoteReference"/>
          <w:rFonts w:ascii="Times New Roman" w:hAnsi="Times New Roman" w:cs="B Lotus"/>
          <w:color w:val="000000"/>
          <w:spacing w:val="-4"/>
          <w:sz w:val="28"/>
          <w:szCs w:val="28"/>
          <w:rtl/>
          <w:lang w:bidi="fa-IR"/>
        </w:rPr>
        <w:footnoteReference w:id="463"/>
      </w:r>
      <w:r>
        <w:rPr>
          <w:rFonts w:ascii="Times New Roman" w:hAnsi="Times New Roman" w:cs="B Lotus" w:hint="cs"/>
          <w:sz w:val="28"/>
          <w:szCs w:val="28"/>
          <w:rtl/>
          <w:lang w:bidi="fa-IR"/>
        </w:rPr>
        <w:t>.</w:t>
      </w:r>
    </w:p>
    <w:p w:rsidR="00E5056E" w:rsidRDefault="00E5056E" w:rsidP="00556A6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w:t>
      </w:r>
      <w:r w:rsidRPr="00556A65">
        <w:rPr>
          <w:rFonts w:ascii="Times New Roman" w:hAnsi="Times New Roman" w:cs="B Lotus" w:hint="cs"/>
          <w:sz w:val="28"/>
          <w:szCs w:val="28"/>
          <w:rtl/>
          <w:lang w:bidi="fa-IR"/>
        </w:rPr>
        <w:t>:</w:t>
      </w:r>
      <w:r w:rsidRPr="00556A65">
        <w:rPr>
          <w:rFonts w:ascii="Times New Roman" w:hAnsi="Times New Roman" w:cs="B Lotus" w:hint="cs"/>
          <w:sz w:val="26"/>
          <w:szCs w:val="26"/>
          <w:rtl/>
          <w:lang w:bidi="fa-IR"/>
        </w:rPr>
        <w:t xml:space="preserve"> </w:t>
      </w:r>
      <w:r w:rsidR="00556A65" w:rsidRPr="00556A65">
        <w:rPr>
          <w:rFonts w:ascii="Times New Roman" w:hAnsi="Times New Roman" w:cs="Traditional Arabic" w:hint="cs"/>
          <w:sz w:val="26"/>
          <w:szCs w:val="26"/>
          <w:rtl/>
          <w:lang w:bidi="fa-IR"/>
        </w:rPr>
        <w:t>«</w:t>
      </w:r>
      <w:r w:rsidRPr="00556A65">
        <w:rPr>
          <w:rFonts w:ascii="Times New Roman" w:hAnsi="Times New Roman" w:cs="B Lotus" w:hint="cs"/>
          <w:sz w:val="26"/>
          <w:szCs w:val="26"/>
          <w:rtl/>
          <w:lang w:bidi="fa-IR"/>
        </w:rPr>
        <w:t>رسول خدا</w:t>
      </w:r>
      <w:r w:rsidRPr="00556A65">
        <w:rPr>
          <w:rFonts w:ascii="Times New Roman" w:hAnsi="Times New Roman" w:cs="B Lotus" w:hint="cs"/>
          <w:sz w:val="26"/>
          <w:szCs w:val="26"/>
          <w:lang w:bidi="fa-IR"/>
        </w:rPr>
        <w:sym w:font="AGA Arabesque" w:char="F072"/>
      </w:r>
      <w:r w:rsidRPr="00556A65">
        <w:rPr>
          <w:rFonts w:ascii="Times New Roman" w:hAnsi="Times New Roman" w:cs="B Lotus" w:hint="cs"/>
          <w:sz w:val="26"/>
          <w:szCs w:val="26"/>
          <w:rtl/>
          <w:lang w:bidi="fa-IR"/>
        </w:rPr>
        <w:t xml:space="preserve"> دست خود را به سوی آسمان بلند کرد و گفت: بار</w:t>
      </w:r>
      <w:r w:rsidR="0057158E">
        <w:rPr>
          <w:rFonts w:ascii="Times New Roman" w:hAnsi="Times New Roman" w:cs="B Lotus" w:hint="cs"/>
          <w:sz w:val="26"/>
          <w:szCs w:val="26"/>
          <w:rtl/>
          <w:lang w:bidi="fa-IR"/>
        </w:rPr>
        <w:t xml:space="preserve"> </w:t>
      </w:r>
      <w:r w:rsidRPr="00556A65">
        <w:rPr>
          <w:rFonts w:ascii="Times New Roman" w:hAnsi="Times New Roman" w:cs="B Lotus" w:hint="cs"/>
          <w:sz w:val="26"/>
          <w:szCs w:val="26"/>
          <w:rtl/>
          <w:lang w:bidi="fa-IR"/>
        </w:rPr>
        <w:t>خدایا مُحَلِّم بن جَثّامَه را نیامرز</w:t>
      </w:r>
      <w:r w:rsidR="00556A65" w:rsidRPr="00556A65">
        <w:rPr>
          <w:rFonts w:ascii="Times New Roman" w:hAnsi="Times New Roman" w:cs="Traditional Arabic" w:hint="cs"/>
          <w:sz w:val="26"/>
          <w:szCs w:val="26"/>
          <w:rtl/>
          <w:lang w:bidi="fa-IR"/>
        </w:rPr>
        <w:t>»</w:t>
      </w:r>
      <w:r w:rsidRPr="00556A65">
        <w:rPr>
          <w:rFonts w:ascii="Times New Roman" w:hAnsi="Times New Roman" w:cs="B Lotus" w:hint="cs"/>
          <w:sz w:val="26"/>
          <w:szCs w:val="26"/>
          <w:rtl/>
          <w:lang w:bidi="fa-IR"/>
        </w:rPr>
        <w:t xml:space="preserve">!. </w:t>
      </w:r>
    </w:p>
    <w:p w:rsidR="00E5056E" w:rsidRDefault="00E5056E" w:rsidP="0057158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اگر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برابر قتل بی‌گناهی، از خود چنین واکنشی نشان نمی‌داد، چه بسا ریختن خون مردم در نظر برخی از سپاهیانش آسان جلوه می‌کرد و می‌پنداشتند که حدّاکثر با پرداختن خونبها، کارشان فیصله می‌یابد! امّا سخن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همه را تکان داد تا آنجا که اشک قاتل را از دیده‌اش سرازیر کرد و به قول طبری: </w:t>
      </w:r>
      <w:r w:rsidR="00556A65">
        <w:rPr>
          <w:rFonts w:ascii="Times New Roman" w:hAnsi="Times New Roman" w:cs="B Lotus" w:hint="cs"/>
          <w:sz w:val="28"/>
          <w:szCs w:val="28"/>
          <w:rtl/>
          <w:lang w:bidi="fa-IR"/>
        </w:rPr>
        <w:t>«</w:t>
      </w:r>
      <w:r w:rsidRPr="00556A65">
        <w:rPr>
          <w:rStyle w:val="Char2"/>
          <w:rFonts w:hint="cs"/>
          <w:rtl/>
        </w:rPr>
        <w:t>وَ هُوَ یَتَلَقّی دُمُوعَهُ بِبُردَیهِ!</w:t>
      </w:r>
      <w:r w:rsidR="00556A6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مُحَلِّم بن جَثّامَه قطره‌های اشک خود را با دو جام</w:t>
      </w:r>
      <w:r w:rsidR="0057158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بُرد که بر تن داشت می‌گرفت!</w:t>
      </w:r>
      <w:r w:rsidRPr="00060CBE">
        <w:rPr>
          <w:rStyle w:val="FootnoteReference"/>
          <w:rFonts w:cs="B Lotus"/>
          <w:sz w:val="28"/>
          <w:szCs w:val="28"/>
          <w:rtl/>
          <w:lang w:bidi="fa-IR"/>
        </w:rPr>
        <w:footnoteReference w:id="464"/>
      </w:r>
      <w:r w:rsidR="0057158E">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آنگاه وحی الهی بی</w:t>
      </w:r>
      <w:r w:rsidR="0057158E">
        <w:rPr>
          <w:rFonts w:ascii="Times New Roman" w:hAnsi="Times New Roman" w:cs="B Lotus" w:hint="cs"/>
          <w:sz w:val="28"/>
          <w:szCs w:val="28"/>
          <w:rtl/>
          <w:lang w:bidi="fa-IR"/>
        </w:rPr>
        <w:t>امد و مسلمانان را هشدار داد که:</w:t>
      </w:r>
    </w:p>
    <w:p w:rsidR="00AC123B" w:rsidRDefault="00245479" w:rsidP="00AC123B">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C123B" w:rsidRPr="00AC123B">
        <w:rPr>
          <w:rFonts w:ascii="KFGQPC Uthmanic Script HAFS" w:cs="KFGQPC Uthmanic Script HAFS" w:hint="eastAsia"/>
          <w:sz w:val="28"/>
          <w:szCs w:val="28"/>
          <w:rtl/>
        </w:rPr>
        <w:t>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أَيُّهَا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لَّذِينَ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ءَامَنُو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إِذَا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ضَرَب</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فِي</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سَبِيلِ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فَتَبَيَّنُواْ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وَلَا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تَقُولُواْ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لِمَن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أَل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قَى</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إِلَي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كُمُ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لسَّلَ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لَس</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مُؤ</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تَب</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تَغُونَ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عَرَضَ</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حَيَو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ةِ</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لدُّن</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يَا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فَعِندَ</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مَغَانِمُ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كَثِيرَة</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كَذَ</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لِكَ</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كُنتُم</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مِّن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قَب</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لُ</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فَمَنَّ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عَلَي</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كُم</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فَتَبَيَّنُو</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إِنَّ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ٱ</w:t>
      </w:r>
      <w:r w:rsidR="00AC123B" w:rsidRPr="00AC123B">
        <w:rPr>
          <w:rFonts w:ascii="KFGQPC Uthmanic Script HAFS" w:cs="KFGQPC Uthmanic Script HAFS" w:hint="eastAsia"/>
          <w:sz w:val="28"/>
          <w:szCs w:val="28"/>
          <w:rtl/>
        </w:rPr>
        <w:t>للَّهَ</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كَانَ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بِمَا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تَع</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مَلُونَ</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eastAsia"/>
          <w:sz w:val="28"/>
          <w:szCs w:val="28"/>
          <w:rtl/>
        </w:rPr>
        <w:t>خَبِير</w:t>
      </w:r>
      <w:r w:rsidR="00AC123B" w:rsidRPr="00AC123B">
        <w:rPr>
          <w:rFonts w:ascii="KFGQPC Uthmanic Script HAFS" w:cs="KFGQPC Uthmanic Script HAFS" w:hint="cs"/>
          <w:sz w:val="28"/>
          <w:szCs w:val="28"/>
          <w:rtl/>
        </w:rPr>
        <w:t>ٗ</w:t>
      </w:r>
      <w:r w:rsidR="00AC123B" w:rsidRPr="00AC123B">
        <w:rPr>
          <w:rFonts w:ascii="KFGQPC Uthmanic Script HAFS" w:cs="KFGQPC Uthmanic Script HAFS" w:hint="eastAsia"/>
          <w:sz w:val="28"/>
          <w:szCs w:val="28"/>
          <w:rtl/>
        </w:rPr>
        <w:t>ا</w:t>
      </w:r>
      <w:r w:rsidR="00AC123B" w:rsidRPr="00AC123B">
        <w:rPr>
          <w:rFonts w:ascii="KFGQPC Uthmanic Script HAFS" w:cs="KFGQPC Uthmanic Script HAFS"/>
          <w:sz w:val="28"/>
          <w:szCs w:val="28"/>
          <w:rtl/>
        </w:rPr>
        <w:t xml:space="preserve"> </w:t>
      </w:r>
      <w:r w:rsidR="00AC123B" w:rsidRPr="00AC123B">
        <w:rPr>
          <w:rFonts w:ascii="KFGQPC Uthmanic Script HAFS" w:cs="KFGQPC Uthmanic Script HAFS" w:hint="cs"/>
          <w:sz w:val="28"/>
          <w:szCs w:val="28"/>
          <w:rtl/>
        </w:rPr>
        <w:t>٩٤</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النساء: 94</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C123B" w:rsidP="00866EA1">
      <w:pPr>
        <w:pStyle w:val="StyleComplexBLotus12ptJustifiedFirstline05cmCharChar"/>
        <w:widowControl w:val="0"/>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556A65">
        <w:rPr>
          <w:rFonts w:ascii="Times New Roman" w:hAnsi="Times New Roman" w:cs="B Lotus" w:hint="cs"/>
          <w:sz w:val="22"/>
          <w:szCs w:val="26"/>
          <w:rtl/>
          <w:lang w:bidi="fa-IR"/>
        </w:rPr>
        <w:t>ا</w:t>
      </w:r>
      <w:r w:rsidR="00E5056E">
        <w:rPr>
          <w:rFonts w:ascii="Times New Roman" w:hAnsi="Times New Roman" w:cs="B Lotus" w:hint="cs"/>
          <w:sz w:val="22"/>
          <w:szCs w:val="26"/>
          <w:rtl/>
          <w:lang w:bidi="fa-IR"/>
        </w:rPr>
        <w:t>لا ای مؤمنان! چون در راه خدا ره می‌سپرید به تحقیق پردازید (تا دشمنِ محارب را از دیگران بازشناسید) و به آن کس که سلام بر شما عرضه می‌کند مگویید که مؤمن نیستی تا بهر</w:t>
      </w:r>
      <w:r w:rsidR="0057158E">
        <w:rPr>
          <w:rFonts w:ascii="Times New Roman" w:hAnsi="Times New Roman" w:cs="B Lotus" w:hint="cs"/>
          <w:sz w:val="22"/>
          <w:szCs w:val="26"/>
          <w:rtl/>
          <w:lang w:bidi="fa-IR"/>
        </w:rPr>
        <w:t>ه</w:t>
      </w:r>
      <w:r w:rsidR="00E5056E">
        <w:rPr>
          <w:rFonts w:ascii="Times New Roman" w:hAnsi="Times New Roman" w:cs="B Lotus" w:hint="cs"/>
          <w:sz w:val="22"/>
          <w:szCs w:val="26"/>
          <w:rtl/>
          <w:lang w:bidi="fa-IR"/>
        </w:rPr>
        <w:t xml:space="preserve"> زندگی دنیا بجویید! که نزد خدا غنیمت‌های بسیار (پاداش</w:t>
      </w:r>
      <w:r w:rsidR="0057158E">
        <w:rPr>
          <w:rFonts w:ascii="Times New Roman" w:hAnsi="Times New Roman" w:cs="B Lotus" w:hint="eastAsia"/>
          <w:sz w:val="22"/>
          <w:szCs w:val="26"/>
          <w:rtl/>
          <w:lang w:bidi="fa-IR"/>
        </w:rPr>
        <w:t>‌</w:t>
      </w:r>
      <w:r w:rsidR="00E5056E">
        <w:rPr>
          <w:rFonts w:ascii="Times New Roman" w:hAnsi="Times New Roman" w:cs="B Lotus" w:hint="cs"/>
          <w:sz w:val="22"/>
          <w:szCs w:val="26"/>
          <w:rtl/>
          <w:lang w:bidi="fa-IR"/>
        </w:rPr>
        <w:t>های فراوان) هست. شما خود پیش از این، چنین بودید آنگاه خداوند بر شما منّت نهاد (و به اسلامتان رهنمون گشت)، پس به تحقیق پردازید که خدا از آنچه می‌کنید آگاه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866EA1">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پیامبر در رعایت اوامر الهی و احترام به جان و مال و ناموس و آبروی مردم، خشنودی هیچکس را درنظر نمی‌گرفت و از عدالت و تقوی جدا نمی‌شد، و مصلحت‌گرایی نمی‌کرد و سیاستی مستقیم و قاطع داشت، ولی در مواردی که زیانی به کسی نمی‌رسید تدبیرهای شگفت از خود نشان می‌داد و به نیروی خود و پشتیبانیِ وحی، گره از کار مشکلات می</w:t>
      </w:r>
      <w:r>
        <w:rPr>
          <w:rFonts w:ascii="Times New Roman" w:hAnsi="Times New Roman" w:cs="B Lotus" w:hint="eastAsia"/>
          <w:sz w:val="28"/>
          <w:szCs w:val="28"/>
          <w:rtl/>
          <w:lang w:bidi="fa-IR"/>
        </w:rPr>
        <w:t xml:space="preserve">‌گشود. </w:t>
      </w:r>
      <w:r>
        <w:rPr>
          <w:rFonts w:ascii="Times New Roman" w:hAnsi="Times New Roman" w:cs="B Lotus" w:hint="cs"/>
          <w:sz w:val="28"/>
          <w:szCs w:val="28"/>
          <w:rtl/>
          <w:lang w:bidi="fa-IR"/>
        </w:rPr>
        <w:t>سخت</w:t>
      </w:r>
      <w:r w:rsidR="0057158E">
        <w:rPr>
          <w:rFonts w:ascii="Times New Roman" w:hAnsi="Times New Roman" w:cs="B Lotus" w:hint="eastAsia"/>
          <w:sz w:val="28"/>
          <w:szCs w:val="28"/>
          <w:rtl/>
          <w:lang w:bidi="fa-IR"/>
        </w:rPr>
        <w:t>‌</w:t>
      </w:r>
      <w:r>
        <w:rPr>
          <w:rFonts w:ascii="Times New Roman" w:hAnsi="Times New Roman" w:cs="B Lotus" w:hint="cs"/>
          <w:sz w:val="28"/>
          <w:szCs w:val="28"/>
          <w:rtl/>
          <w:lang w:bidi="fa-IR"/>
        </w:rPr>
        <w:t>گیری و دقّتی 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حفظ جان مردم بکار می‌بست، موجب شد که در تمام جنگ</w:t>
      </w:r>
      <w:r w:rsidR="00556A65">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دوران رسالت بیش از هزار و چهار صد تن از دو طرف (مسلمانان و کفّار) کشته نشدند! چنانکه مورّخان بزرگ، تعدادکشتگان هر جنگ را ضبط کرده و این حقیقت را به اثبات رسانده‌اند.</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بنابر گزارش </w:t>
      </w:r>
      <w:r w:rsidRPr="00556A65">
        <w:rPr>
          <w:rFonts w:ascii="Times New Roman" w:hAnsi="Times New Roman" w:cs="B Lotus" w:hint="cs"/>
          <w:sz w:val="28"/>
          <w:szCs w:val="28"/>
          <w:rtl/>
          <w:lang w:bidi="fa-IR"/>
        </w:rPr>
        <w:t>ابن هشام:</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جنگ بدر 84 تن و در اُحُد 92 تن و در خندق (احزاب) 9 تن و در نبرد با بنی‌قریظه 850 تن و در خیبر 23 تن و در مؤته 13 تن و در فتح مکّه 20 تن و در حُنَین و طائف 101 تن و در دیگر جنگ</w:t>
      </w:r>
      <w:r w:rsidR="0057158E">
        <w:rPr>
          <w:rFonts w:ascii="Times New Roman" w:hAnsi="Times New Roman" w:cs="B Lotus" w:hint="eastAsia"/>
          <w:sz w:val="28"/>
          <w:szCs w:val="28"/>
          <w:rtl/>
          <w:lang w:bidi="fa-IR"/>
        </w:rPr>
        <w:t>‌</w:t>
      </w:r>
      <w:r>
        <w:rPr>
          <w:rFonts w:ascii="Times New Roman" w:hAnsi="Times New Roman" w:cs="B Lotus" w:hint="cs"/>
          <w:sz w:val="28"/>
          <w:szCs w:val="28"/>
          <w:rtl/>
          <w:lang w:bidi="fa-IR"/>
        </w:rPr>
        <w:t>ها 122 تن و</w:t>
      </w:r>
      <w:r w:rsidR="0057158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مجموعاً 1314 تن کشته شدند.</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به گزارش </w:t>
      </w:r>
      <w:r w:rsidRPr="00556A65">
        <w:rPr>
          <w:rFonts w:ascii="Times New Roman" w:hAnsi="Times New Roman" w:cs="B Lotus" w:hint="cs"/>
          <w:sz w:val="28"/>
          <w:szCs w:val="28"/>
          <w:rtl/>
          <w:lang w:bidi="fa-IR"/>
        </w:rPr>
        <w:t>ابن سعد:</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جنگ بدر84 تن و در اُحُد 109 تن و در خندق 11 تن و در نبرد با بنی‌قریظه 700 تن و در جنگ بنی‌المصطلق 10 تن و در خیبر 98 تن و در مؤته 13 تن و در فتح مکّه 33 تن و در حنین و طائف 87 تن و در دیگر جنگ</w:t>
      </w:r>
      <w:r w:rsidR="0057158E">
        <w:rPr>
          <w:rFonts w:ascii="Times New Roman" w:hAnsi="Times New Roman" w:cs="B Lotus" w:hint="eastAsia"/>
          <w:sz w:val="28"/>
          <w:szCs w:val="28"/>
          <w:rtl/>
          <w:lang w:bidi="fa-IR"/>
        </w:rPr>
        <w:t>‌</w:t>
      </w:r>
      <w:r>
        <w:rPr>
          <w:rFonts w:ascii="Times New Roman" w:hAnsi="Times New Roman" w:cs="B Lotus" w:hint="cs"/>
          <w:sz w:val="28"/>
          <w:szCs w:val="28"/>
          <w:rtl/>
          <w:lang w:bidi="fa-IR"/>
        </w:rPr>
        <w:t>ها 119 تن و روی هم رفته 1264 تن کشته شدند.</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به گزارش </w:t>
      </w:r>
      <w:r w:rsidRPr="00556A65">
        <w:rPr>
          <w:rFonts w:ascii="Times New Roman" w:hAnsi="Times New Roman" w:cs="B Lotus" w:hint="cs"/>
          <w:sz w:val="28"/>
          <w:szCs w:val="28"/>
          <w:rtl/>
          <w:lang w:bidi="fa-IR"/>
        </w:rPr>
        <w:t xml:space="preserve">طبری: </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جنگ بدر 84 تن و در اُحُد 70 تن و در خندق 9 تن و در نبرد با بنی‌قریظه 850 تن و در خیبر 3 تن و در مؤته 3 تن و در فتح مکّه 21 تن و در حنین و طائف 85 تن و در دیگر جنگ</w:t>
      </w:r>
      <w:r w:rsidR="0057158E">
        <w:rPr>
          <w:rFonts w:ascii="Times New Roman" w:hAnsi="Times New Roman" w:cs="B Lotus" w:hint="eastAsia"/>
          <w:sz w:val="28"/>
          <w:szCs w:val="28"/>
          <w:rtl/>
          <w:lang w:bidi="fa-IR"/>
        </w:rPr>
        <w:t>‌</w:t>
      </w:r>
      <w:r>
        <w:rPr>
          <w:rFonts w:ascii="Times New Roman" w:hAnsi="Times New Roman" w:cs="B Lotus" w:hint="cs"/>
          <w:sz w:val="28"/>
          <w:szCs w:val="28"/>
          <w:rtl/>
          <w:lang w:bidi="fa-IR"/>
        </w:rPr>
        <w:t>ها 210 تن و روی هم رفته 1335 تن کشته شدند</w:t>
      </w:r>
      <w:r w:rsidRPr="00060CBE">
        <w:rPr>
          <w:rStyle w:val="FootnoteReference"/>
          <w:rFonts w:cs="B Lotus"/>
          <w:sz w:val="28"/>
          <w:szCs w:val="28"/>
          <w:rtl/>
          <w:lang w:bidi="fa-IR"/>
        </w:rPr>
        <w:footnoteReference w:id="465"/>
      </w:r>
      <w:r w:rsidR="0057158E">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نهضت عظیم اسلام که بزرگترین انقلاب دینی را در جهان پدید آورد و والاترین فرهنگ‌ توحیدی را به دنیا عرضه داشت و تمدّن پرشکوه و بزرگی را در گیتی بنیان نهاد، با این تعداد تلفات، ارزش بیشتر خود را نشان نمی‌دهد؟ آیا چنین دینی را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توان آئین شمشیر و خونریزی نام نهاد؟ آیا اسلام در مقایسه با دیگر انقلاب</w:t>
      </w:r>
      <w:r w:rsidR="0057158E">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جهان، کم‌آسیب‌ترین نهضت</w:t>
      </w:r>
      <w:r w:rsidR="0057158E">
        <w:rPr>
          <w:rFonts w:ascii="Times New Roman" w:hAnsi="Times New Roman" w:cs="B Lotus" w:hint="eastAsia"/>
          <w:sz w:val="28"/>
          <w:szCs w:val="28"/>
          <w:rtl/>
          <w:lang w:bidi="fa-IR"/>
        </w:rPr>
        <w:t>‌</w:t>
      </w:r>
      <w:r>
        <w:rPr>
          <w:rFonts w:ascii="Times New Roman" w:hAnsi="Times New Roman" w:cs="B Lotus" w:hint="cs"/>
          <w:sz w:val="28"/>
          <w:szCs w:val="28"/>
          <w:rtl/>
          <w:lang w:bidi="fa-IR"/>
        </w:rPr>
        <w:t>های انقلابی به شمار نمی‌رود؟</w:t>
      </w:r>
    </w:p>
    <w:p w:rsidR="00E5056E" w:rsidRDefault="00E5056E" w:rsidP="00556A6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سیره‌نویس تازه، در پایان این فصل به چند آیه از سور</w:t>
      </w:r>
      <w:r w:rsidR="00556A6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556A65">
        <w:rPr>
          <w:rFonts w:ascii="Times New Roman" w:hAnsi="Times New Roman" w:cs="B Lotus" w:hint="cs"/>
          <w:sz w:val="28"/>
          <w:szCs w:val="28"/>
          <w:rtl/>
          <w:lang w:bidi="fa-IR"/>
        </w:rPr>
        <w:t>حُجُرات</w:t>
      </w:r>
      <w:r>
        <w:rPr>
          <w:rFonts w:ascii="Times New Roman" w:hAnsi="Times New Roman" w:cs="B Lotus" w:hint="cs"/>
          <w:sz w:val="28"/>
          <w:szCs w:val="28"/>
          <w:rtl/>
          <w:lang w:bidi="fa-IR"/>
        </w:rPr>
        <w:t>» پرداخته تا به گمان خود، نشان دهد که پیامبر اسلام در دوران مدینه، سیاستمدارانه! از مردم خواسته تا در برابر او آداب و تشریفات ویژه</w:t>
      </w:r>
      <w:r>
        <w:rPr>
          <w:rFonts w:ascii="Times New Roman" w:hAnsi="Times New Roman" w:cs="B Lotus" w:hint="eastAsia"/>
          <w:sz w:val="28"/>
          <w:szCs w:val="28"/>
          <w:rtl/>
          <w:lang w:bidi="fa-IR"/>
        </w:rPr>
        <w:t xml:space="preserve">‌ای را رعایت کنند! </w:t>
      </w:r>
      <w:r>
        <w:rPr>
          <w:rFonts w:ascii="Times New Roman" w:hAnsi="Times New Roman" w:cs="B Lotus" w:hint="cs"/>
          <w:sz w:val="28"/>
          <w:szCs w:val="28"/>
          <w:rtl/>
          <w:lang w:bidi="fa-IR"/>
        </w:rPr>
        <w:t xml:space="preserve">و در این باره می‌نویسد: </w:t>
      </w:r>
    </w:p>
    <w:p w:rsidR="00E5056E" w:rsidRPr="00556A65" w:rsidRDefault="0057158E" w:rsidP="0057158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 xml:space="preserve">مردمِ ساده‌لوح که به آزادی خوگرفته و اهل تشریفات نبودند، در آغاز کار با رهبر خود بدون تکلّف رفتار کرده و جز اطاعت از اوامر و نواهی قرآن تکلیفی برای خود فرض نمی‌کردند و از این رو محمّد را یکی چون خود می‌دانستند. ولی این راه و رسم بدوی قابل دوام </w:t>
      </w:r>
      <w:r w:rsidR="00E5056E" w:rsidRPr="00556A65">
        <w:rPr>
          <w:rFonts w:ascii="Times New Roman" w:hAnsi="Times New Roman" w:cs="B Lotus" w:hint="cs"/>
          <w:sz w:val="28"/>
          <w:szCs w:val="28"/>
          <w:rtl/>
          <w:lang w:bidi="fa-IR"/>
        </w:rPr>
        <w:t>نبود. پیروان بایستی قدری خود را جمع کرده و احترامی را که در خور امیر و رئیس است منظور دارند(!!) آیه‌های 1-5 سور</w:t>
      </w:r>
      <w:r>
        <w:rPr>
          <w:rFonts w:ascii="Times New Roman" w:hAnsi="Times New Roman" w:cs="B Lotus" w:hint="cs"/>
          <w:sz w:val="28"/>
          <w:szCs w:val="28"/>
          <w:rtl/>
          <w:lang w:bidi="fa-IR"/>
        </w:rPr>
        <w:t>ه</w:t>
      </w:r>
      <w:r w:rsidR="00E5056E" w:rsidRPr="00556A65">
        <w:rPr>
          <w:rFonts w:ascii="Times New Roman" w:hAnsi="Times New Roman" w:cs="B Lotus" w:hint="cs"/>
          <w:sz w:val="28"/>
          <w:szCs w:val="28"/>
          <w:rtl/>
          <w:lang w:bidi="fa-IR"/>
        </w:rPr>
        <w:t xml:space="preserve"> حجرات که به منزل</w:t>
      </w:r>
      <w:r>
        <w:rPr>
          <w:rFonts w:ascii="Times New Roman" w:hAnsi="Times New Roman" w:cs="B Lotus" w:hint="cs"/>
          <w:sz w:val="28"/>
          <w:szCs w:val="28"/>
          <w:rtl/>
          <w:lang w:bidi="fa-IR"/>
        </w:rPr>
        <w:t>ه</w:t>
      </w:r>
      <w:r w:rsidR="00E5056E" w:rsidRPr="00556A65">
        <w:rPr>
          <w:rFonts w:ascii="Times New Roman" w:hAnsi="Times New Roman" w:cs="B Lotus" w:hint="cs"/>
          <w:sz w:val="28"/>
          <w:szCs w:val="28"/>
          <w:rtl/>
          <w:lang w:bidi="fa-IR"/>
        </w:rPr>
        <w:t xml:space="preserve"> اصول تشریفاتی(!!) است نازل شده تا حدود رفتار آنها را معیّن کند</w:t>
      </w:r>
      <w:r>
        <w:rPr>
          <w:rFonts w:ascii="Times New Roman" w:hAnsi="Times New Roman" w:cs="B Lotus" w:hint="cs"/>
          <w:sz w:val="28"/>
          <w:szCs w:val="28"/>
          <w:rtl/>
          <w:lang w:bidi="fa-IR"/>
        </w:rPr>
        <w:t>»</w:t>
      </w:r>
      <w:r w:rsidR="00E5056E" w:rsidRPr="00556A65">
        <w:rPr>
          <w:rFonts w:ascii="Times New Roman" w:hAnsi="Times New Roman" w:cs="B Lotus" w:hint="cs"/>
          <w:sz w:val="28"/>
          <w:szCs w:val="28"/>
          <w:rtl/>
          <w:lang w:bidi="fa-IR"/>
        </w:rPr>
        <w:t xml:space="preserve">! </w:t>
      </w:r>
      <w:r w:rsidRPr="0057158E">
        <w:rPr>
          <w:rFonts w:ascii="Times New Roman" w:hAnsi="Times New Roman" w:cs="B Lotus" w:hint="cs"/>
          <w:sz w:val="26"/>
          <w:szCs w:val="26"/>
          <w:rtl/>
          <w:lang w:bidi="fa-IR"/>
        </w:rPr>
        <w:t>[</w:t>
      </w:r>
      <w:r w:rsidR="00E5056E" w:rsidRPr="0057158E">
        <w:rPr>
          <w:rFonts w:ascii="Times New Roman" w:hAnsi="Times New Roman" w:cs="B Lotus" w:hint="cs"/>
          <w:sz w:val="26"/>
          <w:szCs w:val="26"/>
          <w:rtl/>
          <w:lang w:bidi="fa-IR"/>
        </w:rPr>
        <w:t>صفح</w:t>
      </w:r>
      <w:r>
        <w:rPr>
          <w:rFonts w:ascii="Times New Roman" w:hAnsi="Times New Roman" w:cs="B Lotus" w:hint="cs"/>
          <w:sz w:val="26"/>
          <w:szCs w:val="26"/>
          <w:rtl/>
          <w:lang w:bidi="fa-IR"/>
        </w:rPr>
        <w:t>ه</w:t>
      </w:r>
      <w:r w:rsidR="00E5056E" w:rsidRPr="0057158E">
        <w:rPr>
          <w:rFonts w:ascii="Times New Roman" w:hAnsi="Times New Roman" w:cs="B Lotus" w:hint="cs"/>
          <w:sz w:val="26"/>
          <w:szCs w:val="26"/>
          <w:rtl/>
          <w:lang w:bidi="fa-IR"/>
        </w:rPr>
        <w:t xml:space="preserve"> 180</w:t>
      </w:r>
      <w:r w:rsidRPr="0057158E">
        <w:rPr>
          <w:rFonts w:ascii="Times New Roman" w:hAnsi="Times New Roman" w:cs="B Lotus" w:hint="cs"/>
          <w:sz w:val="26"/>
          <w:szCs w:val="26"/>
          <w:rtl/>
          <w:lang w:bidi="fa-IR"/>
        </w:rPr>
        <w:t>].</w:t>
      </w:r>
    </w:p>
    <w:p w:rsidR="00E5056E" w:rsidRDefault="00E5056E" w:rsidP="0057158E">
      <w:pPr>
        <w:pStyle w:val="StyleComplexBLotus12ptJustifiedFirstline05cmCharChar"/>
        <w:tabs>
          <w:tab w:val="right" w:pos="7371"/>
        </w:tabs>
        <w:spacing w:line="240" w:lineRule="auto"/>
        <w:rPr>
          <w:rFonts w:ascii="Times New Roman" w:hAnsi="Times New Roman" w:cs="B Lotus"/>
          <w:sz w:val="28"/>
          <w:szCs w:val="28"/>
          <w:rtl/>
          <w:lang w:bidi="fa-IR"/>
        </w:rPr>
      </w:pPr>
      <w:r w:rsidRPr="00556A65">
        <w:rPr>
          <w:rFonts w:ascii="Times New Roman" w:hAnsi="Times New Roman" w:cs="B Lotus" w:hint="cs"/>
          <w:sz w:val="28"/>
          <w:szCs w:val="28"/>
          <w:rtl/>
          <w:lang w:bidi="fa-IR"/>
        </w:rPr>
        <w:t>باید دانست که سور</w:t>
      </w:r>
      <w:r w:rsidR="0057158E">
        <w:rPr>
          <w:rFonts w:ascii="Times New Roman" w:hAnsi="Times New Roman" w:cs="B Lotus" w:hint="cs"/>
          <w:sz w:val="28"/>
          <w:szCs w:val="28"/>
          <w:rtl/>
          <w:lang w:bidi="fa-IR"/>
        </w:rPr>
        <w:t>ه</w:t>
      </w:r>
      <w:r w:rsidRPr="00556A65">
        <w:rPr>
          <w:rFonts w:ascii="Times New Roman" w:hAnsi="Times New Roman" w:cs="B Lotus" w:hint="cs"/>
          <w:sz w:val="28"/>
          <w:szCs w:val="28"/>
          <w:rtl/>
          <w:lang w:bidi="fa-IR"/>
        </w:rPr>
        <w:t xml:space="preserve"> حجرات همانگونه که ابن هشام و دیگران آورده‌اند به مناسبت ورود «بَنی‌تَمیم» به مدینه نازل شده است. آنها که غالباً مردمی بی‌ادب و کوته ‌فکر بودند، در پشت خان</w:t>
      </w:r>
      <w:r w:rsidR="00556A65">
        <w:rPr>
          <w:rFonts w:ascii="Times New Roman" w:hAnsi="Times New Roman" w:cs="B Lotus" w:hint="cs"/>
          <w:sz w:val="28"/>
          <w:szCs w:val="28"/>
          <w:rtl/>
          <w:lang w:bidi="fa-IR"/>
        </w:rPr>
        <w:t>ه</w:t>
      </w:r>
      <w:r w:rsidRPr="00556A65">
        <w:rPr>
          <w:rFonts w:ascii="Times New Roman" w:hAnsi="Times New Roman" w:cs="B Lotus" w:hint="cs"/>
          <w:sz w:val="28"/>
          <w:szCs w:val="28"/>
          <w:rtl/>
          <w:lang w:bidi="fa-IR"/>
        </w:rPr>
        <w:t xml:space="preserve"> پیامبر گرد آمده و فریاد می‌زدند: </w:t>
      </w:r>
    </w:p>
    <w:p w:rsidR="00E5056E" w:rsidRDefault="00556A65" w:rsidP="00866EA1">
      <w:pPr>
        <w:pStyle w:val="StyleComplexBLotus12ptJustifiedFirstline05cmCharChar"/>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556A65">
        <w:rPr>
          <w:rStyle w:val="Char1"/>
          <w:rFonts w:hint="cs"/>
          <w:rtl/>
        </w:rPr>
        <w:t>أَخرُج إِلَینا یا مُحَمَّدُ ... جِئنا</w:t>
      </w:r>
      <w:r>
        <w:rPr>
          <w:rStyle w:val="Char1"/>
          <w:rFonts w:hint="cs"/>
          <w:rtl/>
        </w:rPr>
        <w:t>ك</w:t>
      </w:r>
      <w:r w:rsidR="00E5056E" w:rsidRPr="00556A65">
        <w:rPr>
          <w:rStyle w:val="Char1"/>
          <w:rFonts w:hint="cs"/>
          <w:rtl/>
        </w:rPr>
        <w:t>َ نُفاخِرُ</w:t>
      </w:r>
      <w:r>
        <w:rPr>
          <w:rStyle w:val="Char1"/>
          <w:rFonts w:hint="cs"/>
          <w:rtl/>
        </w:rPr>
        <w:t>ك</w:t>
      </w:r>
      <w:r w:rsidR="00E5056E" w:rsidRPr="00556A65">
        <w:rPr>
          <w:rStyle w:val="Char1"/>
          <w:rFonts w:hint="cs"/>
          <w:rtl/>
        </w:rPr>
        <w:t>َ</w:t>
      </w:r>
      <w:r>
        <w:rPr>
          <w:rFonts w:ascii="Times New Roman" w:hAnsi="Times New Roman" w:cs="Traditional Arabic" w:hint="cs"/>
          <w:sz w:val="28"/>
          <w:szCs w:val="28"/>
          <w:rtl/>
          <w:lang w:bidi="fa-IR"/>
        </w:rPr>
        <w:t>»</w:t>
      </w:r>
      <w:r w:rsidR="00E5056E">
        <w:rPr>
          <w:rFonts w:ascii="Times New Roman" w:hAnsi="Times New Roman" w:cs="B Lotus" w:hint="cs"/>
          <w:sz w:val="28"/>
          <w:szCs w:val="28"/>
          <w:rtl/>
          <w:lang w:bidi="fa-IR"/>
        </w:rPr>
        <w:t>!</w:t>
      </w:r>
      <w:r w:rsidRPr="00556A65">
        <w:rPr>
          <w:rStyle w:val="FootnoteReference"/>
          <w:rFonts w:ascii="Times New Roman" w:hAnsi="Times New Roman" w:cs="B Lotus"/>
          <w:color w:val="000000"/>
          <w:spacing w:val="-4"/>
          <w:sz w:val="28"/>
          <w:szCs w:val="28"/>
          <w:rtl/>
          <w:lang w:bidi="fa-IR"/>
        </w:rPr>
        <w:footnoteReference w:id="466"/>
      </w:r>
      <w:r>
        <w:rPr>
          <w:rFonts w:ascii="Times New Roman" w:hAnsi="Times New Roman" w:cs="B Lotus" w:hint="cs"/>
          <w:sz w:val="28"/>
          <w:szCs w:val="28"/>
          <w:rtl/>
          <w:lang w:bidi="fa-IR"/>
        </w:rPr>
        <w:t>.</w:t>
      </w:r>
    </w:p>
    <w:p w:rsidR="00E5056E" w:rsidRPr="00556A65" w:rsidRDefault="00E5056E" w:rsidP="00866EA1">
      <w:pPr>
        <w:pStyle w:val="StyleComplexBLotus12ptJustifiedFirstline05cmCharChar"/>
        <w:widowControl w:val="0"/>
        <w:tabs>
          <w:tab w:val="right" w:pos="7371"/>
        </w:tabs>
        <w:spacing w:line="240" w:lineRule="auto"/>
        <w:rPr>
          <w:rFonts w:ascii="Times New Roman" w:hAnsi="Times New Roman" w:cs="B Lotus"/>
          <w:sz w:val="26"/>
          <w:szCs w:val="26"/>
          <w:rtl/>
          <w:lang w:bidi="fa-IR"/>
        </w:rPr>
      </w:pPr>
      <w:r>
        <w:rPr>
          <w:rFonts w:ascii="Times New Roman" w:hAnsi="Times New Roman" w:cs="B Lotus" w:hint="cs"/>
          <w:sz w:val="28"/>
          <w:szCs w:val="28"/>
          <w:rtl/>
          <w:lang w:bidi="fa-IR"/>
        </w:rPr>
        <w:t xml:space="preserve">یعنی: </w:t>
      </w:r>
      <w:r w:rsidR="00556A65" w:rsidRPr="00556A65">
        <w:rPr>
          <w:rFonts w:ascii="Times New Roman" w:hAnsi="Times New Roman" w:cs="Traditional Arabic" w:hint="cs"/>
          <w:sz w:val="26"/>
          <w:szCs w:val="26"/>
          <w:rtl/>
          <w:lang w:bidi="fa-IR"/>
        </w:rPr>
        <w:t>«</w:t>
      </w:r>
      <w:r w:rsidRPr="00556A65">
        <w:rPr>
          <w:rFonts w:ascii="Times New Roman" w:hAnsi="Times New Roman" w:cs="B Lotus" w:hint="cs"/>
          <w:sz w:val="26"/>
          <w:szCs w:val="26"/>
          <w:rtl/>
          <w:lang w:bidi="fa-IR"/>
        </w:rPr>
        <w:t>ای محمّد بیرون بیا! ما به نزدت آمده‌ایم تا با تو مفاخرت کنیم</w:t>
      </w:r>
      <w:r w:rsidR="00556A65" w:rsidRPr="00556A65">
        <w:rPr>
          <w:rFonts w:ascii="Times New Roman" w:hAnsi="Times New Roman" w:cs="Traditional Arabic" w:hint="cs"/>
          <w:sz w:val="26"/>
          <w:szCs w:val="26"/>
          <w:rtl/>
          <w:lang w:bidi="fa-IR"/>
        </w:rPr>
        <w:t>»</w:t>
      </w:r>
      <w:r w:rsidRPr="00556A65">
        <w:rPr>
          <w:rFonts w:ascii="Times New Roman" w:hAnsi="Times New Roman" w:cs="B Lotus" w:hint="cs"/>
          <w:sz w:val="26"/>
          <w:szCs w:val="26"/>
          <w:rtl/>
          <w:lang w:bidi="fa-IR"/>
        </w:rPr>
        <w:t>!.</w:t>
      </w:r>
    </w:p>
    <w:p w:rsidR="00E5056E" w:rsidRDefault="00E5056E" w:rsidP="0057158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چنین شرائطی که گروهی نادان و خودستای، مدینه را با سر و صدای خویش پر کرده بودند، سور</w:t>
      </w:r>
      <w:r w:rsidR="0057158E">
        <w:rPr>
          <w:rFonts w:ascii="Times New Roman" w:hAnsi="Times New Roman" w:cs="B Lotus" w:hint="cs"/>
          <w:sz w:val="28"/>
          <w:szCs w:val="28"/>
          <w:rtl/>
          <w:lang w:bidi="fa-IR"/>
        </w:rPr>
        <w:t>ه حجرات از عالی</w:t>
      </w:r>
      <w:r w:rsidR="0057158E">
        <w:rPr>
          <w:rFonts w:ascii="Times New Roman" w:hAnsi="Times New Roman" w:cs="B Lotus" w:hint="eastAsia"/>
          <w:sz w:val="28"/>
          <w:szCs w:val="28"/>
          <w:rtl/>
          <w:lang w:bidi="fa-IR"/>
        </w:rPr>
        <w:t>‌</w:t>
      </w:r>
      <w:r>
        <w:rPr>
          <w:rFonts w:ascii="Times New Roman" w:hAnsi="Times New Roman" w:cs="B Lotus" w:hint="cs"/>
          <w:sz w:val="28"/>
          <w:szCs w:val="28"/>
          <w:rtl/>
          <w:lang w:bidi="fa-IR"/>
        </w:rPr>
        <w:t>تر</w:t>
      </w:r>
      <w:r w:rsidR="0057158E">
        <w:rPr>
          <w:rFonts w:ascii="Times New Roman" w:hAnsi="Times New Roman" w:cs="B Lotus" w:hint="cs"/>
          <w:sz w:val="28"/>
          <w:szCs w:val="28"/>
          <w:rtl/>
          <w:lang w:bidi="fa-IR"/>
        </w:rPr>
        <w:t>ین مسائل اخلاقی سخن می‌گوید که:</w:t>
      </w:r>
    </w:p>
    <w:p w:rsidR="00E5056E" w:rsidRDefault="00245479" w:rsidP="00A05631">
      <w:pPr>
        <w:pStyle w:val="StyleComplexBLotus12ptJustifiedFirstline05cmCharChar"/>
        <w:tabs>
          <w:tab w:val="right" w:pos="7371"/>
        </w:tabs>
        <w:spacing w:line="240" w:lineRule="auto"/>
        <w:rPr>
          <w:rFonts w:ascii="Times New Roman" w:hAnsi="Times New Roman" w:cs="B Lotus"/>
          <w:sz w:val="28"/>
          <w:szCs w:val="32"/>
          <w:rtl/>
          <w:lang w:bidi="fa-IR"/>
        </w:rPr>
      </w:pPr>
      <w:r w:rsidRPr="00A05631">
        <w:rPr>
          <w:rFonts w:ascii="Times New Roman" w:hAnsi="Times New Roman" w:cs="Traditional Arabic" w:hint="cs"/>
          <w:spacing w:val="-4"/>
          <w:sz w:val="28"/>
          <w:szCs w:val="28"/>
          <w:rtl/>
          <w:lang w:bidi="fa-IR"/>
        </w:rPr>
        <w:t>﴿</w:t>
      </w:r>
      <w:r w:rsidR="00A05631" w:rsidRPr="00A05631">
        <w:rPr>
          <w:rFonts w:ascii="KFGQPC Uthmanic Script HAFS" w:cs="KFGQPC Uthmanic Script HAFS" w:hint="eastAsia"/>
          <w:sz w:val="28"/>
          <w:szCs w:val="28"/>
          <w:rtl/>
        </w:rPr>
        <w:t>يَ</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hint="eastAsia"/>
          <w:sz w:val="28"/>
          <w:szCs w:val="28"/>
          <w:rtl/>
        </w:rPr>
        <w:t>أَيُّهَا</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cs"/>
          <w:sz w:val="28"/>
          <w:szCs w:val="28"/>
          <w:rtl/>
        </w:rPr>
        <w:t>ٱ</w:t>
      </w:r>
      <w:r w:rsidR="00A05631" w:rsidRPr="00A05631">
        <w:rPr>
          <w:rFonts w:ascii="KFGQPC Uthmanic Script HAFS" w:cs="KFGQPC Uthmanic Script HAFS" w:hint="eastAsia"/>
          <w:sz w:val="28"/>
          <w:szCs w:val="28"/>
          <w:rtl/>
        </w:rPr>
        <w:t>لَّذِينَ</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ءَامَنُواْ</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لَا</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يَس</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hint="eastAsia"/>
          <w:sz w:val="28"/>
          <w:szCs w:val="28"/>
          <w:rtl/>
        </w:rPr>
        <w:t>خَر</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قَو</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hint="eastAsia"/>
          <w:sz w:val="28"/>
          <w:szCs w:val="28"/>
          <w:rtl/>
        </w:rPr>
        <w:t>م</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مِّن</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قَو</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hint="eastAsia"/>
          <w:sz w:val="28"/>
          <w:szCs w:val="28"/>
          <w:rtl/>
        </w:rPr>
        <w:t>مٍ</w:t>
      </w:r>
      <w:r w:rsidR="00A05631" w:rsidRPr="00A05631">
        <w:rPr>
          <w:rFonts w:ascii="KFGQPC Uthmanic Script HAFS" w:cs="Times New Roman" w:hint="cs"/>
          <w:sz w:val="28"/>
          <w:szCs w:val="28"/>
          <w:rtl/>
        </w:rPr>
        <w:t>...</w:t>
      </w:r>
      <w:r w:rsidRPr="00A05631">
        <w:rPr>
          <w:rFonts w:ascii="Times New Roman" w:hAnsi="Times New Roman" w:cs="Traditional Arabic" w:hint="cs"/>
          <w:spacing w:val="-4"/>
          <w:sz w:val="28"/>
          <w:szCs w:val="28"/>
          <w:rtl/>
          <w:lang w:bidi="fa-IR"/>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الحجرات: 11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245479" w:rsidP="00A05631">
      <w:pPr>
        <w:pStyle w:val="StyleComplexBLotus12ptJustifiedFirstline05cmCharChar"/>
        <w:tabs>
          <w:tab w:val="right" w:pos="7371"/>
        </w:tabs>
        <w:spacing w:line="240" w:lineRule="auto"/>
        <w:rPr>
          <w:rFonts w:ascii="Times New Roman" w:hAnsi="Times New Roman" w:cs="B Lotus"/>
          <w:sz w:val="28"/>
          <w:szCs w:val="32"/>
          <w:rtl/>
          <w:lang w:bidi="fa-IR"/>
        </w:rPr>
      </w:pPr>
      <w:r w:rsidRPr="00A05631">
        <w:rPr>
          <w:rFonts w:ascii="Times New Roman" w:hAnsi="Times New Roman" w:cs="Traditional Arabic" w:hint="cs"/>
          <w:spacing w:val="-4"/>
          <w:sz w:val="28"/>
          <w:szCs w:val="28"/>
          <w:rtl/>
          <w:lang w:bidi="fa-IR"/>
        </w:rPr>
        <w:t>﴿</w:t>
      </w:r>
      <w:r w:rsidR="00A05631" w:rsidRPr="00A05631">
        <w:rPr>
          <w:rFonts w:ascii="KFGQPC Uthmanic Script HAFS" w:cs="KFGQPC Uthmanic Script HAFS" w:hint="eastAsia"/>
          <w:sz w:val="28"/>
          <w:szCs w:val="28"/>
          <w:rtl/>
        </w:rPr>
        <w:t>وَلَا</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تَل</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hint="eastAsia"/>
          <w:sz w:val="28"/>
          <w:szCs w:val="28"/>
          <w:rtl/>
        </w:rPr>
        <w:t>مِزُو</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hint="eastAsia"/>
          <w:sz w:val="28"/>
          <w:szCs w:val="28"/>
          <w:rtl/>
        </w:rPr>
        <w:t>اْ</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أَنفُسَكُم</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وَلَا</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تَنَابَزُواْ</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بِ</w:t>
      </w:r>
      <w:r w:rsidR="00A05631" w:rsidRPr="00A05631">
        <w:rPr>
          <w:rFonts w:ascii="KFGQPC Uthmanic Script HAFS" w:cs="KFGQPC Uthmanic Script HAFS" w:hint="cs"/>
          <w:sz w:val="28"/>
          <w:szCs w:val="28"/>
          <w:rtl/>
        </w:rPr>
        <w:t>ٱ</w:t>
      </w:r>
      <w:r w:rsidR="00A05631" w:rsidRPr="00A05631">
        <w:rPr>
          <w:rFonts w:ascii="KFGQPC Uthmanic Script HAFS" w:cs="KFGQPC Uthmanic Script HAFS" w:hint="eastAsia"/>
          <w:sz w:val="28"/>
          <w:szCs w:val="28"/>
          <w:rtl/>
        </w:rPr>
        <w:t>ل</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hint="eastAsia"/>
          <w:sz w:val="28"/>
          <w:szCs w:val="28"/>
          <w:rtl/>
        </w:rPr>
        <w:t>أَل</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hint="eastAsia"/>
          <w:sz w:val="28"/>
          <w:szCs w:val="28"/>
          <w:rtl/>
        </w:rPr>
        <w:t>قَ</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hint="eastAsia"/>
          <w:sz w:val="28"/>
          <w:szCs w:val="28"/>
          <w:rtl/>
        </w:rPr>
        <w:t>بِ</w:t>
      </w:r>
      <w:r w:rsidR="00A05631" w:rsidRPr="00A05631">
        <w:rPr>
          <w:rFonts w:ascii="KFGQPC Uthmanic Script HAFS" w:cs="Times New Roman" w:hint="cs"/>
          <w:sz w:val="28"/>
          <w:szCs w:val="28"/>
          <w:rtl/>
        </w:rPr>
        <w:t>...</w:t>
      </w:r>
      <w:r w:rsidRPr="00A05631">
        <w:rPr>
          <w:rFonts w:ascii="Times New Roman" w:hAnsi="Times New Roman" w:cs="Traditional Arabic" w:hint="cs"/>
          <w:spacing w:val="-4"/>
          <w:sz w:val="28"/>
          <w:szCs w:val="28"/>
          <w:rtl/>
          <w:lang w:bidi="fa-IR"/>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الحجرات: 11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245479" w:rsidP="00A05631">
      <w:pPr>
        <w:pStyle w:val="StyleComplexBLotus12ptJustifiedFirstline05cmCharChar"/>
        <w:tabs>
          <w:tab w:val="right" w:pos="7371"/>
        </w:tabs>
        <w:spacing w:line="240" w:lineRule="auto"/>
        <w:rPr>
          <w:rFonts w:ascii="Times New Roman" w:hAnsi="Times New Roman" w:cs="B Lotus"/>
          <w:sz w:val="28"/>
          <w:szCs w:val="32"/>
          <w:rtl/>
          <w:lang w:bidi="fa-IR"/>
        </w:rPr>
      </w:pPr>
      <w:r w:rsidRPr="00A05631">
        <w:rPr>
          <w:rFonts w:ascii="Times New Roman" w:hAnsi="Times New Roman" w:cs="Traditional Arabic" w:hint="cs"/>
          <w:spacing w:val="-4"/>
          <w:sz w:val="28"/>
          <w:szCs w:val="28"/>
          <w:rtl/>
          <w:lang w:bidi="fa-IR"/>
        </w:rPr>
        <w:t>﴿</w:t>
      </w:r>
      <w:r w:rsidR="00A05631" w:rsidRPr="00A05631">
        <w:rPr>
          <w:rFonts w:ascii="KFGQPC Uthmanic Script HAFS" w:cs="KFGQPC Uthmanic Script HAFS" w:hint="cs"/>
          <w:sz w:val="28"/>
          <w:szCs w:val="28"/>
          <w:rtl/>
          <w:lang w:bidi="fa-IR"/>
        </w:rPr>
        <w:t>ٱ</w:t>
      </w:r>
      <w:r w:rsidR="00A05631" w:rsidRPr="00A05631">
        <w:rPr>
          <w:rFonts w:ascii="KFGQPC Uthmanic Script HAFS" w:cs="KFGQPC Uthmanic Script HAFS" w:hint="eastAsia"/>
          <w:sz w:val="28"/>
          <w:szCs w:val="28"/>
          <w:rtl/>
          <w:lang w:bidi="fa-IR"/>
        </w:rPr>
        <w:t>ج</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تَنِبُواْ</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كَثِير</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ا</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مِّنَ</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cs"/>
          <w:sz w:val="28"/>
          <w:szCs w:val="28"/>
          <w:rtl/>
          <w:lang w:bidi="fa-IR"/>
        </w:rPr>
        <w:t>ٱ</w:t>
      </w:r>
      <w:r w:rsidR="00A05631" w:rsidRPr="00A05631">
        <w:rPr>
          <w:rFonts w:ascii="KFGQPC Uthmanic Script HAFS" w:cs="KFGQPC Uthmanic Script HAFS" w:hint="eastAsia"/>
          <w:sz w:val="28"/>
          <w:szCs w:val="28"/>
          <w:rtl/>
          <w:lang w:bidi="fa-IR"/>
        </w:rPr>
        <w:t>لظَّنِّ</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إِنَّ</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بَع</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ضَ</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cs"/>
          <w:sz w:val="28"/>
          <w:szCs w:val="28"/>
          <w:rtl/>
          <w:lang w:bidi="fa-IR"/>
        </w:rPr>
        <w:t>ٱ</w:t>
      </w:r>
      <w:r w:rsidR="00A05631" w:rsidRPr="00A05631">
        <w:rPr>
          <w:rFonts w:ascii="KFGQPC Uthmanic Script HAFS" w:cs="KFGQPC Uthmanic Script HAFS" w:hint="eastAsia"/>
          <w:sz w:val="28"/>
          <w:szCs w:val="28"/>
          <w:rtl/>
          <w:lang w:bidi="fa-IR"/>
        </w:rPr>
        <w:t>لظَّنِّ</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إِث</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م</w:t>
      </w:r>
      <w:r w:rsidR="00A05631" w:rsidRPr="00A05631">
        <w:rPr>
          <w:rFonts w:ascii="KFGQPC Uthmanic Script HAFS" w:cs="KFGQPC Uthmanic Script HAFS" w:hint="cs"/>
          <w:sz w:val="28"/>
          <w:szCs w:val="28"/>
          <w:rtl/>
          <w:lang w:bidi="fa-IR"/>
        </w:rPr>
        <w:t>ٞ</w:t>
      </w:r>
      <w:r w:rsidR="00A05631" w:rsidRPr="00A05631">
        <w:rPr>
          <w:rFonts w:ascii="KFGQPC Uthmanic Script HAFS" w:cs="Times New Roman" w:hint="cs"/>
          <w:sz w:val="28"/>
          <w:szCs w:val="28"/>
          <w:rtl/>
          <w:lang w:bidi="fa-IR"/>
        </w:rPr>
        <w:t>...</w:t>
      </w:r>
      <w:r w:rsidRPr="00A05631">
        <w:rPr>
          <w:rFonts w:ascii="Times New Roman" w:hAnsi="Times New Roman" w:cs="Traditional Arabic" w:hint="cs"/>
          <w:spacing w:val="-4"/>
          <w:sz w:val="28"/>
          <w:szCs w:val="28"/>
          <w:rtl/>
          <w:lang w:bidi="fa-IR"/>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الحجرات: 12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245479" w:rsidP="00A05631">
      <w:pPr>
        <w:pStyle w:val="StyleComplexBLotus12ptJustifiedFirstline05cmCharChar"/>
        <w:tabs>
          <w:tab w:val="right" w:pos="7371"/>
        </w:tabs>
        <w:spacing w:line="240" w:lineRule="auto"/>
        <w:rPr>
          <w:rFonts w:ascii="Times New Roman" w:hAnsi="Times New Roman" w:cs="B Lotus"/>
          <w:sz w:val="28"/>
          <w:szCs w:val="32"/>
          <w:rtl/>
          <w:lang w:bidi="fa-IR"/>
        </w:rPr>
      </w:pPr>
      <w:r w:rsidRPr="00A05631">
        <w:rPr>
          <w:rFonts w:ascii="Times New Roman" w:hAnsi="Times New Roman" w:cs="Traditional Arabic" w:hint="cs"/>
          <w:spacing w:val="-4"/>
          <w:sz w:val="28"/>
          <w:szCs w:val="28"/>
          <w:rtl/>
          <w:lang w:bidi="fa-IR"/>
        </w:rPr>
        <w:t>﴿</w:t>
      </w:r>
      <w:r w:rsidR="00A05631" w:rsidRPr="00A05631">
        <w:rPr>
          <w:rFonts w:ascii="KFGQPC Uthmanic Script HAFS" w:cs="KFGQPC Uthmanic Script HAFS" w:hint="eastAsia"/>
          <w:sz w:val="28"/>
          <w:szCs w:val="28"/>
          <w:rtl/>
          <w:lang w:bidi="fa-IR"/>
        </w:rPr>
        <w:t>وَ</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لَا</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تَجَسَّسُواْ</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وَلَا</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يَغ</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تَب</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بَّع</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ضُكُم</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بَع</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ضًا</w:t>
      </w:r>
      <w:r w:rsidR="00A05631" w:rsidRPr="00A05631">
        <w:rPr>
          <w:rFonts w:ascii="KFGQPC Uthmanic Script HAFS" w:cs="Times New Roman" w:hint="cs"/>
          <w:sz w:val="28"/>
          <w:szCs w:val="28"/>
          <w:rtl/>
          <w:lang w:bidi="fa-IR"/>
        </w:rPr>
        <w:t>...</w:t>
      </w:r>
      <w:r w:rsidRPr="00A05631">
        <w:rPr>
          <w:rFonts w:ascii="Times New Roman" w:hAnsi="Times New Roman" w:cs="Traditional Arabic" w:hint="cs"/>
          <w:spacing w:val="-4"/>
          <w:sz w:val="28"/>
          <w:szCs w:val="28"/>
          <w:rtl/>
          <w:lang w:bidi="fa-IR"/>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الحجرات: 12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A05631" w:rsidRDefault="00245479" w:rsidP="00A05631">
      <w:pPr>
        <w:pStyle w:val="StyleComplexBLotus12ptJustifiedFirstline05cmCharChar"/>
        <w:tabs>
          <w:tab w:val="right" w:pos="7371"/>
        </w:tabs>
        <w:spacing w:line="240" w:lineRule="auto"/>
        <w:rPr>
          <w:rFonts w:ascii="Times New Roman" w:hAnsi="Times New Roman" w:cs="B Lotus"/>
          <w:spacing w:val="-4"/>
          <w:sz w:val="28"/>
          <w:szCs w:val="28"/>
          <w:rtl/>
          <w:lang w:bidi="fa-IR"/>
        </w:rPr>
      </w:pPr>
      <w:r w:rsidRPr="00A05631">
        <w:rPr>
          <w:rFonts w:ascii="Times New Roman" w:hAnsi="Times New Roman" w:cs="Traditional Arabic" w:hint="cs"/>
          <w:spacing w:val="-4"/>
          <w:sz w:val="28"/>
          <w:szCs w:val="28"/>
          <w:rtl/>
          <w:lang w:bidi="fa-IR"/>
        </w:rPr>
        <w:t>﴿</w:t>
      </w:r>
      <w:r w:rsidR="00A05631" w:rsidRPr="00A05631">
        <w:rPr>
          <w:rFonts w:ascii="KFGQPC Uthmanic Script HAFS" w:cs="KFGQPC Uthmanic Script HAFS" w:hint="eastAsia"/>
          <w:sz w:val="28"/>
          <w:szCs w:val="28"/>
          <w:rtl/>
          <w:lang w:bidi="fa-IR"/>
        </w:rPr>
        <w:t>إِنَّمَا</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cs"/>
          <w:sz w:val="28"/>
          <w:szCs w:val="28"/>
          <w:rtl/>
          <w:lang w:bidi="fa-IR"/>
        </w:rPr>
        <w:t>ٱ</w:t>
      </w:r>
      <w:r w:rsidR="00A05631" w:rsidRPr="00A05631">
        <w:rPr>
          <w:rFonts w:ascii="KFGQPC Uthmanic Script HAFS" w:cs="KFGQPC Uthmanic Script HAFS" w:hint="eastAsia"/>
          <w:sz w:val="28"/>
          <w:szCs w:val="28"/>
          <w:rtl/>
          <w:lang w:bidi="fa-IR"/>
        </w:rPr>
        <w:t>ل</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مُؤ</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مِنُونَ</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إِخ</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وَة</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فَأَص</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لِحُواْ</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بَي</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نَ</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أَخَوَي</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كُم</w:t>
      </w:r>
      <w:r w:rsidR="00A05631" w:rsidRPr="00A05631">
        <w:rPr>
          <w:rFonts w:ascii="KFGQPC Uthmanic Script HAFS" w:cs="KFGQPC Uthmanic Script HAFS" w:hint="cs"/>
          <w:sz w:val="28"/>
          <w:szCs w:val="28"/>
          <w:rtl/>
          <w:lang w:bidi="fa-IR"/>
        </w:rPr>
        <w:t>ۡ</w:t>
      </w:r>
      <w:r w:rsidR="00A05631" w:rsidRPr="00A05631">
        <w:rPr>
          <w:rFonts w:ascii="KFGQPC Uthmanic Script HAFS" w:cs="Times New Roman" w:hint="cs"/>
          <w:sz w:val="28"/>
          <w:szCs w:val="28"/>
          <w:rtl/>
          <w:lang w:bidi="fa-IR"/>
        </w:rPr>
        <w:t>...</w:t>
      </w:r>
      <w:r w:rsidRPr="00A05631">
        <w:rPr>
          <w:rFonts w:ascii="Times New Roman" w:hAnsi="Times New Roman" w:cs="Traditional Arabic" w:hint="cs"/>
          <w:spacing w:val="-4"/>
          <w:sz w:val="28"/>
          <w:szCs w:val="28"/>
          <w:rtl/>
          <w:lang w:bidi="fa-IR"/>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الحجرات: 10</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245479" w:rsidP="00A05631">
      <w:pPr>
        <w:pStyle w:val="StyleComplexBLotus12ptJustifiedFirstline05cmCharChar"/>
        <w:tabs>
          <w:tab w:val="right" w:pos="7371"/>
        </w:tabs>
        <w:spacing w:line="240" w:lineRule="auto"/>
        <w:rPr>
          <w:rFonts w:ascii="Times New Roman" w:hAnsi="Times New Roman" w:cs="B Lotus"/>
          <w:sz w:val="28"/>
          <w:szCs w:val="32"/>
          <w:rtl/>
          <w:lang w:bidi="fa-IR"/>
        </w:rPr>
      </w:pPr>
      <w:r w:rsidRPr="00A05631">
        <w:rPr>
          <w:rFonts w:ascii="Times New Roman" w:hAnsi="Times New Roman" w:cs="Traditional Arabic" w:hint="cs"/>
          <w:spacing w:val="-4"/>
          <w:sz w:val="28"/>
          <w:szCs w:val="28"/>
          <w:rtl/>
          <w:lang w:bidi="fa-IR"/>
        </w:rPr>
        <w:t>﴿</w:t>
      </w:r>
      <w:r w:rsidR="00A05631" w:rsidRPr="00A05631">
        <w:rPr>
          <w:rFonts w:ascii="KFGQPC Uthmanic Script HAFS" w:cs="KFGQPC Uthmanic Script HAFS" w:hint="eastAsia"/>
          <w:sz w:val="28"/>
          <w:szCs w:val="28"/>
          <w:rtl/>
          <w:lang w:bidi="fa-IR"/>
        </w:rPr>
        <w:t>إِنَّ</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أَك</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رَمَكُم</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عِندَ</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cs"/>
          <w:sz w:val="28"/>
          <w:szCs w:val="28"/>
          <w:rtl/>
          <w:lang w:bidi="fa-IR"/>
        </w:rPr>
        <w:t>ٱ</w:t>
      </w:r>
      <w:r w:rsidR="00A05631" w:rsidRPr="00A05631">
        <w:rPr>
          <w:rFonts w:ascii="KFGQPC Uthmanic Script HAFS" w:cs="KFGQPC Uthmanic Script HAFS" w:hint="eastAsia"/>
          <w:sz w:val="28"/>
          <w:szCs w:val="28"/>
          <w:rtl/>
          <w:lang w:bidi="fa-IR"/>
        </w:rPr>
        <w:t>للَّهِ</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أَت</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قَى</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كُم</w:t>
      </w:r>
      <w:r w:rsidR="00A05631" w:rsidRPr="00A05631">
        <w:rPr>
          <w:rFonts w:ascii="KFGQPC Uthmanic Script HAFS" w:cs="KFGQPC Uthmanic Script HAFS" w:hint="cs"/>
          <w:sz w:val="28"/>
          <w:szCs w:val="28"/>
          <w:rtl/>
          <w:lang w:bidi="fa-IR"/>
        </w:rPr>
        <w:t>ۡ</w:t>
      </w:r>
      <w:r w:rsidR="00A05631" w:rsidRPr="00A05631">
        <w:rPr>
          <w:rFonts w:ascii="KFGQPC Uthmanic Script HAFS" w:cs="Times New Roman" w:hint="cs"/>
          <w:sz w:val="28"/>
          <w:szCs w:val="28"/>
          <w:rtl/>
          <w:lang w:bidi="fa-IR"/>
        </w:rPr>
        <w:t>...</w:t>
      </w:r>
      <w:r w:rsidRPr="00A05631">
        <w:rPr>
          <w:rFonts w:ascii="Times New Roman" w:hAnsi="Times New Roman" w:cs="Traditional Arabic" w:hint="cs"/>
          <w:spacing w:val="-4"/>
          <w:sz w:val="28"/>
          <w:szCs w:val="28"/>
          <w:rtl/>
          <w:lang w:bidi="fa-IR"/>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الحجرات: 13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p>
    <w:p w:rsidR="00E5056E" w:rsidRPr="004D07D2" w:rsidRDefault="00A05631" w:rsidP="00A05631">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الا ای مؤمنان! هیچ گروهی از شما گروه دیگر را ریشخند نکند...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4D07D2" w:rsidRDefault="00A05631" w:rsidP="00A05631">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و بر یکدیگر طعن مزنید وبا القاب ناپسند همدیگر را یاد مکنید...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4D07D2" w:rsidRDefault="00A05631" w:rsidP="00A05631">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از بسیاری گمان</w:t>
      </w:r>
      <w:r w:rsidR="0057158E">
        <w:rPr>
          <w:rFonts w:ascii="Times New Roman" w:hAnsi="Times New Roman" w:cs="B Lotus" w:hint="eastAsia"/>
          <w:sz w:val="22"/>
          <w:szCs w:val="26"/>
          <w:rtl/>
          <w:lang w:bidi="fa-IR"/>
        </w:rPr>
        <w:t>‌</w:t>
      </w:r>
      <w:r w:rsidR="00E5056E">
        <w:rPr>
          <w:rFonts w:ascii="Times New Roman" w:hAnsi="Times New Roman" w:cs="B Lotus" w:hint="cs"/>
          <w:sz w:val="22"/>
          <w:szCs w:val="26"/>
          <w:rtl/>
          <w:lang w:bidi="fa-IR"/>
        </w:rPr>
        <w:t>ها دوری کنید که برخی از گمان</w:t>
      </w:r>
      <w:r w:rsidR="0057158E">
        <w:rPr>
          <w:rFonts w:ascii="Times New Roman" w:hAnsi="Times New Roman" w:cs="B Lotus" w:hint="eastAsia"/>
          <w:sz w:val="22"/>
          <w:szCs w:val="26"/>
          <w:rtl/>
          <w:lang w:bidi="fa-IR"/>
        </w:rPr>
        <w:t>‌</w:t>
      </w:r>
      <w:r w:rsidR="00E5056E">
        <w:rPr>
          <w:rFonts w:ascii="Times New Roman" w:hAnsi="Times New Roman" w:cs="B Lotus" w:hint="cs"/>
          <w:sz w:val="22"/>
          <w:szCs w:val="26"/>
          <w:rtl/>
          <w:lang w:bidi="fa-IR"/>
        </w:rPr>
        <w:t>ها، جرم وگناه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4D07D2" w:rsidRDefault="00A05631" w:rsidP="00A05631">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در کار یکدیگر جاسوسی نکنید و در غیاب همدیگر بدگویی ننمایید...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4D07D2" w:rsidRDefault="00A05631" w:rsidP="00A05631">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همانا مؤمنان برادر یکدیگرند پس میان دو برادر خود، صلح و آشتی دهید...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4D07D2" w:rsidRDefault="00A05631" w:rsidP="00A05631">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همانا گرامی‌ترین شما نزد خدا کسی است که پرهیزکارتر باشد...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57158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ملاحظه می‌شود جَوِّ این سور</w:t>
      </w:r>
      <w:r w:rsidR="0057158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کریمه، جوّی اخلاقی است تا آنجا که سیره‌نویس تازه نیز ناچار! بدین امر اذعان نموده و می‌گوید:</w:t>
      </w:r>
    </w:p>
    <w:p w:rsidR="00E5056E" w:rsidRPr="00556A65" w:rsidRDefault="00556A65" w:rsidP="00556A6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sidRPr="00556A65">
        <w:rPr>
          <w:rFonts w:ascii="Times New Roman" w:hAnsi="Times New Roman" w:cs="B Lotus" w:hint="cs"/>
          <w:sz w:val="28"/>
          <w:szCs w:val="28"/>
          <w:rtl/>
          <w:lang w:bidi="fa-IR"/>
        </w:rPr>
        <w:t>در سوره حجرات آیه‌های دیگر هست که آداب زندگی را یاد می‌دهد ... ده‌ها آیه قرآن، درس آداب سکون و حسن رفتار و اخلاق است...</w:t>
      </w:r>
      <w:r>
        <w:rPr>
          <w:rFonts w:ascii="Times New Roman" w:hAnsi="Times New Roman" w:cs="B Lotus" w:hint="cs"/>
          <w:sz w:val="28"/>
          <w:szCs w:val="28"/>
          <w:rtl/>
          <w:lang w:bidi="fa-IR"/>
        </w:rPr>
        <w:t>»</w:t>
      </w:r>
      <w:r w:rsidR="00E5056E" w:rsidRPr="00556A6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r w:rsidR="00E5056E" w:rsidRPr="00556A65">
        <w:rPr>
          <w:rFonts w:ascii="Times New Roman" w:hAnsi="Times New Roman" w:cs="B Lotus" w:hint="cs"/>
          <w:sz w:val="28"/>
          <w:szCs w:val="28"/>
          <w:rtl/>
          <w:lang w:bidi="fa-IR"/>
        </w:rPr>
        <w:t>صفح</w:t>
      </w:r>
      <w:r>
        <w:rPr>
          <w:rFonts w:ascii="Times New Roman" w:hAnsi="Times New Roman" w:cs="B Lotus" w:hint="cs"/>
          <w:sz w:val="28"/>
          <w:szCs w:val="28"/>
          <w:rtl/>
          <w:lang w:bidi="fa-IR"/>
        </w:rPr>
        <w:t>ه</w:t>
      </w:r>
      <w:r w:rsidR="00E5056E" w:rsidRPr="00556A65">
        <w:rPr>
          <w:rFonts w:ascii="Times New Roman" w:hAnsi="Times New Roman" w:cs="B Lotus" w:hint="cs"/>
          <w:sz w:val="28"/>
          <w:szCs w:val="28"/>
          <w:rtl/>
          <w:lang w:bidi="fa-IR"/>
        </w:rPr>
        <w:t xml:space="preserve"> 186</w:t>
      </w:r>
      <w:r>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چنین فضای عطرآگینی، قرآن مجید علاوه بر پیام عمومی به بشر، بَدَویان عرب را ادب و اخلاق می‌آموزد و در آغاز سوره می‌فرماید: </w:t>
      </w:r>
    </w:p>
    <w:p w:rsidR="00E5056E" w:rsidRDefault="00245479" w:rsidP="00A05631">
      <w:pPr>
        <w:pStyle w:val="StyleComplexBLotus12ptJustifiedFirstline05cmCharChar"/>
        <w:tabs>
          <w:tab w:val="right" w:pos="7371"/>
        </w:tabs>
        <w:spacing w:line="240" w:lineRule="auto"/>
        <w:rPr>
          <w:rFonts w:ascii="Times New Roman" w:hAnsi="Times New Roman" w:cs="B Lotus"/>
          <w:sz w:val="28"/>
          <w:szCs w:val="32"/>
          <w:rtl/>
          <w:lang w:bidi="fa-IR"/>
        </w:rPr>
      </w:pPr>
      <w:r w:rsidRPr="00A05631">
        <w:rPr>
          <w:rFonts w:ascii="Times New Roman" w:hAnsi="Times New Roman" w:cs="Traditional Arabic" w:hint="cs"/>
          <w:spacing w:val="-4"/>
          <w:sz w:val="28"/>
          <w:szCs w:val="28"/>
          <w:rtl/>
          <w:lang w:bidi="fa-IR"/>
        </w:rPr>
        <w:t>﴿</w:t>
      </w:r>
      <w:r w:rsidR="00A05631" w:rsidRPr="00A05631">
        <w:rPr>
          <w:rFonts w:ascii="KFGQPC Uthmanic Script HAFS" w:cs="KFGQPC Uthmanic Script HAFS" w:hint="eastAsia"/>
          <w:sz w:val="28"/>
          <w:szCs w:val="28"/>
          <w:rtl/>
        </w:rPr>
        <w:t>يَ</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hint="eastAsia"/>
          <w:sz w:val="28"/>
          <w:szCs w:val="28"/>
          <w:rtl/>
        </w:rPr>
        <w:t>أَيُّهَا</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cs"/>
          <w:sz w:val="28"/>
          <w:szCs w:val="28"/>
          <w:rtl/>
        </w:rPr>
        <w:t>ٱ</w:t>
      </w:r>
      <w:r w:rsidR="00A05631" w:rsidRPr="00A05631">
        <w:rPr>
          <w:rFonts w:ascii="KFGQPC Uthmanic Script HAFS" w:cs="KFGQPC Uthmanic Script HAFS" w:hint="eastAsia"/>
          <w:sz w:val="28"/>
          <w:szCs w:val="28"/>
          <w:rtl/>
        </w:rPr>
        <w:t>لَّذِينَ</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ءَامَنُواْ</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لَا</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تُقَدِّمُواْ</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بَي</w:t>
      </w:r>
      <w:r w:rsidR="00A05631" w:rsidRPr="00A05631">
        <w:rPr>
          <w:rFonts w:ascii="KFGQPC Uthmanic Script HAFS" w:cs="KFGQPC Uthmanic Script HAFS" w:hint="cs"/>
          <w:sz w:val="28"/>
          <w:szCs w:val="28"/>
          <w:rtl/>
        </w:rPr>
        <w:t>ۡ</w:t>
      </w:r>
      <w:r w:rsidR="00A05631" w:rsidRPr="00A05631">
        <w:rPr>
          <w:rFonts w:ascii="KFGQPC Uthmanic Script HAFS" w:cs="KFGQPC Uthmanic Script HAFS" w:hint="eastAsia"/>
          <w:sz w:val="28"/>
          <w:szCs w:val="28"/>
          <w:rtl/>
        </w:rPr>
        <w:t>نَ</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يَدَيِ</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cs"/>
          <w:sz w:val="28"/>
          <w:szCs w:val="28"/>
          <w:rtl/>
        </w:rPr>
        <w:t>ٱ</w:t>
      </w:r>
      <w:r w:rsidR="00A05631" w:rsidRPr="00A05631">
        <w:rPr>
          <w:rFonts w:ascii="KFGQPC Uthmanic Script HAFS" w:cs="KFGQPC Uthmanic Script HAFS" w:hint="eastAsia"/>
          <w:sz w:val="28"/>
          <w:szCs w:val="28"/>
          <w:rtl/>
        </w:rPr>
        <w:t>للَّهِ</w:t>
      </w:r>
      <w:r w:rsidR="00A05631" w:rsidRPr="00A05631">
        <w:rPr>
          <w:rFonts w:ascii="KFGQPC Uthmanic Script HAFS" w:cs="KFGQPC Uthmanic Script HAFS"/>
          <w:sz w:val="28"/>
          <w:szCs w:val="28"/>
          <w:rtl/>
        </w:rPr>
        <w:t xml:space="preserve"> </w:t>
      </w:r>
      <w:r w:rsidR="00A05631" w:rsidRPr="00A05631">
        <w:rPr>
          <w:rFonts w:ascii="KFGQPC Uthmanic Script HAFS" w:cs="KFGQPC Uthmanic Script HAFS" w:hint="eastAsia"/>
          <w:sz w:val="28"/>
          <w:szCs w:val="28"/>
          <w:rtl/>
        </w:rPr>
        <w:t>وَرَسُولِهِ</w:t>
      </w:r>
      <w:r w:rsidR="00A05631" w:rsidRPr="00A05631">
        <w:rPr>
          <w:rFonts w:ascii="KFGQPC Uthmanic Script HAFS" w:cs="KFGQPC Uthmanic Script HAFS" w:hint="cs"/>
          <w:sz w:val="28"/>
          <w:szCs w:val="28"/>
          <w:rtl/>
        </w:rPr>
        <w:t>ۦ</w:t>
      </w:r>
      <w:r w:rsidR="00A05631" w:rsidRPr="00A05631">
        <w:rPr>
          <w:rFonts w:ascii="KFGQPC Uthmanic Script HAFS" w:cs="Times New Roman" w:hint="cs"/>
          <w:sz w:val="28"/>
          <w:szCs w:val="28"/>
          <w:rtl/>
        </w:rPr>
        <w:t>...</w:t>
      </w:r>
      <w:r w:rsidRPr="00A05631">
        <w:rPr>
          <w:rFonts w:ascii="Times New Roman" w:hAnsi="Times New Roman" w:cs="Traditional Arabic" w:hint="cs"/>
          <w:spacing w:val="-4"/>
          <w:sz w:val="28"/>
          <w:szCs w:val="28"/>
          <w:rtl/>
          <w:lang w:bidi="fa-IR"/>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الحجرات: 1</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245479" w:rsidP="00A05631">
      <w:pPr>
        <w:pStyle w:val="StyleComplexBLotus12ptJustifiedFirstline05cmCharChar"/>
        <w:tabs>
          <w:tab w:val="right" w:pos="7371"/>
        </w:tabs>
        <w:spacing w:line="240" w:lineRule="auto"/>
        <w:rPr>
          <w:rFonts w:ascii="Times New Roman" w:hAnsi="Times New Roman" w:cs="B Lotus"/>
          <w:sz w:val="28"/>
          <w:szCs w:val="32"/>
          <w:rtl/>
          <w:lang w:bidi="fa-IR"/>
        </w:rPr>
      </w:pPr>
      <w:r w:rsidRPr="00A05631">
        <w:rPr>
          <w:rFonts w:ascii="Times New Roman" w:hAnsi="Times New Roman" w:cs="Traditional Arabic" w:hint="cs"/>
          <w:spacing w:val="-4"/>
          <w:sz w:val="28"/>
          <w:szCs w:val="28"/>
          <w:rtl/>
          <w:lang w:bidi="fa-IR"/>
        </w:rPr>
        <w:t>﴿</w:t>
      </w:r>
      <w:r w:rsidR="00A05631" w:rsidRPr="00A05631">
        <w:rPr>
          <w:rFonts w:ascii="KFGQPC Uthmanic Script HAFS" w:cs="KFGQPC Uthmanic Script HAFS" w:hint="eastAsia"/>
          <w:sz w:val="28"/>
          <w:szCs w:val="28"/>
          <w:rtl/>
          <w:lang w:bidi="fa-IR"/>
        </w:rPr>
        <w:t>لَا</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تَر</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فَعُو</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اْ</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أَص</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وَ</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تَكُم</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فَو</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قَ</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صَو</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تِ</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cs"/>
          <w:sz w:val="28"/>
          <w:szCs w:val="28"/>
          <w:rtl/>
          <w:lang w:bidi="fa-IR"/>
        </w:rPr>
        <w:t>ٱ</w:t>
      </w:r>
      <w:r w:rsidR="00A05631" w:rsidRPr="00A05631">
        <w:rPr>
          <w:rFonts w:ascii="KFGQPC Uthmanic Script HAFS" w:cs="KFGQPC Uthmanic Script HAFS" w:hint="eastAsia"/>
          <w:sz w:val="28"/>
          <w:szCs w:val="28"/>
          <w:rtl/>
          <w:lang w:bidi="fa-IR"/>
        </w:rPr>
        <w:t>لنَّبِيِّ</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وَلَا</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تَج</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هَرُواْ</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لَهُ</w:t>
      </w:r>
      <w:r w:rsidR="00A05631" w:rsidRPr="00A05631">
        <w:rPr>
          <w:rFonts w:ascii="KFGQPC Uthmanic Script HAFS" w:cs="KFGQPC Uthmanic Script HAFS" w:hint="cs"/>
          <w:sz w:val="28"/>
          <w:szCs w:val="28"/>
          <w:rtl/>
          <w:lang w:bidi="fa-IR"/>
        </w:rPr>
        <w:t>ۥ</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بِ</w:t>
      </w:r>
      <w:r w:rsidR="00A05631" w:rsidRPr="00A05631">
        <w:rPr>
          <w:rFonts w:ascii="KFGQPC Uthmanic Script HAFS" w:cs="KFGQPC Uthmanic Script HAFS" w:hint="cs"/>
          <w:sz w:val="28"/>
          <w:szCs w:val="28"/>
          <w:rtl/>
          <w:lang w:bidi="fa-IR"/>
        </w:rPr>
        <w:t>ٱ</w:t>
      </w:r>
      <w:r w:rsidR="00A05631" w:rsidRPr="00A05631">
        <w:rPr>
          <w:rFonts w:ascii="KFGQPC Uthmanic Script HAFS" w:cs="KFGQPC Uthmanic Script HAFS" w:hint="eastAsia"/>
          <w:sz w:val="28"/>
          <w:szCs w:val="28"/>
          <w:rtl/>
          <w:lang w:bidi="fa-IR"/>
        </w:rPr>
        <w:t>ل</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قَو</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لِ</w:t>
      </w:r>
      <w:r w:rsidR="00A05631" w:rsidRPr="00A05631">
        <w:rPr>
          <w:rFonts w:ascii="KFGQPC Uthmanic Script HAFS" w:cs="Times New Roman" w:hint="cs"/>
          <w:sz w:val="28"/>
          <w:szCs w:val="28"/>
          <w:rtl/>
          <w:lang w:bidi="fa-IR"/>
        </w:rPr>
        <w:t>...</w:t>
      </w:r>
      <w:r w:rsidRPr="00A05631">
        <w:rPr>
          <w:rFonts w:ascii="Times New Roman" w:hAnsi="Times New Roman" w:cs="Traditional Arabic" w:hint="cs"/>
          <w:spacing w:val="-4"/>
          <w:sz w:val="28"/>
          <w:szCs w:val="28"/>
          <w:rtl/>
          <w:lang w:bidi="fa-IR"/>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الحجرات: 2</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245479" w:rsidP="00A05631">
      <w:pPr>
        <w:pStyle w:val="StyleComplexBLotus12ptJustifiedFirstline05cmCharChar"/>
        <w:tabs>
          <w:tab w:val="right" w:pos="7371"/>
        </w:tabs>
        <w:spacing w:line="240" w:lineRule="auto"/>
        <w:rPr>
          <w:rFonts w:ascii="Times New Roman" w:hAnsi="Times New Roman" w:cs="B Lotus"/>
          <w:sz w:val="28"/>
          <w:szCs w:val="32"/>
          <w:rtl/>
          <w:lang w:bidi="fa-IR"/>
        </w:rPr>
      </w:pPr>
      <w:r w:rsidRPr="00A05631">
        <w:rPr>
          <w:rFonts w:ascii="Times New Roman" w:hAnsi="Times New Roman" w:cs="Traditional Arabic" w:hint="cs"/>
          <w:spacing w:val="-4"/>
          <w:sz w:val="28"/>
          <w:szCs w:val="28"/>
          <w:rtl/>
          <w:lang w:bidi="fa-IR"/>
        </w:rPr>
        <w:t>﴿</w:t>
      </w:r>
      <w:r w:rsidR="00A05631" w:rsidRPr="00A05631">
        <w:rPr>
          <w:rFonts w:ascii="KFGQPC Uthmanic Script HAFS" w:cs="KFGQPC Uthmanic Script HAFS" w:hint="eastAsia"/>
          <w:sz w:val="28"/>
          <w:szCs w:val="28"/>
          <w:rtl/>
          <w:lang w:bidi="fa-IR"/>
        </w:rPr>
        <w:t>إِنَّ</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cs"/>
          <w:sz w:val="28"/>
          <w:szCs w:val="28"/>
          <w:rtl/>
          <w:lang w:bidi="fa-IR"/>
        </w:rPr>
        <w:t>ٱ</w:t>
      </w:r>
      <w:r w:rsidR="00A05631" w:rsidRPr="00A05631">
        <w:rPr>
          <w:rFonts w:ascii="KFGQPC Uthmanic Script HAFS" w:cs="KFGQPC Uthmanic Script HAFS" w:hint="eastAsia"/>
          <w:sz w:val="28"/>
          <w:szCs w:val="28"/>
          <w:rtl/>
          <w:lang w:bidi="fa-IR"/>
        </w:rPr>
        <w:t>لَّذِينَ</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يَغُضُّونَ</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أَص</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وَ</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تَهُم</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عِندَ</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رَسُولِ</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cs"/>
          <w:sz w:val="28"/>
          <w:szCs w:val="28"/>
          <w:rtl/>
          <w:lang w:bidi="fa-IR"/>
        </w:rPr>
        <w:t>ٱ</w:t>
      </w:r>
      <w:r w:rsidR="00A05631" w:rsidRPr="00A05631">
        <w:rPr>
          <w:rFonts w:ascii="KFGQPC Uthmanic Script HAFS" w:cs="KFGQPC Uthmanic Script HAFS" w:hint="eastAsia"/>
          <w:sz w:val="28"/>
          <w:szCs w:val="28"/>
          <w:rtl/>
          <w:lang w:bidi="fa-IR"/>
        </w:rPr>
        <w:t>للَّهِ</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أُوْلَ</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ئِكَ</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cs"/>
          <w:sz w:val="28"/>
          <w:szCs w:val="28"/>
          <w:rtl/>
          <w:lang w:bidi="fa-IR"/>
        </w:rPr>
        <w:t>ٱ</w:t>
      </w:r>
      <w:r w:rsidR="00A05631" w:rsidRPr="00A05631">
        <w:rPr>
          <w:rFonts w:ascii="KFGQPC Uthmanic Script HAFS" w:cs="KFGQPC Uthmanic Script HAFS" w:hint="eastAsia"/>
          <w:sz w:val="28"/>
          <w:szCs w:val="28"/>
          <w:rtl/>
          <w:lang w:bidi="fa-IR"/>
        </w:rPr>
        <w:t>لَّذِينَ</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cs"/>
          <w:sz w:val="28"/>
          <w:szCs w:val="28"/>
          <w:rtl/>
          <w:lang w:bidi="fa-IR"/>
        </w:rPr>
        <w:t>ٱ</w:t>
      </w:r>
      <w:r w:rsidR="00A05631" w:rsidRPr="00A05631">
        <w:rPr>
          <w:rFonts w:ascii="KFGQPC Uthmanic Script HAFS" w:cs="KFGQPC Uthmanic Script HAFS" w:hint="eastAsia"/>
          <w:sz w:val="28"/>
          <w:szCs w:val="28"/>
          <w:rtl/>
          <w:lang w:bidi="fa-IR"/>
        </w:rPr>
        <w:t>م</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تَحَنَ</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cs"/>
          <w:sz w:val="28"/>
          <w:szCs w:val="28"/>
          <w:rtl/>
          <w:lang w:bidi="fa-IR"/>
        </w:rPr>
        <w:t>ٱ</w:t>
      </w:r>
      <w:r w:rsidR="00A05631" w:rsidRPr="00A05631">
        <w:rPr>
          <w:rFonts w:ascii="KFGQPC Uthmanic Script HAFS" w:cs="KFGQPC Uthmanic Script HAFS" w:hint="eastAsia"/>
          <w:sz w:val="28"/>
          <w:szCs w:val="28"/>
          <w:rtl/>
          <w:lang w:bidi="fa-IR"/>
        </w:rPr>
        <w:t>للَّهُ</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قُلُوبَهُم</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لِلتَّق</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وَى</w:t>
      </w:r>
      <w:r w:rsidR="00A05631" w:rsidRPr="00A05631">
        <w:rPr>
          <w:rFonts w:ascii="KFGQPC Uthmanic Script HAFS" w:cs="KFGQPC Uthmanic Script HAFS" w:hint="cs"/>
          <w:sz w:val="28"/>
          <w:szCs w:val="28"/>
          <w:rtl/>
          <w:lang w:bidi="fa-IR"/>
        </w:rPr>
        <w:t>ٰ</w:t>
      </w:r>
      <w:r w:rsidR="00A05631" w:rsidRPr="00A05631">
        <w:rPr>
          <w:rFonts w:ascii="KFGQPC Uthmanic Script HAFS" w:cs="Times New Roman" w:hint="cs"/>
          <w:sz w:val="28"/>
          <w:szCs w:val="28"/>
          <w:rtl/>
          <w:lang w:bidi="fa-IR"/>
        </w:rPr>
        <w:t>...</w:t>
      </w:r>
      <w:r w:rsidRPr="00A05631">
        <w:rPr>
          <w:rFonts w:ascii="Times New Roman" w:hAnsi="Times New Roman" w:cs="Traditional Arabic" w:hint="cs"/>
          <w:spacing w:val="-4"/>
          <w:sz w:val="28"/>
          <w:szCs w:val="28"/>
          <w:rtl/>
          <w:lang w:bidi="fa-IR"/>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الحجرات: 3</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Default="00245479" w:rsidP="00A05631">
      <w:pPr>
        <w:pStyle w:val="StyleComplexBLotus12ptJustifiedFirstline05cmCharChar"/>
        <w:tabs>
          <w:tab w:val="right" w:pos="7371"/>
        </w:tabs>
        <w:spacing w:line="240" w:lineRule="auto"/>
        <w:rPr>
          <w:rFonts w:ascii="Times New Roman" w:hAnsi="Times New Roman" w:cs="B Lotus"/>
          <w:sz w:val="28"/>
          <w:szCs w:val="32"/>
          <w:rtl/>
          <w:lang w:bidi="fa-IR"/>
        </w:rPr>
      </w:pPr>
      <w:r w:rsidRPr="00A05631">
        <w:rPr>
          <w:rFonts w:ascii="Times New Roman" w:hAnsi="Times New Roman" w:cs="Traditional Arabic" w:hint="cs"/>
          <w:spacing w:val="-4"/>
          <w:sz w:val="28"/>
          <w:szCs w:val="28"/>
          <w:rtl/>
          <w:lang w:bidi="fa-IR"/>
        </w:rPr>
        <w:t>﴿</w:t>
      </w:r>
      <w:r w:rsidR="00A05631" w:rsidRPr="00A05631">
        <w:rPr>
          <w:rFonts w:ascii="KFGQPC Uthmanic Script HAFS" w:cs="KFGQPC Uthmanic Script HAFS" w:hint="eastAsia"/>
          <w:sz w:val="28"/>
          <w:szCs w:val="28"/>
          <w:rtl/>
          <w:lang w:bidi="fa-IR"/>
        </w:rPr>
        <w:t>إِنَّ</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cs"/>
          <w:sz w:val="28"/>
          <w:szCs w:val="28"/>
          <w:rtl/>
          <w:lang w:bidi="fa-IR"/>
        </w:rPr>
        <w:t>ٱ</w:t>
      </w:r>
      <w:r w:rsidR="00A05631" w:rsidRPr="00A05631">
        <w:rPr>
          <w:rFonts w:ascii="KFGQPC Uthmanic Script HAFS" w:cs="KFGQPC Uthmanic Script HAFS" w:hint="eastAsia"/>
          <w:sz w:val="28"/>
          <w:szCs w:val="28"/>
          <w:rtl/>
          <w:lang w:bidi="fa-IR"/>
        </w:rPr>
        <w:t>لَّذِينَ</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يُنَادُونَكَ</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مِن</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وَرَا</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ءِ</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cs"/>
          <w:sz w:val="28"/>
          <w:szCs w:val="28"/>
          <w:rtl/>
          <w:lang w:bidi="fa-IR"/>
        </w:rPr>
        <w:t>ٱ</w:t>
      </w:r>
      <w:r w:rsidR="00A05631" w:rsidRPr="00A05631">
        <w:rPr>
          <w:rFonts w:ascii="KFGQPC Uthmanic Script HAFS" w:cs="KFGQPC Uthmanic Script HAFS" w:hint="eastAsia"/>
          <w:sz w:val="28"/>
          <w:szCs w:val="28"/>
          <w:rtl/>
          <w:lang w:bidi="fa-IR"/>
        </w:rPr>
        <w:t>ل</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حُجُرَ</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تِ</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أَك</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ثَرُهُم</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لَا</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eastAsia"/>
          <w:sz w:val="28"/>
          <w:szCs w:val="28"/>
          <w:rtl/>
          <w:lang w:bidi="fa-IR"/>
        </w:rPr>
        <w:t>يَع</w:t>
      </w:r>
      <w:r w:rsidR="00A05631" w:rsidRPr="00A05631">
        <w:rPr>
          <w:rFonts w:ascii="KFGQPC Uthmanic Script HAFS" w:cs="KFGQPC Uthmanic Script HAFS" w:hint="cs"/>
          <w:sz w:val="28"/>
          <w:szCs w:val="28"/>
          <w:rtl/>
          <w:lang w:bidi="fa-IR"/>
        </w:rPr>
        <w:t>ۡ</w:t>
      </w:r>
      <w:r w:rsidR="00A05631" w:rsidRPr="00A05631">
        <w:rPr>
          <w:rFonts w:ascii="KFGQPC Uthmanic Script HAFS" w:cs="KFGQPC Uthmanic Script HAFS" w:hint="eastAsia"/>
          <w:sz w:val="28"/>
          <w:szCs w:val="28"/>
          <w:rtl/>
          <w:lang w:bidi="fa-IR"/>
        </w:rPr>
        <w:t>قِلُونَ</w:t>
      </w:r>
      <w:r w:rsidR="00A05631" w:rsidRPr="00A05631">
        <w:rPr>
          <w:rFonts w:ascii="KFGQPC Uthmanic Script HAFS" w:cs="KFGQPC Uthmanic Script HAFS"/>
          <w:sz w:val="28"/>
          <w:szCs w:val="28"/>
          <w:rtl/>
          <w:lang w:bidi="fa-IR"/>
        </w:rPr>
        <w:t xml:space="preserve"> </w:t>
      </w:r>
      <w:r w:rsidR="00A05631" w:rsidRPr="00A05631">
        <w:rPr>
          <w:rFonts w:ascii="KFGQPC Uthmanic Script HAFS" w:cs="KFGQPC Uthmanic Script HAFS" w:hint="cs"/>
          <w:sz w:val="28"/>
          <w:szCs w:val="28"/>
          <w:rtl/>
          <w:lang w:bidi="fa-IR"/>
        </w:rPr>
        <w:t>٤</w:t>
      </w:r>
      <w:r w:rsidRPr="00A05631">
        <w:rPr>
          <w:rFonts w:ascii="Times New Roman" w:hAnsi="Times New Roman" w:cs="Traditional Arabic" w:hint="cs"/>
          <w:spacing w:val="-4"/>
          <w:sz w:val="28"/>
          <w:szCs w:val="28"/>
          <w:rtl/>
          <w:lang w:bidi="fa-IR"/>
        </w:rPr>
        <w:t>﴾</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الحجرات: 4</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A05631" w:rsidRDefault="00245479" w:rsidP="00A05631">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05631" w:rsidRPr="00A05631">
        <w:rPr>
          <w:rFonts w:ascii="KFGQPC Uthmanic Script HAFS" w:cs="KFGQPC Uthmanic Script HAFS" w:hint="eastAsia"/>
          <w:sz w:val="27"/>
          <w:szCs w:val="27"/>
          <w:rtl/>
          <w:lang w:bidi="fa-IR"/>
        </w:rPr>
        <w:t>وَلَو</w:t>
      </w:r>
      <w:r w:rsidR="00A05631" w:rsidRPr="00A05631">
        <w:rPr>
          <w:rFonts w:ascii="KFGQPC Uthmanic Script HAFS" w:cs="KFGQPC Uthmanic Script HAFS" w:hint="cs"/>
          <w:sz w:val="27"/>
          <w:szCs w:val="27"/>
          <w:rtl/>
          <w:lang w:bidi="fa-IR"/>
        </w:rPr>
        <w:t>ۡ</w:t>
      </w:r>
      <w:r w:rsidR="00A05631" w:rsidRPr="00A05631">
        <w:rPr>
          <w:rFonts w:ascii="KFGQPC Uthmanic Script HAFS" w:cs="KFGQPC Uthmanic Script HAFS"/>
          <w:sz w:val="27"/>
          <w:szCs w:val="27"/>
          <w:rtl/>
          <w:lang w:bidi="fa-IR"/>
        </w:rPr>
        <w:t xml:space="preserve"> </w:t>
      </w:r>
      <w:r w:rsidR="00A05631" w:rsidRPr="00A05631">
        <w:rPr>
          <w:rFonts w:ascii="KFGQPC Uthmanic Script HAFS" w:cs="KFGQPC Uthmanic Script HAFS" w:hint="eastAsia"/>
          <w:sz w:val="27"/>
          <w:szCs w:val="27"/>
          <w:rtl/>
          <w:lang w:bidi="fa-IR"/>
        </w:rPr>
        <w:t>أَنَّهُم</w:t>
      </w:r>
      <w:r w:rsidR="00A05631" w:rsidRPr="00A05631">
        <w:rPr>
          <w:rFonts w:ascii="KFGQPC Uthmanic Script HAFS" w:cs="KFGQPC Uthmanic Script HAFS" w:hint="cs"/>
          <w:sz w:val="27"/>
          <w:szCs w:val="27"/>
          <w:rtl/>
          <w:lang w:bidi="fa-IR"/>
        </w:rPr>
        <w:t>ۡ</w:t>
      </w:r>
      <w:r w:rsidR="00A05631" w:rsidRPr="00A05631">
        <w:rPr>
          <w:rFonts w:ascii="KFGQPC Uthmanic Script HAFS" w:cs="KFGQPC Uthmanic Script HAFS"/>
          <w:sz w:val="27"/>
          <w:szCs w:val="27"/>
          <w:rtl/>
          <w:lang w:bidi="fa-IR"/>
        </w:rPr>
        <w:t xml:space="preserve"> </w:t>
      </w:r>
      <w:r w:rsidR="00A05631" w:rsidRPr="00A05631">
        <w:rPr>
          <w:rFonts w:ascii="KFGQPC Uthmanic Script HAFS" w:cs="KFGQPC Uthmanic Script HAFS" w:hint="eastAsia"/>
          <w:sz w:val="27"/>
          <w:szCs w:val="27"/>
          <w:rtl/>
          <w:lang w:bidi="fa-IR"/>
        </w:rPr>
        <w:t>صَبَرُواْ</w:t>
      </w:r>
      <w:r w:rsidR="00A05631" w:rsidRPr="00A05631">
        <w:rPr>
          <w:rFonts w:ascii="KFGQPC Uthmanic Script HAFS" w:cs="KFGQPC Uthmanic Script HAFS"/>
          <w:sz w:val="27"/>
          <w:szCs w:val="27"/>
          <w:rtl/>
          <w:lang w:bidi="fa-IR"/>
        </w:rPr>
        <w:t xml:space="preserve"> </w:t>
      </w:r>
      <w:r w:rsidR="00A05631" w:rsidRPr="00A05631">
        <w:rPr>
          <w:rFonts w:ascii="KFGQPC Uthmanic Script HAFS" w:cs="KFGQPC Uthmanic Script HAFS" w:hint="eastAsia"/>
          <w:sz w:val="27"/>
          <w:szCs w:val="27"/>
          <w:rtl/>
          <w:lang w:bidi="fa-IR"/>
        </w:rPr>
        <w:t>حَتَّى</w:t>
      </w:r>
      <w:r w:rsidR="00A05631" w:rsidRPr="00A05631">
        <w:rPr>
          <w:rFonts w:ascii="KFGQPC Uthmanic Script HAFS" w:cs="KFGQPC Uthmanic Script HAFS" w:hint="cs"/>
          <w:sz w:val="27"/>
          <w:szCs w:val="27"/>
          <w:rtl/>
          <w:lang w:bidi="fa-IR"/>
        </w:rPr>
        <w:t>ٰ</w:t>
      </w:r>
      <w:r w:rsidR="00A05631" w:rsidRPr="00A05631">
        <w:rPr>
          <w:rFonts w:ascii="KFGQPC Uthmanic Script HAFS" w:cs="KFGQPC Uthmanic Script HAFS"/>
          <w:sz w:val="27"/>
          <w:szCs w:val="27"/>
          <w:rtl/>
          <w:lang w:bidi="fa-IR"/>
        </w:rPr>
        <w:t xml:space="preserve"> </w:t>
      </w:r>
      <w:r w:rsidR="00A05631" w:rsidRPr="00A05631">
        <w:rPr>
          <w:rFonts w:ascii="KFGQPC Uthmanic Script HAFS" w:cs="KFGQPC Uthmanic Script HAFS" w:hint="eastAsia"/>
          <w:sz w:val="27"/>
          <w:szCs w:val="27"/>
          <w:rtl/>
          <w:lang w:bidi="fa-IR"/>
        </w:rPr>
        <w:t>تَخ</w:t>
      </w:r>
      <w:r w:rsidR="00A05631" w:rsidRPr="00A05631">
        <w:rPr>
          <w:rFonts w:ascii="KFGQPC Uthmanic Script HAFS" w:cs="KFGQPC Uthmanic Script HAFS" w:hint="cs"/>
          <w:sz w:val="27"/>
          <w:szCs w:val="27"/>
          <w:rtl/>
          <w:lang w:bidi="fa-IR"/>
        </w:rPr>
        <w:t>ۡ</w:t>
      </w:r>
      <w:r w:rsidR="00A05631" w:rsidRPr="00A05631">
        <w:rPr>
          <w:rFonts w:ascii="KFGQPC Uthmanic Script HAFS" w:cs="KFGQPC Uthmanic Script HAFS" w:hint="eastAsia"/>
          <w:sz w:val="27"/>
          <w:szCs w:val="27"/>
          <w:rtl/>
          <w:lang w:bidi="fa-IR"/>
        </w:rPr>
        <w:t>رُجَ</w:t>
      </w:r>
      <w:r w:rsidR="00A05631" w:rsidRPr="00A05631">
        <w:rPr>
          <w:rFonts w:ascii="KFGQPC Uthmanic Script HAFS" w:cs="KFGQPC Uthmanic Script HAFS"/>
          <w:sz w:val="27"/>
          <w:szCs w:val="27"/>
          <w:rtl/>
          <w:lang w:bidi="fa-IR"/>
        </w:rPr>
        <w:t xml:space="preserve"> </w:t>
      </w:r>
      <w:r w:rsidR="00A05631" w:rsidRPr="00A05631">
        <w:rPr>
          <w:rFonts w:ascii="KFGQPC Uthmanic Script HAFS" w:cs="KFGQPC Uthmanic Script HAFS" w:hint="eastAsia"/>
          <w:sz w:val="27"/>
          <w:szCs w:val="27"/>
          <w:rtl/>
          <w:lang w:bidi="fa-IR"/>
        </w:rPr>
        <w:t>إِلَي</w:t>
      </w:r>
      <w:r w:rsidR="00A05631" w:rsidRPr="00A05631">
        <w:rPr>
          <w:rFonts w:ascii="KFGQPC Uthmanic Script HAFS" w:cs="KFGQPC Uthmanic Script HAFS" w:hint="cs"/>
          <w:sz w:val="27"/>
          <w:szCs w:val="27"/>
          <w:rtl/>
          <w:lang w:bidi="fa-IR"/>
        </w:rPr>
        <w:t>ۡ</w:t>
      </w:r>
      <w:r w:rsidR="00A05631" w:rsidRPr="00A05631">
        <w:rPr>
          <w:rFonts w:ascii="KFGQPC Uthmanic Script HAFS" w:cs="KFGQPC Uthmanic Script HAFS" w:hint="eastAsia"/>
          <w:sz w:val="27"/>
          <w:szCs w:val="27"/>
          <w:rtl/>
          <w:lang w:bidi="fa-IR"/>
        </w:rPr>
        <w:t>هِم</w:t>
      </w:r>
      <w:r w:rsidR="00A05631" w:rsidRPr="00A05631">
        <w:rPr>
          <w:rFonts w:ascii="KFGQPC Uthmanic Script HAFS" w:cs="KFGQPC Uthmanic Script HAFS" w:hint="cs"/>
          <w:sz w:val="27"/>
          <w:szCs w:val="27"/>
          <w:rtl/>
          <w:lang w:bidi="fa-IR"/>
        </w:rPr>
        <w:t>ۡ</w:t>
      </w:r>
      <w:r w:rsidR="00A05631" w:rsidRPr="00A05631">
        <w:rPr>
          <w:rFonts w:ascii="KFGQPC Uthmanic Script HAFS" w:cs="KFGQPC Uthmanic Script HAFS"/>
          <w:sz w:val="27"/>
          <w:szCs w:val="27"/>
          <w:rtl/>
          <w:lang w:bidi="fa-IR"/>
        </w:rPr>
        <w:t xml:space="preserve"> </w:t>
      </w:r>
      <w:r w:rsidR="00A05631" w:rsidRPr="00A05631">
        <w:rPr>
          <w:rFonts w:ascii="KFGQPC Uthmanic Script HAFS" w:cs="KFGQPC Uthmanic Script HAFS" w:hint="eastAsia"/>
          <w:sz w:val="27"/>
          <w:szCs w:val="27"/>
          <w:rtl/>
          <w:lang w:bidi="fa-IR"/>
        </w:rPr>
        <w:t>لَكَانَ</w:t>
      </w:r>
      <w:r w:rsidR="00A05631" w:rsidRPr="00A05631">
        <w:rPr>
          <w:rFonts w:ascii="KFGQPC Uthmanic Script HAFS" w:cs="KFGQPC Uthmanic Script HAFS"/>
          <w:sz w:val="27"/>
          <w:szCs w:val="27"/>
          <w:rtl/>
          <w:lang w:bidi="fa-IR"/>
        </w:rPr>
        <w:t xml:space="preserve"> </w:t>
      </w:r>
      <w:r w:rsidR="00A05631" w:rsidRPr="00A05631">
        <w:rPr>
          <w:rFonts w:ascii="KFGQPC Uthmanic Script HAFS" w:cs="KFGQPC Uthmanic Script HAFS" w:hint="eastAsia"/>
          <w:sz w:val="27"/>
          <w:szCs w:val="27"/>
          <w:rtl/>
          <w:lang w:bidi="fa-IR"/>
        </w:rPr>
        <w:t>خَي</w:t>
      </w:r>
      <w:r w:rsidR="00A05631" w:rsidRPr="00A05631">
        <w:rPr>
          <w:rFonts w:ascii="KFGQPC Uthmanic Script HAFS" w:cs="KFGQPC Uthmanic Script HAFS" w:hint="cs"/>
          <w:sz w:val="27"/>
          <w:szCs w:val="27"/>
          <w:rtl/>
          <w:lang w:bidi="fa-IR"/>
        </w:rPr>
        <w:t>ۡ</w:t>
      </w:r>
      <w:r w:rsidR="00A05631" w:rsidRPr="00A05631">
        <w:rPr>
          <w:rFonts w:ascii="KFGQPC Uthmanic Script HAFS" w:cs="KFGQPC Uthmanic Script HAFS" w:hint="eastAsia"/>
          <w:sz w:val="27"/>
          <w:szCs w:val="27"/>
          <w:rtl/>
          <w:lang w:bidi="fa-IR"/>
        </w:rPr>
        <w:t>ر</w:t>
      </w:r>
      <w:r w:rsidR="00A05631" w:rsidRPr="00A05631">
        <w:rPr>
          <w:rFonts w:ascii="KFGQPC Uthmanic Script HAFS" w:cs="KFGQPC Uthmanic Script HAFS" w:hint="cs"/>
          <w:sz w:val="27"/>
          <w:szCs w:val="27"/>
          <w:rtl/>
          <w:lang w:bidi="fa-IR"/>
        </w:rPr>
        <w:t>ٗ</w:t>
      </w:r>
      <w:r w:rsidR="00A05631" w:rsidRPr="00A05631">
        <w:rPr>
          <w:rFonts w:ascii="KFGQPC Uthmanic Script HAFS" w:cs="KFGQPC Uthmanic Script HAFS" w:hint="eastAsia"/>
          <w:sz w:val="27"/>
          <w:szCs w:val="27"/>
          <w:rtl/>
          <w:lang w:bidi="fa-IR"/>
        </w:rPr>
        <w:t>ا</w:t>
      </w:r>
      <w:r w:rsidR="00A05631" w:rsidRPr="00A05631">
        <w:rPr>
          <w:rFonts w:ascii="KFGQPC Uthmanic Script HAFS" w:cs="KFGQPC Uthmanic Script HAFS"/>
          <w:sz w:val="27"/>
          <w:szCs w:val="27"/>
          <w:rtl/>
          <w:lang w:bidi="fa-IR"/>
        </w:rPr>
        <w:t xml:space="preserve"> </w:t>
      </w:r>
      <w:r w:rsidR="00A05631" w:rsidRPr="00A05631">
        <w:rPr>
          <w:rFonts w:ascii="KFGQPC Uthmanic Script HAFS" w:cs="KFGQPC Uthmanic Script HAFS" w:hint="eastAsia"/>
          <w:sz w:val="27"/>
          <w:szCs w:val="27"/>
          <w:rtl/>
          <w:lang w:bidi="fa-IR"/>
        </w:rPr>
        <w:t>لَّهُم</w:t>
      </w:r>
      <w:r w:rsidR="00A05631" w:rsidRPr="00A05631">
        <w:rPr>
          <w:rFonts w:ascii="KFGQPC Uthmanic Script HAFS" w:cs="KFGQPC Uthmanic Script HAFS" w:hint="cs"/>
          <w:sz w:val="27"/>
          <w:szCs w:val="27"/>
          <w:rtl/>
          <w:lang w:bidi="fa-IR"/>
        </w:rPr>
        <w:t>ۡۚ</w:t>
      </w:r>
      <w:r w:rsidR="00A05631" w:rsidRPr="00A05631">
        <w:rPr>
          <w:rFonts w:ascii="KFGQPC Uthmanic Script HAFS" w:cs="KFGQPC Uthmanic Script HAFS"/>
          <w:sz w:val="27"/>
          <w:szCs w:val="27"/>
          <w:rtl/>
          <w:lang w:bidi="fa-IR"/>
        </w:rPr>
        <w:t xml:space="preserve"> </w:t>
      </w:r>
      <w:r w:rsidR="00A05631" w:rsidRPr="00A05631">
        <w:rPr>
          <w:rFonts w:ascii="KFGQPC Uthmanic Script HAFS" w:cs="KFGQPC Uthmanic Script HAFS" w:hint="eastAsia"/>
          <w:sz w:val="27"/>
          <w:szCs w:val="27"/>
          <w:rtl/>
          <w:lang w:bidi="fa-IR"/>
        </w:rPr>
        <w:t>وَ</w:t>
      </w:r>
      <w:r w:rsidR="00A05631" w:rsidRPr="00A05631">
        <w:rPr>
          <w:rFonts w:ascii="KFGQPC Uthmanic Script HAFS" w:cs="KFGQPC Uthmanic Script HAFS" w:hint="cs"/>
          <w:sz w:val="27"/>
          <w:szCs w:val="27"/>
          <w:rtl/>
          <w:lang w:bidi="fa-IR"/>
        </w:rPr>
        <w:t>ٱ</w:t>
      </w:r>
      <w:r w:rsidR="00A05631" w:rsidRPr="00A05631">
        <w:rPr>
          <w:rFonts w:ascii="KFGQPC Uthmanic Script HAFS" w:cs="KFGQPC Uthmanic Script HAFS" w:hint="eastAsia"/>
          <w:sz w:val="27"/>
          <w:szCs w:val="27"/>
          <w:rtl/>
          <w:lang w:bidi="fa-IR"/>
        </w:rPr>
        <w:t>للَّهُ</w:t>
      </w:r>
      <w:r w:rsidR="00A05631" w:rsidRPr="00A05631">
        <w:rPr>
          <w:rFonts w:ascii="KFGQPC Uthmanic Script HAFS" w:cs="KFGQPC Uthmanic Script HAFS"/>
          <w:sz w:val="27"/>
          <w:szCs w:val="27"/>
          <w:rtl/>
          <w:lang w:bidi="fa-IR"/>
        </w:rPr>
        <w:t xml:space="preserve"> </w:t>
      </w:r>
      <w:r w:rsidR="00A05631" w:rsidRPr="00A05631">
        <w:rPr>
          <w:rFonts w:ascii="KFGQPC Uthmanic Script HAFS" w:cs="KFGQPC Uthmanic Script HAFS" w:hint="eastAsia"/>
          <w:sz w:val="27"/>
          <w:szCs w:val="27"/>
          <w:rtl/>
          <w:lang w:bidi="fa-IR"/>
        </w:rPr>
        <w:t>غَفُور</w:t>
      </w:r>
      <w:r w:rsidR="00A05631" w:rsidRPr="00A05631">
        <w:rPr>
          <w:rFonts w:ascii="KFGQPC Uthmanic Script HAFS" w:cs="KFGQPC Uthmanic Script HAFS" w:hint="cs"/>
          <w:sz w:val="27"/>
          <w:szCs w:val="27"/>
          <w:rtl/>
          <w:lang w:bidi="fa-IR"/>
        </w:rPr>
        <w:t>ٞ</w:t>
      </w:r>
      <w:r w:rsidR="00A05631" w:rsidRPr="00A05631">
        <w:rPr>
          <w:rFonts w:ascii="KFGQPC Uthmanic Script HAFS" w:cs="KFGQPC Uthmanic Script HAFS"/>
          <w:sz w:val="27"/>
          <w:szCs w:val="27"/>
          <w:rtl/>
          <w:lang w:bidi="fa-IR"/>
        </w:rPr>
        <w:t xml:space="preserve"> </w:t>
      </w:r>
      <w:r w:rsidR="00A05631" w:rsidRPr="00A05631">
        <w:rPr>
          <w:rFonts w:ascii="KFGQPC Uthmanic Script HAFS" w:cs="KFGQPC Uthmanic Script HAFS" w:hint="eastAsia"/>
          <w:sz w:val="27"/>
          <w:szCs w:val="27"/>
          <w:rtl/>
          <w:lang w:bidi="fa-IR"/>
        </w:rPr>
        <w:t>رَّحِيم</w:t>
      </w:r>
      <w:r w:rsidR="00A05631" w:rsidRPr="00A05631">
        <w:rPr>
          <w:rFonts w:ascii="KFGQPC Uthmanic Script HAFS" w:cs="KFGQPC Uthmanic Script HAFS" w:hint="cs"/>
          <w:sz w:val="27"/>
          <w:szCs w:val="27"/>
          <w:rtl/>
          <w:lang w:bidi="fa-IR"/>
        </w:rPr>
        <w:t>ٞ</w:t>
      </w:r>
      <w:r w:rsidR="00A05631" w:rsidRPr="00A05631">
        <w:rPr>
          <w:rFonts w:ascii="KFGQPC Uthmanic Script HAFS" w:cs="KFGQPC Uthmanic Script HAFS"/>
          <w:sz w:val="27"/>
          <w:szCs w:val="27"/>
          <w:rtl/>
          <w:lang w:bidi="fa-IR"/>
        </w:rPr>
        <w:t xml:space="preserve"> </w:t>
      </w:r>
      <w:r w:rsidR="00A05631" w:rsidRPr="00A05631">
        <w:rPr>
          <w:rFonts w:ascii="KFGQPC Uthmanic Script HAFS" w:cs="KFGQPC Uthmanic Script HAFS" w:hint="cs"/>
          <w:sz w:val="27"/>
          <w:szCs w:val="27"/>
          <w:rtl/>
          <w:lang w:bidi="fa-IR"/>
        </w:rPr>
        <w:t>٥</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الحجرات: 5</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2D2D3E" w:rsidRDefault="00E5056E" w:rsidP="00E5056E">
      <w:pPr>
        <w:pStyle w:val="StyleComplexBLotus12ptJustifiedFirstline05cmCharChar"/>
        <w:tabs>
          <w:tab w:val="right" w:pos="7371"/>
        </w:tabs>
        <w:spacing w:line="240" w:lineRule="auto"/>
        <w:rPr>
          <w:rFonts w:ascii="Times New Roman" w:hAnsi="Times New Roman" w:cs="B Lotus"/>
          <w:sz w:val="20"/>
          <w:rtl/>
          <w:lang w:bidi="fa-IR"/>
        </w:rPr>
      </w:pPr>
      <w:r w:rsidRPr="002D2D3E">
        <w:rPr>
          <w:rFonts w:ascii="Times New Roman" w:hAnsi="Times New Roman" w:cs="B Lotus" w:hint="cs"/>
          <w:szCs w:val="28"/>
          <w:rtl/>
          <w:lang w:bidi="fa-IR"/>
        </w:rPr>
        <w:t>یعنی</w:t>
      </w:r>
      <w:r>
        <w:rPr>
          <w:rFonts w:ascii="Times New Roman" w:hAnsi="Times New Roman" w:cs="B Lotus" w:hint="cs"/>
          <w:szCs w:val="28"/>
          <w:rtl/>
          <w:lang w:bidi="fa-IR"/>
        </w:rPr>
        <w:t>:</w:t>
      </w:r>
    </w:p>
    <w:p w:rsidR="00E5056E" w:rsidRPr="004D07D2" w:rsidRDefault="00A05631" w:rsidP="00A05631">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اَلا ای مؤمنان! درانجام کارها از فرمان خدا و فرستاده‌اش پیشی نگیرید...</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4D07D2" w:rsidRDefault="00A05631" w:rsidP="00A05631">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به هنگام سخن‌گفتن، صداهای خود را از آوای پیامبر بالاتر نبرید و بر سر او فریاد نکشید...</w:t>
      </w: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w:t>
      </w:r>
      <w:r w:rsidR="00E5056E" w:rsidRPr="004D07D2">
        <w:rPr>
          <w:rFonts w:ascii="Times New Roman" w:hAnsi="Times New Roman" w:cs="B Lotus" w:hint="cs"/>
          <w:sz w:val="22"/>
          <w:szCs w:val="26"/>
          <w:rtl/>
          <w:lang w:bidi="fa-IR"/>
        </w:rPr>
        <w:t>.</w:t>
      </w:r>
    </w:p>
    <w:p w:rsidR="00E5056E" w:rsidRPr="004D07D2" w:rsidRDefault="00A05631" w:rsidP="00556A65">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کسانیکه صداهای خویش را نزد فرستاد</w:t>
      </w:r>
      <w:r w:rsidR="00556A65">
        <w:rPr>
          <w:rFonts w:ascii="Times New Roman" w:hAnsi="Times New Roman" w:cs="B Lotus" w:hint="cs"/>
          <w:sz w:val="22"/>
          <w:szCs w:val="26"/>
          <w:rtl/>
          <w:lang w:bidi="fa-IR"/>
        </w:rPr>
        <w:t>ه</w:t>
      </w:r>
      <w:r w:rsidR="00E5056E">
        <w:rPr>
          <w:rFonts w:ascii="Times New Roman" w:hAnsi="Times New Roman" w:cs="B Lotus" w:hint="cs"/>
          <w:sz w:val="22"/>
          <w:szCs w:val="26"/>
          <w:rtl/>
          <w:lang w:bidi="fa-IR"/>
        </w:rPr>
        <w:t xml:space="preserve"> خدا ملایم می‌کنند، خدا دل</w:t>
      </w:r>
      <w:r w:rsidR="0057158E">
        <w:rPr>
          <w:rFonts w:ascii="Times New Roman" w:hAnsi="Times New Roman" w:cs="B Lotus" w:hint="eastAsia"/>
          <w:sz w:val="22"/>
          <w:szCs w:val="26"/>
          <w:rtl/>
          <w:lang w:bidi="fa-IR"/>
        </w:rPr>
        <w:t>‌</w:t>
      </w:r>
      <w:r w:rsidR="00E5056E">
        <w:rPr>
          <w:rFonts w:ascii="Times New Roman" w:hAnsi="Times New Roman" w:cs="B Lotus" w:hint="cs"/>
          <w:sz w:val="22"/>
          <w:szCs w:val="26"/>
          <w:rtl/>
          <w:lang w:bidi="fa-IR"/>
        </w:rPr>
        <w:t>های ایشان را به تقوی آزموده است...</w:t>
      </w:r>
      <w:r>
        <w:rPr>
          <w:rFonts w:ascii="Times New Roman" w:hAnsi="Times New Roman" w:cs="Traditional Arabic" w:hint="cs"/>
          <w:sz w:val="22"/>
          <w:szCs w:val="26"/>
          <w:rtl/>
          <w:lang w:bidi="fa-IR"/>
        </w:rPr>
        <w:t>»</w:t>
      </w:r>
      <w:r w:rsidR="00E5056E" w:rsidRPr="004D07D2">
        <w:rPr>
          <w:rFonts w:ascii="Times New Roman" w:hAnsi="Times New Roman" w:cs="B Lotus" w:hint="cs"/>
          <w:sz w:val="22"/>
          <w:szCs w:val="26"/>
          <w:rtl/>
          <w:lang w:bidi="fa-IR"/>
        </w:rPr>
        <w:t>.</w:t>
      </w:r>
    </w:p>
    <w:p w:rsidR="00E5056E" w:rsidRPr="004D07D2" w:rsidRDefault="00A05631" w:rsidP="00A05631">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آنانکه از پشت حجره‌ها تو را ندا می‌کنند بیشترشان خرد را به کار نمی‌گیرند</w:t>
      </w: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w:t>
      </w:r>
      <w:r w:rsidR="00E5056E" w:rsidRPr="004D07D2">
        <w:rPr>
          <w:rFonts w:ascii="Times New Roman" w:hAnsi="Times New Roman" w:cs="B Lotus" w:hint="cs"/>
          <w:sz w:val="22"/>
          <w:szCs w:val="26"/>
          <w:rtl/>
          <w:lang w:bidi="fa-IR"/>
        </w:rPr>
        <w:t>.</w:t>
      </w:r>
    </w:p>
    <w:p w:rsidR="00E5056E" w:rsidRPr="00556A65" w:rsidRDefault="00A05631" w:rsidP="00A05631">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 xml:space="preserve">و اگر صبر می‌کردند تا به سوی آنان بیرون روی برای ایشان بهتر بود </w:t>
      </w:r>
      <w:r w:rsidR="00E5056E" w:rsidRPr="00556A65">
        <w:rPr>
          <w:rFonts w:ascii="Times New Roman" w:hAnsi="Times New Roman" w:cs="B Lotus" w:hint="cs"/>
          <w:sz w:val="22"/>
          <w:szCs w:val="26"/>
          <w:rtl/>
          <w:lang w:bidi="fa-IR"/>
        </w:rPr>
        <w:t xml:space="preserve">و </w:t>
      </w:r>
      <w:r w:rsidR="00E5056E" w:rsidRPr="00556A65">
        <w:rPr>
          <w:rFonts w:ascii="Times New Roman" w:hAnsi="Times New Roman" w:cs="B Lotus" w:hint="cs"/>
          <w:sz w:val="28"/>
          <w:szCs w:val="28"/>
          <w:rtl/>
          <w:lang w:bidi="fa-IR"/>
        </w:rPr>
        <w:t>خداوند آمرزنده و مهربانست</w:t>
      </w:r>
      <w:r w:rsidRPr="00556A65">
        <w:rPr>
          <w:rFonts w:ascii="Times New Roman" w:hAnsi="Times New Roman" w:cs="Traditional Arabic" w:hint="cs"/>
          <w:sz w:val="22"/>
          <w:szCs w:val="26"/>
          <w:rtl/>
          <w:lang w:bidi="fa-IR"/>
        </w:rPr>
        <w:t>»</w:t>
      </w:r>
      <w:r w:rsidR="00E5056E" w:rsidRPr="00556A65">
        <w:rPr>
          <w:rFonts w:ascii="Times New Roman" w:hAnsi="Times New Roman" w:cs="B Lotus" w:hint="cs"/>
          <w:sz w:val="22"/>
          <w:szCs w:val="26"/>
          <w:rtl/>
          <w:lang w:bidi="fa-IR"/>
        </w:rPr>
        <w:t>.</w:t>
      </w:r>
    </w:p>
    <w:p w:rsidR="00E5056E" w:rsidRDefault="00E5056E" w:rsidP="00556A6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اینست مجموع</w:t>
      </w:r>
      <w:r w:rsidR="00556A6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آیاتی که به نظر سیره‌نگار از </w:t>
      </w:r>
      <w:r w:rsidRPr="00556A65">
        <w:rPr>
          <w:rFonts w:ascii="Times New Roman" w:hAnsi="Times New Roman" w:cs="B Lotus" w:hint="cs"/>
          <w:sz w:val="28"/>
          <w:szCs w:val="28"/>
          <w:rtl/>
          <w:lang w:bidi="fa-IR"/>
        </w:rPr>
        <w:t>«تشریفات شاهانه!»</w:t>
      </w:r>
      <w:r>
        <w:rPr>
          <w:rFonts w:ascii="Times New Roman" w:hAnsi="Times New Roman" w:cs="B Lotus" w:hint="cs"/>
          <w:sz w:val="28"/>
          <w:szCs w:val="28"/>
          <w:rtl/>
          <w:lang w:bidi="fa-IR"/>
        </w:rPr>
        <w:t xml:space="preserve"> سخن می‌گوید و پیروان اسلام را به اجرای مراسم ویژه‌ای در برابر پیامبر اسلام فرا می‌خواند!</w:t>
      </w:r>
      <w:r w:rsidR="00556A65">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شگفتا کسی که سال</w:t>
      </w:r>
      <w:r w:rsidR="0057158E">
        <w:rPr>
          <w:rFonts w:ascii="Times New Roman" w:hAnsi="Times New Roman" w:cs="B Lotus" w:hint="eastAsia"/>
          <w:sz w:val="28"/>
          <w:szCs w:val="28"/>
          <w:rtl/>
          <w:lang w:bidi="fa-IR"/>
        </w:rPr>
        <w:t>‌</w:t>
      </w:r>
      <w:r>
        <w:rPr>
          <w:rFonts w:ascii="Times New Roman" w:hAnsi="Times New Roman" w:cs="B Lotus" w:hint="cs"/>
          <w:sz w:val="28"/>
          <w:szCs w:val="28"/>
          <w:rtl/>
          <w:lang w:bidi="fa-IR"/>
        </w:rPr>
        <w:t>ها در برابر فلان پادشاه ستمگر کمر خم می‌نموده! از اینکه قرآن مجید به مسلمانان سفارش کرده است تا بر سر پیامبر خود فریاد نزنند و با وی به آرامی سخن گویند، ایراد می‌گیرد و اینکار را از «اصول تشریفات در دوران قدرت» می‌شمرد!</w:t>
      </w:r>
      <w:r w:rsidR="0057158E">
        <w:rPr>
          <w:rFonts w:ascii="Times New Roman" w:hAnsi="Times New Roman" w:cs="B Lotus" w:hint="cs"/>
          <w:sz w:val="28"/>
          <w:szCs w:val="28"/>
          <w:rtl/>
          <w:lang w:bidi="fa-IR"/>
        </w:rPr>
        <w:t>.</w:t>
      </w:r>
    </w:p>
    <w:p w:rsidR="00E5056E" w:rsidRDefault="00E5056E" w:rsidP="0057158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پیامبران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مردم را به تواضع دعوت می‌کردند امّا این دعوت، با آئین سیاست ‌بازان! تفاوت جوهری دارد. سیاستمداران ، مردم را به فروتنی می‌خوانند تا تمایلات جاه‌طلبان</w:t>
      </w:r>
      <w:r w:rsidR="0057158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خویش را اِرضاء خود کنند. ولی انبیاء</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می‌خواستند تا مردم با رعایت تواضع، خود بزیور اخلاقِ پسندیده آراسته شوند و از تکبّر و خودپسندی مصون مانند. پس، شیفتگان سیاست! در اندیش</w:t>
      </w:r>
      <w:r w:rsidR="00556A6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منافع نفسانی خویش‌اند و پیامبران راستین، برای اصلاح و تهذیب دیگران می‌کوشیدند.</w:t>
      </w:r>
    </w:p>
    <w:p w:rsidR="00E5056E" w:rsidRDefault="00E5056E" w:rsidP="0057158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دستوراتیکه در سورة حجرات آمده </w:t>
      </w:r>
      <w:r w:rsidR="0057158E">
        <w:rPr>
          <w:rFonts w:ascii="Times New Roman" w:hAnsi="Times New Roman" w:cs="B Lotus" w:hint="cs"/>
          <w:sz w:val="28"/>
          <w:szCs w:val="28"/>
          <w:rtl/>
          <w:lang w:bidi="fa-IR"/>
        </w:rPr>
        <w:t>-</w:t>
      </w:r>
      <w:r>
        <w:rPr>
          <w:rFonts w:ascii="Times New Roman" w:hAnsi="Times New Roman" w:cs="B Lotus" w:hint="cs"/>
          <w:sz w:val="28"/>
          <w:szCs w:val="28"/>
          <w:rtl/>
          <w:lang w:bidi="fa-IR"/>
        </w:rPr>
        <w:t>چنانکه گفتیم</w:t>
      </w:r>
      <w:r w:rsidR="0057158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سیاق آداب تربیتی و اخلاقی جای دارد و قرآن کریم به طور کلی با چنین نظری آنها را بیان می‌کند. روشن‌ترین دلیل بر این موضوع آن است که سفارش به ادب در کلام، و ملایم سخن گفتن، در دوران مکّه نیز آمده و در خلال اندرزهای قرآنی دیده می‌شود چن</w:t>
      </w:r>
      <w:r w:rsidR="00556A65">
        <w:rPr>
          <w:rFonts w:ascii="Times New Roman" w:hAnsi="Times New Roman" w:cs="B Lotus" w:hint="cs"/>
          <w:sz w:val="28"/>
          <w:szCs w:val="28"/>
          <w:rtl/>
          <w:lang w:bidi="fa-IR"/>
        </w:rPr>
        <w:t>انکه در سور</w:t>
      </w:r>
      <w:r w:rsidR="0057158E">
        <w:rPr>
          <w:rFonts w:ascii="Times New Roman" w:hAnsi="Times New Roman" w:cs="B Lotus" w:hint="cs"/>
          <w:sz w:val="28"/>
          <w:szCs w:val="28"/>
          <w:rtl/>
          <w:lang w:bidi="fa-IR"/>
        </w:rPr>
        <w:t>ه</w:t>
      </w:r>
      <w:r w:rsidR="00556A65">
        <w:rPr>
          <w:rFonts w:ascii="Times New Roman" w:hAnsi="Times New Roman" w:cs="B Lotus" w:hint="cs"/>
          <w:sz w:val="28"/>
          <w:szCs w:val="28"/>
          <w:rtl/>
          <w:lang w:bidi="fa-IR"/>
        </w:rPr>
        <w:t xml:space="preserve"> لقمان می‌خوانیم:</w:t>
      </w:r>
    </w:p>
    <w:p w:rsidR="00E5056E" w:rsidRDefault="00245479" w:rsidP="00A05631">
      <w:pPr>
        <w:pStyle w:val="StyleComplexBLotus12ptJustifiedFirstline05cmCharChar"/>
        <w:tabs>
          <w:tab w:val="right" w:pos="7371"/>
        </w:tabs>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00A05631" w:rsidRPr="00A05631">
        <w:rPr>
          <w:rFonts w:ascii="KFGQPC Uthmanic Script HAFS" w:cs="KFGQPC Uthmanic Script HAFS" w:hint="eastAsia"/>
          <w:sz w:val="26"/>
          <w:szCs w:val="26"/>
          <w:rtl/>
          <w:lang w:bidi="fa-IR"/>
        </w:rPr>
        <w:t>وَلَا</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تُصَعِّر</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خَدَّكَ</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لِلنَّاسِ</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وَلَا</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تَم</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hint="eastAsia"/>
          <w:sz w:val="26"/>
          <w:szCs w:val="26"/>
          <w:rtl/>
          <w:lang w:bidi="fa-IR"/>
        </w:rPr>
        <w:t>شِ</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فِي</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cs"/>
          <w:sz w:val="26"/>
          <w:szCs w:val="26"/>
          <w:rtl/>
          <w:lang w:bidi="fa-IR"/>
        </w:rPr>
        <w:t>ٱ</w:t>
      </w:r>
      <w:r w:rsidR="00A05631" w:rsidRPr="00A05631">
        <w:rPr>
          <w:rFonts w:ascii="KFGQPC Uthmanic Script HAFS" w:cs="KFGQPC Uthmanic Script HAFS" w:hint="eastAsia"/>
          <w:sz w:val="26"/>
          <w:szCs w:val="26"/>
          <w:rtl/>
          <w:lang w:bidi="fa-IR"/>
        </w:rPr>
        <w:t>ل</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hint="eastAsia"/>
          <w:sz w:val="26"/>
          <w:szCs w:val="26"/>
          <w:rtl/>
          <w:lang w:bidi="fa-IR"/>
        </w:rPr>
        <w:t>أَر</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hint="eastAsia"/>
          <w:sz w:val="26"/>
          <w:szCs w:val="26"/>
          <w:rtl/>
          <w:lang w:bidi="fa-IR"/>
        </w:rPr>
        <w:t>ضِ</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مَرَحًا</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إِنَّ</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cs"/>
          <w:sz w:val="26"/>
          <w:szCs w:val="26"/>
          <w:rtl/>
          <w:lang w:bidi="fa-IR"/>
        </w:rPr>
        <w:t>ٱ</w:t>
      </w:r>
      <w:r w:rsidR="00A05631" w:rsidRPr="00A05631">
        <w:rPr>
          <w:rFonts w:ascii="KFGQPC Uthmanic Script HAFS" w:cs="KFGQPC Uthmanic Script HAFS" w:hint="eastAsia"/>
          <w:sz w:val="26"/>
          <w:szCs w:val="26"/>
          <w:rtl/>
          <w:lang w:bidi="fa-IR"/>
        </w:rPr>
        <w:t>للَّهَ</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لَا</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يُحِبُّ</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كُلَّ</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مُخ</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hint="eastAsia"/>
          <w:sz w:val="26"/>
          <w:szCs w:val="26"/>
          <w:rtl/>
          <w:lang w:bidi="fa-IR"/>
        </w:rPr>
        <w:t>تَال</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فَخُور</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cs"/>
          <w:sz w:val="26"/>
          <w:szCs w:val="26"/>
          <w:rtl/>
          <w:lang w:bidi="fa-IR"/>
        </w:rPr>
        <w:t>١٨</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وَ</w:t>
      </w:r>
      <w:r w:rsidR="00A05631" w:rsidRPr="00A05631">
        <w:rPr>
          <w:rFonts w:ascii="KFGQPC Uthmanic Script HAFS" w:cs="KFGQPC Uthmanic Script HAFS" w:hint="cs"/>
          <w:sz w:val="26"/>
          <w:szCs w:val="26"/>
          <w:rtl/>
          <w:lang w:bidi="fa-IR"/>
        </w:rPr>
        <w:t>ٱ</w:t>
      </w:r>
      <w:r w:rsidR="00A05631" w:rsidRPr="00A05631">
        <w:rPr>
          <w:rFonts w:ascii="KFGQPC Uthmanic Script HAFS" w:cs="KFGQPC Uthmanic Script HAFS" w:hint="eastAsia"/>
          <w:sz w:val="26"/>
          <w:szCs w:val="26"/>
          <w:rtl/>
          <w:lang w:bidi="fa-IR"/>
        </w:rPr>
        <w:t>ق</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hint="eastAsia"/>
          <w:sz w:val="26"/>
          <w:szCs w:val="26"/>
          <w:rtl/>
          <w:lang w:bidi="fa-IR"/>
        </w:rPr>
        <w:t>صِد</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فِي</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مَش</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hint="eastAsia"/>
          <w:sz w:val="26"/>
          <w:szCs w:val="26"/>
          <w:rtl/>
          <w:lang w:bidi="fa-IR"/>
        </w:rPr>
        <w:t>يِكَ</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وَ</w:t>
      </w:r>
      <w:r w:rsidR="00A05631" w:rsidRPr="00A05631">
        <w:rPr>
          <w:rFonts w:ascii="KFGQPC Uthmanic Script HAFS" w:cs="KFGQPC Uthmanic Script HAFS" w:hint="cs"/>
          <w:sz w:val="26"/>
          <w:szCs w:val="26"/>
          <w:rtl/>
          <w:lang w:bidi="fa-IR"/>
        </w:rPr>
        <w:t>ٱ</w:t>
      </w:r>
      <w:r w:rsidR="00A05631" w:rsidRPr="00A05631">
        <w:rPr>
          <w:rFonts w:ascii="KFGQPC Uthmanic Script HAFS" w:cs="KFGQPC Uthmanic Script HAFS" w:hint="eastAsia"/>
          <w:sz w:val="26"/>
          <w:szCs w:val="26"/>
          <w:rtl/>
          <w:lang w:bidi="fa-IR"/>
        </w:rPr>
        <w:t>غ</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hint="eastAsia"/>
          <w:sz w:val="26"/>
          <w:szCs w:val="26"/>
          <w:rtl/>
          <w:lang w:bidi="fa-IR"/>
        </w:rPr>
        <w:t>ضُض</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مِن</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صَو</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hint="eastAsia"/>
          <w:sz w:val="26"/>
          <w:szCs w:val="26"/>
          <w:rtl/>
          <w:lang w:bidi="fa-IR"/>
        </w:rPr>
        <w:t>تِكَ</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إِنَّ</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أَنكَرَ</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cs"/>
          <w:sz w:val="26"/>
          <w:szCs w:val="26"/>
          <w:rtl/>
          <w:lang w:bidi="fa-IR"/>
        </w:rPr>
        <w:t>ٱ</w:t>
      </w:r>
      <w:r w:rsidR="00A05631" w:rsidRPr="00A05631">
        <w:rPr>
          <w:rFonts w:ascii="KFGQPC Uthmanic Script HAFS" w:cs="KFGQPC Uthmanic Script HAFS" w:hint="eastAsia"/>
          <w:sz w:val="26"/>
          <w:szCs w:val="26"/>
          <w:rtl/>
          <w:lang w:bidi="fa-IR"/>
        </w:rPr>
        <w:t>ل</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hint="eastAsia"/>
          <w:sz w:val="26"/>
          <w:szCs w:val="26"/>
          <w:rtl/>
          <w:lang w:bidi="fa-IR"/>
        </w:rPr>
        <w:t>أَص</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hint="eastAsia"/>
          <w:sz w:val="26"/>
          <w:szCs w:val="26"/>
          <w:rtl/>
          <w:lang w:bidi="fa-IR"/>
        </w:rPr>
        <w:t>وَ</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hint="eastAsia"/>
          <w:sz w:val="26"/>
          <w:szCs w:val="26"/>
          <w:rtl/>
          <w:lang w:bidi="fa-IR"/>
        </w:rPr>
        <w:t>تِ</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eastAsia"/>
          <w:sz w:val="26"/>
          <w:szCs w:val="26"/>
          <w:rtl/>
          <w:lang w:bidi="fa-IR"/>
        </w:rPr>
        <w:t>لَصَو</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hint="eastAsia"/>
          <w:sz w:val="26"/>
          <w:szCs w:val="26"/>
          <w:rtl/>
          <w:lang w:bidi="fa-IR"/>
        </w:rPr>
        <w:t>تُ</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cs"/>
          <w:sz w:val="26"/>
          <w:szCs w:val="26"/>
          <w:rtl/>
          <w:lang w:bidi="fa-IR"/>
        </w:rPr>
        <w:t>ٱ</w:t>
      </w:r>
      <w:r w:rsidR="00A05631" w:rsidRPr="00A05631">
        <w:rPr>
          <w:rFonts w:ascii="KFGQPC Uthmanic Script HAFS" w:cs="KFGQPC Uthmanic Script HAFS" w:hint="eastAsia"/>
          <w:sz w:val="26"/>
          <w:szCs w:val="26"/>
          <w:rtl/>
          <w:lang w:bidi="fa-IR"/>
        </w:rPr>
        <w:t>ل</w:t>
      </w:r>
      <w:r w:rsidR="00A05631" w:rsidRPr="00A05631">
        <w:rPr>
          <w:rFonts w:ascii="KFGQPC Uthmanic Script HAFS" w:cs="KFGQPC Uthmanic Script HAFS" w:hint="cs"/>
          <w:sz w:val="26"/>
          <w:szCs w:val="26"/>
          <w:rtl/>
          <w:lang w:bidi="fa-IR"/>
        </w:rPr>
        <w:t>ۡ</w:t>
      </w:r>
      <w:r w:rsidR="00A05631" w:rsidRPr="00A05631">
        <w:rPr>
          <w:rFonts w:ascii="KFGQPC Uthmanic Script HAFS" w:cs="KFGQPC Uthmanic Script HAFS" w:hint="eastAsia"/>
          <w:sz w:val="26"/>
          <w:szCs w:val="26"/>
          <w:rtl/>
          <w:lang w:bidi="fa-IR"/>
        </w:rPr>
        <w:t>حَمِيرِ</w:t>
      </w:r>
      <w:r w:rsidR="00A05631" w:rsidRPr="00A05631">
        <w:rPr>
          <w:rFonts w:ascii="KFGQPC Uthmanic Script HAFS" w:cs="KFGQPC Uthmanic Script HAFS"/>
          <w:sz w:val="26"/>
          <w:szCs w:val="26"/>
          <w:rtl/>
          <w:lang w:bidi="fa-IR"/>
        </w:rPr>
        <w:t xml:space="preserve"> </w:t>
      </w:r>
      <w:r w:rsidR="00A05631" w:rsidRPr="00A05631">
        <w:rPr>
          <w:rFonts w:ascii="KFGQPC Uthmanic Script HAFS" w:cs="KFGQPC Uthmanic Script HAFS" w:hint="cs"/>
          <w:sz w:val="26"/>
          <w:szCs w:val="26"/>
          <w:rtl/>
          <w:lang w:bidi="fa-IR"/>
        </w:rPr>
        <w:t>١٩</w:t>
      </w:r>
      <w:r>
        <w:rPr>
          <w:rFonts w:ascii="Times New Roman" w:hAnsi="Times New Roman" w:cs="Traditional Arabic" w:hint="cs"/>
          <w:spacing w:val="-4"/>
          <w:sz w:val="28"/>
          <w:szCs w:val="28"/>
          <w:rtl/>
          <w:lang w:bidi="fa-IR"/>
        </w:rPr>
        <w:t xml:space="preserve">﴾ </w:t>
      </w:r>
      <w:r>
        <w:rPr>
          <w:rFonts w:ascii="Times New Roman" w:hAnsi="Times New Roman" w:cs="B Lotus" w:hint="cs"/>
          <w:spacing w:val="-4"/>
          <w:sz w:val="26"/>
          <w:szCs w:val="26"/>
          <w:rtl/>
          <w:lang w:bidi="fa-IR"/>
        </w:rPr>
        <w:t>[</w:t>
      </w:r>
      <w:r w:rsidR="00146B40">
        <w:rPr>
          <w:rFonts w:ascii="Times New Roman" w:hAnsi="Times New Roman" w:cs="B Lotus" w:hint="cs"/>
          <w:spacing w:val="-4"/>
          <w:sz w:val="26"/>
          <w:szCs w:val="26"/>
          <w:rtl/>
          <w:lang w:bidi="fa-IR"/>
        </w:rPr>
        <w:t>لقمان: 18-19</w:t>
      </w:r>
      <w:r>
        <w:rPr>
          <w:rFonts w:ascii="Times New Roman" w:hAnsi="Times New Roman" w:cs="B Lotus" w:hint="cs"/>
          <w:spacing w:val="-4"/>
          <w:sz w:val="26"/>
          <w:szCs w:val="26"/>
          <w:rtl/>
          <w:lang w:bidi="fa-IR"/>
        </w:rPr>
        <w:t>]</w:t>
      </w:r>
      <w:r>
        <w:rPr>
          <w:rFonts w:ascii="Times New Roman" w:hAnsi="Times New Roman" w:cs="B Lotus" w:hint="cs"/>
          <w:spacing w:val="-4"/>
          <w:sz w:val="28"/>
          <w:szCs w:val="28"/>
          <w:rtl/>
          <w:lang w:bidi="fa-IR"/>
        </w:rPr>
        <w:t>.</w:t>
      </w:r>
    </w:p>
    <w:p w:rsidR="00E5056E" w:rsidRPr="004D07D2" w:rsidRDefault="00A05631" w:rsidP="0057158E">
      <w:pPr>
        <w:pStyle w:val="StyleComplexBLotus12ptJustifiedFirstline05cmCharChar"/>
        <w:tabs>
          <w:tab w:val="right" w:pos="7371"/>
        </w:tabs>
        <w:spacing w:line="240" w:lineRule="auto"/>
        <w:rPr>
          <w:rFonts w:ascii="Times New Roman" w:hAnsi="Times New Roman" w:cs="B Lotus"/>
          <w:sz w:val="22"/>
          <w:szCs w:val="26"/>
          <w:rtl/>
          <w:lang w:bidi="fa-IR"/>
        </w:rPr>
      </w:pP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روی خود از مردم متاب (انها را تحقیر مکن) و در زمین به تکبّر گام مزن که خداوند متکبّران و خودستایان را دوست نمی‌دارد</w:t>
      </w:r>
      <w:r w:rsidR="0057158E">
        <w:rPr>
          <w:rFonts w:ascii="Times New Roman" w:hAnsi="Times New Roman" w:cs="B Lotus" w:hint="cs"/>
          <w:sz w:val="22"/>
          <w:szCs w:val="26"/>
          <w:rtl/>
          <w:lang w:bidi="fa-IR"/>
        </w:rPr>
        <w:t xml:space="preserve">. </w:t>
      </w:r>
      <w:r w:rsidR="00E5056E">
        <w:rPr>
          <w:rFonts w:ascii="Times New Roman" w:hAnsi="Times New Roman" w:cs="B Lotus" w:hint="cs"/>
          <w:sz w:val="22"/>
          <w:szCs w:val="26"/>
          <w:rtl/>
          <w:lang w:bidi="fa-IR"/>
        </w:rPr>
        <w:t xml:space="preserve">و در رفتارت معتدل باش و </w:t>
      </w:r>
      <w:r w:rsidR="00E5056E" w:rsidRPr="00556A65">
        <w:rPr>
          <w:rFonts w:ascii="Times New Roman" w:hAnsi="Times New Roman" w:cs="B Lotus" w:hint="cs"/>
          <w:sz w:val="28"/>
          <w:szCs w:val="28"/>
          <w:rtl/>
          <w:lang w:bidi="fa-IR"/>
        </w:rPr>
        <w:t>صدای خود را ملایم کن</w:t>
      </w:r>
      <w:r w:rsidR="00E5056E">
        <w:rPr>
          <w:rFonts w:ascii="Times New Roman" w:hAnsi="Times New Roman" w:cs="B Lotus" w:hint="cs"/>
          <w:sz w:val="22"/>
          <w:szCs w:val="26"/>
          <w:rtl/>
          <w:lang w:bidi="fa-IR"/>
        </w:rPr>
        <w:t xml:space="preserve"> که نامطبوعترین صداها، صدای خران است</w:t>
      </w:r>
      <w:r>
        <w:rPr>
          <w:rFonts w:ascii="Times New Roman" w:hAnsi="Times New Roman" w:cs="Traditional Arabic" w:hint="cs"/>
          <w:sz w:val="22"/>
          <w:szCs w:val="26"/>
          <w:rtl/>
          <w:lang w:bidi="fa-IR"/>
        </w:rPr>
        <w:t>»</w:t>
      </w:r>
      <w:r w:rsidR="00E5056E">
        <w:rPr>
          <w:rFonts w:ascii="Times New Roman" w:hAnsi="Times New Roman" w:cs="B Lotus" w:hint="cs"/>
          <w:sz w:val="22"/>
          <w:szCs w:val="26"/>
          <w:rtl/>
          <w:lang w:bidi="fa-IR"/>
        </w:rPr>
        <w:t>!</w:t>
      </w:r>
      <w:r w:rsidR="00E5056E" w:rsidRPr="004D07D2">
        <w:rPr>
          <w:rFonts w:ascii="Times New Roman" w:hAnsi="Times New Roman" w:cs="B Lotus" w:hint="cs"/>
          <w:sz w:val="22"/>
          <w:szCs w:val="26"/>
          <w:rtl/>
          <w:lang w:bidi="fa-IR"/>
        </w:rPr>
        <w:t>.</w:t>
      </w:r>
    </w:p>
    <w:p w:rsidR="00E5056E" w:rsidRDefault="00E5056E" w:rsidP="0057158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بنابراین، از تفاخر دورشدن و به ملایمت سخن‌گفتن </w:t>
      </w:r>
      <w:r w:rsidR="0057158E">
        <w:rPr>
          <w:rFonts w:ascii="Times New Roman" w:hAnsi="Times New Roman" w:cs="B Lotus" w:hint="cs"/>
          <w:sz w:val="28"/>
          <w:szCs w:val="28"/>
          <w:rtl/>
          <w:lang w:bidi="fa-IR"/>
        </w:rPr>
        <w:t>-</w:t>
      </w:r>
      <w:r>
        <w:rPr>
          <w:rFonts w:ascii="Times New Roman" w:hAnsi="Times New Roman" w:cs="B Lotus" w:hint="cs"/>
          <w:sz w:val="28"/>
          <w:szCs w:val="28"/>
          <w:rtl/>
          <w:lang w:bidi="fa-IR"/>
        </w:rPr>
        <w:t>هم در مکّه و هم در مدینه</w:t>
      </w:r>
      <w:r w:rsidR="0057158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مورد عنایت قرآن مجید قرار داشته و از اصول تشریفات! شمرده نشده است بلکه در زمر</w:t>
      </w:r>
      <w:r w:rsidR="0057158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آداب اخلاقی و فضائل انسانی به شمار آمده است. ولی سناتور ناآگاه و مغرور! که نه از درک نکات قرآنی بهره‌ای دارد و نه آیاتِ همگونِ قرآن کریم را می‌شناسد تا به مصداق: </w:t>
      </w:r>
      <w:r w:rsidRPr="00FD0410">
        <w:rPr>
          <w:rFonts w:ascii="Times New Roman" w:hAnsi="Times New Roman" w:cs="B Lotus" w:hint="cs"/>
          <w:b/>
          <w:bCs/>
          <w:sz w:val="28"/>
          <w:szCs w:val="28"/>
          <w:rtl/>
          <w:lang w:bidi="fa-IR"/>
        </w:rPr>
        <w:t>«</w:t>
      </w:r>
      <w:r w:rsidRPr="00556A65">
        <w:rPr>
          <w:rStyle w:val="Char2"/>
          <w:rFonts w:hint="cs"/>
          <w:rtl/>
        </w:rPr>
        <w:t>القُرآنُ یُفَسِّرُ بَعضُهُ بَعضاً</w:t>
      </w:r>
      <w:r w:rsidRPr="00FD0410">
        <w:rPr>
          <w:rFonts w:ascii="Times New Roman" w:hAnsi="Times New Roman" w:cs="B Lotus" w:hint="cs"/>
          <w:b/>
          <w:bCs/>
          <w:sz w:val="28"/>
          <w:szCs w:val="28"/>
          <w:rtl/>
          <w:lang w:bidi="fa-IR"/>
        </w:rPr>
        <w:t>»</w:t>
      </w:r>
      <w:r>
        <w:rPr>
          <w:rFonts w:ascii="Times New Roman" w:hAnsi="Times New Roman" w:cs="B Lotus" w:hint="cs"/>
          <w:sz w:val="28"/>
          <w:szCs w:val="28"/>
          <w:rtl/>
          <w:lang w:bidi="fa-IR"/>
        </w:rPr>
        <w:t>، یکی را با دیگری تفسیر کند، ناگزیر! راه تمسخر و هزل‌گویی را در پیش گرفته و می‌نویسد:</w:t>
      </w:r>
    </w:p>
    <w:p w:rsidR="00E5056E" w:rsidRDefault="00556A65" w:rsidP="00556A6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خدا نمی‌خواهد با پیغمبر وی چنین رفتار کنند (بر سرش فریاد زنند) چه از شأن او کاسته می‌شود زیرا پیغمبر او موفّق شده! و دیگر مثل سابق که با یاران خود در کندن خندق و خاک‌برداری شرکت می‌کرد، نیست (!!)</w:t>
      </w:r>
      <w:r>
        <w:rPr>
          <w:rFonts w:ascii="Times New Roman" w:hAnsi="Times New Roman" w:cs="B Lotus" w:hint="cs"/>
          <w:sz w:val="28"/>
          <w:szCs w:val="28"/>
          <w:rtl/>
          <w:lang w:bidi="fa-IR"/>
        </w:rPr>
        <w:t>»</w:t>
      </w:r>
      <w:r w:rsidR="00E5056E">
        <w:rPr>
          <w:rFonts w:ascii="Times New Roman" w:hAnsi="Times New Roman" w:cs="B Lotus" w:hint="cs"/>
          <w:sz w:val="28"/>
          <w:szCs w:val="28"/>
          <w:rtl/>
          <w:lang w:bidi="fa-IR"/>
        </w:rPr>
        <w:t>.</w:t>
      </w:r>
      <w:r w:rsidR="00E5056E" w:rsidRPr="00556A65">
        <w:rPr>
          <w:rFonts w:ascii="Times New Roman" w:hAnsi="Times New Roman" w:cs="B Lotus" w:hint="cs"/>
          <w:sz w:val="26"/>
          <w:szCs w:val="26"/>
          <w:rtl/>
          <w:lang w:bidi="fa-IR"/>
        </w:rPr>
        <w:t xml:space="preserve"> </w:t>
      </w:r>
      <w:r w:rsidRPr="00556A65">
        <w:rPr>
          <w:rFonts w:ascii="Times New Roman" w:hAnsi="Times New Roman" w:cs="B Lotus" w:hint="cs"/>
          <w:sz w:val="26"/>
          <w:szCs w:val="26"/>
          <w:rtl/>
          <w:lang w:bidi="fa-IR"/>
        </w:rPr>
        <w:t>[</w:t>
      </w:r>
      <w:r w:rsidR="00E5056E" w:rsidRPr="00556A65">
        <w:rPr>
          <w:rFonts w:ascii="Times New Roman" w:hAnsi="Times New Roman" w:cs="B Lotus" w:hint="cs"/>
          <w:sz w:val="26"/>
          <w:szCs w:val="26"/>
          <w:rtl/>
          <w:lang w:bidi="fa-IR"/>
        </w:rPr>
        <w:t>صفحه 181</w:t>
      </w:r>
      <w:r w:rsidRPr="00556A65">
        <w:rPr>
          <w:rFonts w:ascii="Times New Roman" w:hAnsi="Times New Roman" w:cs="B Lotus" w:hint="cs"/>
          <w:sz w:val="26"/>
          <w:szCs w:val="26"/>
          <w:rtl/>
          <w:lang w:bidi="fa-IR"/>
        </w:rPr>
        <w:t>]</w:t>
      </w:r>
      <w:r>
        <w:rPr>
          <w:rFonts w:ascii="Times New Roman" w:hAnsi="Times New Roman" w:cs="B Lotus" w:hint="cs"/>
          <w:sz w:val="26"/>
          <w:szCs w:val="26"/>
          <w:rtl/>
          <w:lang w:bidi="fa-IR"/>
        </w:rPr>
        <w:t>.</w:t>
      </w:r>
    </w:p>
    <w:p w:rsidR="00E5056E" w:rsidRDefault="0057158E" w:rsidP="00E5056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البتّه سیره‌نویسی در</w:t>
      </w:r>
      <w:r w:rsidR="00E5056E">
        <w:rPr>
          <w:rFonts w:ascii="Times New Roman" w:hAnsi="Times New Roman" w:cs="B Lotus" w:hint="cs"/>
          <w:szCs w:val="28"/>
          <w:rtl/>
          <w:lang w:bidi="fa-IR"/>
        </w:rPr>
        <w:t>میان افیون و دود بهتر از این نتواند بود! ولی اگر جناب نویسنده، دیدگان خمارش! را بیشتر می‌</w:t>
      </w:r>
      <w:r w:rsidR="00E5056E">
        <w:rPr>
          <w:rFonts w:ascii="Times New Roman" w:hAnsi="Times New Roman" w:cs="B Lotus" w:hint="eastAsia"/>
          <w:szCs w:val="28"/>
          <w:rtl/>
          <w:lang w:bidi="fa-IR"/>
        </w:rPr>
        <w:t>‌گشود و نظری روشن به تاریخ اسلام میافکند، تواضع شگفت</w:t>
      </w:r>
      <w:r w:rsidR="00E5056E">
        <w:rPr>
          <w:rFonts w:ascii="Times New Roman" w:hAnsi="Times New Roman" w:cs="B Lotus" w:hint="cs"/>
          <w:szCs w:val="28"/>
          <w:rtl/>
          <w:lang w:bidi="fa-IR"/>
        </w:rPr>
        <w:t xml:space="preserve"> پیامبر را در واپسین روزهای عمر وی نیز به خوبی می‌دید.</w:t>
      </w:r>
    </w:p>
    <w:p w:rsidR="00E5056E" w:rsidRDefault="00E5056E" w:rsidP="0057158E">
      <w:pPr>
        <w:pStyle w:val="StyleComplexBLotus12ptJustifiedFirstline05cmCharChar"/>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مورّ</w:t>
      </w:r>
      <w:r w:rsidRPr="00AC0C64">
        <w:rPr>
          <w:rFonts w:ascii="Times New Roman" w:hAnsi="Times New Roman" w:cs="B Lotus" w:hint="cs"/>
          <w:sz w:val="28"/>
          <w:szCs w:val="28"/>
          <w:rtl/>
          <w:lang w:bidi="fa-IR"/>
        </w:rPr>
        <w:t xml:space="preserve">خ معروف، </w:t>
      </w:r>
      <w:r w:rsidRPr="0057158E">
        <w:rPr>
          <w:rFonts w:ascii="Times New Roman" w:hAnsi="Times New Roman" w:cs="B Lotus" w:hint="cs"/>
          <w:sz w:val="28"/>
          <w:szCs w:val="28"/>
          <w:rtl/>
          <w:lang w:bidi="fa-IR"/>
        </w:rPr>
        <w:t>ابن اثیر</w:t>
      </w:r>
      <w:r w:rsidRPr="00AC0C64">
        <w:rPr>
          <w:rFonts w:ascii="Times New Roman" w:hAnsi="Times New Roman" w:cs="B Lotus" w:hint="cs"/>
          <w:sz w:val="28"/>
          <w:szCs w:val="28"/>
          <w:rtl/>
          <w:lang w:bidi="fa-IR"/>
        </w:rPr>
        <w:t xml:space="preserve"> در کتاب</w:t>
      </w:r>
      <w:r>
        <w:rPr>
          <w:rFonts w:ascii="Times New Roman" w:hAnsi="Times New Roman" w:cs="B Lotus" w:hint="cs"/>
          <w:sz w:val="28"/>
          <w:szCs w:val="28"/>
          <w:rtl/>
          <w:lang w:bidi="fa-IR"/>
        </w:rPr>
        <w:t>:</w:t>
      </w:r>
      <w:r w:rsidRPr="00AC0C64">
        <w:rPr>
          <w:rFonts w:ascii="Times New Roman" w:hAnsi="Times New Roman" w:cs="B Lotus" w:hint="cs"/>
          <w:sz w:val="28"/>
          <w:szCs w:val="28"/>
          <w:rtl/>
          <w:lang w:bidi="fa-IR"/>
        </w:rPr>
        <w:t xml:space="preserve"> «</w:t>
      </w:r>
      <w:r w:rsidRPr="0057158E">
        <w:rPr>
          <w:rStyle w:val="Char2"/>
          <w:rFonts w:hint="cs"/>
          <w:rtl/>
        </w:rPr>
        <w:t>أُسُدُ الغابَ</w:t>
      </w:r>
      <w:r w:rsidR="0057158E" w:rsidRPr="0057158E">
        <w:rPr>
          <w:rStyle w:val="Char2"/>
          <w:rFonts w:hint="cs"/>
          <w:rtl/>
        </w:rPr>
        <w:t>ة</w:t>
      </w:r>
      <w:r w:rsidRPr="0057158E">
        <w:rPr>
          <w:rStyle w:val="Char2"/>
          <w:rFonts w:hint="cs"/>
          <w:rtl/>
        </w:rPr>
        <w:t>ِ فی مَعرِفَ</w:t>
      </w:r>
      <w:r w:rsidR="0057158E">
        <w:rPr>
          <w:rStyle w:val="Char2"/>
          <w:rFonts w:hint="cs"/>
          <w:rtl/>
        </w:rPr>
        <w:t>ة</w:t>
      </w:r>
      <w:r w:rsidRPr="0057158E">
        <w:rPr>
          <w:rStyle w:val="Char2"/>
          <w:rFonts w:hint="cs"/>
          <w:rtl/>
        </w:rPr>
        <w:t>ِ الصَّحابَ</w:t>
      </w:r>
      <w:r w:rsidR="0057158E">
        <w:rPr>
          <w:rStyle w:val="Char2"/>
          <w:rFonts w:hint="cs"/>
          <w:rtl/>
        </w:rPr>
        <w:t>ة</w:t>
      </w:r>
      <w:r w:rsidRPr="0057158E">
        <w:rPr>
          <w:rStyle w:val="Char2"/>
          <w:rFonts w:hint="cs"/>
          <w:rtl/>
        </w:rPr>
        <w:t>ِ</w:t>
      </w:r>
      <w:r w:rsidR="0057158E">
        <w:rPr>
          <w:rFonts w:ascii="Times New Roman" w:hAnsi="Times New Roman" w:cs="B Lotus" w:hint="cs"/>
          <w:sz w:val="28"/>
          <w:szCs w:val="28"/>
          <w:rtl/>
          <w:lang w:bidi="fa-IR"/>
        </w:rPr>
        <w:t>» حادثه</w:t>
      </w:r>
      <w:r w:rsidRPr="00AC0C64">
        <w:rPr>
          <w:rFonts w:ascii="Times New Roman" w:hAnsi="Times New Roman" w:cs="B Lotus" w:hint="cs"/>
          <w:sz w:val="28"/>
          <w:szCs w:val="28"/>
          <w:rtl/>
          <w:lang w:bidi="fa-IR"/>
        </w:rPr>
        <w:t xml:space="preserve">ای را که در </w:t>
      </w:r>
      <w:r w:rsidRPr="00556A65">
        <w:rPr>
          <w:rFonts w:ascii="Times New Roman" w:hAnsi="Times New Roman" w:cs="B Lotus" w:hint="cs"/>
          <w:sz w:val="28"/>
          <w:szCs w:val="28"/>
          <w:rtl/>
          <w:lang w:bidi="fa-IR"/>
        </w:rPr>
        <w:t>رمضان سال نهم هجرت</w:t>
      </w:r>
      <w:r w:rsidRPr="00AC0C64">
        <w:rPr>
          <w:rFonts w:ascii="Times New Roman" w:hAnsi="Times New Roman" w:cs="B Lotus" w:hint="cs"/>
          <w:sz w:val="28"/>
          <w:szCs w:val="28"/>
          <w:rtl/>
          <w:lang w:bidi="fa-IR"/>
        </w:rPr>
        <w:t xml:space="preserve"> (اواخر</w:t>
      </w:r>
      <w:r>
        <w:rPr>
          <w:rFonts w:ascii="Times New Roman" w:hAnsi="Times New Roman" w:cs="B Lotus" w:hint="cs"/>
          <w:sz w:val="28"/>
          <w:szCs w:val="28"/>
          <w:rtl/>
          <w:lang w:bidi="fa-IR"/>
        </w:rPr>
        <w:t>ِ</w:t>
      </w:r>
      <w:r w:rsidRPr="00AC0C64">
        <w:rPr>
          <w:rFonts w:ascii="Times New Roman" w:hAnsi="Times New Roman" w:cs="B Lotus" w:hint="cs"/>
          <w:sz w:val="28"/>
          <w:szCs w:val="28"/>
          <w:rtl/>
          <w:lang w:bidi="fa-IR"/>
        </w:rPr>
        <w:t xml:space="preserve"> ع</w:t>
      </w:r>
      <w:r>
        <w:rPr>
          <w:rFonts w:ascii="Times New Roman" w:hAnsi="Times New Roman" w:cs="B Lotus" w:hint="cs"/>
          <w:sz w:val="28"/>
          <w:szCs w:val="28"/>
          <w:rtl/>
          <w:lang w:bidi="fa-IR"/>
        </w:rPr>
        <w:t>ُ</w:t>
      </w:r>
      <w:r w:rsidRPr="00AC0C64">
        <w:rPr>
          <w:rFonts w:ascii="Times New Roman" w:hAnsi="Times New Roman" w:cs="B Lotus" w:hint="cs"/>
          <w:sz w:val="28"/>
          <w:szCs w:val="28"/>
          <w:rtl/>
          <w:lang w:bidi="fa-IR"/>
        </w:rPr>
        <w:t>مر رسول اکرم</w:t>
      </w:r>
      <w:r w:rsidRPr="00AC0C64">
        <w:rPr>
          <w:rFonts w:ascii="Times New Roman" w:hAnsi="Times New Roman" w:cs="B Lotus" w:hint="cs"/>
          <w:sz w:val="28"/>
          <w:szCs w:val="28"/>
          <w:lang w:bidi="fa-IR"/>
        </w:rPr>
        <w:sym w:font="AGA Arabesque" w:char="F072"/>
      </w:r>
      <w:r w:rsidRPr="00AC0C64">
        <w:rPr>
          <w:rFonts w:ascii="Times New Roman" w:hAnsi="Times New Roman" w:cs="B Lotus" w:hint="cs"/>
          <w:sz w:val="28"/>
          <w:szCs w:val="28"/>
          <w:rtl/>
          <w:lang w:bidi="fa-IR"/>
        </w:rPr>
        <w:t>) رویداده بدین صورت گزارش می‌کند</w:t>
      </w:r>
      <w:r>
        <w:rPr>
          <w:rFonts w:ascii="Times New Roman" w:hAnsi="Times New Roman" w:cs="B Lotus" w:hint="cs"/>
          <w:sz w:val="28"/>
          <w:szCs w:val="28"/>
          <w:rtl/>
          <w:lang w:bidi="fa-IR"/>
        </w:rPr>
        <w:t>:</w:t>
      </w:r>
    </w:p>
    <w:p w:rsidR="00E5056E" w:rsidRDefault="00E5056E" w:rsidP="0057158E">
      <w:pPr>
        <w:pStyle w:val="StyleComplexBLotus12ptJustifiedFirstline05cmCharChar"/>
        <w:tabs>
          <w:tab w:val="right" w:pos="7371"/>
        </w:tabs>
        <w:spacing w:line="240" w:lineRule="auto"/>
        <w:rPr>
          <w:rFonts w:ascii="Times New Roman" w:hAnsi="Times New Roman" w:cs="B Lotus"/>
          <w:sz w:val="28"/>
          <w:szCs w:val="28"/>
          <w:rtl/>
          <w:lang w:bidi="fa-IR"/>
        </w:rPr>
      </w:pPr>
      <w:r w:rsidRPr="00E3199A">
        <w:rPr>
          <w:rFonts w:ascii="Times New Roman" w:hAnsi="Times New Roman" w:cs="B Lotus" w:hint="cs"/>
          <w:sz w:val="28"/>
          <w:szCs w:val="28"/>
          <w:rtl/>
          <w:lang w:bidi="fa-IR"/>
        </w:rPr>
        <w:t>پیامبر</w:t>
      </w:r>
      <w:r w:rsidRPr="00E3199A">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از غزو</w:t>
      </w:r>
      <w:r w:rsidR="0057158E">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556A65">
        <w:rPr>
          <w:rFonts w:ascii="Times New Roman" w:hAnsi="Times New Roman" w:cs="B Lotus" w:hint="cs"/>
          <w:sz w:val="28"/>
          <w:szCs w:val="28"/>
          <w:rtl/>
          <w:lang w:bidi="fa-IR"/>
        </w:rPr>
        <w:t xml:space="preserve">تَبُوک به مدینه بازگشت، </w:t>
      </w:r>
      <w:r w:rsidR="00556A65">
        <w:rPr>
          <w:rFonts w:ascii="Times New Roman" w:hAnsi="Times New Roman" w:cs="B Lotus" w:hint="cs"/>
          <w:sz w:val="28"/>
          <w:szCs w:val="28"/>
          <w:rtl/>
          <w:lang w:bidi="fa-IR"/>
        </w:rPr>
        <w:t>سَعدُ الا</w:t>
      </w:r>
      <w:r w:rsidRPr="00556A65">
        <w:rPr>
          <w:rFonts w:ascii="Times New Roman" w:hAnsi="Times New Roman" w:cs="B Lotus" w:hint="cs"/>
          <w:sz w:val="28"/>
          <w:szCs w:val="28"/>
          <w:rtl/>
          <w:lang w:bidi="fa-IR"/>
        </w:rPr>
        <w:t>نصارِیّ به پیشواز او رفت و پیامبر دست، در دست وی نهاد. آنگاه از سعد پرسید: چه چیزی دست</w:t>
      </w:r>
      <w:r w:rsidR="0057158E">
        <w:rPr>
          <w:rFonts w:ascii="Times New Roman" w:hAnsi="Times New Roman" w:cs="B Lotus" w:hint="eastAsia"/>
          <w:sz w:val="28"/>
          <w:szCs w:val="28"/>
          <w:rtl/>
          <w:lang w:bidi="fa-IR"/>
        </w:rPr>
        <w:t>‌</w:t>
      </w:r>
      <w:r w:rsidRPr="00556A65">
        <w:rPr>
          <w:rFonts w:ascii="Times New Roman" w:hAnsi="Times New Roman" w:cs="B Lotus" w:hint="cs"/>
          <w:sz w:val="28"/>
          <w:szCs w:val="28"/>
          <w:rtl/>
          <w:lang w:bidi="fa-IR"/>
        </w:rPr>
        <w:t>های ترا این چنین خشن ساخته است؟ سعد پاسخ داد: ای رسول خدا من با ریسمان و بیلچه کار می‌کنم و مخارج خانواده‌ام ر</w:t>
      </w:r>
      <w:r w:rsidR="00556A65">
        <w:rPr>
          <w:rFonts w:ascii="Times New Roman" w:hAnsi="Times New Roman" w:cs="B Lotus" w:hint="cs"/>
          <w:sz w:val="28"/>
          <w:szCs w:val="28"/>
          <w:rtl/>
          <w:lang w:bidi="fa-IR"/>
        </w:rPr>
        <w:t>ا می‌پردازم، ابن اثیر می‌نویسد:</w:t>
      </w:r>
    </w:p>
    <w:p w:rsidR="00E5056E" w:rsidRDefault="00556A65" w:rsidP="00556A6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556A65">
        <w:rPr>
          <w:rStyle w:val="Char1"/>
          <w:rFonts w:hint="cs"/>
          <w:rtl/>
        </w:rPr>
        <w:t>فَقَبَّلَ رَسُولُ الله</w:t>
      </w:r>
      <w:r w:rsidR="00E5056E" w:rsidRPr="00556A65">
        <w:rPr>
          <w:rStyle w:val="Char1"/>
          <w:rFonts w:hint="cs"/>
          <w:rtl/>
        </w:rPr>
        <w:sym w:font="AGA Arabesque" w:char="F072"/>
      </w:r>
      <w:r>
        <w:rPr>
          <w:rStyle w:val="Char1"/>
          <w:rFonts w:hint="cs"/>
          <w:rtl/>
        </w:rPr>
        <w:t>ِ یَدَهُ وَ</w:t>
      </w:r>
      <w:r w:rsidR="00E5056E" w:rsidRPr="00556A65">
        <w:rPr>
          <w:rStyle w:val="Char1"/>
          <w:rFonts w:hint="cs"/>
          <w:rtl/>
        </w:rPr>
        <w:t>قالَ هذِهِ یَدٌ لاتَمَسَّهَا النّارُ</w:t>
      </w:r>
      <w:r>
        <w:rPr>
          <w:rFonts w:ascii="Times New Roman" w:hAnsi="Times New Roman" w:cs="Traditional Arabic" w:hint="cs"/>
          <w:sz w:val="28"/>
          <w:szCs w:val="28"/>
          <w:rtl/>
          <w:lang w:bidi="fa-IR"/>
        </w:rPr>
        <w:t>»</w:t>
      </w:r>
      <w:r w:rsidR="00E5056E">
        <w:rPr>
          <w:rFonts w:ascii="Times New Roman" w:hAnsi="Times New Roman" w:cs="B Lotus" w:hint="cs"/>
          <w:sz w:val="28"/>
          <w:szCs w:val="28"/>
          <w:rtl/>
          <w:lang w:bidi="fa-IR"/>
        </w:rPr>
        <w:t>!</w:t>
      </w:r>
      <w:r w:rsidRPr="00556A65">
        <w:rPr>
          <w:rStyle w:val="FootnoteReference"/>
          <w:rFonts w:ascii="Times New Roman" w:hAnsi="Times New Roman" w:cs="B Lotus"/>
          <w:color w:val="000000"/>
          <w:spacing w:val="-4"/>
          <w:sz w:val="28"/>
          <w:szCs w:val="28"/>
          <w:rtl/>
          <w:lang w:bidi="fa-IR"/>
        </w:rPr>
        <w:footnoteReference w:id="467"/>
      </w:r>
      <w:r w:rsidR="00E5056E">
        <w:rPr>
          <w:rFonts w:ascii="Times New Roman" w:hAnsi="Times New Roman" w:cs="B Lotus" w:hint="cs"/>
          <w:sz w:val="28"/>
          <w:szCs w:val="28"/>
          <w:rtl/>
          <w:lang w:bidi="fa-IR"/>
        </w:rPr>
        <w:t>.</w:t>
      </w:r>
    </w:p>
    <w:p w:rsidR="00E5056E" w:rsidRDefault="00E5056E" w:rsidP="00556A6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56A65" w:rsidRPr="00556A65">
        <w:rPr>
          <w:rFonts w:ascii="Times New Roman" w:hAnsi="Times New Roman" w:cs="Traditional Arabic" w:hint="cs"/>
          <w:sz w:val="26"/>
          <w:szCs w:val="26"/>
          <w:rtl/>
          <w:lang w:bidi="fa-IR"/>
        </w:rPr>
        <w:t>«</w:t>
      </w:r>
      <w:r w:rsidRPr="00556A65">
        <w:rPr>
          <w:rFonts w:ascii="Times New Roman" w:hAnsi="Times New Roman" w:cs="B Lotus" w:hint="cs"/>
          <w:sz w:val="26"/>
          <w:szCs w:val="26"/>
          <w:rtl/>
          <w:lang w:bidi="fa-IR"/>
        </w:rPr>
        <w:t>رسول خدا</w:t>
      </w:r>
      <w:r w:rsidRPr="00556A65">
        <w:rPr>
          <w:rFonts w:ascii="Times New Roman" w:hAnsi="Times New Roman" w:cs="B Lotus" w:hint="cs"/>
          <w:sz w:val="26"/>
          <w:szCs w:val="26"/>
          <w:lang w:bidi="fa-IR"/>
        </w:rPr>
        <w:sym w:font="AGA Arabesque" w:char="F072"/>
      </w:r>
      <w:r w:rsidRPr="00556A65">
        <w:rPr>
          <w:rFonts w:ascii="Times New Roman" w:hAnsi="Times New Roman" w:cs="B Lotus" w:hint="cs"/>
          <w:sz w:val="26"/>
          <w:szCs w:val="26"/>
          <w:rtl/>
          <w:lang w:bidi="fa-IR"/>
        </w:rPr>
        <w:t xml:space="preserve"> دست سعد را بوسید و گفت: این دستی است که آتشِ دوزخ بدان نمی‌رسد</w:t>
      </w:r>
      <w:r w:rsidR="00556A65" w:rsidRPr="00556A65">
        <w:rPr>
          <w:rFonts w:ascii="Times New Roman" w:hAnsi="Times New Roman" w:cs="Traditional Arabic" w:hint="cs"/>
          <w:sz w:val="26"/>
          <w:szCs w:val="26"/>
          <w:rtl/>
          <w:lang w:bidi="fa-IR"/>
        </w:rPr>
        <w:t>»</w:t>
      </w:r>
      <w:r w:rsidRPr="00556A65">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این، همان پیامبری است که چون خواستند بر دست وی بوسه زنند، دست خود را کشید و گف</w:t>
      </w:r>
      <w:r w:rsidR="00556A65">
        <w:rPr>
          <w:rFonts w:ascii="Times New Roman" w:hAnsi="Times New Roman" w:cs="B Lotus" w:hint="cs"/>
          <w:sz w:val="28"/>
          <w:szCs w:val="28"/>
          <w:rtl/>
          <w:lang w:bidi="fa-IR"/>
        </w:rPr>
        <w:t>ت:</w:t>
      </w:r>
    </w:p>
    <w:p w:rsidR="00E5056E" w:rsidRDefault="00556A65" w:rsidP="00556A6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556A65">
        <w:rPr>
          <w:rStyle w:val="Char1"/>
          <w:rFonts w:hint="cs"/>
          <w:rtl/>
        </w:rPr>
        <w:t>هذا تَفعَلُهُ الأَعاجِمُ بِمُلُوکِها، وَلَستُ بِمَلِ</w:t>
      </w:r>
      <w:r>
        <w:rPr>
          <w:rStyle w:val="Char1"/>
          <w:rFonts w:hint="cs"/>
          <w:rtl/>
        </w:rPr>
        <w:t>ك</w:t>
      </w:r>
      <w:r w:rsidR="00E5056E" w:rsidRPr="00556A65">
        <w:rPr>
          <w:rStyle w:val="Char1"/>
          <w:rFonts w:hint="cs"/>
          <w:rtl/>
        </w:rPr>
        <w:t>ٍ، إِنَّما أَنَا رَجُلٌٌ مِنکُم</w:t>
      </w:r>
      <w:r>
        <w:rPr>
          <w:rFonts w:ascii="Times New Roman" w:hAnsi="Times New Roman" w:cs="Traditional Arabic" w:hint="cs"/>
          <w:sz w:val="28"/>
          <w:szCs w:val="28"/>
          <w:rtl/>
          <w:lang w:bidi="fa-IR"/>
        </w:rPr>
        <w:t>»</w:t>
      </w:r>
      <w:r w:rsidR="00E5056E">
        <w:rPr>
          <w:rFonts w:ascii="Times New Roman" w:hAnsi="Times New Roman" w:cs="B Lotus" w:hint="cs"/>
          <w:sz w:val="28"/>
          <w:szCs w:val="28"/>
          <w:rtl/>
          <w:lang w:bidi="fa-IR"/>
        </w:rPr>
        <w:t>!</w:t>
      </w:r>
      <w:r w:rsidRPr="00556A65">
        <w:rPr>
          <w:rStyle w:val="FootnoteReference"/>
          <w:rFonts w:ascii="Times New Roman" w:hAnsi="Times New Roman" w:cs="B Lotus"/>
          <w:color w:val="000000"/>
          <w:spacing w:val="-4"/>
          <w:sz w:val="28"/>
          <w:szCs w:val="28"/>
          <w:rtl/>
          <w:lang w:bidi="fa-IR"/>
        </w:rPr>
        <w:footnoteReference w:id="468"/>
      </w:r>
      <w:r w:rsidR="00E5056E">
        <w:rPr>
          <w:rFonts w:ascii="Times New Roman" w:hAnsi="Times New Roman" w:cs="B Lotus" w:hint="cs"/>
          <w:sz w:val="28"/>
          <w:szCs w:val="28"/>
          <w:rtl/>
          <w:lang w:bidi="fa-IR"/>
        </w:rPr>
        <w:t>.</w:t>
      </w:r>
    </w:p>
    <w:p w:rsidR="00E5056E" w:rsidRDefault="00E5056E" w:rsidP="00556A6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56A65" w:rsidRPr="00556A65">
        <w:rPr>
          <w:rFonts w:ascii="Times New Roman" w:hAnsi="Times New Roman" w:cs="Traditional Arabic" w:hint="cs"/>
          <w:sz w:val="26"/>
          <w:szCs w:val="26"/>
          <w:rtl/>
          <w:lang w:bidi="fa-IR"/>
        </w:rPr>
        <w:t>«</w:t>
      </w:r>
      <w:r w:rsidRPr="00556A65">
        <w:rPr>
          <w:rFonts w:ascii="Times New Roman" w:hAnsi="Times New Roman" w:cs="B Lotus" w:hint="cs"/>
          <w:sz w:val="26"/>
          <w:szCs w:val="26"/>
          <w:rtl/>
          <w:lang w:bidi="fa-IR"/>
        </w:rPr>
        <w:t>این کاری است که غیرعرب با پادشاهان خود می‌کنند و من شاه نیستم، من مردی از خودتان هستم</w:t>
      </w:r>
      <w:r w:rsidR="00556A65" w:rsidRPr="00556A65">
        <w:rPr>
          <w:rFonts w:ascii="Times New Roman" w:hAnsi="Times New Roman" w:cs="Traditional Arabic" w:hint="cs"/>
          <w:sz w:val="26"/>
          <w:szCs w:val="26"/>
          <w:rtl/>
          <w:lang w:bidi="fa-IR"/>
        </w:rPr>
        <w:t>»</w:t>
      </w:r>
      <w:r w:rsidRPr="00556A65">
        <w:rPr>
          <w:rFonts w:ascii="Times New Roman" w:hAnsi="Times New Roman" w:cs="B Lotus" w:hint="cs"/>
          <w:sz w:val="26"/>
          <w:szCs w:val="26"/>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پیامبر گرامی، دستِ کارگر مسلمان را از راه تواضع و محبّت می‌بوسد ولی اجازه نمی‌دهد که دست خودش را از سر تعظیم و تجلیل ببوسند!</w:t>
      </w:r>
      <w:r w:rsidRPr="00060CBE">
        <w:rPr>
          <w:rStyle w:val="FootnoteReference"/>
          <w:rFonts w:cs="B Lotus"/>
          <w:sz w:val="28"/>
          <w:szCs w:val="28"/>
          <w:rtl/>
          <w:lang w:bidi="fa-IR"/>
        </w:rPr>
        <w:footnoteReference w:id="469"/>
      </w:r>
      <w:r w:rsidR="00556A65">
        <w:rPr>
          <w:rFonts w:ascii="Times New Roman" w:hAnsi="Times New Roman" w:cs="B Lotus" w:hint="cs"/>
          <w:sz w:val="28"/>
          <w:szCs w:val="28"/>
          <w:rtl/>
          <w:lang w:bidi="fa-IR"/>
        </w:rPr>
        <w:t>.</w:t>
      </w:r>
    </w:p>
    <w:p w:rsidR="00E5056E" w:rsidRDefault="00E5056E" w:rsidP="00E5056E">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اینجا است که نزدیکترین و خصوصی‌ترین شاگردان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یعنی </w:t>
      </w:r>
      <w:r w:rsidRPr="00556A65">
        <w:rPr>
          <w:rFonts w:ascii="Times New Roman" w:hAnsi="Times New Roman" w:cs="B Lotus" w:hint="cs"/>
          <w:sz w:val="28"/>
          <w:szCs w:val="28"/>
          <w:rtl/>
          <w:lang w:bidi="fa-IR"/>
        </w:rPr>
        <w:t>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وصف </w:t>
      </w:r>
      <w:r w:rsidR="00556A65">
        <w:rPr>
          <w:rFonts w:ascii="Times New Roman" w:hAnsi="Times New Roman" w:cs="B Lotus" w:hint="cs"/>
          <w:sz w:val="28"/>
          <w:szCs w:val="28"/>
          <w:rtl/>
          <w:lang w:bidi="fa-IR"/>
        </w:rPr>
        <w:t>سادگی و تواضع وی چنین گفته است:</w:t>
      </w:r>
    </w:p>
    <w:p w:rsidR="00E5056E" w:rsidRDefault="00556A65" w:rsidP="00556A6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5056E" w:rsidRPr="00556A65">
        <w:rPr>
          <w:rStyle w:val="Char1"/>
          <w:rFonts w:hint="cs"/>
          <w:rtl/>
        </w:rPr>
        <w:t>وَلَقَد کان</w:t>
      </w:r>
      <w:r w:rsidR="00E5056E" w:rsidRPr="00556A65">
        <w:rPr>
          <w:rStyle w:val="Char1"/>
          <w:rFonts w:hint="cs"/>
          <w:rtl/>
        </w:rPr>
        <w:sym w:font="AGA Arabesque" w:char="F072"/>
      </w:r>
      <w:r>
        <w:rPr>
          <w:rStyle w:val="Char1"/>
          <w:rFonts w:hint="cs"/>
          <w:rtl/>
        </w:rPr>
        <w:t>َ یَأکُلُ عَلَی الأَرضِ وَ</w:t>
      </w:r>
      <w:r w:rsidR="00E5056E" w:rsidRPr="00556A65">
        <w:rPr>
          <w:rStyle w:val="Char1"/>
          <w:rFonts w:hint="cs"/>
          <w:rtl/>
        </w:rPr>
        <w:t>یَجلِسُ جَلسَةَ العَبدِ وَ</w:t>
      </w:r>
      <w:r>
        <w:rPr>
          <w:rStyle w:val="Char1"/>
          <w:rFonts w:hint="cs"/>
          <w:rtl/>
        </w:rPr>
        <w:t>یَخصِفُ بِیَدِهِ نَعلَهُ وَیَرقَعُ بِیَدِهِ ثَوبَهُ وَ</w:t>
      </w:r>
      <w:r w:rsidR="00E5056E" w:rsidRPr="00556A65">
        <w:rPr>
          <w:rStyle w:val="Char1"/>
          <w:rFonts w:hint="cs"/>
          <w:rtl/>
        </w:rPr>
        <w:t>یَرکُبُ الحِمارَ العارِی ...</w:t>
      </w:r>
      <w:r>
        <w:rPr>
          <w:rFonts w:ascii="Times New Roman" w:hAnsi="Times New Roman" w:cs="Traditional Arabic" w:hint="cs"/>
          <w:sz w:val="28"/>
          <w:szCs w:val="28"/>
          <w:rtl/>
          <w:lang w:bidi="fa-IR"/>
        </w:rPr>
        <w:t>»</w:t>
      </w:r>
      <w:r w:rsidRPr="00556A65">
        <w:rPr>
          <w:rStyle w:val="FootnoteReference"/>
          <w:rFonts w:ascii="Times New Roman" w:hAnsi="Times New Roman" w:cs="B Lotus"/>
          <w:color w:val="000000"/>
          <w:spacing w:val="-4"/>
          <w:sz w:val="28"/>
          <w:szCs w:val="28"/>
          <w:rtl/>
          <w:lang w:bidi="fa-IR"/>
        </w:rPr>
        <w:footnoteReference w:id="470"/>
      </w:r>
      <w:r w:rsidR="00E5056E">
        <w:rPr>
          <w:rFonts w:ascii="Times New Roman" w:hAnsi="Times New Roman" w:cs="B Lotus" w:hint="cs"/>
          <w:sz w:val="28"/>
          <w:szCs w:val="28"/>
          <w:rtl/>
          <w:lang w:bidi="fa-IR"/>
        </w:rPr>
        <w:t>.</w:t>
      </w:r>
    </w:p>
    <w:p w:rsidR="00E5056E" w:rsidRDefault="00E5056E" w:rsidP="00556A6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w:t>
      </w:r>
      <w:r w:rsidR="00556A65" w:rsidRPr="00556A65">
        <w:rPr>
          <w:rFonts w:ascii="Times New Roman" w:hAnsi="Times New Roman" w:cs="Traditional Arabic" w:hint="cs"/>
          <w:sz w:val="26"/>
          <w:szCs w:val="26"/>
          <w:rtl/>
          <w:lang w:bidi="fa-IR"/>
        </w:rPr>
        <w:t>«</w:t>
      </w:r>
      <w:r w:rsidRPr="00556A65">
        <w:rPr>
          <w:rFonts w:ascii="Times New Roman" w:hAnsi="Times New Roman" w:cs="B Lotus" w:hint="cs"/>
          <w:sz w:val="26"/>
          <w:szCs w:val="26"/>
          <w:rtl/>
          <w:lang w:bidi="fa-IR"/>
        </w:rPr>
        <w:t>پیامبر خدا</w:t>
      </w:r>
      <w:r w:rsidRPr="00556A65">
        <w:rPr>
          <w:rFonts w:ascii="Times New Roman" w:hAnsi="Times New Roman" w:cs="B Lotus" w:hint="cs"/>
          <w:sz w:val="26"/>
          <w:szCs w:val="26"/>
          <w:lang w:bidi="fa-IR"/>
        </w:rPr>
        <w:sym w:font="AGA Arabesque" w:char="F072"/>
      </w:r>
      <w:r w:rsidRPr="00556A65">
        <w:rPr>
          <w:rFonts w:ascii="Times New Roman" w:hAnsi="Times New Roman" w:cs="B Lotus" w:hint="cs"/>
          <w:sz w:val="26"/>
          <w:szCs w:val="26"/>
          <w:rtl/>
          <w:lang w:bidi="fa-IR"/>
        </w:rPr>
        <w:t xml:space="preserve"> بر روی زمین غذا می</w:t>
      </w:r>
      <w:r w:rsidR="0057158E">
        <w:rPr>
          <w:rFonts w:ascii="Times New Roman" w:hAnsi="Times New Roman" w:cs="B Lotus" w:hint="eastAsia"/>
          <w:sz w:val="26"/>
          <w:szCs w:val="26"/>
          <w:rtl/>
          <w:lang w:bidi="fa-IR"/>
        </w:rPr>
        <w:t>‌</w:t>
      </w:r>
      <w:r w:rsidRPr="00556A65">
        <w:rPr>
          <w:rFonts w:ascii="Times New Roman" w:hAnsi="Times New Roman" w:cs="B Lotus" w:hint="cs"/>
          <w:sz w:val="26"/>
          <w:szCs w:val="26"/>
          <w:rtl/>
          <w:lang w:bidi="fa-IR"/>
        </w:rPr>
        <w:t>خورد (نه بر سفر</w:t>
      </w:r>
      <w:r w:rsidR="00556A65" w:rsidRPr="00556A65">
        <w:rPr>
          <w:rFonts w:ascii="Times New Roman" w:hAnsi="Times New Roman" w:cs="B Lotus" w:hint="cs"/>
          <w:sz w:val="26"/>
          <w:szCs w:val="26"/>
          <w:rtl/>
          <w:lang w:bidi="fa-IR"/>
        </w:rPr>
        <w:t>ه</w:t>
      </w:r>
      <w:r w:rsidRPr="00556A65">
        <w:rPr>
          <w:rFonts w:ascii="Times New Roman" w:hAnsi="Times New Roman" w:cs="B Lotus" w:hint="cs"/>
          <w:sz w:val="26"/>
          <w:szCs w:val="26"/>
          <w:rtl/>
          <w:lang w:bidi="fa-IR"/>
        </w:rPr>
        <w:t xml:space="preserve"> شاهانه)! و همچون بردگان (ساده و بی‌تکّلف) برخاک می‌نشست، و با دست خود پای افزارش را وصله می‌زد، و بدست خویش جامه‌اش را رفو می‌کرد، و بر خَر ِبرهنه (بدون زین و برگ) سوار می‌شد...</w:t>
      </w:r>
      <w:r w:rsidR="00556A65" w:rsidRPr="00556A65">
        <w:rPr>
          <w:rFonts w:ascii="Times New Roman" w:hAnsi="Times New Roman" w:cs="Traditional Arabic" w:hint="cs"/>
          <w:sz w:val="26"/>
          <w:szCs w:val="26"/>
          <w:rtl/>
          <w:lang w:bidi="fa-IR"/>
        </w:rPr>
        <w:t>»</w:t>
      </w:r>
      <w:r w:rsidRPr="00556A65">
        <w:rPr>
          <w:rFonts w:ascii="Times New Roman" w:hAnsi="Times New Roman" w:cs="B Lotus" w:hint="cs"/>
          <w:sz w:val="26"/>
          <w:szCs w:val="26"/>
          <w:rtl/>
          <w:lang w:bidi="fa-IR"/>
        </w:rPr>
        <w:t>.</w:t>
      </w:r>
    </w:p>
    <w:p w:rsidR="00E5056E" w:rsidRDefault="00E5056E" w:rsidP="00556A65">
      <w:pPr>
        <w:pStyle w:val="StyleComplexBLotus12ptJustifiedFirstline05cmCharChar"/>
        <w:tabs>
          <w:tab w:val="right" w:pos="7371"/>
        </w:tabs>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جا دارد این بخش از کتاب خود را با بیت</w:t>
      </w:r>
      <w:r w:rsidR="00556A6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‌القصید</w:t>
      </w:r>
      <w:r w:rsidR="00556A65">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Pr="00556A65">
        <w:rPr>
          <w:rFonts w:ascii="Times New Roman" w:hAnsi="Times New Roman" w:cs="B Lotus" w:hint="cs"/>
          <w:sz w:val="28"/>
          <w:szCs w:val="28"/>
          <w:rtl/>
          <w:lang w:bidi="fa-IR"/>
        </w:rPr>
        <w:t>حَسّان بن ثابِت</w:t>
      </w:r>
      <w:r>
        <w:rPr>
          <w:rFonts w:ascii="Times New Roman" w:hAnsi="Times New Roman" w:cs="B Lotus" w:hint="cs"/>
          <w:sz w:val="28"/>
          <w:szCs w:val="28"/>
          <w:rtl/>
          <w:lang w:bidi="fa-IR"/>
        </w:rPr>
        <w:t xml:space="preserve"> </w:t>
      </w:r>
      <w:r w:rsidR="00556A65">
        <w:rPr>
          <w:rFonts w:ascii="Times New Roman" w:hAnsi="Times New Roman" w:cs="B Lotus" w:hint="cs"/>
          <w:sz w:val="28"/>
          <w:szCs w:val="28"/>
          <w:rtl/>
          <w:lang w:bidi="fa-IR"/>
        </w:rPr>
        <w:t>-</w:t>
      </w:r>
      <w:r>
        <w:rPr>
          <w:rFonts w:ascii="Times New Roman" w:hAnsi="Times New Roman" w:cs="B Lotus" w:hint="cs"/>
          <w:sz w:val="28"/>
          <w:szCs w:val="28"/>
          <w:rtl/>
          <w:lang w:bidi="fa-IR"/>
        </w:rPr>
        <w:t>شاعر روزگار پیامبر</w:t>
      </w:r>
      <w:r w:rsidR="00556A6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پایان رسانیم که پس از وفات رسول اکرم</w:t>
      </w:r>
      <w:r>
        <w:rPr>
          <w:rFonts w:ascii="Times New Roman" w:hAnsi="Times New Roman" w:cs="B Lotus" w:hint="cs"/>
          <w:sz w:val="28"/>
          <w:szCs w:val="28"/>
          <w:lang w:bidi="fa-IR"/>
        </w:rPr>
        <w:sym w:font="AGA Arabesque" w:char="F072"/>
      </w:r>
      <w:r w:rsidR="00556A65">
        <w:rPr>
          <w:rFonts w:ascii="Times New Roman" w:hAnsi="Times New Roman" w:cs="B Lotus" w:hint="cs"/>
          <w:sz w:val="28"/>
          <w:szCs w:val="28"/>
          <w:rtl/>
          <w:lang w:bidi="fa-IR"/>
        </w:rPr>
        <w:t xml:space="preserve"> گفته است:</w:t>
      </w:r>
    </w:p>
    <w:tbl>
      <w:tblPr>
        <w:bidiVisual/>
        <w:tblW w:w="0" w:type="auto"/>
        <w:tblInd w:w="79" w:type="dxa"/>
        <w:tblLook w:val="04A0" w:firstRow="1" w:lastRow="0" w:firstColumn="1" w:lastColumn="0" w:noHBand="0" w:noVBand="1"/>
      </w:tblPr>
      <w:tblGrid>
        <w:gridCol w:w="3544"/>
        <w:gridCol w:w="425"/>
        <w:gridCol w:w="3544"/>
      </w:tblGrid>
      <w:tr w:rsidR="00556A65" w:rsidRPr="004D6D77" w:rsidTr="00556A65">
        <w:tc>
          <w:tcPr>
            <w:tcW w:w="3544" w:type="dxa"/>
          </w:tcPr>
          <w:p w:rsidR="00556A65" w:rsidRPr="004D6D77" w:rsidRDefault="00556A65" w:rsidP="00556A65">
            <w:pPr>
              <w:pStyle w:val="a5"/>
              <w:ind w:firstLine="0"/>
              <w:rPr>
                <w:sz w:val="2"/>
                <w:szCs w:val="2"/>
                <w:rtl/>
                <w:lang w:bidi="fa-IR"/>
              </w:rPr>
            </w:pPr>
            <w:r>
              <w:rPr>
                <w:rFonts w:hint="cs"/>
                <w:rtl/>
                <w:lang w:bidi="fa-IR"/>
              </w:rPr>
              <w:t>وَ</w:t>
            </w:r>
            <w:r w:rsidRPr="00FD0410">
              <w:rPr>
                <w:rFonts w:hint="cs"/>
                <w:rtl/>
                <w:lang w:bidi="fa-IR"/>
              </w:rPr>
              <w:t>ما فَقَدَ ال</w:t>
            </w:r>
            <w:r>
              <w:rPr>
                <w:rFonts w:hint="cs"/>
                <w:rtl/>
                <w:lang w:bidi="fa-IR"/>
              </w:rPr>
              <w:t>ـ</w:t>
            </w:r>
            <w:r w:rsidRPr="00FD0410">
              <w:rPr>
                <w:rFonts w:hint="cs"/>
                <w:rtl/>
                <w:lang w:bidi="fa-IR"/>
              </w:rPr>
              <w:t>م</w:t>
            </w:r>
            <w:r>
              <w:rPr>
                <w:rFonts w:hint="cs"/>
                <w:rtl/>
                <w:lang w:bidi="fa-IR"/>
              </w:rPr>
              <w:t>ـ</w:t>
            </w:r>
            <w:r w:rsidRPr="00FD0410">
              <w:rPr>
                <w:rFonts w:hint="cs"/>
                <w:rtl/>
                <w:lang w:bidi="fa-IR"/>
              </w:rPr>
              <w:t>اضُونَ مِثلَ مُحَمَّدٍ</w:t>
            </w:r>
            <w:r w:rsidRPr="004D6D77">
              <w:rPr>
                <w:rtl/>
                <w:lang w:bidi="fa-IR"/>
              </w:rPr>
              <w:br/>
            </w:r>
          </w:p>
        </w:tc>
        <w:tc>
          <w:tcPr>
            <w:tcW w:w="425" w:type="dxa"/>
          </w:tcPr>
          <w:p w:rsidR="00556A65" w:rsidRPr="004D6D77" w:rsidRDefault="00556A65" w:rsidP="00556A65">
            <w:pPr>
              <w:pStyle w:val="a5"/>
              <w:rPr>
                <w:rtl/>
                <w:lang w:bidi="fa-IR"/>
              </w:rPr>
            </w:pPr>
          </w:p>
        </w:tc>
        <w:tc>
          <w:tcPr>
            <w:tcW w:w="3544" w:type="dxa"/>
          </w:tcPr>
          <w:p w:rsidR="00556A65" w:rsidRPr="004D6D77" w:rsidRDefault="00556A65" w:rsidP="00556A65">
            <w:pPr>
              <w:pStyle w:val="a5"/>
              <w:ind w:firstLine="0"/>
              <w:rPr>
                <w:sz w:val="2"/>
                <w:szCs w:val="2"/>
                <w:rtl/>
                <w:lang w:bidi="fa-IR"/>
              </w:rPr>
            </w:pPr>
            <w:r w:rsidRPr="00FD0410">
              <w:rPr>
                <w:rFonts w:hint="cs"/>
                <w:rtl/>
                <w:lang w:bidi="fa-IR"/>
              </w:rPr>
              <w:t>وَلا</w:t>
            </w:r>
            <w:r>
              <w:rPr>
                <w:rFonts w:hint="cs"/>
                <w:rtl/>
                <w:lang w:bidi="fa-IR"/>
              </w:rPr>
              <w:t xml:space="preserve"> </w:t>
            </w:r>
            <w:r w:rsidRPr="00FD0410">
              <w:rPr>
                <w:rFonts w:hint="cs"/>
                <w:rtl/>
                <w:lang w:bidi="fa-IR"/>
              </w:rPr>
              <w:t>مِثلُهُ حَتّی القِیامَة یُفقَدُ</w:t>
            </w:r>
            <w:r w:rsidRPr="00FD0410">
              <w:rPr>
                <w:rStyle w:val="FootnoteReference"/>
                <w:rFonts w:cs="B Lotus"/>
                <w:rtl/>
                <w:lang w:bidi="fa-IR"/>
              </w:rPr>
              <w:footnoteReference w:id="471"/>
            </w:r>
            <w:r w:rsidRPr="004D6D77">
              <w:rPr>
                <w:rtl/>
                <w:lang w:bidi="fa-IR"/>
              </w:rPr>
              <w:br/>
            </w:r>
          </w:p>
        </w:tc>
      </w:tr>
      <w:tr w:rsidR="00556A65" w:rsidRPr="004D6D77" w:rsidTr="00556A65">
        <w:tc>
          <w:tcPr>
            <w:tcW w:w="3544" w:type="dxa"/>
          </w:tcPr>
          <w:p w:rsidR="00556A65" w:rsidRPr="00556A65" w:rsidRDefault="00556A65" w:rsidP="0095150C">
            <w:pPr>
              <w:jc w:val="lowKashida"/>
              <w:rPr>
                <w:rFonts w:cs="B Lotus"/>
                <w:b/>
                <w:bCs/>
                <w:sz w:val="2"/>
                <w:szCs w:val="2"/>
                <w:rtl/>
                <w:lang w:bidi="fa-IR"/>
              </w:rPr>
            </w:pPr>
            <w:r w:rsidRPr="00FD0410">
              <w:rPr>
                <w:rFonts w:cs="B Lotus" w:hint="cs"/>
                <w:rtl/>
                <w:lang w:bidi="fa-IR"/>
              </w:rPr>
              <w:t>کس چو محمّد ندید در گذرِ روزگار</w:t>
            </w:r>
            <w:r>
              <w:rPr>
                <w:rFonts w:cs="B Lotus"/>
                <w:b/>
                <w:bCs/>
                <w:rtl/>
                <w:lang w:bidi="fa-IR"/>
              </w:rPr>
              <w:br/>
            </w:r>
          </w:p>
        </w:tc>
        <w:tc>
          <w:tcPr>
            <w:tcW w:w="425" w:type="dxa"/>
          </w:tcPr>
          <w:p w:rsidR="00556A65" w:rsidRPr="004D6D77" w:rsidRDefault="00556A65" w:rsidP="0095150C">
            <w:pPr>
              <w:jc w:val="center"/>
              <w:rPr>
                <w:rFonts w:cs="B Lotus"/>
                <w:rtl/>
                <w:lang w:bidi="fa-IR"/>
              </w:rPr>
            </w:pPr>
          </w:p>
        </w:tc>
        <w:tc>
          <w:tcPr>
            <w:tcW w:w="3544" w:type="dxa"/>
          </w:tcPr>
          <w:p w:rsidR="00556A65" w:rsidRPr="00556A65" w:rsidRDefault="00556A65" w:rsidP="0095150C">
            <w:pPr>
              <w:jc w:val="lowKashida"/>
              <w:rPr>
                <w:rFonts w:cs="B Lotus"/>
                <w:b/>
                <w:bCs/>
                <w:sz w:val="2"/>
                <w:szCs w:val="2"/>
                <w:rtl/>
                <w:lang w:bidi="fa-IR"/>
              </w:rPr>
            </w:pPr>
            <w:r w:rsidRPr="00FD0410">
              <w:rPr>
                <w:rFonts w:cs="B Lotus" w:hint="cs"/>
                <w:rtl/>
                <w:lang w:bidi="fa-IR"/>
              </w:rPr>
              <w:t>پیر کهنسال دهر ندیده چون او بهار</w:t>
            </w:r>
            <w:r>
              <w:rPr>
                <w:rFonts w:cs="B Lotus"/>
                <w:b/>
                <w:bCs/>
                <w:rtl/>
                <w:lang w:bidi="fa-IR"/>
              </w:rPr>
              <w:br/>
            </w:r>
          </w:p>
        </w:tc>
      </w:tr>
      <w:tr w:rsidR="00556A65" w:rsidRPr="004D6D77" w:rsidTr="00556A65">
        <w:tc>
          <w:tcPr>
            <w:tcW w:w="3544" w:type="dxa"/>
          </w:tcPr>
          <w:p w:rsidR="00556A65" w:rsidRPr="00FD0410" w:rsidRDefault="00556A65" w:rsidP="0095150C">
            <w:pPr>
              <w:jc w:val="lowKashida"/>
              <w:rPr>
                <w:rFonts w:cs="B Lotus"/>
                <w:rtl/>
                <w:lang w:bidi="fa-IR"/>
              </w:rPr>
            </w:pPr>
            <w:r w:rsidRPr="00FD0410">
              <w:rPr>
                <w:rFonts w:cs="B Lotus" w:hint="cs"/>
                <w:rtl/>
                <w:lang w:bidi="fa-IR"/>
              </w:rPr>
              <w:t>دیده نیابد چُنان که مصطفی بوده است</w:t>
            </w:r>
          </w:p>
        </w:tc>
        <w:tc>
          <w:tcPr>
            <w:tcW w:w="425" w:type="dxa"/>
          </w:tcPr>
          <w:p w:rsidR="00556A65" w:rsidRPr="004D6D77" w:rsidRDefault="00556A65" w:rsidP="0095150C">
            <w:pPr>
              <w:jc w:val="center"/>
              <w:rPr>
                <w:rFonts w:cs="B Lotus"/>
                <w:rtl/>
                <w:lang w:bidi="fa-IR"/>
              </w:rPr>
            </w:pPr>
          </w:p>
        </w:tc>
        <w:tc>
          <w:tcPr>
            <w:tcW w:w="3544" w:type="dxa"/>
          </w:tcPr>
          <w:p w:rsidR="00556A65" w:rsidRPr="00556A65" w:rsidRDefault="00556A65" w:rsidP="0057158E">
            <w:pPr>
              <w:jc w:val="lowKashida"/>
              <w:rPr>
                <w:rFonts w:cs="B Lotus"/>
                <w:sz w:val="2"/>
                <w:szCs w:val="2"/>
                <w:rtl/>
                <w:lang w:bidi="fa-IR"/>
              </w:rPr>
            </w:pPr>
            <w:r w:rsidRPr="00FD0410">
              <w:rPr>
                <w:rFonts w:cs="B Lotus" w:hint="cs"/>
                <w:rtl/>
                <w:lang w:bidi="fa-IR"/>
              </w:rPr>
              <w:t>تا به قیامت فکن دید</w:t>
            </w:r>
            <w:r w:rsidR="0057158E">
              <w:rPr>
                <w:rFonts w:cs="B Lotus" w:hint="cs"/>
                <w:rtl/>
                <w:lang w:bidi="fa-IR"/>
              </w:rPr>
              <w:t>ه</w:t>
            </w:r>
            <w:r w:rsidRPr="00FD0410">
              <w:rPr>
                <w:rFonts w:cs="B Lotus" w:hint="cs"/>
                <w:rtl/>
                <w:lang w:bidi="fa-IR"/>
              </w:rPr>
              <w:t xml:space="preserve"> مردم شکار!</w:t>
            </w:r>
            <w:r w:rsidRPr="00FD0410">
              <w:rPr>
                <w:rStyle w:val="FootnoteReference"/>
                <w:rFonts w:cs="B Lotus"/>
                <w:rtl/>
                <w:lang w:bidi="fa-IR"/>
              </w:rPr>
              <w:footnoteReference w:id="472"/>
            </w:r>
            <w:r>
              <w:rPr>
                <w:rFonts w:cs="B Lotus"/>
                <w:rtl/>
                <w:lang w:bidi="fa-IR"/>
              </w:rPr>
              <w:br/>
            </w:r>
          </w:p>
        </w:tc>
      </w:tr>
    </w:tbl>
    <w:p w:rsidR="00E5056E" w:rsidRDefault="00E5056E" w:rsidP="00A05631">
      <w:pPr>
        <w:jc w:val="center"/>
        <w:rPr>
          <w:rFonts w:cs="B Lotus"/>
          <w:rtl/>
          <w:lang w:bidi="fa-IR"/>
        </w:rPr>
      </w:pPr>
      <w:r w:rsidRPr="000368CE">
        <w:rPr>
          <w:rFonts w:cs="B Lotus" w:hint="cs"/>
          <w:b/>
          <w:bCs/>
          <w:rtl/>
          <w:lang w:bidi="fa-IR"/>
        </w:rPr>
        <w:t>پایان بخش سوّم</w:t>
      </w:r>
    </w:p>
    <w:p w:rsidR="00E5056E" w:rsidRDefault="00E5056E" w:rsidP="00E5056E">
      <w:pPr>
        <w:jc w:val="both"/>
        <w:rPr>
          <w:rFonts w:cs="B Lotus"/>
          <w:rtl/>
          <w:lang w:bidi="fa-IR"/>
        </w:rPr>
        <w:sectPr w:rsidR="00E5056E" w:rsidSect="00307759">
          <w:headerReference w:type="default" r:id="rId24"/>
          <w:footnotePr>
            <w:numRestart w:val="eachPage"/>
          </w:footnotePr>
          <w:pgSz w:w="9639" w:h="13608" w:code="9"/>
          <w:pgMar w:top="851" w:right="1077" w:bottom="936" w:left="1077" w:header="851" w:footer="936" w:gutter="0"/>
          <w:cols w:space="708"/>
          <w:titlePg/>
          <w:bidi/>
          <w:rtlGutter/>
          <w:docGrid w:linePitch="381"/>
        </w:sectPr>
      </w:pPr>
    </w:p>
    <w:p w:rsidR="00E5056E" w:rsidRDefault="00E5056E" w:rsidP="00E5056E">
      <w:pPr>
        <w:pStyle w:val="a0"/>
        <w:rPr>
          <w:rtl/>
        </w:rPr>
      </w:pPr>
      <w:bookmarkStart w:id="75" w:name="_Toc140195256"/>
      <w:bookmarkStart w:id="76" w:name="_Toc342853266"/>
      <w:r>
        <w:rPr>
          <w:rFonts w:hint="cs"/>
          <w:rtl/>
        </w:rPr>
        <w:t>کتابنامه</w:t>
      </w:r>
      <w:bookmarkEnd w:id="75"/>
      <w:bookmarkEnd w:id="76"/>
    </w:p>
    <w:p w:rsidR="00E5056E" w:rsidRPr="004D7CF7" w:rsidRDefault="00E5056E" w:rsidP="00E5056E">
      <w:pPr>
        <w:pStyle w:val="StyleComplexBLotus12ptJustifiedFirstline05cmCharChar"/>
        <w:spacing w:line="240" w:lineRule="auto"/>
        <w:rPr>
          <w:rFonts w:ascii="Times New Roman" w:hAnsi="Times New Roman" w:cs="B Lotus"/>
          <w:b/>
          <w:bCs/>
          <w:szCs w:val="28"/>
          <w:rtl/>
          <w:lang w:bidi="fa-IR"/>
        </w:rPr>
      </w:pPr>
      <w:r w:rsidRPr="004D7CF7">
        <w:rPr>
          <w:rFonts w:ascii="Times New Roman" w:hAnsi="Times New Roman" w:cs="B Lotus" w:hint="cs"/>
          <w:b/>
          <w:bCs/>
          <w:szCs w:val="28"/>
          <w:rtl/>
          <w:lang w:bidi="fa-IR"/>
        </w:rPr>
        <w:t>(مدارکی که در این کتاب از آنها نام برده شده است)</w:t>
      </w:r>
    </w:p>
    <w:p w:rsidR="00E5056E" w:rsidRPr="000D0622" w:rsidRDefault="00E5056E" w:rsidP="00E5056E">
      <w:pPr>
        <w:pStyle w:val="StyleComplexBLotus12ptJustifiedFirstline05cmCharChar"/>
        <w:spacing w:line="240" w:lineRule="auto"/>
        <w:rPr>
          <w:rFonts w:ascii="Times New Roman" w:hAnsi="Times New Roman" w:cs="B Lotus"/>
          <w:spacing w:val="-6"/>
          <w:sz w:val="20"/>
          <w:rtl/>
          <w:lang w:bidi="fa-IR"/>
        </w:rPr>
      </w:pPr>
      <w:r w:rsidRPr="00571F56">
        <w:rPr>
          <w:rFonts w:ascii="Times New Roman" w:hAnsi="Times New Roman" w:cs="B Lotus" w:hint="cs"/>
          <w:b/>
          <w:bCs/>
          <w:szCs w:val="28"/>
          <w:rtl/>
          <w:lang w:bidi="fa-IR"/>
        </w:rPr>
        <w:t xml:space="preserve">قرآن کریم </w:t>
      </w:r>
      <w:r w:rsidRPr="00571F56">
        <w:rPr>
          <w:rFonts w:ascii="Times New Roman" w:hAnsi="Times New Roman" w:cs="B Lotus" w:hint="cs"/>
          <w:b/>
          <w:bCs/>
          <w:szCs w:val="28"/>
          <w:rtl/>
          <w:lang w:bidi="fa-IR"/>
        </w:rPr>
        <w:tab/>
      </w:r>
      <w:r>
        <w:rPr>
          <w:rFonts w:ascii="Times New Roman" w:hAnsi="Times New Roman" w:cs="B Lotus" w:hint="cs"/>
          <w:b/>
          <w:bCs/>
          <w:szCs w:val="28"/>
          <w:rtl/>
          <w:lang w:bidi="fa-IR"/>
        </w:rPr>
        <w:t xml:space="preserve">                                         </w:t>
      </w:r>
      <w:r w:rsidRPr="00571F56">
        <w:rPr>
          <w:rFonts w:ascii="Times New Roman" w:hAnsi="Times New Roman" w:cs="B Lotus" w:hint="cs"/>
          <w:b/>
          <w:bCs/>
          <w:szCs w:val="28"/>
          <w:rtl/>
          <w:lang w:bidi="fa-IR"/>
        </w:rPr>
        <w:t>کتاب الهی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1- کتاب مقدّس</w:t>
      </w:r>
      <w:r w:rsidRPr="000D0622">
        <w:rPr>
          <w:rFonts w:ascii="Times New Roman" w:hAnsi="Times New Roman" w:cs="B Lotus" w:hint="cs"/>
          <w:spacing w:val="-6"/>
          <w:sz w:val="20"/>
          <w:rtl/>
          <w:lang w:bidi="fa-IR"/>
        </w:rPr>
        <w:tab/>
        <w:t>منسوب به انبیاء الهی</w:t>
      </w:r>
    </w:p>
    <w:p w:rsidR="00E5056E" w:rsidRPr="0057158E" w:rsidRDefault="00E5056E" w:rsidP="00E5056E">
      <w:pPr>
        <w:pStyle w:val="Heading2"/>
        <w:jc w:val="center"/>
        <w:rPr>
          <w:rFonts w:ascii="Times New Roman" w:hAnsi="Times New Roman" w:cs="B Lotus"/>
          <w:i w:val="0"/>
          <w:iCs w:val="0"/>
          <w:spacing w:val="-6"/>
          <w:sz w:val="20"/>
          <w:rtl/>
          <w:lang w:bidi="fa-IR"/>
        </w:rPr>
      </w:pPr>
      <w:r w:rsidRPr="0057158E">
        <w:rPr>
          <w:rFonts w:cs="B Lotus" w:hint="cs"/>
          <w:i w:val="0"/>
          <w:iCs w:val="0"/>
          <w:rtl/>
          <w:lang w:bidi="fa-IR"/>
        </w:rPr>
        <w:t>(در تفسیر و علوم قرآن)</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2- تفسیر طبری (</w:t>
      </w:r>
      <w:r w:rsidRPr="0057158E">
        <w:rPr>
          <w:rFonts w:ascii="mylotus" w:hAnsi="mylotus" w:cs="mylotus"/>
          <w:spacing w:val="-6"/>
          <w:sz w:val="20"/>
          <w:rtl/>
          <w:lang w:bidi="fa-IR"/>
        </w:rPr>
        <w:t>جامع</w:t>
      </w:r>
      <w:r w:rsidRPr="0057158E">
        <w:rPr>
          <w:rFonts w:ascii="mylotus" w:hAnsi="mylotus" w:cs="B Lotus"/>
          <w:spacing w:val="-6"/>
          <w:sz w:val="20"/>
          <w:rtl/>
          <w:lang w:bidi="fa-IR"/>
        </w:rPr>
        <w:t>‌</w:t>
      </w:r>
      <w:r w:rsidR="0057158E" w:rsidRPr="0057158E">
        <w:rPr>
          <w:rFonts w:ascii="mylotus" w:hAnsi="mylotus" w:cs="mylotus"/>
          <w:spacing w:val="-6"/>
          <w:sz w:val="20"/>
          <w:rtl/>
          <w:lang w:bidi="fa-IR"/>
        </w:rPr>
        <w:t xml:space="preserve"> </w:t>
      </w:r>
      <w:r w:rsidRPr="0057158E">
        <w:rPr>
          <w:rFonts w:ascii="mylotus" w:hAnsi="mylotus" w:cs="mylotus"/>
          <w:spacing w:val="-6"/>
          <w:sz w:val="20"/>
          <w:rtl/>
          <w:lang w:bidi="fa-IR"/>
        </w:rPr>
        <w:t>البیان</w:t>
      </w:r>
      <w:r w:rsidRPr="000D0622">
        <w:rPr>
          <w:rFonts w:ascii="Times New Roman" w:hAnsi="Times New Roman" w:cs="B Lotus" w:hint="cs"/>
          <w:spacing w:val="-6"/>
          <w:sz w:val="20"/>
          <w:rtl/>
          <w:lang w:bidi="fa-IR"/>
        </w:rPr>
        <w:t>)</w:t>
      </w:r>
      <w:r w:rsidRPr="000D0622">
        <w:rPr>
          <w:rFonts w:ascii="Times New Roman" w:hAnsi="Times New Roman" w:cs="B Lotus" w:hint="cs"/>
          <w:spacing w:val="-6"/>
          <w:sz w:val="20"/>
          <w:rtl/>
          <w:lang w:bidi="fa-IR"/>
        </w:rPr>
        <w:tab/>
        <w:t>محمد بن جریر طبری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3- تفسیر کشّاف</w:t>
      </w:r>
      <w:r w:rsidRPr="000D0622">
        <w:rPr>
          <w:rFonts w:ascii="Times New Roman" w:hAnsi="Times New Roman" w:cs="B Lotus" w:hint="cs"/>
          <w:spacing w:val="-6"/>
          <w:sz w:val="20"/>
          <w:rtl/>
          <w:lang w:bidi="fa-IR"/>
        </w:rPr>
        <w:tab/>
        <w:t>محمود بن عمر زمخشری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4- تفسیر </w:t>
      </w:r>
      <w:r w:rsidRPr="0057158E">
        <w:rPr>
          <w:rFonts w:ascii="mylotus" w:hAnsi="mylotus" w:cs="mylotus"/>
          <w:spacing w:val="-6"/>
          <w:sz w:val="20"/>
          <w:rtl/>
          <w:lang w:bidi="fa-IR"/>
        </w:rPr>
        <w:t>مجمع البیان</w:t>
      </w:r>
      <w:r w:rsidRPr="000D0622">
        <w:rPr>
          <w:rFonts w:ascii="Times New Roman" w:hAnsi="Times New Roman" w:cs="B Lotus" w:hint="cs"/>
          <w:spacing w:val="-6"/>
          <w:sz w:val="20"/>
          <w:rtl/>
          <w:lang w:bidi="fa-IR"/>
        </w:rPr>
        <w:tab/>
        <w:t>فضل بن حسن طبرسی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5- تفسیر قرطبی (</w:t>
      </w:r>
      <w:r w:rsidRPr="0057158E">
        <w:rPr>
          <w:rFonts w:ascii="mylotus" w:hAnsi="mylotus" w:cs="mylotus"/>
          <w:spacing w:val="-6"/>
          <w:sz w:val="20"/>
          <w:rtl/>
          <w:lang w:bidi="fa-IR"/>
        </w:rPr>
        <w:t>الجامع لأحکام القرآن</w:t>
      </w:r>
      <w:r w:rsidRPr="000D0622">
        <w:rPr>
          <w:rFonts w:ascii="Times New Roman" w:hAnsi="Times New Roman" w:cs="B Lotus" w:hint="cs"/>
          <w:spacing w:val="-6"/>
          <w:sz w:val="20"/>
          <w:rtl/>
          <w:lang w:bidi="fa-IR"/>
        </w:rPr>
        <w:t>)</w:t>
      </w:r>
      <w:r w:rsidRPr="000D0622">
        <w:rPr>
          <w:rFonts w:ascii="Times New Roman" w:hAnsi="Times New Roman" w:cs="B Lotus" w:hint="cs"/>
          <w:spacing w:val="-6"/>
          <w:sz w:val="20"/>
          <w:rtl/>
          <w:lang w:bidi="fa-IR"/>
        </w:rPr>
        <w:tab/>
        <w:t>قرطبی اندلسی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6- تفسیر </w:t>
      </w:r>
      <w:r w:rsidRPr="0057158E">
        <w:rPr>
          <w:rFonts w:ascii="mylotus" w:hAnsi="mylotus" w:cs="mylotus"/>
          <w:spacing w:val="-6"/>
          <w:sz w:val="20"/>
          <w:rtl/>
          <w:lang w:bidi="fa-IR"/>
        </w:rPr>
        <w:t>مفاتیح الغیب</w:t>
      </w:r>
      <w:r w:rsidRPr="000D0622">
        <w:rPr>
          <w:rFonts w:ascii="Times New Roman" w:hAnsi="Times New Roman" w:cs="B Lotus" w:hint="cs"/>
          <w:spacing w:val="-6"/>
          <w:sz w:val="20"/>
          <w:rtl/>
          <w:lang w:bidi="fa-IR"/>
        </w:rPr>
        <w:tab/>
        <w:t>فخر رازی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7- تفسیر بیضاوی (</w:t>
      </w:r>
      <w:r w:rsidRPr="0057158E">
        <w:rPr>
          <w:rFonts w:ascii="mylotus" w:hAnsi="mylotus" w:cs="mylotus"/>
          <w:spacing w:val="-6"/>
          <w:sz w:val="20"/>
          <w:rtl/>
          <w:lang w:bidi="fa-IR"/>
        </w:rPr>
        <w:t>أنوار</w:t>
      </w:r>
      <w:r w:rsidR="0057158E">
        <w:rPr>
          <w:rFonts w:ascii="mylotus" w:hAnsi="mylotus" w:cs="mylotus" w:hint="cs"/>
          <w:spacing w:val="-6"/>
          <w:sz w:val="20"/>
          <w:rtl/>
          <w:lang w:bidi="fa-IR"/>
        </w:rPr>
        <w:t xml:space="preserve"> </w:t>
      </w:r>
      <w:r w:rsidRPr="0057158E">
        <w:rPr>
          <w:rFonts w:ascii="mylotus" w:hAnsi="mylotus" w:cs="mylotus"/>
          <w:spacing w:val="-6"/>
          <w:sz w:val="20"/>
          <w:rtl/>
          <w:lang w:bidi="fa-IR"/>
        </w:rPr>
        <w:t>التنزیل</w:t>
      </w:r>
      <w:r w:rsidRPr="000D0622">
        <w:rPr>
          <w:rFonts w:ascii="Times New Roman" w:hAnsi="Times New Roman" w:cs="B Lotus" w:hint="cs"/>
          <w:spacing w:val="-6"/>
          <w:sz w:val="20"/>
          <w:rtl/>
          <w:lang w:bidi="fa-IR"/>
        </w:rPr>
        <w:t>)</w:t>
      </w:r>
      <w:r w:rsidRPr="000D0622">
        <w:rPr>
          <w:rFonts w:ascii="Times New Roman" w:hAnsi="Times New Roman" w:cs="B Lotus" w:hint="cs"/>
          <w:spacing w:val="-6"/>
          <w:sz w:val="20"/>
          <w:rtl/>
          <w:lang w:bidi="fa-IR"/>
        </w:rPr>
        <w:tab/>
        <w:t>قاضی بیضاوی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8- </w:t>
      </w:r>
      <w:r w:rsidRPr="0057158E">
        <w:rPr>
          <w:rFonts w:ascii="mylotus" w:hAnsi="mylotus" w:cs="mylotus"/>
          <w:spacing w:val="-6"/>
          <w:sz w:val="20"/>
          <w:rtl/>
          <w:lang w:bidi="fa-IR"/>
        </w:rPr>
        <w:t>تفسیر الجلالین</w:t>
      </w:r>
      <w:r w:rsidRPr="000D0622">
        <w:rPr>
          <w:rFonts w:ascii="Times New Roman" w:hAnsi="Times New Roman" w:cs="B Lotus" w:hint="cs"/>
          <w:spacing w:val="-6"/>
          <w:sz w:val="20"/>
          <w:rtl/>
          <w:lang w:bidi="fa-IR"/>
        </w:rPr>
        <w:tab/>
        <w:t>جلال‌الدّین محلّی و سیوطی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9- </w:t>
      </w:r>
      <w:r w:rsidRPr="0057158E">
        <w:rPr>
          <w:rFonts w:ascii="mylotus" w:hAnsi="mylotus" w:cs="mylotus"/>
          <w:spacing w:val="-6"/>
          <w:sz w:val="20"/>
          <w:rtl/>
          <w:lang w:bidi="fa-IR"/>
        </w:rPr>
        <w:t>مفردات غریب القرآن</w:t>
      </w:r>
      <w:r w:rsidRPr="000D0622">
        <w:rPr>
          <w:rFonts w:ascii="Times New Roman" w:hAnsi="Times New Roman" w:cs="B Lotus" w:hint="cs"/>
          <w:spacing w:val="-6"/>
          <w:sz w:val="20"/>
          <w:rtl/>
          <w:lang w:bidi="fa-IR"/>
        </w:rPr>
        <w:tab/>
        <w:t>راغب اصفهانی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10- </w:t>
      </w:r>
      <w:r w:rsidRPr="0057158E">
        <w:rPr>
          <w:rFonts w:ascii="mylotus" w:hAnsi="mylotus" w:cs="mylotus"/>
          <w:spacing w:val="-6"/>
          <w:sz w:val="20"/>
          <w:rtl/>
          <w:lang w:bidi="fa-IR"/>
        </w:rPr>
        <w:t>الإتقان فی علوم القرآن</w:t>
      </w:r>
      <w:r w:rsidRPr="000D0622">
        <w:rPr>
          <w:rFonts w:ascii="Times New Roman" w:hAnsi="Times New Roman" w:cs="B Lotus" w:hint="cs"/>
          <w:spacing w:val="-6"/>
          <w:sz w:val="20"/>
          <w:rtl/>
          <w:lang w:bidi="fa-IR"/>
        </w:rPr>
        <w:tab/>
        <w:t>جلال‌الد</w:t>
      </w:r>
      <w:r>
        <w:rPr>
          <w:rFonts w:ascii="Times New Roman" w:hAnsi="Times New Roman" w:cs="B Lotus" w:hint="cs"/>
          <w:spacing w:val="-6"/>
          <w:sz w:val="20"/>
          <w:rtl/>
          <w:lang w:bidi="fa-IR"/>
        </w:rPr>
        <w:t>ّ</w:t>
      </w:r>
      <w:r w:rsidRPr="000D0622">
        <w:rPr>
          <w:rFonts w:ascii="Times New Roman" w:hAnsi="Times New Roman" w:cs="B Lotus" w:hint="cs"/>
          <w:spacing w:val="-6"/>
          <w:sz w:val="20"/>
          <w:rtl/>
          <w:lang w:bidi="fa-IR"/>
        </w:rPr>
        <w:t>ین سیوطی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11- </w:t>
      </w:r>
      <w:r w:rsidRPr="0057158E">
        <w:rPr>
          <w:rFonts w:ascii="mylotus" w:hAnsi="mylotus" w:cs="mylotus"/>
          <w:spacing w:val="-6"/>
          <w:sz w:val="20"/>
          <w:rtl/>
          <w:lang w:bidi="fa-IR"/>
        </w:rPr>
        <w:t>أسباب النزول</w:t>
      </w:r>
      <w:r w:rsidRPr="000D0622">
        <w:rPr>
          <w:rFonts w:ascii="Times New Roman" w:hAnsi="Times New Roman" w:cs="B Lotus" w:hint="cs"/>
          <w:spacing w:val="-6"/>
          <w:sz w:val="20"/>
          <w:rtl/>
          <w:lang w:bidi="fa-IR"/>
        </w:rPr>
        <w:tab/>
        <w:t>واحدی نیشابوری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12- بازشناسی قرآن</w:t>
      </w:r>
      <w:r w:rsidRPr="000D0622">
        <w:rPr>
          <w:rFonts w:ascii="Times New Roman" w:hAnsi="Times New Roman" w:cs="B Lotus" w:hint="cs"/>
          <w:spacing w:val="-6"/>
          <w:sz w:val="20"/>
          <w:rtl/>
          <w:lang w:bidi="fa-IR"/>
        </w:rPr>
        <w:tab/>
        <w:t>دکتر روشنگر!</w:t>
      </w:r>
    </w:p>
    <w:p w:rsidR="00E5056E" w:rsidRPr="00556A65" w:rsidRDefault="00E5056E" w:rsidP="0057158E">
      <w:pPr>
        <w:pStyle w:val="StyleComplexBLotus12ptJustifiedFirstline05cmCharChar"/>
        <w:tabs>
          <w:tab w:val="left" w:pos="4475"/>
        </w:tabs>
        <w:spacing w:line="240" w:lineRule="auto"/>
        <w:ind w:firstLine="0"/>
        <w:jc w:val="center"/>
        <w:rPr>
          <w:rFonts w:ascii="Times New Roman" w:hAnsi="Times New Roman" w:cs="B Lotus"/>
          <w:spacing w:val="-6"/>
          <w:sz w:val="20"/>
          <w:rtl/>
          <w:lang w:bidi="fa-IR"/>
        </w:rPr>
      </w:pPr>
      <w:r w:rsidRPr="00556A65">
        <w:rPr>
          <w:rFonts w:ascii="B Zar" w:eastAsia="B Zar" w:hAnsi="B Zar" w:cs="B Lotus" w:hint="cs"/>
          <w:b/>
          <w:bCs/>
          <w:sz w:val="28"/>
          <w:szCs w:val="28"/>
          <w:rtl/>
          <w:lang w:bidi="fa-IR"/>
        </w:rPr>
        <w:t>(در سیر</w:t>
      </w:r>
      <w:r w:rsidR="0057158E">
        <w:rPr>
          <w:rFonts w:ascii="mylotus" w:eastAsia="B Zar" w:hAnsi="mylotus" w:cs="mylotus" w:hint="cs"/>
          <w:b/>
          <w:bCs/>
          <w:sz w:val="28"/>
          <w:szCs w:val="28"/>
          <w:rtl/>
          <w:lang w:bidi="fa-IR"/>
        </w:rPr>
        <w:t>ة</w:t>
      </w:r>
      <w:r w:rsidRPr="00556A65">
        <w:rPr>
          <w:rFonts w:ascii="B Zar" w:eastAsia="B Zar" w:hAnsi="B Zar" w:cs="B Lotus" w:hint="cs"/>
          <w:b/>
          <w:bCs/>
          <w:sz w:val="28"/>
          <w:szCs w:val="28"/>
          <w:rtl/>
          <w:lang w:bidi="fa-IR"/>
        </w:rPr>
        <w:t xml:space="preserve"> نبوی</w:t>
      </w:r>
      <w:r w:rsidRPr="00556A65">
        <w:rPr>
          <w:rFonts w:ascii="B Zar" w:eastAsia="B Zar" w:hAnsi="B Zar" w:cs="B Lotus" w:hint="cs"/>
          <w:b/>
          <w:bCs/>
          <w:sz w:val="28"/>
          <w:szCs w:val="28"/>
          <w:lang w:bidi="fa-IR"/>
        </w:rPr>
        <w:sym w:font="AGA Arabesque" w:char="F072"/>
      </w:r>
      <w:r w:rsidRPr="00556A65">
        <w:rPr>
          <w:rFonts w:ascii="B Zar" w:eastAsia="B Zar" w:hAnsi="B Zar" w:cs="B Lotus" w:hint="cs"/>
          <w:b/>
          <w:bCs/>
          <w:sz w:val="28"/>
          <w:szCs w:val="28"/>
          <w:rtl/>
          <w:lang w:bidi="fa-IR"/>
        </w:rPr>
        <w:t xml:space="preserve">  و مغازی)</w:t>
      </w:r>
    </w:p>
    <w:p w:rsidR="00E5056E" w:rsidRPr="000D0622" w:rsidRDefault="00E5056E" w:rsidP="0057158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14- </w:t>
      </w:r>
      <w:r w:rsidRPr="0057158E">
        <w:rPr>
          <w:rFonts w:ascii="mylotus" w:hAnsi="mylotus" w:cs="mylotus"/>
          <w:spacing w:val="-6"/>
          <w:sz w:val="20"/>
          <w:rtl/>
          <w:lang w:bidi="fa-IR"/>
        </w:rPr>
        <w:t>السّیر</w:t>
      </w:r>
      <w:r w:rsidR="0057158E">
        <w:rPr>
          <w:rFonts w:ascii="mylotus" w:hAnsi="mylotus" w:cs="mylotus" w:hint="cs"/>
          <w:spacing w:val="-6"/>
          <w:sz w:val="20"/>
          <w:rtl/>
          <w:lang w:bidi="fa-IR"/>
        </w:rPr>
        <w:t>ة</w:t>
      </w:r>
      <w:r w:rsidRPr="0057158E">
        <w:rPr>
          <w:rFonts w:ascii="mylotus" w:hAnsi="mylotus" w:cs="mylotus"/>
          <w:spacing w:val="-6"/>
          <w:sz w:val="20"/>
          <w:rtl/>
          <w:lang w:bidi="fa-IR"/>
        </w:rPr>
        <w:t xml:space="preserve"> النّبویّ</w:t>
      </w:r>
      <w:r w:rsidR="0057158E">
        <w:rPr>
          <w:rFonts w:ascii="mylotus" w:hAnsi="mylotus" w:cs="mylotus" w:hint="cs"/>
          <w:spacing w:val="-6"/>
          <w:sz w:val="20"/>
          <w:rtl/>
          <w:lang w:bidi="fa-IR"/>
        </w:rPr>
        <w:t>ة</w:t>
      </w:r>
      <w:r w:rsidRPr="000D0622">
        <w:rPr>
          <w:rFonts w:ascii="Times New Roman" w:hAnsi="Times New Roman" w:cs="B Lotus" w:hint="cs"/>
          <w:spacing w:val="-6"/>
          <w:sz w:val="20"/>
          <w:rtl/>
          <w:lang w:bidi="fa-IR"/>
        </w:rPr>
        <w:tab/>
        <w:t>ابن هشام</w:t>
      </w:r>
    </w:p>
    <w:p w:rsidR="00E5056E" w:rsidRPr="000D0622" w:rsidRDefault="00E5056E" w:rsidP="0057158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15- </w:t>
      </w:r>
      <w:r w:rsidRPr="0057158E">
        <w:rPr>
          <w:rFonts w:ascii="mylotus" w:hAnsi="mylotus" w:cs="mylotus"/>
          <w:spacing w:val="-6"/>
          <w:sz w:val="20"/>
          <w:rtl/>
          <w:lang w:bidi="fa-IR"/>
        </w:rPr>
        <w:t>السّیر</w:t>
      </w:r>
      <w:r w:rsidR="0057158E">
        <w:rPr>
          <w:rFonts w:ascii="mylotus" w:hAnsi="mylotus" w:cs="mylotus" w:hint="cs"/>
          <w:spacing w:val="-6"/>
          <w:sz w:val="20"/>
          <w:rtl/>
          <w:lang w:bidi="fa-IR"/>
        </w:rPr>
        <w:t xml:space="preserve">ة </w:t>
      </w:r>
      <w:r w:rsidRPr="0057158E">
        <w:rPr>
          <w:rFonts w:ascii="mylotus" w:hAnsi="mylotus" w:cs="mylotus"/>
          <w:spacing w:val="-6"/>
          <w:sz w:val="20"/>
          <w:rtl/>
          <w:lang w:bidi="fa-IR"/>
        </w:rPr>
        <w:t>النّبویّ</w:t>
      </w:r>
      <w:r w:rsidR="0057158E">
        <w:rPr>
          <w:rFonts w:ascii="mylotus" w:hAnsi="mylotus" w:cs="mylotus" w:hint="cs"/>
          <w:spacing w:val="-6"/>
          <w:sz w:val="20"/>
          <w:rtl/>
          <w:lang w:bidi="fa-IR"/>
        </w:rPr>
        <w:t>ة</w:t>
      </w:r>
      <w:r w:rsidRPr="000D0622">
        <w:rPr>
          <w:rFonts w:ascii="Times New Roman" w:hAnsi="Times New Roman" w:cs="B Lotus" w:hint="cs"/>
          <w:spacing w:val="-6"/>
          <w:sz w:val="20"/>
          <w:rtl/>
          <w:lang w:bidi="fa-IR"/>
        </w:rPr>
        <w:tab/>
        <w:t>ابن کثیر</w:t>
      </w:r>
    </w:p>
    <w:p w:rsidR="00E5056E" w:rsidRPr="000D0622" w:rsidRDefault="00E5056E" w:rsidP="0057158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16- </w:t>
      </w:r>
      <w:r w:rsidRPr="0057158E">
        <w:rPr>
          <w:rFonts w:ascii="mylotus" w:hAnsi="mylotus" w:cs="mylotus"/>
          <w:spacing w:val="-6"/>
          <w:sz w:val="20"/>
          <w:rtl/>
          <w:lang w:bidi="fa-IR"/>
        </w:rPr>
        <w:t>السّیر</w:t>
      </w:r>
      <w:r w:rsidR="0057158E">
        <w:rPr>
          <w:rFonts w:ascii="mylotus" w:hAnsi="mylotus" w:cs="mylotus" w:hint="cs"/>
          <w:spacing w:val="-6"/>
          <w:sz w:val="20"/>
          <w:rtl/>
          <w:lang w:bidi="fa-IR"/>
        </w:rPr>
        <w:t>ة</w:t>
      </w:r>
      <w:r w:rsidRPr="0057158E">
        <w:rPr>
          <w:rFonts w:ascii="mylotus" w:hAnsi="mylotus" w:cs="mylotus"/>
          <w:spacing w:val="-6"/>
          <w:sz w:val="20"/>
          <w:rtl/>
          <w:lang w:bidi="fa-IR"/>
        </w:rPr>
        <w:t xml:space="preserve"> النّبویّ</w:t>
      </w:r>
      <w:r w:rsidR="0057158E">
        <w:rPr>
          <w:rFonts w:ascii="mylotus" w:hAnsi="mylotus" w:cs="mylotus" w:hint="cs"/>
          <w:spacing w:val="-6"/>
          <w:sz w:val="20"/>
          <w:rtl/>
          <w:lang w:bidi="fa-IR"/>
        </w:rPr>
        <w:t>ة</w:t>
      </w:r>
      <w:r w:rsidRPr="000D0622">
        <w:rPr>
          <w:rFonts w:ascii="Times New Roman" w:hAnsi="Times New Roman" w:cs="B Lotus" w:hint="cs"/>
          <w:spacing w:val="-6"/>
          <w:sz w:val="20"/>
          <w:rtl/>
          <w:lang w:bidi="fa-IR"/>
        </w:rPr>
        <w:tab/>
        <w:t>زینی دحلان</w:t>
      </w:r>
    </w:p>
    <w:p w:rsidR="00E5056E" w:rsidRPr="000D0622" w:rsidRDefault="00E5056E" w:rsidP="0057158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17- </w:t>
      </w:r>
      <w:r w:rsidRPr="0057158E">
        <w:rPr>
          <w:rFonts w:ascii="mylotus" w:hAnsi="mylotus" w:cs="mylotus"/>
          <w:spacing w:val="-6"/>
          <w:sz w:val="20"/>
          <w:rtl/>
          <w:lang w:bidi="fa-IR"/>
        </w:rPr>
        <w:t>السّیر</w:t>
      </w:r>
      <w:r w:rsidR="0057158E">
        <w:rPr>
          <w:rFonts w:ascii="mylotus" w:hAnsi="mylotus" w:cs="mylotus" w:hint="cs"/>
          <w:spacing w:val="-6"/>
          <w:sz w:val="20"/>
          <w:rtl/>
          <w:lang w:bidi="fa-IR"/>
        </w:rPr>
        <w:t>ة</w:t>
      </w:r>
      <w:r w:rsidRPr="0057158E">
        <w:rPr>
          <w:rFonts w:ascii="mylotus" w:hAnsi="mylotus" w:cs="mylotus"/>
          <w:spacing w:val="-6"/>
          <w:sz w:val="20"/>
          <w:rtl/>
          <w:lang w:bidi="fa-IR"/>
        </w:rPr>
        <w:t xml:space="preserve"> الحلبیّ</w:t>
      </w:r>
      <w:r w:rsidR="0057158E">
        <w:rPr>
          <w:rFonts w:ascii="mylotus" w:hAnsi="mylotus" w:cs="mylotus" w:hint="cs"/>
          <w:spacing w:val="-6"/>
          <w:sz w:val="20"/>
          <w:rtl/>
          <w:lang w:bidi="fa-IR"/>
        </w:rPr>
        <w:t>ة</w:t>
      </w:r>
      <w:r w:rsidRPr="000D0622">
        <w:rPr>
          <w:rFonts w:ascii="Times New Roman" w:hAnsi="Times New Roman" w:cs="B Lotus" w:hint="cs"/>
          <w:spacing w:val="-6"/>
          <w:sz w:val="20"/>
          <w:rtl/>
          <w:lang w:bidi="fa-IR"/>
        </w:rPr>
        <w:tab/>
        <w:t>علی بن برهان الدّین حلبی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18- </w:t>
      </w:r>
      <w:r w:rsidRPr="0057158E">
        <w:rPr>
          <w:rFonts w:ascii="mylotus" w:hAnsi="mylotus" w:cs="mylotus"/>
          <w:spacing w:val="-6"/>
          <w:sz w:val="20"/>
          <w:rtl/>
          <w:lang w:bidi="fa-IR"/>
        </w:rPr>
        <w:t>الطّبقات الکبری</w:t>
      </w:r>
      <w:r w:rsidRPr="000D0622">
        <w:rPr>
          <w:rFonts w:ascii="Times New Roman" w:hAnsi="Times New Roman" w:cs="B Lotus" w:hint="cs"/>
          <w:spacing w:val="-6"/>
          <w:sz w:val="20"/>
          <w:rtl/>
          <w:lang w:bidi="fa-IR"/>
        </w:rPr>
        <w:tab/>
        <w:t>ابن سعد</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19- </w:t>
      </w:r>
      <w:r w:rsidRPr="0057158E">
        <w:rPr>
          <w:rFonts w:ascii="mylotus" w:hAnsi="mylotus" w:cs="mylotus"/>
          <w:spacing w:val="-6"/>
          <w:sz w:val="20"/>
          <w:rtl/>
          <w:lang w:bidi="fa-IR"/>
        </w:rPr>
        <w:t>الوفا بأحوال ال</w:t>
      </w:r>
      <w:r w:rsidR="0057158E">
        <w:rPr>
          <w:rFonts w:ascii="mylotus" w:hAnsi="mylotus" w:cs="mylotus" w:hint="cs"/>
          <w:spacing w:val="-6"/>
          <w:sz w:val="20"/>
          <w:rtl/>
          <w:lang w:bidi="fa-IR"/>
        </w:rPr>
        <w:t>ـ</w:t>
      </w:r>
      <w:r w:rsidRPr="0057158E">
        <w:rPr>
          <w:rFonts w:ascii="mylotus" w:hAnsi="mylotus" w:cs="mylotus"/>
          <w:spacing w:val="-6"/>
          <w:sz w:val="20"/>
          <w:rtl/>
          <w:lang w:bidi="fa-IR"/>
        </w:rPr>
        <w:t>مصطفی</w:t>
      </w:r>
      <w:r w:rsidRPr="000D0622">
        <w:rPr>
          <w:rFonts w:ascii="Times New Roman" w:hAnsi="Times New Roman" w:cs="B Lotus" w:hint="cs"/>
          <w:spacing w:val="-6"/>
          <w:sz w:val="20"/>
          <w:rtl/>
          <w:lang w:bidi="fa-IR"/>
        </w:rPr>
        <w:tab/>
        <w:t>ابن جوزی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20- </w:t>
      </w:r>
      <w:r w:rsidRPr="0057158E">
        <w:rPr>
          <w:rFonts w:ascii="mylotus" w:hAnsi="mylotus" w:cs="mylotus"/>
          <w:spacing w:val="-6"/>
          <w:sz w:val="20"/>
          <w:rtl/>
          <w:lang w:bidi="fa-IR"/>
        </w:rPr>
        <w:t>الشّفا بتعریف حقوق ال</w:t>
      </w:r>
      <w:r w:rsidR="0057158E">
        <w:rPr>
          <w:rFonts w:ascii="mylotus" w:hAnsi="mylotus" w:cs="mylotus" w:hint="cs"/>
          <w:spacing w:val="-6"/>
          <w:sz w:val="20"/>
          <w:rtl/>
          <w:lang w:bidi="fa-IR"/>
        </w:rPr>
        <w:t>ـ</w:t>
      </w:r>
      <w:r w:rsidRPr="0057158E">
        <w:rPr>
          <w:rFonts w:ascii="mylotus" w:hAnsi="mylotus" w:cs="mylotus"/>
          <w:spacing w:val="-6"/>
          <w:sz w:val="20"/>
          <w:rtl/>
          <w:lang w:bidi="fa-IR"/>
        </w:rPr>
        <w:t>مصطفی</w:t>
      </w:r>
      <w:r w:rsidRPr="000D0622">
        <w:rPr>
          <w:rFonts w:ascii="Times New Roman" w:hAnsi="Times New Roman" w:cs="B Lotus" w:hint="cs"/>
          <w:spacing w:val="-6"/>
          <w:sz w:val="20"/>
          <w:rtl/>
          <w:lang w:bidi="fa-IR"/>
        </w:rPr>
        <w:tab/>
        <w:t>قاضی عیاض اندلسی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21- </w:t>
      </w:r>
      <w:r w:rsidRPr="0057158E">
        <w:rPr>
          <w:rFonts w:ascii="mylotus" w:hAnsi="mylotus" w:cs="mylotus"/>
          <w:spacing w:val="-6"/>
          <w:sz w:val="20"/>
          <w:rtl/>
          <w:lang w:bidi="fa-IR"/>
        </w:rPr>
        <w:t>الصّارم ال</w:t>
      </w:r>
      <w:r w:rsidR="0057158E">
        <w:rPr>
          <w:rFonts w:ascii="mylotus" w:hAnsi="mylotus" w:cs="mylotus" w:hint="cs"/>
          <w:spacing w:val="-6"/>
          <w:sz w:val="20"/>
          <w:rtl/>
          <w:lang w:bidi="fa-IR"/>
        </w:rPr>
        <w:t>ـ</w:t>
      </w:r>
      <w:r w:rsidRPr="0057158E">
        <w:rPr>
          <w:rFonts w:ascii="mylotus" w:hAnsi="mylotus" w:cs="mylotus"/>
          <w:spacing w:val="-6"/>
          <w:sz w:val="20"/>
          <w:rtl/>
          <w:lang w:bidi="fa-IR"/>
        </w:rPr>
        <w:t>مسلول علی شاتم الرّسول</w:t>
      </w:r>
      <w:r w:rsidRPr="000D0622">
        <w:rPr>
          <w:rFonts w:ascii="Times New Roman" w:hAnsi="Times New Roman" w:cs="B Lotus" w:hint="cs"/>
          <w:spacing w:val="-6"/>
          <w:sz w:val="20"/>
          <w:rtl/>
          <w:lang w:bidi="fa-IR"/>
        </w:rPr>
        <w:tab/>
        <w:t>ابن تیمیّه</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22- </w:t>
      </w:r>
      <w:r w:rsidRPr="0057158E">
        <w:rPr>
          <w:rFonts w:ascii="mylotus" w:hAnsi="mylotus" w:cs="mylotus"/>
          <w:spacing w:val="-6"/>
          <w:sz w:val="20"/>
          <w:rtl/>
          <w:lang w:bidi="fa-IR"/>
        </w:rPr>
        <w:t>إمتاع الإسماع بما للر</w:t>
      </w:r>
      <w:r w:rsidR="0057158E">
        <w:rPr>
          <w:rFonts w:ascii="mylotus" w:hAnsi="mylotus" w:cs="mylotus"/>
          <w:spacing w:val="-6"/>
          <w:sz w:val="20"/>
          <w:rtl/>
          <w:lang w:bidi="fa-IR"/>
        </w:rPr>
        <w:t>ّسول من الأنباء و</w:t>
      </w:r>
      <w:r w:rsidRPr="0057158E">
        <w:rPr>
          <w:rFonts w:ascii="mylotus" w:hAnsi="mylotus" w:cs="mylotus"/>
          <w:spacing w:val="-6"/>
          <w:sz w:val="20"/>
          <w:rtl/>
          <w:lang w:bidi="fa-IR"/>
        </w:rPr>
        <w:t>الحفد</w:t>
      </w:r>
      <w:r w:rsidR="0057158E">
        <w:rPr>
          <w:rFonts w:ascii="mylotus" w:hAnsi="mylotus" w:cs="mylotus"/>
          <w:spacing w:val="-6"/>
          <w:sz w:val="20"/>
          <w:rtl/>
          <w:lang w:bidi="fa-IR"/>
        </w:rPr>
        <w:t>ه و</w:t>
      </w:r>
      <w:r w:rsidRPr="0057158E">
        <w:rPr>
          <w:rFonts w:ascii="mylotus" w:hAnsi="mylotus" w:cs="mylotus"/>
          <w:spacing w:val="-6"/>
          <w:sz w:val="20"/>
          <w:rtl/>
          <w:lang w:bidi="fa-IR"/>
        </w:rPr>
        <w:t>ال</w:t>
      </w:r>
      <w:r w:rsidR="0057158E">
        <w:rPr>
          <w:rFonts w:ascii="mylotus" w:hAnsi="mylotus" w:cs="mylotus" w:hint="cs"/>
          <w:spacing w:val="-6"/>
          <w:sz w:val="20"/>
          <w:rtl/>
          <w:lang w:bidi="fa-IR"/>
        </w:rPr>
        <w:t>ـ</w:t>
      </w:r>
      <w:r w:rsidRPr="0057158E">
        <w:rPr>
          <w:rFonts w:ascii="mylotus" w:hAnsi="mylotus" w:cs="mylotus"/>
          <w:spacing w:val="-6"/>
          <w:sz w:val="20"/>
          <w:rtl/>
          <w:lang w:bidi="fa-IR"/>
        </w:rPr>
        <w:t>متاع</w:t>
      </w:r>
      <w:r w:rsidRPr="000D0622">
        <w:rPr>
          <w:rFonts w:ascii="Times New Roman" w:hAnsi="Times New Roman" w:cs="B Lotus" w:hint="cs"/>
          <w:spacing w:val="-6"/>
          <w:sz w:val="20"/>
          <w:rtl/>
          <w:lang w:bidi="fa-IR"/>
        </w:rPr>
        <w:tab/>
        <w:t>مقریزی</w:t>
      </w:r>
    </w:p>
    <w:p w:rsidR="00E5056E" w:rsidRPr="000D0622" w:rsidRDefault="00E5056E" w:rsidP="0057158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23- </w:t>
      </w:r>
      <w:r w:rsidRPr="0057158E">
        <w:rPr>
          <w:rFonts w:ascii="mylotus" w:hAnsi="mylotus" w:cs="mylotus"/>
          <w:spacing w:val="-6"/>
          <w:sz w:val="20"/>
          <w:rtl/>
          <w:lang w:bidi="fa-IR"/>
        </w:rPr>
        <w:t>عیون الأثر ف</w:t>
      </w:r>
      <w:r w:rsidR="0057158E">
        <w:rPr>
          <w:rFonts w:ascii="mylotus" w:hAnsi="mylotus" w:cs="mylotus" w:hint="cs"/>
          <w:spacing w:val="-6"/>
          <w:sz w:val="20"/>
          <w:rtl/>
          <w:lang w:bidi="fa-IR"/>
        </w:rPr>
        <w:t>ي</w:t>
      </w:r>
      <w:r w:rsidRPr="0057158E">
        <w:rPr>
          <w:rFonts w:ascii="mylotus" w:hAnsi="mylotus" w:cs="mylotus"/>
          <w:spacing w:val="-6"/>
          <w:sz w:val="20"/>
          <w:rtl/>
          <w:lang w:bidi="fa-IR"/>
        </w:rPr>
        <w:t xml:space="preserve"> فنون ال</w:t>
      </w:r>
      <w:r w:rsidR="0057158E">
        <w:rPr>
          <w:rFonts w:ascii="mylotus" w:hAnsi="mylotus" w:cs="mylotus" w:hint="cs"/>
          <w:spacing w:val="-6"/>
          <w:sz w:val="20"/>
          <w:rtl/>
          <w:lang w:bidi="fa-IR"/>
        </w:rPr>
        <w:t>ـ</w:t>
      </w:r>
      <w:r w:rsidR="0057158E">
        <w:rPr>
          <w:rFonts w:ascii="mylotus" w:hAnsi="mylotus" w:cs="mylotus"/>
          <w:spacing w:val="-6"/>
          <w:sz w:val="20"/>
          <w:rtl/>
          <w:lang w:bidi="fa-IR"/>
        </w:rPr>
        <w:t>مغازی و</w:t>
      </w:r>
      <w:r w:rsidRPr="0057158E">
        <w:rPr>
          <w:rFonts w:ascii="mylotus" w:hAnsi="mylotus" w:cs="mylotus"/>
          <w:spacing w:val="-6"/>
          <w:sz w:val="20"/>
          <w:rtl/>
          <w:lang w:bidi="fa-IR"/>
        </w:rPr>
        <w:t>الشّمائل والسّیر</w:t>
      </w:r>
      <w:r w:rsidRPr="000D0622">
        <w:rPr>
          <w:rFonts w:ascii="Times New Roman" w:hAnsi="Times New Roman" w:cs="B Lotus" w:hint="cs"/>
          <w:spacing w:val="-6"/>
          <w:sz w:val="20"/>
          <w:rtl/>
          <w:lang w:bidi="fa-IR"/>
        </w:rPr>
        <w:tab/>
        <w:t>ابن سیّد الن</w:t>
      </w:r>
      <w:r>
        <w:rPr>
          <w:rFonts w:ascii="Times New Roman" w:hAnsi="Times New Roman" w:cs="B Lotus" w:hint="cs"/>
          <w:spacing w:val="-6"/>
          <w:sz w:val="20"/>
          <w:rtl/>
          <w:lang w:bidi="fa-IR"/>
        </w:rPr>
        <w:t>ّ</w:t>
      </w:r>
      <w:r w:rsidRPr="000D0622">
        <w:rPr>
          <w:rFonts w:ascii="Times New Roman" w:hAnsi="Times New Roman" w:cs="B Lotus" w:hint="cs"/>
          <w:spacing w:val="-6"/>
          <w:sz w:val="20"/>
          <w:rtl/>
          <w:lang w:bidi="fa-IR"/>
        </w:rPr>
        <w:t>اس</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24- </w:t>
      </w:r>
      <w:r w:rsidRPr="0057158E">
        <w:rPr>
          <w:rFonts w:ascii="mylotus" w:hAnsi="mylotus" w:cs="mylotus"/>
          <w:spacing w:val="-6"/>
          <w:sz w:val="20"/>
          <w:rtl/>
          <w:lang w:bidi="fa-IR"/>
        </w:rPr>
        <w:t>إعلام الوری بأعلام الهدی</w:t>
      </w:r>
      <w:r w:rsidRPr="000D0622">
        <w:rPr>
          <w:rFonts w:ascii="Times New Roman" w:hAnsi="Times New Roman" w:cs="B Lotus" w:hint="cs"/>
          <w:spacing w:val="-6"/>
          <w:sz w:val="20"/>
          <w:rtl/>
          <w:lang w:bidi="fa-IR"/>
        </w:rPr>
        <w:tab/>
        <w:t>طبرسی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Pr>
          <w:rFonts w:ascii="Times New Roman" w:hAnsi="Times New Roman" w:cs="B Lotus" w:hint="cs"/>
          <w:spacing w:val="-6"/>
          <w:sz w:val="20"/>
          <w:rtl/>
          <w:lang w:bidi="fa-IR"/>
        </w:rPr>
        <w:t xml:space="preserve">25- </w:t>
      </w:r>
      <w:r w:rsidRPr="0057158E">
        <w:rPr>
          <w:rFonts w:ascii="mylotus" w:hAnsi="mylotus" w:cs="mylotus"/>
          <w:spacing w:val="-6"/>
          <w:sz w:val="20"/>
          <w:rtl/>
          <w:lang w:bidi="fa-IR"/>
        </w:rPr>
        <w:t>ال</w:t>
      </w:r>
      <w:r w:rsidR="0057158E">
        <w:rPr>
          <w:rFonts w:ascii="mylotus" w:hAnsi="mylotus" w:cs="mylotus" w:hint="cs"/>
          <w:spacing w:val="-6"/>
          <w:sz w:val="20"/>
          <w:rtl/>
          <w:lang w:bidi="fa-IR"/>
        </w:rPr>
        <w:t>ـ</w:t>
      </w:r>
      <w:r w:rsidRPr="0057158E">
        <w:rPr>
          <w:rFonts w:ascii="mylotus" w:hAnsi="mylotus" w:cs="mylotus"/>
          <w:spacing w:val="-6"/>
          <w:sz w:val="20"/>
          <w:rtl/>
          <w:lang w:bidi="fa-IR"/>
        </w:rPr>
        <w:t>مغازی</w:t>
      </w:r>
      <w:r w:rsidRPr="000D0622">
        <w:rPr>
          <w:rFonts w:ascii="Times New Roman" w:hAnsi="Times New Roman" w:cs="B Lotus" w:hint="cs"/>
          <w:spacing w:val="-6"/>
          <w:sz w:val="20"/>
          <w:rtl/>
          <w:lang w:bidi="fa-IR"/>
        </w:rPr>
        <w:tab/>
        <w:t>واقدی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26- </w:t>
      </w:r>
      <w:r w:rsidRPr="0057158E">
        <w:rPr>
          <w:rFonts w:ascii="mylotus" w:hAnsi="mylotus" w:cs="mylotus"/>
          <w:spacing w:val="-6"/>
          <w:sz w:val="20"/>
          <w:rtl/>
          <w:lang w:bidi="fa-IR"/>
        </w:rPr>
        <w:t>فتوح</w:t>
      </w:r>
      <w:r w:rsidR="00866EA1">
        <w:rPr>
          <w:rFonts w:ascii="mylotus" w:hAnsi="mylotus" w:cs="mylotus" w:hint="cs"/>
          <w:spacing w:val="-6"/>
          <w:sz w:val="20"/>
          <w:rtl/>
          <w:lang w:bidi="fa-IR"/>
        </w:rPr>
        <w:t xml:space="preserve"> </w:t>
      </w:r>
      <w:r w:rsidRPr="0057158E">
        <w:rPr>
          <w:rFonts w:ascii="mylotus" w:hAnsi="mylotus" w:cs="B Lotus"/>
          <w:spacing w:val="-6"/>
          <w:sz w:val="20"/>
          <w:rtl/>
          <w:lang w:bidi="fa-IR"/>
        </w:rPr>
        <w:t>‌</w:t>
      </w:r>
      <w:r w:rsidRPr="0057158E">
        <w:rPr>
          <w:rFonts w:ascii="mylotus" w:hAnsi="mylotus" w:cs="mylotus"/>
          <w:spacing w:val="-6"/>
          <w:sz w:val="20"/>
          <w:rtl/>
          <w:lang w:bidi="fa-IR"/>
        </w:rPr>
        <w:t>البلدان</w:t>
      </w:r>
      <w:r w:rsidRPr="000D0622">
        <w:rPr>
          <w:rFonts w:ascii="Times New Roman" w:hAnsi="Times New Roman" w:cs="B Lotus" w:hint="cs"/>
          <w:spacing w:val="-6"/>
          <w:sz w:val="20"/>
          <w:rtl/>
          <w:lang w:bidi="fa-IR"/>
        </w:rPr>
        <w:tab/>
        <w:t>بلاذری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27- حیوه محم</w:t>
      </w:r>
      <w:r>
        <w:rPr>
          <w:rFonts w:ascii="Times New Roman" w:hAnsi="Times New Roman" w:cs="B Lotus" w:hint="cs"/>
          <w:spacing w:val="-6"/>
          <w:sz w:val="20"/>
          <w:rtl/>
          <w:lang w:bidi="fa-IR"/>
        </w:rPr>
        <w:t>ّ</w:t>
      </w:r>
      <w:r w:rsidRPr="000D0622">
        <w:rPr>
          <w:rFonts w:ascii="Times New Roman" w:hAnsi="Times New Roman" w:cs="B Lotus" w:hint="cs"/>
          <w:spacing w:val="-6"/>
          <w:sz w:val="20"/>
          <w:rtl/>
          <w:lang w:bidi="fa-IR"/>
        </w:rPr>
        <w:t>د</w:t>
      </w:r>
      <w:r w:rsidRPr="000D0622">
        <w:rPr>
          <w:rFonts w:ascii="Times New Roman" w:hAnsi="Times New Roman" w:cs="B Lotus" w:hint="cs"/>
          <w:spacing w:val="-6"/>
          <w:sz w:val="20"/>
          <w:rtl/>
          <w:lang w:bidi="fa-IR"/>
        </w:rPr>
        <w:tab/>
        <w:t>محم</w:t>
      </w:r>
      <w:r>
        <w:rPr>
          <w:rFonts w:ascii="Times New Roman" w:hAnsi="Times New Roman" w:cs="B Lotus" w:hint="cs"/>
          <w:spacing w:val="-6"/>
          <w:sz w:val="20"/>
          <w:rtl/>
          <w:lang w:bidi="fa-IR"/>
        </w:rPr>
        <w:t>ّ</w:t>
      </w:r>
      <w:r w:rsidRPr="000D0622">
        <w:rPr>
          <w:rFonts w:ascii="Times New Roman" w:hAnsi="Times New Roman" w:cs="B Lotus" w:hint="cs"/>
          <w:spacing w:val="-6"/>
          <w:sz w:val="20"/>
          <w:rtl/>
          <w:lang w:bidi="fa-IR"/>
        </w:rPr>
        <w:t>د حسین هیکل</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28- عذر تقسیر به پیشگاه محم</w:t>
      </w:r>
      <w:r>
        <w:rPr>
          <w:rFonts w:ascii="Times New Roman" w:hAnsi="Times New Roman" w:cs="B Lotus" w:hint="cs"/>
          <w:spacing w:val="-6"/>
          <w:sz w:val="20"/>
          <w:rtl/>
          <w:lang w:bidi="fa-IR"/>
        </w:rPr>
        <w:t>ّ</w:t>
      </w:r>
      <w:r w:rsidRPr="000D0622">
        <w:rPr>
          <w:rFonts w:ascii="Times New Roman" w:hAnsi="Times New Roman" w:cs="B Lotus" w:hint="cs"/>
          <w:spacing w:val="-6"/>
          <w:sz w:val="20"/>
          <w:rtl/>
          <w:lang w:bidi="fa-IR"/>
        </w:rPr>
        <w:t>د و قرآن</w:t>
      </w:r>
      <w:r w:rsidRPr="000D0622">
        <w:rPr>
          <w:rFonts w:ascii="Times New Roman" w:hAnsi="Times New Roman" w:cs="B Lotus" w:hint="cs"/>
          <w:spacing w:val="-6"/>
          <w:sz w:val="20"/>
          <w:rtl/>
          <w:lang w:bidi="fa-IR"/>
        </w:rPr>
        <w:tab/>
        <w:t>جان دنپورت</w:t>
      </w:r>
    </w:p>
    <w:p w:rsidR="00E5056E" w:rsidRPr="00556A65" w:rsidRDefault="00E5056E" w:rsidP="00E5056E">
      <w:pPr>
        <w:pStyle w:val="StyleComplexBLotus12ptJustifiedFirstline05cmCharChar"/>
        <w:tabs>
          <w:tab w:val="left" w:pos="4475"/>
        </w:tabs>
        <w:spacing w:line="240" w:lineRule="auto"/>
        <w:ind w:firstLine="0"/>
        <w:jc w:val="center"/>
        <w:rPr>
          <w:rFonts w:ascii="Times New Roman" w:hAnsi="Times New Roman" w:cs="B Lotus"/>
          <w:spacing w:val="-6"/>
          <w:sz w:val="20"/>
          <w:rtl/>
          <w:lang w:bidi="fa-IR"/>
        </w:rPr>
      </w:pPr>
      <w:r w:rsidRPr="00556A65">
        <w:rPr>
          <w:rFonts w:ascii="B Zar" w:eastAsia="B Zar" w:hAnsi="B Zar" w:cs="B Lotus" w:hint="cs"/>
          <w:b/>
          <w:bCs/>
          <w:sz w:val="28"/>
          <w:szCs w:val="28"/>
          <w:rtl/>
          <w:lang w:bidi="fa-IR"/>
        </w:rPr>
        <w:t>(در تاریخ)</w:t>
      </w:r>
    </w:p>
    <w:p w:rsidR="00E5056E" w:rsidRPr="000D0622" w:rsidRDefault="00E5056E" w:rsidP="0057158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29- تاریخ طبری (</w:t>
      </w:r>
      <w:r w:rsidR="0057158E">
        <w:rPr>
          <w:rFonts w:ascii="mylotus" w:hAnsi="mylotus" w:cs="mylotus"/>
          <w:spacing w:val="-6"/>
          <w:sz w:val="20"/>
          <w:rtl/>
          <w:lang w:bidi="fa-IR"/>
        </w:rPr>
        <w:t>تاری الأمم و</w:t>
      </w:r>
      <w:r w:rsidRPr="0057158E">
        <w:rPr>
          <w:rFonts w:ascii="mylotus" w:hAnsi="mylotus" w:cs="mylotus"/>
          <w:spacing w:val="-6"/>
          <w:sz w:val="20"/>
          <w:rtl/>
          <w:lang w:bidi="fa-IR"/>
        </w:rPr>
        <w:t>ال</w:t>
      </w:r>
      <w:r w:rsidR="0057158E">
        <w:rPr>
          <w:rFonts w:ascii="mylotus" w:hAnsi="mylotus" w:cs="mylotus" w:hint="cs"/>
          <w:spacing w:val="-6"/>
          <w:sz w:val="20"/>
          <w:rtl/>
          <w:lang w:bidi="fa-IR"/>
        </w:rPr>
        <w:t>ـ</w:t>
      </w:r>
      <w:r w:rsidRPr="0057158E">
        <w:rPr>
          <w:rFonts w:ascii="mylotus" w:hAnsi="mylotus" w:cs="mylotus"/>
          <w:spacing w:val="-6"/>
          <w:sz w:val="20"/>
          <w:rtl/>
          <w:lang w:bidi="fa-IR"/>
        </w:rPr>
        <w:t>ملو</w:t>
      </w:r>
      <w:r w:rsidR="0057158E">
        <w:rPr>
          <w:rFonts w:ascii="mylotus" w:hAnsi="mylotus" w:cs="mylotus" w:hint="cs"/>
          <w:spacing w:val="-6"/>
          <w:sz w:val="20"/>
          <w:rtl/>
          <w:lang w:bidi="fa-IR"/>
        </w:rPr>
        <w:t>ك</w:t>
      </w:r>
      <w:r w:rsidRPr="000D0622">
        <w:rPr>
          <w:rFonts w:ascii="Times New Roman" w:hAnsi="Times New Roman" w:cs="B Lotus" w:hint="cs"/>
          <w:spacing w:val="-6"/>
          <w:sz w:val="20"/>
          <w:rtl/>
          <w:lang w:bidi="fa-IR"/>
        </w:rPr>
        <w:t>)</w:t>
      </w:r>
      <w:r w:rsidRPr="000D0622">
        <w:rPr>
          <w:rFonts w:ascii="Times New Roman" w:hAnsi="Times New Roman" w:cs="B Lotus" w:hint="cs"/>
          <w:spacing w:val="-6"/>
          <w:sz w:val="20"/>
          <w:rtl/>
          <w:lang w:bidi="fa-IR"/>
        </w:rPr>
        <w:tab/>
        <w:t>محمّد بن جریر</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30- تاریخ یعقوبی</w:t>
      </w:r>
      <w:r w:rsidRPr="000D0622">
        <w:rPr>
          <w:rFonts w:ascii="Times New Roman" w:hAnsi="Times New Roman" w:cs="B Lotus" w:hint="cs"/>
          <w:spacing w:val="-6"/>
          <w:sz w:val="20"/>
          <w:rtl/>
          <w:lang w:bidi="fa-IR"/>
        </w:rPr>
        <w:tab/>
        <w:t>یعقوبی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31- تاریخ گسترش اسلام</w:t>
      </w:r>
      <w:r w:rsidRPr="000D0622">
        <w:rPr>
          <w:rFonts w:ascii="Times New Roman" w:hAnsi="Times New Roman" w:cs="B Lotus" w:hint="cs"/>
          <w:spacing w:val="-6"/>
          <w:sz w:val="20"/>
          <w:rtl/>
          <w:lang w:bidi="fa-IR"/>
        </w:rPr>
        <w:tab/>
        <w:t>توماس آرنولد</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32- تاریخ انحطاط و انقراض امپراطوری روم</w:t>
      </w:r>
      <w:r w:rsidRPr="000D0622">
        <w:rPr>
          <w:rFonts w:ascii="Times New Roman" w:hAnsi="Times New Roman" w:cs="B Lotus" w:hint="cs"/>
          <w:spacing w:val="-6"/>
          <w:sz w:val="20"/>
          <w:rtl/>
          <w:lang w:bidi="fa-IR"/>
        </w:rPr>
        <w:tab/>
        <w:t xml:space="preserve">ادوارد گیبون </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33- تاریخ تمد</w:t>
      </w:r>
      <w:r>
        <w:rPr>
          <w:rFonts w:ascii="Times New Roman" w:hAnsi="Times New Roman" w:cs="B Lotus" w:hint="cs"/>
          <w:spacing w:val="-6"/>
          <w:sz w:val="20"/>
          <w:rtl/>
          <w:lang w:bidi="fa-IR"/>
        </w:rPr>
        <w:t>ّ</w:t>
      </w:r>
      <w:r w:rsidRPr="000D0622">
        <w:rPr>
          <w:rFonts w:ascii="Times New Roman" w:hAnsi="Times New Roman" w:cs="B Lotus" w:hint="cs"/>
          <w:spacing w:val="-6"/>
          <w:sz w:val="20"/>
          <w:rtl/>
          <w:lang w:bidi="fa-IR"/>
        </w:rPr>
        <w:t>ن</w:t>
      </w:r>
      <w:r w:rsidRPr="000D0622">
        <w:rPr>
          <w:rFonts w:ascii="Times New Roman" w:hAnsi="Times New Roman" w:cs="B Lotus" w:hint="cs"/>
          <w:spacing w:val="-6"/>
          <w:sz w:val="20"/>
          <w:rtl/>
          <w:lang w:bidi="fa-IR"/>
        </w:rPr>
        <w:tab/>
        <w:t>ویل دورانت</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34- تاریخ یهود ایران</w:t>
      </w:r>
      <w:r w:rsidRPr="000D0622">
        <w:rPr>
          <w:rFonts w:ascii="Times New Roman" w:hAnsi="Times New Roman" w:cs="B Lotus" w:hint="cs"/>
          <w:spacing w:val="-6"/>
          <w:sz w:val="20"/>
          <w:rtl/>
          <w:lang w:bidi="fa-IR"/>
        </w:rPr>
        <w:tab/>
        <w:t>حبیب لوی</w:t>
      </w:r>
    </w:p>
    <w:p w:rsidR="00E5056E" w:rsidRPr="000D0622" w:rsidRDefault="00E5056E" w:rsidP="0057158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35- </w:t>
      </w:r>
      <w:r w:rsidRPr="0057158E">
        <w:rPr>
          <w:rFonts w:ascii="mylotus" w:hAnsi="mylotus" w:cs="mylotus"/>
          <w:spacing w:val="-6"/>
          <w:sz w:val="20"/>
          <w:rtl/>
          <w:lang w:bidi="fa-IR"/>
        </w:rPr>
        <w:t>تایخ الیهود ف</w:t>
      </w:r>
      <w:r w:rsidR="0057158E">
        <w:rPr>
          <w:rFonts w:ascii="mylotus" w:hAnsi="mylotus" w:cs="mylotus" w:hint="cs"/>
          <w:spacing w:val="-6"/>
          <w:sz w:val="20"/>
          <w:rtl/>
          <w:lang w:bidi="fa-IR"/>
        </w:rPr>
        <w:t>ي</w:t>
      </w:r>
      <w:r w:rsidRPr="0057158E">
        <w:rPr>
          <w:rFonts w:ascii="mylotus" w:hAnsi="mylotus" w:cs="mylotus"/>
          <w:spacing w:val="-6"/>
          <w:sz w:val="20"/>
          <w:rtl/>
          <w:lang w:bidi="fa-IR"/>
        </w:rPr>
        <w:t xml:space="preserve"> بلاد العرب</w:t>
      </w:r>
      <w:r w:rsidRPr="000D0622">
        <w:rPr>
          <w:rFonts w:ascii="Times New Roman" w:hAnsi="Times New Roman" w:cs="B Lotus" w:hint="cs"/>
          <w:spacing w:val="-6"/>
          <w:sz w:val="20"/>
          <w:rtl/>
          <w:lang w:bidi="fa-IR"/>
        </w:rPr>
        <w:tab/>
        <w:t>اسرائیل و لفنسون</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36- تاریخ و فرهنگ</w:t>
      </w:r>
      <w:r w:rsidRPr="000D0622">
        <w:rPr>
          <w:rFonts w:ascii="Times New Roman" w:hAnsi="Times New Roman" w:cs="B Lotus" w:hint="cs"/>
          <w:spacing w:val="-6"/>
          <w:sz w:val="20"/>
          <w:rtl/>
          <w:lang w:bidi="fa-IR"/>
        </w:rPr>
        <w:tab/>
        <w:t>مجتبی مینوی</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37- فارس‌نامه</w:t>
      </w:r>
      <w:r w:rsidRPr="000D0622">
        <w:rPr>
          <w:rFonts w:ascii="Times New Roman" w:hAnsi="Times New Roman" w:cs="B Lotus" w:hint="cs"/>
          <w:spacing w:val="-6"/>
          <w:sz w:val="20"/>
          <w:rtl/>
          <w:lang w:bidi="fa-IR"/>
        </w:rPr>
        <w:tab/>
        <w:t>ابن بلخی</w:t>
      </w:r>
    </w:p>
    <w:p w:rsidR="00E5056E" w:rsidRPr="000D0622" w:rsidRDefault="00E5056E" w:rsidP="0057158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38- مقدّم</w:t>
      </w:r>
      <w:r w:rsidR="0057158E">
        <w:rPr>
          <w:rFonts w:ascii="Times New Roman" w:hAnsi="Times New Roman" w:cs="B Lotus" w:hint="cs"/>
          <w:spacing w:val="-6"/>
          <w:sz w:val="20"/>
          <w:rtl/>
          <w:lang w:bidi="fa-IR"/>
        </w:rPr>
        <w:t>ه</w:t>
      </w:r>
      <w:r w:rsidRPr="000D0622">
        <w:rPr>
          <w:rFonts w:ascii="Times New Roman" w:hAnsi="Times New Roman" w:cs="B Lotus" w:hint="cs"/>
          <w:spacing w:val="-6"/>
          <w:sz w:val="20"/>
          <w:rtl/>
          <w:lang w:bidi="fa-IR"/>
        </w:rPr>
        <w:t xml:space="preserve"> ابن خلدون</w:t>
      </w:r>
      <w:r w:rsidRPr="000D0622">
        <w:rPr>
          <w:rFonts w:ascii="Times New Roman" w:hAnsi="Times New Roman" w:cs="B Lotus" w:hint="cs"/>
          <w:spacing w:val="-6"/>
          <w:sz w:val="20"/>
          <w:rtl/>
          <w:lang w:bidi="fa-IR"/>
        </w:rPr>
        <w:tab/>
        <w:t>عبدالرّحمن بن خلدون</w:t>
      </w:r>
    </w:p>
    <w:p w:rsidR="00E5056E" w:rsidRPr="000D0622" w:rsidRDefault="00E5056E" w:rsidP="0057158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Pr>
          <w:rFonts w:ascii="Times New Roman" w:hAnsi="Times New Roman" w:cs="B Lotus" w:hint="cs"/>
          <w:spacing w:val="-6"/>
          <w:sz w:val="20"/>
          <w:rtl/>
          <w:lang w:bidi="fa-IR"/>
        </w:rPr>
        <w:t>39- وقع</w:t>
      </w:r>
      <w:r w:rsidR="0057158E">
        <w:rPr>
          <w:rFonts w:ascii="Times New Roman" w:hAnsi="Times New Roman" w:cs="B Lotus" w:hint="cs"/>
          <w:spacing w:val="-6"/>
          <w:sz w:val="20"/>
          <w:rtl/>
          <w:lang w:bidi="fa-IR"/>
        </w:rPr>
        <w:t>ه</w:t>
      </w:r>
      <w:r>
        <w:rPr>
          <w:rFonts w:ascii="Times New Roman" w:hAnsi="Times New Roman" w:cs="B Lotus" w:hint="cs"/>
          <w:spacing w:val="-6"/>
          <w:sz w:val="20"/>
          <w:rtl/>
          <w:lang w:bidi="fa-IR"/>
        </w:rPr>
        <w:t xml:space="preserve"> صفیّن </w:t>
      </w:r>
      <w:r>
        <w:rPr>
          <w:rFonts w:ascii="Times New Roman" w:hAnsi="Times New Roman" w:cs="B Lotus" w:hint="cs"/>
          <w:spacing w:val="-6"/>
          <w:sz w:val="20"/>
          <w:rtl/>
          <w:lang w:bidi="fa-IR"/>
        </w:rPr>
        <w:tab/>
        <w:t>نصرب</w:t>
      </w:r>
      <w:r w:rsidRPr="000D0622">
        <w:rPr>
          <w:rFonts w:ascii="Times New Roman" w:hAnsi="Times New Roman" w:cs="B Lotus" w:hint="cs"/>
          <w:spacing w:val="-6"/>
          <w:sz w:val="20"/>
          <w:rtl/>
          <w:lang w:bidi="fa-IR"/>
        </w:rPr>
        <w:t>ن مزاحم</w:t>
      </w:r>
    </w:p>
    <w:p w:rsidR="00E5056E" w:rsidRPr="000D0622" w:rsidRDefault="00E5056E" w:rsidP="00E5056E">
      <w:pPr>
        <w:pStyle w:val="StyleComplexBLotus12ptJustifiedFirstline05cmCharChar"/>
        <w:tabs>
          <w:tab w:val="left" w:pos="4475"/>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40- اسلام در ایران</w:t>
      </w:r>
      <w:r w:rsidRPr="000D0622">
        <w:rPr>
          <w:rFonts w:ascii="Times New Roman" w:hAnsi="Times New Roman" w:cs="B Lotus" w:hint="cs"/>
          <w:spacing w:val="-6"/>
          <w:sz w:val="20"/>
          <w:rtl/>
          <w:lang w:bidi="fa-IR"/>
        </w:rPr>
        <w:tab/>
        <w:t>پطروشفسکی</w:t>
      </w:r>
    </w:p>
    <w:p w:rsidR="00866EA1" w:rsidRDefault="00866EA1" w:rsidP="00E5056E">
      <w:pPr>
        <w:pStyle w:val="StyleComplexBLotus12ptJustifiedFirstline05cmCharChar"/>
        <w:tabs>
          <w:tab w:val="left" w:pos="4475"/>
        </w:tabs>
        <w:spacing w:line="240" w:lineRule="auto"/>
        <w:ind w:firstLine="0"/>
        <w:jc w:val="center"/>
        <w:rPr>
          <w:rFonts w:ascii="B Zar" w:eastAsia="B Zar" w:hAnsi="B Zar" w:cs="B Lotus"/>
          <w:b/>
          <w:bCs/>
          <w:sz w:val="28"/>
          <w:szCs w:val="28"/>
          <w:rtl/>
          <w:lang w:bidi="fa-IR"/>
        </w:rPr>
      </w:pPr>
    </w:p>
    <w:p w:rsidR="00E5056E" w:rsidRPr="00556A65" w:rsidRDefault="00E5056E" w:rsidP="00E5056E">
      <w:pPr>
        <w:pStyle w:val="StyleComplexBLotus12ptJustifiedFirstline05cmCharChar"/>
        <w:tabs>
          <w:tab w:val="left" w:pos="4475"/>
        </w:tabs>
        <w:spacing w:line="240" w:lineRule="auto"/>
        <w:ind w:firstLine="0"/>
        <w:jc w:val="center"/>
        <w:rPr>
          <w:rFonts w:ascii="Times New Roman" w:hAnsi="Times New Roman" w:cs="B Lotus"/>
          <w:spacing w:val="-6"/>
          <w:sz w:val="20"/>
          <w:rtl/>
          <w:lang w:bidi="fa-IR"/>
        </w:rPr>
      </w:pPr>
      <w:r w:rsidRPr="00556A65">
        <w:rPr>
          <w:rFonts w:ascii="B Zar" w:eastAsia="B Zar" w:hAnsi="B Zar" w:cs="B Lotus" w:hint="cs"/>
          <w:b/>
          <w:bCs/>
          <w:sz w:val="28"/>
          <w:szCs w:val="28"/>
          <w:rtl/>
          <w:lang w:bidi="fa-IR"/>
        </w:rPr>
        <w:t>(در فقه و حدیث)</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41- صحیح بخاری </w:t>
      </w:r>
      <w:r w:rsidRPr="000D0622">
        <w:rPr>
          <w:rFonts w:ascii="Times New Roman" w:hAnsi="Times New Roman" w:cs="B Lotus" w:hint="cs"/>
          <w:spacing w:val="-6"/>
          <w:sz w:val="20"/>
          <w:rtl/>
          <w:lang w:bidi="fa-IR"/>
        </w:rPr>
        <w:tab/>
        <w:t>محمّد بن اسماعیل</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42- صحیح مسلم (</w:t>
      </w:r>
      <w:r w:rsidRPr="0057158E">
        <w:rPr>
          <w:rFonts w:ascii="mylotus" w:hAnsi="mylotus" w:cs="mylotus"/>
          <w:spacing w:val="-6"/>
          <w:sz w:val="20"/>
          <w:rtl/>
          <w:lang w:bidi="fa-IR"/>
        </w:rPr>
        <w:t>الجامع الصحیح</w:t>
      </w:r>
      <w:r w:rsidRPr="000D0622">
        <w:rPr>
          <w:rFonts w:ascii="Times New Roman" w:hAnsi="Times New Roman" w:cs="B Lotus" w:hint="cs"/>
          <w:spacing w:val="-6"/>
          <w:sz w:val="20"/>
          <w:rtl/>
          <w:lang w:bidi="fa-IR"/>
        </w:rPr>
        <w:t>)</w:t>
      </w:r>
      <w:r w:rsidRPr="000D0622">
        <w:rPr>
          <w:rFonts w:ascii="Times New Roman" w:hAnsi="Times New Roman" w:cs="B Lotus" w:hint="cs"/>
          <w:spacing w:val="-6"/>
          <w:sz w:val="20"/>
          <w:rtl/>
          <w:lang w:bidi="fa-IR"/>
        </w:rPr>
        <w:tab/>
        <w:t>مسلم بن حجّاج</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43- صحیح ابوداود</w:t>
      </w:r>
      <w:r w:rsidRPr="000D0622">
        <w:rPr>
          <w:rFonts w:ascii="Times New Roman" w:hAnsi="Times New Roman" w:cs="B Lotus" w:hint="cs"/>
          <w:spacing w:val="-6"/>
          <w:sz w:val="20"/>
          <w:rtl/>
          <w:lang w:bidi="fa-IR"/>
        </w:rPr>
        <w:tab/>
        <w:t>ابوداود</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44- صحیح ترمذی</w:t>
      </w:r>
      <w:r w:rsidRPr="000D0622">
        <w:rPr>
          <w:rFonts w:ascii="Times New Roman" w:hAnsi="Times New Roman" w:cs="B Lotus" w:hint="cs"/>
          <w:spacing w:val="-6"/>
          <w:sz w:val="20"/>
          <w:rtl/>
          <w:lang w:bidi="fa-IR"/>
        </w:rPr>
        <w:tab/>
        <w:t>ترمذی</w:t>
      </w:r>
    </w:p>
    <w:p w:rsidR="00E5056E" w:rsidRPr="000D0622" w:rsidRDefault="00E5056E" w:rsidP="00B1038C">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45- سنن ابن ماجه</w:t>
      </w:r>
      <w:r w:rsidRPr="000D0622">
        <w:rPr>
          <w:rFonts w:ascii="Times New Roman" w:hAnsi="Times New Roman" w:cs="B Lotus" w:hint="cs"/>
          <w:spacing w:val="-6"/>
          <w:sz w:val="20"/>
          <w:rtl/>
          <w:lang w:bidi="fa-IR"/>
        </w:rPr>
        <w:tab/>
        <w:t>ابن ماج</w:t>
      </w:r>
      <w:r w:rsidR="00B1038C">
        <w:rPr>
          <w:rFonts w:ascii="Times New Roman" w:hAnsi="Times New Roman" w:cs="B Lotus" w:hint="cs"/>
          <w:spacing w:val="-6"/>
          <w:sz w:val="20"/>
          <w:rtl/>
          <w:lang w:bidi="fa-IR"/>
        </w:rPr>
        <w:t>ه</w:t>
      </w:r>
      <w:r w:rsidRPr="000D0622">
        <w:rPr>
          <w:rFonts w:ascii="Times New Roman" w:hAnsi="Times New Roman" w:cs="B Lotus" w:hint="cs"/>
          <w:spacing w:val="-6"/>
          <w:sz w:val="20"/>
          <w:rtl/>
          <w:lang w:bidi="fa-IR"/>
        </w:rPr>
        <w:t xml:space="preserve"> قزوینی</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46- </w:t>
      </w:r>
      <w:r w:rsidRPr="0057158E">
        <w:rPr>
          <w:rFonts w:ascii="mylotus" w:hAnsi="mylotus" w:cs="mylotus"/>
          <w:spacing w:val="-6"/>
          <w:sz w:val="20"/>
          <w:rtl/>
          <w:lang w:bidi="fa-IR"/>
        </w:rPr>
        <w:t>سنن الدارمی</w:t>
      </w:r>
      <w:r w:rsidRPr="000D0622">
        <w:rPr>
          <w:rFonts w:ascii="Times New Roman" w:hAnsi="Times New Roman" w:cs="B Lotus" w:hint="cs"/>
          <w:spacing w:val="-6"/>
          <w:sz w:val="20"/>
          <w:rtl/>
          <w:lang w:bidi="fa-IR"/>
        </w:rPr>
        <w:tab/>
        <w:t>دارمی</w:t>
      </w:r>
    </w:p>
    <w:p w:rsidR="00E5056E" w:rsidRPr="000D0622" w:rsidRDefault="00E5056E" w:rsidP="0057158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47- </w:t>
      </w:r>
      <w:r w:rsidRPr="0057158E">
        <w:rPr>
          <w:rFonts w:ascii="mylotus" w:hAnsi="mylotus" w:cs="mylotus"/>
          <w:spacing w:val="-6"/>
          <w:sz w:val="20"/>
          <w:rtl/>
          <w:lang w:bidi="fa-IR"/>
        </w:rPr>
        <w:t>ال</w:t>
      </w:r>
      <w:r w:rsidR="0057158E">
        <w:rPr>
          <w:rFonts w:ascii="mylotus" w:hAnsi="mylotus" w:cs="mylotus" w:hint="cs"/>
          <w:spacing w:val="-6"/>
          <w:sz w:val="20"/>
          <w:rtl/>
          <w:lang w:bidi="fa-IR"/>
        </w:rPr>
        <w:t>ـ</w:t>
      </w:r>
      <w:r w:rsidRPr="0057158E">
        <w:rPr>
          <w:rFonts w:ascii="mylotus" w:hAnsi="mylotus" w:cs="mylotus"/>
          <w:spacing w:val="-6"/>
          <w:sz w:val="20"/>
          <w:rtl/>
          <w:lang w:bidi="fa-IR"/>
        </w:rPr>
        <w:t>موطّأ</w:t>
      </w:r>
      <w:r>
        <w:rPr>
          <w:rFonts w:ascii="Times New Roman" w:hAnsi="Times New Roman" w:cs="B Lotus" w:hint="cs"/>
          <w:spacing w:val="-6"/>
          <w:sz w:val="20"/>
          <w:rtl/>
          <w:lang w:bidi="fa-IR"/>
        </w:rPr>
        <w:tab/>
        <w:t xml:space="preserve">مالک بن </w:t>
      </w:r>
      <w:r w:rsidR="0057158E">
        <w:rPr>
          <w:rFonts w:ascii="Times New Roman" w:hAnsi="Times New Roman" w:cs="B Lotus" w:hint="cs"/>
          <w:spacing w:val="-6"/>
          <w:sz w:val="20"/>
          <w:rtl/>
          <w:lang w:bidi="fa-IR"/>
        </w:rPr>
        <w:t>ا</w:t>
      </w:r>
      <w:r w:rsidRPr="000D0622">
        <w:rPr>
          <w:rFonts w:ascii="Times New Roman" w:hAnsi="Times New Roman" w:cs="B Lotus" w:hint="cs"/>
          <w:spacing w:val="-6"/>
          <w:sz w:val="20"/>
          <w:rtl/>
          <w:lang w:bidi="fa-IR"/>
        </w:rPr>
        <w:t>نس</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48- مسند احمد بن حنبل</w:t>
      </w:r>
      <w:r w:rsidRPr="000D0622">
        <w:rPr>
          <w:rFonts w:ascii="Times New Roman" w:hAnsi="Times New Roman" w:cs="B Lotus" w:hint="cs"/>
          <w:spacing w:val="-6"/>
          <w:sz w:val="20"/>
          <w:rtl/>
          <w:lang w:bidi="fa-IR"/>
        </w:rPr>
        <w:tab/>
        <w:t>احمد بن حنبل</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49- مسند طیالسی</w:t>
      </w:r>
      <w:r w:rsidRPr="000D0622">
        <w:rPr>
          <w:rFonts w:ascii="Times New Roman" w:hAnsi="Times New Roman" w:cs="B Lotus" w:hint="cs"/>
          <w:spacing w:val="-6"/>
          <w:sz w:val="20"/>
          <w:rtl/>
          <w:lang w:bidi="fa-IR"/>
        </w:rPr>
        <w:tab/>
        <w:t>طیالسی</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50- </w:t>
      </w:r>
      <w:r w:rsidRPr="0057158E">
        <w:rPr>
          <w:rFonts w:ascii="mylotus" w:hAnsi="mylotus" w:cs="mylotus"/>
          <w:spacing w:val="-6"/>
          <w:sz w:val="20"/>
          <w:rtl/>
          <w:lang w:bidi="fa-IR"/>
        </w:rPr>
        <w:t>فتح الباری بشرح صحیح البخاری</w:t>
      </w:r>
      <w:r w:rsidRPr="000D0622">
        <w:rPr>
          <w:rFonts w:ascii="Times New Roman" w:hAnsi="Times New Roman" w:cs="B Lotus" w:hint="cs"/>
          <w:spacing w:val="-6"/>
          <w:sz w:val="20"/>
          <w:rtl/>
          <w:lang w:bidi="fa-IR"/>
        </w:rPr>
        <w:tab/>
        <w:t>ابن حجر عسقلانی</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51- </w:t>
      </w:r>
      <w:r w:rsidRPr="0057158E">
        <w:rPr>
          <w:rFonts w:ascii="mylotus" w:hAnsi="mylotus" w:cs="mylotus"/>
          <w:spacing w:val="-6"/>
          <w:sz w:val="20"/>
          <w:rtl/>
          <w:lang w:bidi="fa-IR"/>
        </w:rPr>
        <w:t>الخراج</w:t>
      </w:r>
      <w:r w:rsidRPr="000D0622">
        <w:rPr>
          <w:rFonts w:ascii="Times New Roman" w:hAnsi="Times New Roman" w:cs="B Lotus" w:hint="cs"/>
          <w:spacing w:val="-6"/>
          <w:sz w:val="20"/>
          <w:rtl/>
          <w:lang w:bidi="fa-IR"/>
        </w:rPr>
        <w:tab/>
        <w:t>قاضی ابویوسف</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52- </w:t>
      </w:r>
      <w:r w:rsidRPr="0057158E">
        <w:rPr>
          <w:rFonts w:ascii="mylotus" w:hAnsi="mylotus" w:cs="mylotus"/>
          <w:spacing w:val="-6"/>
          <w:sz w:val="20"/>
          <w:rtl/>
          <w:lang w:bidi="fa-IR"/>
        </w:rPr>
        <w:t>الأموال</w:t>
      </w:r>
      <w:r w:rsidRPr="000D0622">
        <w:rPr>
          <w:rFonts w:ascii="Times New Roman" w:hAnsi="Times New Roman" w:cs="B Lotus" w:hint="cs"/>
          <w:spacing w:val="-6"/>
          <w:sz w:val="20"/>
          <w:rtl/>
          <w:lang w:bidi="fa-IR"/>
        </w:rPr>
        <w:tab/>
        <w:t>قاسم بن سلّام</w:t>
      </w:r>
    </w:p>
    <w:p w:rsidR="00E5056E" w:rsidRPr="000D0622" w:rsidRDefault="00E5056E" w:rsidP="0057158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53- </w:t>
      </w:r>
      <w:r w:rsidRPr="0057158E">
        <w:rPr>
          <w:rFonts w:ascii="mylotus" w:hAnsi="mylotus" w:cs="mylotus"/>
          <w:spacing w:val="-6"/>
          <w:sz w:val="20"/>
          <w:rtl/>
          <w:lang w:bidi="fa-IR"/>
        </w:rPr>
        <w:t>مجموعه الوثائق السّیاسیّ</w:t>
      </w:r>
      <w:r w:rsidR="0057158E">
        <w:rPr>
          <w:rFonts w:ascii="mylotus" w:hAnsi="mylotus" w:cs="mylotus" w:hint="cs"/>
          <w:spacing w:val="-6"/>
          <w:sz w:val="20"/>
          <w:rtl/>
          <w:lang w:bidi="fa-IR"/>
        </w:rPr>
        <w:t>ة</w:t>
      </w:r>
      <w:r w:rsidRPr="0057158E">
        <w:rPr>
          <w:rFonts w:ascii="mylotus" w:hAnsi="mylotus" w:cs="mylotus"/>
          <w:spacing w:val="-6"/>
          <w:sz w:val="20"/>
          <w:rtl/>
          <w:lang w:bidi="fa-IR"/>
        </w:rPr>
        <w:t xml:space="preserve"> للعهد النّبویّ</w:t>
      </w:r>
      <w:r w:rsidR="0057158E">
        <w:rPr>
          <w:rFonts w:ascii="mylotus" w:hAnsi="mylotus" w:cs="mylotus"/>
          <w:spacing w:val="-6"/>
          <w:sz w:val="20"/>
          <w:rtl/>
          <w:lang w:bidi="fa-IR"/>
        </w:rPr>
        <w:t xml:space="preserve"> و</w:t>
      </w:r>
      <w:r w:rsidRPr="0057158E">
        <w:rPr>
          <w:rFonts w:ascii="mylotus" w:hAnsi="mylotus" w:cs="mylotus"/>
          <w:spacing w:val="-6"/>
          <w:sz w:val="20"/>
          <w:rtl/>
          <w:lang w:bidi="fa-IR"/>
        </w:rPr>
        <w:t>الخلاف</w:t>
      </w:r>
      <w:r w:rsidR="0057158E">
        <w:rPr>
          <w:rFonts w:ascii="mylotus" w:hAnsi="mylotus" w:cs="mylotus" w:hint="cs"/>
          <w:spacing w:val="-6"/>
          <w:sz w:val="20"/>
          <w:rtl/>
          <w:lang w:bidi="fa-IR"/>
        </w:rPr>
        <w:t>ة</w:t>
      </w:r>
      <w:r w:rsidRPr="0057158E">
        <w:rPr>
          <w:rFonts w:ascii="mylotus" w:hAnsi="mylotus" w:cs="mylotus"/>
          <w:spacing w:val="-6"/>
          <w:sz w:val="20"/>
          <w:rtl/>
          <w:lang w:bidi="fa-IR"/>
        </w:rPr>
        <w:t xml:space="preserve"> الرّاشد</w:t>
      </w:r>
      <w:r w:rsidR="0057158E">
        <w:rPr>
          <w:rFonts w:ascii="mylotus" w:hAnsi="mylotus" w:cs="mylotus" w:hint="cs"/>
          <w:spacing w:val="-6"/>
          <w:sz w:val="20"/>
          <w:rtl/>
          <w:lang w:bidi="fa-IR"/>
        </w:rPr>
        <w:t>ة</w:t>
      </w:r>
      <w:r w:rsidRPr="000D0622">
        <w:rPr>
          <w:rFonts w:ascii="Times New Roman" w:hAnsi="Times New Roman" w:cs="B Lotus" w:hint="cs"/>
          <w:spacing w:val="-6"/>
          <w:sz w:val="20"/>
          <w:rtl/>
          <w:lang w:bidi="fa-IR"/>
        </w:rPr>
        <w:tab/>
        <w:t>محمّد حمیدالله</w:t>
      </w:r>
    </w:p>
    <w:p w:rsidR="00E5056E" w:rsidRPr="000D0622" w:rsidRDefault="00E5056E" w:rsidP="0057158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54- </w:t>
      </w:r>
      <w:r w:rsidRPr="0057158E">
        <w:rPr>
          <w:rFonts w:ascii="mylotus" w:hAnsi="mylotus" w:cs="mylotus"/>
          <w:spacing w:val="-6"/>
          <w:sz w:val="20"/>
          <w:rtl/>
          <w:lang w:bidi="fa-IR"/>
        </w:rPr>
        <w:t>جمهر</w:t>
      </w:r>
      <w:r w:rsidR="0057158E">
        <w:rPr>
          <w:rFonts w:ascii="mylotus" w:hAnsi="mylotus" w:cs="mylotus" w:hint="cs"/>
          <w:spacing w:val="-6"/>
          <w:sz w:val="20"/>
          <w:rtl/>
          <w:lang w:bidi="fa-IR"/>
        </w:rPr>
        <w:t>ة</w:t>
      </w:r>
      <w:r w:rsidRPr="0057158E">
        <w:rPr>
          <w:rFonts w:ascii="mylotus" w:hAnsi="mylotus" w:cs="mylotus"/>
          <w:spacing w:val="-6"/>
          <w:sz w:val="20"/>
          <w:rtl/>
          <w:lang w:bidi="fa-IR"/>
        </w:rPr>
        <w:t xml:space="preserve"> رسائل العرب</w:t>
      </w:r>
      <w:r w:rsidRPr="000D0622">
        <w:rPr>
          <w:rFonts w:ascii="Times New Roman" w:hAnsi="Times New Roman" w:cs="B Lotus" w:hint="cs"/>
          <w:spacing w:val="-6"/>
          <w:sz w:val="20"/>
          <w:rtl/>
          <w:lang w:bidi="fa-IR"/>
        </w:rPr>
        <w:tab/>
        <w:t>احمد زکی صفوت</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55- </w:t>
      </w:r>
      <w:r w:rsidRPr="0057158E">
        <w:rPr>
          <w:rFonts w:ascii="mylotus" w:hAnsi="mylotus" w:cs="mylotus"/>
          <w:spacing w:val="-6"/>
          <w:sz w:val="20"/>
          <w:rtl/>
          <w:lang w:bidi="fa-IR"/>
        </w:rPr>
        <w:t>ال</w:t>
      </w:r>
      <w:r w:rsidR="0057158E">
        <w:rPr>
          <w:rFonts w:ascii="mylotus" w:hAnsi="mylotus" w:cs="mylotus" w:hint="cs"/>
          <w:spacing w:val="-6"/>
          <w:sz w:val="20"/>
          <w:rtl/>
          <w:lang w:bidi="fa-IR"/>
        </w:rPr>
        <w:t>ـ</w:t>
      </w:r>
      <w:r w:rsidRPr="0057158E">
        <w:rPr>
          <w:rFonts w:ascii="mylotus" w:hAnsi="mylotus" w:cs="mylotus"/>
          <w:spacing w:val="-6"/>
          <w:sz w:val="20"/>
          <w:rtl/>
          <w:lang w:bidi="fa-IR"/>
        </w:rPr>
        <w:t>معجم ال</w:t>
      </w:r>
      <w:r w:rsidR="0057158E">
        <w:rPr>
          <w:rFonts w:ascii="mylotus" w:hAnsi="mylotus" w:cs="mylotus" w:hint="cs"/>
          <w:spacing w:val="-6"/>
          <w:sz w:val="20"/>
          <w:rtl/>
          <w:lang w:bidi="fa-IR"/>
        </w:rPr>
        <w:t>ـ</w:t>
      </w:r>
      <w:r w:rsidRPr="0057158E">
        <w:rPr>
          <w:rFonts w:ascii="mylotus" w:hAnsi="mylotus" w:cs="mylotus"/>
          <w:spacing w:val="-6"/>
          <w:sz w:val="20"/>
          <w:rtl/>
          <w:lang w:bidi="fa-IR"/>
        </w:rPr>
        <w:t>مفهرس لألفاظ الحدیث النبوی</w:t>
      </w:r>
      <w:r w:rsidRPr="000D0622">
        <w:rPr>
          <w:rFonts w:ascii="Times New Roman" w:hAnsi="Times New Roman" w:cs="B Lotus" w:hint="cs"/>
          <w:spacing w:val="-6"/>
          <w:sz w:val="20"/>
          <w:rtl/>
          <w:lang w:bidi="fa-IR"/>
        </w:rPr>
        <w:tab/>
        <w:t>جمعی از خاورشناسان</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56- </w:t>
      </w:r>
      <w:r w:rsidRPr="0057158E">
        <w:rPr>
          <w:rFonts w:ascii="mylotus" w:hAnsi="mylotus" w:cs="mylotus"/>
          <w:spacing w:val="-6"/>
          <w:sz w:val="20"/>
          <w:rtl/>
          <w:lang w:bidi="fa-IR"/>
        </w:rPr>
        <w:t>فتح ال</w:t>
      </w:r>
      <w:r w:rsidR="0057158E">
        <w:rPr>
          <w:rFonts w:ascii="mylotus" w:hAnsi="mylotus" w:cs="mylotus" w:hint="cs"/>
          <w:spacing w:val="-6"/>
          <w:sz w:val="20"/>
          <w:rtl/>
          <w:lang w:bidi="fa-IR"/>
        </w:rPr>
        <w:t>ـ</w:t>
      </w:r>
      <w:r w:rsidRPr="0057158E">
        <w:rPr>
          <w:rFonts w:ascii="mylotus" w:hAnsi="mylotus" w:cs="mylotus"/>
          <w:spacing w:val="-6"/>
          <w:sz w:val="20"/>
          <w:rtl/>
          <w:lang w:bidi="fa-IR"/>
        </w:rPr>
        <w:t>مبدی بشرح مختصر الزّبیدی</w:t>
      </w:r>
      <w:r w:rsidRPr="000D0622">
        <w:rPr>
          <w:rFonts w:ascii="Times New Roman" w:hAnsi="Times New Roman" w:cs="B Lotus" w:hint="cs"/>
          <w:spacing w:val="-6"/>
          <w:sz w:val="20"/>
          <w:rtl/>
          <w:lang w:bidi="fa-IR"/>
        </w:rPr>
        <w:tab/>
        <w:t>شرقاوی</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57- </w:t>
      </w:r>
      <w:r w:rsidRPr="0057158E">
        <w:rPr>
          <w:rFonts w:ascii="mylotus" w:hAnsi="mylotus" w:cs="mylotus"/>
          <w:spacing w:val="-6"/>
          <w:sz w:val="20"/>
          <w:rtl/>
          <w:lang w:bidi="fa-IR"/>
        </w:rPr>
        <w:t>کنزالعمّال فی س</w:t>
      </w:r>
      <w:r w:rsidR="0057158E">
        <w:rPr>
          <w:rFonts w:ascii="mylotus" w:hAnsi="mylotus" w:cs="mylotus"/>
          <w:spacing w:val="-6"/>
          <w:sz w:val="20"/>
          <w:rtl/>
          <w:lang w:bidi="fa-IR"/>
        </w:rPr>
        <w:t>نن الأقوال و</w:t>
      </w:r>
      <w:r w:rsidRPr="0057158E">
        <w:rPr>
          <w:rFonts w:ascii="mylotus" w:hAnsi="mylotus" w:cs="mylotus"/>
          <w:spacing w:val="-6"/>
          <w:sz w:val="20"/>
          <w:rtl/>
          <w:lang w:bidi="fa-IR"/>
        </w:rPr>
        <w:t>الأفعال</w:t>
      </w:r>
      <w:r w:rsidRPr="000D0622">
        <w:rPr>
          <w:rFonts w:ascii="Times New Roman" w:hAnsi="Times New Roman" w:cs="B Lotus" w:hint="cs"/>
          <w:spacing w:val="-6"/>
          <w:sz w:val="20"/>
          <w:rtl/>
          <w:lang w:bidi="fa-IR"/>
        </w:rPr>
        <w:tab/>
        <w:t>علاء‌الدین متّقی</w:t>
      </w:r>
    </w:p>
    <w:p w:rsidR="00E5056E" w:rsidRPr="000D0622" w:rsidRDefault="00E5056E" w:rsidP="0057158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58- </w:t>
      </w:r>
      <w:r w:rsidRPr="0057158E">
        <w:rPr>
          <w:rFonts w:ascii="mylotus" w:hAnsi="mylotus" w:cs="mylotus"/>
          <w:spacing w:val="-6"/>
          <w:sz w:val="20"/>
          <w:rtl/>
          <w:lang w:bidi="fa-IR"/>
        </w:rPr>
        <w:t>الجامع الصّغیر ف</w:t>
      </w:r>
      <w:r w:rsidR="0057158E">
        <w:rPr>
          <w:rFonts w:ascii="mylotus" w:hAnsi="mylotus" w:cs="mylotus" w:hint="cs"/>
          <w:spacing w:val="-6"/>
          <w:sz w:val="20"/>
          <w:rtl/>
          <w:lang w:bidi="fa-IR"/>
        </w:rPr>
        <w:t>ي</w:t>
      </w:r>
      <w:r w:rsidRPr="0057158E">
        <w:rPr>
          <w:rFonts w:ascii="mylotus" w:hAnsi="mylotus" w:cs="mylotus"/>
          <w:spacing w:val="-6"/>
          <w:sz w:val="20"/>
          <w:rtl/>
          <w:lang w:bidi="fa-IR"/>
        </w:rPr>
        <w:t xml:space="preserve"> أحادیث البشیر النّذیر</w:t>
      </w:r>
      <w:r w:rsidRPr="000D0622">
        <w:rPr>
          <w:rFonts w:ascii="Times New Roman" w:hAnsi="Times New Roman" w:cs="B Lotus" w:hint="cs"/>
          <w:spacing w:val="-6"/>
          <w:sz w:val="20"/>
          <w:rtl/>
          <w:lang w:bidi="fa-IR"/>
        </w:rPr>
        <w:tab/>
        <w:t>سیوطی</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59- </w:t>
      </w:r>
      <w:r w:rsidRPr="0057158E">
        <w:rPr>
          <w:rFonts w:ascii="mylotus" w:hAnsi="mylotus" w:cs="mylotus"/>
          <w:spacing w:val="-6"/>
          <w:sz w:val="20"/>
          <w:rtl/>
          <w:lang w:bidi="fa-IR"/>
        </w:rPr>
        <w:t>إحیاء علوم</w:t>
      </w:r>
      <w:r w:rsidRPr="0057158E">
        <w:rPr>
          <w:rFonts w:ascii="mylotus" w:hAnsi="mylotus" w:cs="B Lotus"/>
          <w:spacing w:val="-6"/>
          <w:sz w:val="20"/>
          <w:rtl/>
          <w:lang w:bidi="fa-IR"/>
        </w:rPr>
        <w:t>‌</w:t>
      </w:r>
      <w:r w:rsidRPr="0057158E">
        <w:rPr>
          <w:rFonts w:ascii="mylotus" w:hAnsi="mylotus" w:cs="mylotus"/>
          <w:spacing w:val="-6"/>
          <w:sz w:val="20"/>
          <w:rtl/>
          <w:lang w:bidi="fa-IR"/>
        </w:rPr>
        <w:t>الدین</w:t>
      </w:r>
      <w:r w:rsidRPr="000D0622">
        <w:rPr>
          <w:rFonts w:ascii="Times New Roman" w:hAnsi="Times New Roman" w:cs="B Lotus" w:hint="cs"/>
          <w:spacing w:val="-6"/>
          <w:sz w:val="20"/>
          <w:rtl/>
          <w:lang w:bidi="fa-IR"/>
        </w:rPr>
        <w:tab/>
        <w:t>غزالی</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60- کیمیای سعادت</w:t>
      </w:r>
      <w:r w:rsidRPr="000D0622">
        <w:rPr>
          <w:rFonts w:ascii="Times New Roman" w:hAnsi="Times New Roman" w:cs="B Lotus" w:hint="cs"/>
          <w:spacing w:val="-6"/>
          <w:sz w:val="20"/>
          <w:rtl/>
          <w:lang w:bidi="fa-IR"/>
        </w:rPr>
        <w:tab/>
        <w:t>غزالی</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61- </w:t>
      </w:r>
      <w:r w:rsidRPr="0057158E">
        <w:rPr>
          <w:rFonts w:ascii="mylotus" w:hAnsi="mylotus" w:cs="mylotus"/>
          <w:spacing w:val="-6"/>
          <w:sz w:val="20"/>
          <w:rtl/>
          <w:lang w:bidi="fa-IR"/>
        </w:rPr>
        <w:t>التّاج الجامع للأصول فی أحادیث الرّسول</w:t>
      </w:r>
      <w:r w:rsidRPr="000D0622">
        <w:rPr>
          <w:rFonts w:ascii="Times New Roman" w:hAnsi="Times New Roman" w:cs="B Lotus" w:hint="cs"/>
          <w:spacing w:val="-6"/>
          <w:sz w:val="20"/>
          <w:rtl/>
          <w:lang w:bidi="fa-IR"/>
        </w:rPr>
        <w:tab/>
        <w:t>منصور علی ناصف</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62- </w:t>
      </w:r>
      <w:r w:rsidRPr="0057158E">
        <w:rPr>
          <w:rFonts w:ascii="mylotus" w:hAnsi="mylotus" w:cs="mylotus"/>
          <w:spacing w:val="-6"/>
          <w:sz w:val="20"/>
          <w:rtl/>
          <w:lang w:bidi="fa-IR"/>
        </w:rPr>
        <w:t>ال</w:t>
      </w:r>
      <w:r w:rsidR="0057158E">
        <w:rPr>
          <w:rFonts w:ascii="mylotus" w:hAnsi="mylotus" w:cs="mylotus" w:hint="cs"/>
          <w:spacing w:val="-6"/>
          <w:sz w:val="20"/>
          <w:rtl/>
          <w:lang w:bidi="fa-IR"/>
        </w:rPr>
        <w:t>ـ</w:t>
      </w:r>
      <w:r w:rsidRPr="0057158E">
        <w:rPr>
          <w:rFonts w:ascii="mylotus" w:hAnsi="mylotus" w:cs="mylotus"/>
          <w:spacing w:val="-6"/>
          <w:sz w:val="20"/>
          <w:rtl/>
          <w:lang w:bidi="fa-IR"/>
        </w:rPr>
        <w:t>مصنّف</w:t>
      </w:r>
      <w:r w:rsidRPr="000D0622">
        <w:rPr>
          <w:rFonts w:ascii="Times New Roman" w:hAnsi="Times New Roman" w:cs="B Lotus" w:hint="cs"/>
          <w:spacing w:val="-6"/>
          <w:sz w:val="20"/>
          <w:rtl/>
          <w:lang w:bidi="fa-IR"/>
        </w:rPr>
        <w:tab/>
        <w:t>عبدالرّزاق</w:t>
      </w:r>
    </w:p>
    <w:p w:rsidR="00E5056E" w:rsidRPr="000D0622" w:rsidRDefault="00E5056E" w:rsidP="0057158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63- </w:t>
      </w:r>
      <w:r w:rsidRPr="0057158E">
        <w:rPr>
          <w:rFonts w:ascii="mylotus" w:hAnsi="mylotus" w:cs="mylotus"/>
          <w:spacing w:val="-6"/>
          <w:sz w:val="20"/>
          <w:rtl/>
          <w:lang w:bidi="fa-IR"/>
        </w:rPr>
        <w:t>نهج</w:t>
      </w:r>
      <w:r w:rsidRPr="0057158E">
        <w:rPr>
          <w:rFonts w:ascii="mylotus" w:hAnsi="mylotus" w:cs="B Lotus"/>
          <w:spacing w:val="-6"/>
          <w:sz w:val="20"/>
          <w:rtl/>
          <w:lang w:bidi="fa-IR"/>
        </w:rPr>
        <w:t>‌</w:t>
      </w:r>
      <w:r w:rsidRPr="0057158E">
        <w:rPr>
          <w:rFonts w:ascii="mylotus" w:hAnsi="mylotus" w:cs="mylotus"/>
          <w:spacing w:val="-6"/>
          <w:sz w:val="20"/>
          <w:rtl/>
          <w:lang w:bidi="fa-IR"/>
        </w:rPr>
        <w:t>البلاغ</w:t>
      </w:r>
      <w:r w:rsidR="0057158E">
        <w:rPr>
          <w:rFonts w:ascii="mylotus" w:hAnsi="mylotus" w:cs="mylotus" w:hint="cs"/>
          <w:spacing w:val="-6"/>
          <w:sz w:val="20"/>
          <w:rtl/>
          <w:lang w:bidi="fa-IR"/>
        </w:rPr>
        <w:t>ة</w:t>
      </w:r>
      <w:r w:rsidRPr="000D0622">
        <w:rPr>
          <w:rFonts w:ascii="Times New Roman" w:hAnsi="Times New Roman" w:cs="B Lotus" w:hint="cs"/>
          <w:spacing w:val="-6"/>
          <w:sz w:val="20"/>
          <w:rtl/>
          <w:lang w:bidi="fa-IR"/>
        </w:rPr>
        <w:tab/>
        <w:t>گردآورنده شریف رضی</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64- </w:t>
      </w:r>
      <w:r w:rsidRPr="0057158E">
        <w:rPr>
          <w:rFonts w:ascii="mylotus" w:hAnsi="mylotus" w:cs="mylotus"/>
          <w:spacing w:val="-6"/>
          <w:sz w:val="20"/>
          <w:rtl/>
          <w:lang w:bidi="fa-IR"/>
        </w:rPr>
        <w:t>تهذیب الأحکام</w:t>
      </w:r>
      <w:r w:rsidRPr="000D0622">
        <w:rPr>
          <w:rFonts w:ascii="Times New Roman" w:hAnsi="Times New Roman" w:cs="B Lotus" w:hint="cs"/>
          <w:spacing w:val="-6"/>
          <w:sz w:val="20"/>
          <w:rtl/>
          <w:lang w:bidi="fa-IR"/>
        </w:rPr>
        <w:tab/>
        <w:t>شیخ طوسی</w:t>
      </w:r>
    </w:p>
    <w:p w:rsidR="00E5056E" w:rsidRPr="000D0622" w:rsidRDefault="00E5056E" w:rsidP="0057158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65- </w:t>
      </w:r>
      <w:r w:rsidRPr="0057158E">
        <w:rPr>
          <w:rFonts w:ascii="mylotus" w:hAnsi="mylotus" w:cs="mylotus"/>
          <w:spacing w:val="-6"/>
          <w:sz w:val="20"/>
          <w:rtl/>
          <w:lang w:bidi="fa-IR"/>
        </w:rPr>
        <w:t>وسائل الشیع</w:t>
      </w:r>
      <w:r w:rsidR="0057158E">
        <w:rPr>
          <w:rFonts w:ascii="mylotus" w:hAnsi="mylotus" w:cs="mylotus" w:hint="cs"/>
          <w:spacing w:val="-6"/>
          <w:sz w:val="20"/>
          <w:rtl/>
          <w:lang w:bidi="fa-IR"/>
        </w:rPr>
        <w:t>ة</w:t>
      </w:r>
      <w:r w:rsidRPr="000D0622">
        <w:rPr>
          <w:rFonts w:ascii="Times New Roman" w:hAnsi="Times New Roman" w:cs="B Lotus" w:hint="cs"/>
          <w:spacing w:val="-6"/>
          <w:sz w:val="20"/>
          <w:rtl/>
          <w:lang w:bidi="fa-IR"/>
        </w:rPr>
        <w:tab/>
        <w:t>حرّ عاملی</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66- </w:t>
      </w:r>
      <w:r w:rsidRPr="0057158E">
        <w:rPr>
          <w:rFonts w:ascii="mylotus" w:hAnsi="mylotus" w:cs="mylotus"/>
          <w:spacing w:val="-6"/>
          <w:sz w:val="20"/>
          <w:rtl/>
          <w:lang w:bidi="fa-IR"/>
        </w:rPr>
        <w:t>علل الشّرایع</w:t>
      </w:r>
      <w:r w:rsidRPr="000D0622">
        <w:rPr>
          <w:rFonts w:ascii="Times New Roman" w:hAnsi="Times New Roman" w:cs="B Lotus" w:hint="cs"/>
          <w:spacing w:val="-6"/>
          <w:sz w:val="20"/>
          <w:rtl/>
          <w:lang w:bidi="fa-IR"/>
        </w:rPr>
        <w:tab/>
        <w:t>ابن بابویه</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67- </w:t>
      </w:r>
      <w:r w:rsidRPr="0057158E">
        <w:rPr>
          <w:rFonts w:ascii="mylotus" w:hAnsi="mylotus" w:cs="mylotus"/>
          <w:spacing w:val="-6"/>
          <w:sz w:val="20"/>
          <w:rtl/>
          <w:lang w:bidi="fa-IR"/>
        </w:rPr>
        <w:t>من لایحضره الفقیه</w:t>
      </w:r>
      <w:r w:rsidRPr="000D0622">
        <w:rPr>
          <w:rFonts w:ascii="Times New Roman" w:hAnsi="Times New Roman" w:cs="B Lotus" w:hint="cs"/>
          <w:spacing w:val="-6"/>
          <w:sz w:val="20"/>
          <w:rtl/>
          <w:lang w:bidi="fa-IR"/>
        </w:rPr>
        <w:tab/>
        <w:t>ابن بابویه</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68- </w:t>
      </w:r>
      <w:r w:rsidRPr="0057158E">
        <w:rPr>
          <w:rFonts w:ascii="mylotus" w:hAnsi="mylotus" w:cs="mylotus"/>
          <w:spacing w:val="-6"/>
          <w:sz w:val="20"/>
          <w:rtl/>
          <w:lang w:bidi="fa-IR"/>
        </w:rPr>
        <w:t>جواهر الکلام</w:t>
      </w:r>
      <w:r w:rsidRPr="000D0622">
        <w:rPr>
          <w:rFonts w:ascii="Times New Roman" w:hAnsi="Times New Roman" w:cs="B Lotus" w:hint="cs"/>
          <w:spacing w:val="-6"/>
          <w:sz w:val="20"/>
          <w:rtl/>
          <w:lang w:bidi="fa-IR"/>
        </w:rPr>
        <w:tab/>
        <w:t>شیخ محمّد حسن</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69- </w:t>
      </w:r>
      <w:r w:rsidRPr="0057158E">
        <w:rPr>
          <w:rFonts w:ascii="mylotus" w:hAnsi="mylotus" w:cs="mylotus"/>
          <w:spacing w:val="-6"/>
          <w:sz w:val="20"/>
          <w:rtl/>
          <w:lang w:bidi="fa-IR"/>
        </w:rPr>
        <w:t>الأموال</w:t>
      </w:r>
      <w:r w:rsidRPr="000D0622">
        <w:rPr>
          <w:rFonts w:ascii="Times New Roman" w:hAnsi="Times New Roman" w:cs="B Lotus" w:hint="cs"/>
          <w:spacing w:val="-6"/>
          <w:sz w:val="20"/>
          <w:rtl/>
          <w:lang w:bidi="fa-IR"/>
        </w:rPr>
        <w:tab/>
        <w:t>ابن زنجویه</w:t>
      </w:r>
    </w:p>
    <w:p w:rsidR="00E5056E" w:rsidRPr="00556A65" w:rsidRDefault="00E5056E" w:rsidP="00E5056E">
      <w:pPr>
        <w:pStyle w:val="StyleComplexBLotus12ptJustifiedFirstline05cmCharChar"/>
        <w:tabs>
          <w:tab w:val="left" w:pos="4475"/>
          <w:tab w:val="left" w:pos="5593"/>
        </w:tabs>
        <w:spacing w:line="240" w:lineRule="auto"/>
        <w:ind w:firstLine="0"/>
        <w:jc w:val="center"/>
        <w:rPr>
          <w:rFonts w:ascii="Times New Roman" w:hAnsi="Times New Roman" w:cs="B Lotus"/>
          <w:spacing w:val="-6"/>
          <w:sz w:val="20"/>
          <w:rtl/>
          <w:lang w:bidi="fa-IR"/>
        </w:rPr>
      </w:pPr>
      <w:r w:rsidRPr="00556A65">
        <w:rPr>
          <w:rFonts w:ascii="B Zar" w:eastAsia="B Zar" w:hAnsi="B Zar" w:cs="B Lotus" w:hint="cs"/>
          <w:b/>
          <w:bCs/>
          <w:sz w:val="28"/>
          <w:szCs w:val="28"/>
          <w:rtl/>
          <w:lang w:bidi="fa-IR"/>
        </w:rPr>
        <w:t>(در دیوان شاعران)</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70- دیوان حسّان بن ثابت</w:t>
      </w:r>
      <w:r w:rsidRPr="000D0622">
        <w:rPr>
          <w:rFonts w:ascii="Times New Roman" w:hAnsi="Times New Roman" w:cs="B Lotus" w:hint="cs"/>
          <w:spacing w:val="-6"/>
          <w:sz w:val="20"/>
          <w:rtl/>
          <w:lang w:bidi="fa-IR"/>
        </w:rPr>
        <w:tab/>
        <w:t>حسّان بن ثابت</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71- دیوان الحطیئه</w:t>
      </w:r>
      <w:r w:rsidRPr="000D0622">
        <w:rPr>
          <w:rFonts w:ascii="Times New Roman" w:hAnsi="Times New Roman" w:cs="B Lotus" w:hint="cs"/>
          <w:spacing w:val="-6"/>
          <w:sz w:val="20"/>
          <w:rtl/>
          <w:lang w:bidi="fa-IR"/>
        </w:rPr>
        <w:tab/>
        <w:t>حطیئه</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72- دیوان ناصرخسرو</w:t>
      </w:r>
      <w:r w:rsidRPr="000D0622">
        <w:rPr>
          <w:rFonts w:ascii="Times New Roman" w:hAnsi="Times New Roman" w:cs="B Lotus" w:hint="cs"/>
          <w:spacing w:val="-6"/>
          <w:sz w:val="20"/>
          <w:rtl/>
          <w:lang w:bidi="fa-IR"/>
        </w:rPr>
        <w:tab/>
        <w:t>ناصرخسرو قبادیانی</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73- دیوان مثنوی</w:t>
      </w:r>
      <w:r w:rsidRPr="000D0622">
        <w:rPr>
          <w:rFonts w:ascii="Times New Roman" w:hAnsi="Times New Roman" w:cs="B Lotus" w:hint="cs"/>
          <w:spacing w:val="-6"/>
          <w:sz w:val="20"/>
          <w:rtl/>
          <w:lang w:bidi="fa-IR"/>
        </w:rPr>
        <w:tab/>
        <w:t>جلال‌الدّین مولوی</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74- دیوان حافظ</w:t>
      </w:r>
      <w:r w:rsidRPr="000D0622">
        <w:rPr>
          <w:rFonts w:ascii="Times New Roman" w:hAnsi="Times New Roman" w:cs="B Lotus" w:hint="cs"/>
          <w:spacing w:val="-6"/>
          <w:sz w:val="20"/>
          <w:rtl/>
          <w:lang w:bidi="fa-IR"/>
        </w:rPr>
        <w:tab/>
        <w:t>حافظ شیرازی</w:t>
      </w:r>
    </w:p>
    <w:p w:rsidR="00E5056E" w:rsidRPr="00556A65" w:rsidRDefault="00E5056E" w:rsidP="00E5056E">
      <w:pPr>
        <w:pStyle w:val="StyleComplexBLotus12ptJustifiedFirstline05cmCharChar"/>
        <w:tabs>
          <w:tab w:val="left" w:pos="4475"/>
          <w:tab w:val="left" w:pos="5593"/>
        </w:tabs>
        <w:spacing w:line="240" w:lineRule="auto"/>
        <w:ind w:firstLine="0"/>
        <w:jc w:val="center"/>
        <w:rPr>
          <w:rFonts w:ascii="Times New Roman" w:hAnsi="Times New Roman" w:cs="B Lotus"/>
          <w:spacing w:val="-6"/>
          <w:sz w:val="20"/>
          <w:rtl/>
          <w:lang w:bidi="fa-IR"/>
        </w:rPr>
      </w:pPr>
      <w:r w:rsidRPr="00556A65">
        <w:rPr>
          <w:rFonts w:ascii="B Zar" w:eastAsia="B Zar" w:hAnsi="B Zar" w:cs="B Lotus" w:hint="cs"/>
          <w:b/>
          <w:bCs/>
          <w:sz w:val="28"/>
          <w:szCs w:val="28"/>
          <w:rtl/>
          <w:lang w:bidi="fa-IR"/>
        </w:rPr>
        <w:t>(در کتب متفرقه)</w:t>
      </w:r>
    </w:p>
    <w:p w:rsidR="00E5056E" w:rsidRPr="000D0622" w:rsidRDefault="00E5056E" w:rsidP="0057158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75- </w:t>
      </w:r>
      <w:r w:rsidRPr="0057158E">
        <w:rPr>
          <w:rFonts w:ascii="mylotus" w:hAnsi="mylotus" w:cs="mylotus"/>
          <w:spacing w:val="-6"/>
          <w:sz w:val="20"/>
          <w:rtl/>
          <w:lang w:bidi="fa-IR"/>
        </w:rPr>
        <w:t>أُسُد الغاب</w:t>
      </w:r>
      <w:r w:rsidR="0057158E">
        <w:rPr>
          <w:rFonts w:ascii="mylotus" w:hAnsi="mylotus" w:cs="mylotus" w:hint="cs"/>
          <w:spacing w:val="-6"/>
          <w:sz w:val="20"/>
          <w:rtl/>
          <w:lang w:bidi="fa-IR"/>
        </w:rPr>
        <w:t>ة</w:t>
      </w:r>
      <w:r w:rsidRPr="0057158E">
        <w:rPr>
          <w:rFonts w:ascii="mylotus" w:hAnsi="mylotus" w:cs="mylotus"/>
          <w:spacing w:val="-6"/>
          <w:sz w:val="20"/>
          <w:rtl/>
          <w:lang w:bidi="fa-IR"/>
        </w:rPr>
        <w:t xml:space="preserve"> ف</w:t>
      </w:r>
      <w:r w:rsidR="0057158E">
        <w:rPr>
          <w:rFonts w:ascii="mylotus" w:hAnsi="mylotus" w:cs="mylotus" w:hint="cs"/>
          <w:spacing w:val="-6"/>
          <w:sz w:val="20"/>
          <w:rtl/>
          <w:lang w:bidi="fa-IR"/>
        </w:rPr>
        <w:t>ي</w:t>
      </w:r>
      <w:r w:rsidRPr="0057158E">
        <w:rPr>
          <w:rFonts w:ascii="mylotus" w:hAnsi="mylotus" w:cs="mylotus"/>
          <w:spacing w:val="-6"/>
          <w:sz w:val="20"/>
          <w:rtl/>
          <w:lang w:bidi="fa-IR"/>
        </w:rPr>
        <w:t xml:space="preserve"> معرف</w:t>
      </w:r>
      <w:r w:rsidR="0057158E">
        <w:rPr>
          <w:rFonts w:ascii="mylotus" w:hAnsi="mylotus" w:cs="mylotus" w:hint="cs"/>
          <w:spacing w:val="-6"/>
          <w:sz w:val="20"/>
          <w:rtl/>
          <w:lang w:bidi="fa-IR"/>
        </w:rPr>
        <w:t>ة</w:t>
      </w:r>
      <w:r w:rsidRPr="0057158E">
        <w:rPr>
          <w:rFonts w:ascii="mylotus" w:hAnsi="mylotus" w:cs="mylotus"/>
          <w:spacing w:val="-6"/>
          <w:sz w:val="20"/>
          <w:rtl/>
          <w:lang w:bidi="fa-IR"/>
        </w:rPr>
        <w:t xml:space="preserve"> أحوال الصّحاب</w:t>
      </w:r>
      <w:r w:rsidR="0057158E">
        <w:rPr>
          <w:rFonts w:ascii="mylotus" w:hAnsi="mylotus" w:cs="mylotus" w:hint="cs"/>
          <w:spacing w:val="-6"/>
          <w:sz w:val="20"/>
          <w:rtl/>
          <w:lang w:bidi="fa-IR"/>
        </w:rPr>
        <w:t>ة</w:t>
      </w:r>
      <w:r w:rsidRPr="000D0622">
        <w:rPr>
          <w:rFonts w:ascii="Times New Roman" w:hAnsi="Times New Roman" w:cs="B Lotus" w:hint="cs"/>
          <w:spacing w:val="-6"/>
          <w:sz w:val="20"/>
          <w:rtl/>
          <w:lang w:bidi="fa-IR"/>
        </w:rPr>
        <w:tab/>
        <w:t>ابن اثیر جزری</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76- </w:t>
      </w:r>
      <w:r w:rsidRPr="0057158E">
        <w:rPr>
          <w:rFonts w:ascii="mylotus" w:hAnsi="mylotus" w:cs="mylotus"/>
          <w:spacing w:val="-6"/>
          <w:sz w:val="20"/>
          <w:rtl/>
          <w:lang w:bidi="fa-IR"/>
        </w:rPr>
        <w:t>الفهرست</w:t>
      </w:r>
      <w:r w:rsidRPr="000D0622">
        <w:rPr>
          <w:rFonts w:ascii="Times New Roman" w:hAnsi="Times New Roman" w:cs="B Lotus" w:hint="cs"/>
          <w:spacing w:val="-6"/>
          <w:sz w:val="20"/>
          <w:rtl/>
          <w:lang w:bidi="fa-IR"/>
        </w:rPr>
        <w:t xml:space="preserve"> </w:t>
      </w:r>
      <w:r w:rsidRPr="000D0622">
        <w:rPr>
          <w:rFonts w:ascii="Times New Roman" w:hAnsi="Times New Roman" w:cs="B Lotus" w:hint="cs"/>
          <w:spacing w:val="-6"/>
          <w:sz w:val="20"/>
          <w:rtl/>
          <w:lang w:bidi="fa-IR"/>
        </w:rPr>
        <w:tab/>
        <w:t>ابن اسحق ندیم</w:t>
      </w:r>
    </w:p>
    <w:p w:rsidR="00E5056E" w:rsidRPr="000D0622"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77- تلمود</w:t>
      </w:r>
      <w:r w:rsidRPr="000D0622">
        <w:rPr>
          <w:rFonts w:ascii="Times New Roman" w:hAnsi="Times New Roman" w:cs="B Lotus" w:hint="cs"/>
          <w:spacing w:val="-6"/>
          <w:sz w:val="20"/>
          <w:rtl/>
          <w:lang w:bidi="fa-IR"/>
        </w:rPr>
        <w:tab/>
        <w:t>جمعی از علمای یهود</w:t>
      </w:r>
    </w:p>
    <w:p w:rsidR="00E5056E" w:rsidRDefault="00E5056E" w:rsidP="00B1038C">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sidRPr="000D0622">
        <w:rPr>
          <w:rFonts w:ascii="Times New Roman" w:hAnsi="Times New Roman" w:cs="B Lotus" w:hint="cs"/>
          <w:spacing w:val="-6"/>
          <w:sz w:val="20"/>
          <w:rtl/>
          <w:lang w:bidi="fa-IR"/>
        </w:rPr>
        <w:t xml:space="preserve">78- </w:t>
      </w:r>
      <w:r w:rsidRPr="0057158E">
        <w:rPr>
          <w:rFonts w:ascii="mylotus" w:hAnsi="mylotus" w:cs="mylotus"/>
          <w:spacing w:val="-6"/>
          <w:sz w:val="20"/>
          <w:rtl/>
          <w:lang w:bidi="fa-IR"/>
        </w:rPr>
        <w:t>العقید</w:t>
      </w:r>
      <w:r w:rsidR="0057158E">
        <w:rPr>
          <w:rFonts w:ascii="mylotus" w:hAnsi="mylotus" w:cs="mylotus" w:hint="cs"/>
          <w:spacing w:val="-6"/>
          <w:sz w:val="20"/>
          <w:rtl/>
          <w:lang w:bidi="fa-IR"/>
        </w:rPr>
        <w:t>ة</w:t>
      </w:r>
      <w:r w:rsidR="0057158E">
        <w:rPr>
          <w:rFonts w:ascii="mylotus" w:hAnsi="mylotus" w:cs="mylotus"/>
          <w:spacing w:val="-6"/>
          <w:sz w:val="20"/>
          <w:rtl/>
          <w:lang w:bidi="fa-IR"/>
        </w:rPr>
        <w:t xml:space="preserve"> و</w:t>
      </w:r>
      <w:r w:rsidRPr="0057158E">
        <w:rPr>
          <w:rFonts w:ascii="mylotus" w:hAnsi="mylotus" w:cs="mylotus"/>
          <w:spacing w:val="-6"/>
          <w:sz w:val="20"/>
          <w:rtl/>
          <w:lang w:bidi="fa-IR"/>
        </w:rPr>
        <w:t>الشّریع</w:t>
      </w:r>
      <w:r w:rsidR="0057158E">
        <w:rPr>
          <w:rFonts w:ascii="mylotus" w:hAnsi="mylotus" w:cs="mylotus" w:hint="cs"/>
          <w:spacing w:val="-6"/>
          <w:sz w:val="20"/>
          <w:rtl/>
          <w:lang w:bidi="fa-IR"/>
        </w:rPr>
        <w:t>ة</w:t>
      </w:r>
      <w:r w:rsidRPr="000D0622">
        <w:rPr>
          <w:rFonts w:ascii="Times New Roman" w:hAnsi="Times New Roman" w:cs="B Lotus" w:hint="cs"/>
          <w:spacing w:val="-6"/>
          <w:sz w:val="20"/>
          <w:rtl/>
          <w:lang w:bidi="fa-IR"/>
        </w:rPr>
        <w:tab/>
        <w:t>گلدزیهر</w:t>
      </w:r>
      <w:r w:rsidR="00B1038C">
        <w:rPr>
          <w:rFonts w:ascii="Times New Roman" w:hAnsi="Times New Roman" w:cs="B Lotus" w:hint="cs"/>
          <w:spacing w:val="-6"/>
          <w:sz w:val="20"/>
          <w:rtl/>
          <w:lang w:bidi="fa-IR"/>
        </w:rPr>
        <w:t>-</w:t>
      </w:r>
      <w:r w:rsidRPr="000D0622">
        <w:rPr>
          <w:rFonts w:ascii="Times New Roman" w:hAnsi="Times New Roman" w:cs="B Lotus" w:hint="cs"/>
          <w:spacing w:val="-6"/>
          <w:sz w:val="20"/>
          <w:rtl/>
          <w:lang w:bidi="fa-IR"/>
        </w:rPr>
        <w:t xml:space="preserve"> ترجم</w:t>
      </w:r>
      <w:r w:rsidR="00B1038C">
        <w:rPr>
          <w:rFonts w:ascii="Times New Roman" w:hAnsi="Times New Roman" w:cs="B Lotus" w:hint="cs"/>
          <w:spacing w:val="-6"/>
          <w:sz w:val="20"/>
          <w:rtl/>
          <w:lang w:bidi="fa-IR"/>
        </w:rPr>
        <w:t>ه</w:t>
      </w:r>
      <w:r w:rsidRPr="000D0622">
        <w:rPr>
          <w:rFonts w:ascii="Times New Roman" w:hAnsi="Times New Roman" w:cs="B Lotus" w:hint="cs"/>
          <w:spacing w:val="-6"/>
          <w:sz w:val="20"/>
          <w:rtl/>
          <w:lang w:bidi="fa-IR"/>
        </w:rPr>
        <w:t xml:space="preserve"> چند تن از فضلای مصر</w:t>
      </w:r>
    </w:p>
    <w:p w:rsidR="00E5056E" w:rsidRDefault="00E5056E" w:rsidP="00E5056E">
      <w:pPr>
        <w:pStyle w:val="StyleComplexBLotus12ptJustifiedFirstline05cmCharChar"/>
        <w:tabs>
          <w:tab w:val="left" w:pos="4475"/>
          <w:tab w:val="left" w:pos="5593"/>
        </w:tabs>
        <w:spacing w:line="240" w:lineRule="auto"/>
        <w:ind w:firstLine="0"/>
        <w:rPr>
          <w:rFonts w:ascii="Times New Roman" w:hAnsi="Times New Roman" w:cs="B Lotus"/>
          <w:spacing w:val="-6"/>
          <w:sz w:val="20"/>
          <w:rtl/>
          <w:lang w:bidi="fa-IR"/>
        </w:rPr>
      </w:pPr>
      <w:r>
        <w:rPr>
          <w:rFonts w:ascii="Times New Roman" w:hAnsi="Times New Roman" w:cs="B Lotus" w:hint="cs"/>
          <w:spacing w:val="-6"/>
          <w:sz w:val="20"/>
          <w:rtl/>
          <w:lang w:bidi="fa-IR"/>
        </w:rPr>
        <w:t xml:space="preserve">79- </w:t>
      </w:r>
      <w:r w:rsidRPr="0057158E">
        <w:rPr>
          <w:rFonts w:ascii="mylotus" w:hAnsi="mylotus" w:cs="mylotus"/>
          <w:spacing w:val="-6"/>
          <w:sz w:val="20"/>
          <w:rtl/>
          <w:lang w:bidi="fa-IR"/>
        </w:rPr>
        <w:t>روح</w:t>
      </w:r>
      <w:r w:rsidRPr="0057158E">
        <w:rPr>
          <w:rFonts w:ascii="mylotus" w:hAnsi="mylotus" w:cs="B Lotus"/>
          <w:spacing w:val="-6"/>
          <w:sz w:val="20"/>
          <w:rtl/>
          <w:lang w:bidi="fa-IR"/>
        </w:rPr>
        <w:t>‌</w:t>
      </w:r>
      <w:r w:rsidRPr="0057158E">
        <w:rPr>
          <w:rFonts w:ascii="mylotus" w:hAnsi="mylotus" w:cs="mylotus"/>
          <w:spacing w:val="-6"/>
          <w:sz w:val="20"/>
          <w:rtl/>
          <w:lang w:bidi="fa-IR"/>
        </w:rPr>
        <w:t>القوانین</w:t>
      </w:r>
      <w:r>
        <w:rPr>
          <w:rFonts w:ascii="Times New Roman" w:hAnsi="Times New Roman" w:cs="B Lotus" w:hint="cs"/>
          <w:spacing w:val="-6"/>
          <w:sz w:val="20"/>
          <w:rtl/>
          <w:lang w:bidi="fa-IR"/>
        </w:rPr>
        <w:tab/>
        <w:t>منتسکیو</w:t>
      </w:r>
    </w:p>
    <w:p w:rsidR="00E5056E" w:rsidRDefault="00E5056E" w:rsidP="0057158E">
      <w:pPr>
        <w:jc w:val="both"/>
        <w:rPr>
          <w:rFonts w:cs="B Lotus"/>
          <w:rtl/>
          <w:lang w:bidi="fa-IR"/>
        </w:rPr>
      </w:pPr>
      <w:r w:rsidRPr="0057158E">
        <w:rPr>
          <w:rFonts w:cs="B Lotus" w:hint="cs"/>
          <w:spacing w:val="-6"/>
          <w:sz w:val="16"/>
          <w:szCs w:val="24"/>
          <w:rtl/>
          <w:lang w:bidi="fa-IR"/>
        </w:rPr>
        <w:t xml:space="preserve">80- </w:t>
      </w:r>
      <w:r w:rsidRPr="0057158E">
        <w:rPr>
          <w:rFonts w:ascii="mylotus" w:hAnsi="mylotus" w:cs="mylotus"/>
          <w:spacing w:val="-6"/>
          <w:sz w:val="16"/>
          <w:szCs w:val="24"/>
          <w:rtl/>
          <w:lang w:bidi="fa-IR"/>
        </w:rPr>
        <w:t>لسان العرب</w:t>
      </w:r>
      <w:r>
        <w:rPr>
          <w:rFonts w:cs="B Lotus" w:hint="cs"/>
          <w:spacing w:val="-6"/>
          <w:sz w:val="20"/>
          <w:rtl/>
          <w:lang w:bidi="fa-IR"/>
        </w:rPr>
        <w:tab/>
      </w:r>
      <w:r w:rsidR="0057158E">
        <w:rPr>
          <w:rFonts w:cs="B Lotus" w:hint="cs"/>
          <w:spacing w:val="-6"/>
          <w:sz w:val="20"/>
          <w:rtl/>
          <w:lang w:bidi="fa-IR"/>
        </w:rPr>
        <w:tab/>
      </w:r>
      <w:r w:rsidR="0057158E">
        <w:rPr>
          <w:rFonts w:cs="B Lotus" w:hint="cs"/>
          <w:spacing w:val="-6"/>
          <w:sz w:val="20"/>
          <w:rtl/>
          <w:lang w:bidi="fa-IR"/>
        </w:rPr>
        <w:tab/>
      </w:r>
      <w:r w:rsidR="0057158E">
        <w:rPr>
          <w:rFonts w:cs="B Lotus" w:hint="cs"/>
          <w:spacing w:val="-6"/>
          <w:sz w:val="20"/>
          <w:rtl/>
          <w:lang w:bidi="fa-IR"/>
        </w:rPr>
        <w:tab/>
      </w:r>
      <w:r w:rsidR="0057158E">
        <w:rPr>
          <w:rFonts w:cs="B Lotus" w:hint="cs"/>
          <w:spacing w:val="-6"/>
          <w:sz w:val="20"/>
          <w:rtl/>
          <w:lang w:bidi="fa-IR"/>
        </w:rPr>
        <w:tab/>
      </w:r>
      <w:r w:rsidR="00B1038C">
        <w:rPr>
          <w:rFonts w:cs="B Lotus" w:hint="cs"/>
          <w:spacing w:val="-6"/>
          <w:sz w:val="20"/>
          <w:rtl/>
          <w:lang w:bidi="fa-IR"/>
        </w:rPr>
        <w:t xml:space="preserve">   </w:t>
      </w:r>
      <w:r w:rsidRPr="0057158E">
        <w:rPr>
          <w:rFonts w:cs="B Lotus" w:hint="cs"/>
          <w:spacing w:val="-6"/>
          <w:sz w:val="16"/>
          <w:szCs w:val="24"/>
          <w:rtl/>
          <w:lang w:bidi="fa-IR"/>
        </w:rPr>
        <w:t>ابن منظور</w:t>
      </w:r>
    </w:p>
    <w:sectPr w:rsidR="00E5056E" w:rsidSect="00307759">
      <w:headerReference w:type="default" r:id="rId25"/>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F00" w:rsidRDefault="006F5F00">
      <w:r>
        <w:separator/>
      </w:r>
    </w:p>
  </w:endnote>
  <w:endnote w:type="continuationSeparator" w:id="0">
    <w:p w:rsidR="006F5F00" w:rsidRDefault="006F5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82" w:rsidRPr="00347111" w:rsidRDefault="00A16082"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82" w:rsidRPr="00347111" w:rsidRDefault="00A16082"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F00" w:rsidRDefault="006F5F00">
      <w:r>
        <w:separator/>
      </w:r>
    </w:p>
  </w:footnote>
  <w:footnote w:type="continuationSeparator" w:id="0">
    <w:p w:rsidR="006F5F00" w:rsidRDefault="006F5F00">
      <w:r>
        <w:continuationSeparator/>
      </w:r>
    </w:p>
  </w:footnote>
  <w:footnote w:id="1">
    <w:p w:rsidR="00A16082" w:rsidRPr="00B1038C" w:rsidRDefault="00A16082" w:rsidP="00B1038C">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به فصل دوّم کتاب نگاه کنید. </w:t>
      </w:r>
    </w:p>
  </w:footnote>
  <w:footnote w:id="2">
    <w:p w:rsidR="00A16082" w:rsidRPr="00B1038C" w:rsidRDefault="00A16082" w:rsidP="00B1038C">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به صفحات 223-226 بنگرید. </w:t>
      </w:r>
    </w:p>
  </w:footnote>
  <w:footnote w:id="3">
    <w:p w:rsidR="00A16082" w:rsidRPr="00B1038C" w:rsidRDefault="00A16082" w:rsidP="00B1038C">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به صفحات 249-260 رجوع کنید. </w:t>
      </w:r>
    </w:p>
  </w:footnote>
  <w:footnote w:id="4">
    <w:p w:rsidR="00A16082" w:rsidRPr="00B1038C" w:rsidRDefault="00A16082" w:rsidP="00B1038C">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به فصل پنجم کتاب مراجعه نمایید. </w:t>
      </w:r>
    </w:p>
  </w:footnote>
  <w:footnote w:id="5">
    <w:p w:rsidR="00A16082" w:rsidRPr="00B1038C" w:rsidRDefault="00A16082" w:rsidP="00FD0410">
      <w:pPr>
        <w:pStyle w:val="FootnoteText"/>
        <w:bidi/>
        <w:ind w:left="227" w:hanging="227"/>
        <w:jc w:val="both"/>
        <w:rPr>
          <w:rFonts w:ascii="B Lotus" w:hAnsi="B Lotus"/>
          <w:sz w:val="22"/>
          <w:szCs w:val="22"/>
          <w:rtl/>
          <w:lang w:bidi="fa-IR"/>
        </w:rPr>
      </w:pPr>
      <w:r w:rsidRPr="00B1038C">
        <w:rPr>
          <w:rFonts w:ascii="B Lotus" w:hAnsi="B Lotus"/>
          <w:sz w:val="22"/>
          <w:szCs w:val="22"/>
          <w:lang w:bidi="fa-IR"/>
        </w:rPr>
        <w:footnoteRef/>
      </w:r>
      <w:r w:rsidRPr="00B1038C">
        <w:rPr>
          <w:rFonts w:ascii="B Lotus" w:hAnsi="B Lotus" w:hint="cs"/>
          <w:sz w:val="22"/>
          <w:szCs w:val="22"/>
          <w:rtl/>
          <w:lang w:bidi="fa-IR"/>
        </w:rPr>
        <w:t>- صفحه 10.</w:t>
      </w:r>
    </w:p>
  </w:footnote>
  <w:footnote w:id="6">
    <w:p w:rsidR="00A16082" w:rsidRPr="00B1038C" w:rsidRDefault="00A16082" w:rsidP="00F66E71">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بعنوان نمونه: به سیره ابن هشام، ج 1، ص 245 و موطّا مالک، ج 1، ص 14 نگاه کنید.</w:t>
      </w:r>
    </w:p>
  </w:footnote>
  <w:footnote w:id="7">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مقصود از «علل حدیث» خطاهایی است که در سند یا متن برخی از احادیث وجود دارد.</w:t>
      </w:r>
    </w:p>
  </w:footnote>
  <w:footnote w:id="8">
    <w:p w:rsidR="00A16082" w:rsidRPr="00B1038C" w:rsidRDefault="00A16082" w:rsidP="00F66E71">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شهر «مدینه» را پیش از هجرت پیامبر</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یثرب می‌گفتند.</w:t>
      </w:r>
    </w:p>
  </w:footnote>
  <w:footnote w:id="9">
    <w:p w:rsidR="00A16082" w:rsidRPr="00B1038C" w:rsidRDefault="00A16082" w:rsidP="00F66E71">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صفحه 124، 125 از کتاب 23 سال</w:t>
      </w:r>
      <w:r w:rsidRPr="00B1038C">
        <w:rPr>
          <w:rFonts w:ascii="B Lotus" w:hAnsi="B Lotus" w:hint="cs"/>
          <w:sz w:val="22"/>
          <w:szCs w:val="22"/>
          <w:rtl/>
          <w:lang w:bidi="fa-IR"/>
        </w:rPr>
        <w:t>.</w:t>
      </w:r>
    </w:p>
  </w:footnote>
  <w:footnote w:id="10">
    <w:p w:rsidR="00A16082" w:rsidRPr="00B1038C" w:rsidRDefault="00A16082" w:rsidP="00F66E71">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تاریخ الطّبری، الجزء الثانی</w:t>
      </w:r>
      <w:r w:rsidRPr="00B1038C">
        <w:rPr>
          <w:rFonts w:hint="cs"/>
          <w:sz w:val="18"/>
          <w:szCs w:val="22"/>
          <w:rtl/>
          <w:lang w:bidi="fa-IR"/>
        </w:rPr>
        <w:t>، صفحه 388</w:t>
      </w:r>
      <w:r w:rsidRPr="00B1038C">
        <w:rPr>
          <w:rFonts w:ascii="B Lotus" w:hAnsi="B Lotus" w:hint="cs"/>
          <w:sz w:val="22"/>
          <w:szCs w:val="22"/>
          <w:rtl/>
          <w:lang w:bidi="fa-IR"/>
        </w:rPr>
        <w:t xml:space="preserve">. </w:t>
      </w:r>
      <w:r w:rsidRPr="00B1038C">
        <w:rPr>
          <w:rFonts w:ascii="mylotus" w:hAnsi="mylotus" w:cs="mylotus"/>
          <w:sz w:val="22"/>
          <w:szCs w:val="22"/>
          <w:rtl/>
          <w:lang w:bidi="fa-IR"/>
        </w:rPr>
        <w:t>ال</w:t>
      </w:r>
      <w:r w:rsidRPr="00B1038C">
        <w:rPr>
          <w:rFonts w:ascii="mylotus" w:hAnsi="mylotus" w:cs="mylotus" w:hint="cs"/>
          <w:sz w:val="22"/>
          <w:szCs w:val="22"/>
          <w:rtl/>
          <w:lang w:bidi="fa-IR"/>
        </w:rPr>
        <w:t>ـ</w:t>
      </w:r>
      <w:r w:rsidRPr="00B1038C">
        <w:rPr>
          <w:rFonts w:ascii="mylotus" w:hAnsi="mylotus" w:cs="mylotus"/>
          <w:sz w:val="22"/>
          <w:szCs w:val="22"/>
          <w:rtl/>
          <w:lang w:bidi="fa-IR"/>
        </w:rPr>
        <w:t>مَهاجِر بفتح اوّل،</w:t>
      </w:r>
      <w:r w:rsidRPr="00B1038C">
        <w:rPr>
          <w:rFonts w:ascii="B Lotus" w:hAnsi="B Lotus" w:hint="cs"/>
          <w:sz w:val="22"/>
          <w:szCs w:val="22"/>
          <w:rtl/>
          <w:lang w:bidi="fa-IR"/>
        </w:rPr>
        <w:t xml:space="preserve"> جمع مَهْجَر بمعنای زمان یا مکان هجرت است.</w:t>
      </w:r>
    </w:p>
  </w:footnote>
  <w:footnote w:id="11">
    <w:p w:rsidR="00A16082" w:rsidRPr="00B1038C" w:rsidRDefault="00A16082" w:rsidP="00C31E90">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 xml:space="preserve">تاریخ طبری، </w:t>
      </w:r>
      <w:r w:rsidRPr="00B1038C">
        <w:rPr>
          <w:rFonts w:ascii="mylotus" w:hAnsi="mylotus" w:cs="mylotus"/>
          <w:sz w:val="22"/>
          <w:szCs w:val="22"/>
          <w:rtl/>
          <w:lang w:bidi="fa-IR"/>
        </w:rPr>
        <w:t>الجزء الثّانی</w:t>
      </w:r>
      <w:r w:rsidRPr="00B1038C">
        <w:rPr>
          <w:rFonts w:hint="cs"/>
          <w:sz w:val="22"/>
          <w:szCs w:val="22"/>
          <w:rtl/>
          <w:lang w:bidi="fa-IR"/>
        </w:rPr>
        <w:t>، صفحة 391</w:t>
      </w:r>
      <w:r w:rsidRPr="00B1038C">
        <w:rPr>
          <w:rFonts w:ascii="B Lotus" w:hAnsi="B Lotus" w:hint="cs"/>
          <w:sz w:val="22"/>
          <w:szCs w:val="22"/>
          <w:rtl/>
          <w:lang w:bidi="fa-IR"/>
        </w:rPr>
        <w:t>.</w:t>
      </w:r>
    </w:p>
  </w:footnote>
  <w:footnote w:id="1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السّیرة النبویة</w:t>
      </w:r>
      <w:r w:rsidRPr="00B1038C">
        <w:rPr>
          <w:rFonts w:ascii="B Lotus" w:hAnsi="B Lotus" w:hint="cs"/>
          <w:sz w:val="22"/>
          <w:szCs w:val="22"/>
          <w:rtl/>
          <w:lang w:bidi="fa-IR"/>
        </w:rPr>
        <w:t xml:space="preserve">، اثر ابن کثیر، </w:t>
      </w:r>
      <w:r w:rsidRPr="00B1038C">
        <w:rPr>
          <w:rFonts w:ascii="mylotus" w:hAnsi="mylotus" w:cs="mylotus"/>
          <w:sz w:val="22"/>
          <w:szCs w:val="22"/>
          <w:rtl/>
          <w:lang w:bidi="fa-IR"/>
        </w:rPr>
        <w:t>الجزء الثانی</w:t>
      </w:r>
      <w:r w:rsidRPr="00B1038C">
        <w:rPr>
          <w:rFonts w:ascii="B Lotus" w:hAnsi="B Lotus" w:hint="cs"/>
          <w:sz w:val="22"/>
          <w:szCs w:val="22"/>
          <w:rtl/>
          <w:lang w:bidi="fa-IR"/>
        </w:rPr>
        <w:t>، صفحه 288.</w:t>
      </w:r>
    </w:p>
  </w:footnote>
  <w:footnote w:id="13">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السّیرة النبویة</w:t>
      </w:r>
      <w:r w:rsidRPr="00B1038C">
        <w:rPr>
          <w:rFonts w:ascii="B Lotus" w:hAnsi="B Lotus" w:hint="cs"/>
          <w:sz w:val="22"/>
          <w:szCs w:val="22"/>
          <w:rtl/>
          <w:lang w:bidi="fa-IR"/>
        </w:rPr>
        <w:t xml:space="preserve">، اثر ابن کثیر، </w:t>
      </w:r>
      <w:r w:rsidRPr="00B1038C">
        <w:rPr>
          <w:rFonts w:ascii="mylotus" w:hAnsi="mylotus" w:cs="mylotus"/>
          <w:sz w:val="22"/>
          <w:szCs w:val="22"/>
          <w:rtl/>
          <w:lang w:bidi="fa-IR"/>
        </w:rPr>
        <w:t>الجزء الثانی</w:t>
      </w:r>
      <w:r w:rsidRPr="00B1038C">
        <w:rPr>
          <w:rFonts w:ascii="B Lotus" w:hAnsi="B Lotus" w:hint="cs"/>
          <w:sz w:val="22"/>
          <w:szCs w:val="22"/>
          <w:rtl/>
          <w:lang w:bidi="fa-IR"/>
        </w:rPr>
        <w:t>، صفحه 289.</w:t>
      </w:r>
    </w:p>
  </w:footnote>
  <w:footnote w:id="14">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تاریخ الیعقوبی</w:t>
      </w:r>
      <w:r w:rsidRPr="00B1038C">
        <w:rPr>
          <w:rFonts w:ascii="B Lotus" w:hAnsi="B Lotus" w:hint="cs"/>
          <w:sz w:val="22"/>
          <w:szCs w:val="22"/>
          <w:rtl/>
          <w:lang w:bidi="fa-IR"/>
        </w:rPr>
        <w:t xml:space="preserve">، </w:t>
      </w:r>
      <w:r w:rsidRPr="00B1038C">
        <w:rPr>
          <w:rFonts w:ascii="mylotus" w:hAnsi="mylotus" w:cs="mylotus"/>
          <w:sz w:val="22"/>
          <w:szCs w:val="22"/>
          <w:rtl/>
          <w:lang w:bidi="fa-IR"/>
        </w:rPr>
        <w:t>ال</w:t>
      </w:r>
      <w:r w:rsidRPr="00B1038C">
        <w:rPr>
          <w:rFonts w:ascii="mylotus" w:hAnsi="mylotus" w:cs="mylotus" w:hint="cs"/>
          <w:sz w:val="22"/>
          <w:szCs w:val="22"/>
          <w:rtl/>
          <w:lang w:bidi="fa-IR"/>
        </w:rPr>
        <w:t>ـ</w:t>
      </w:r>
      <w:r w:rsidRPr="00B1038C">
        <w:rPr>
          <w:rFonts w:ascii="mylotus" w:hAnsi="mylotus" w:cs="mylotus"/>
          <w:sz w:val="22"/>
          <w:szCs w:val="22"/>
          <w:rtl/>
          <w:lang w:bidi="fa-IR"/>
        </w:rPr>
        <w:t>مجلّد الثانی</w:t>
      </w:r>
      <w:r w:rsidRPr="00B1038C">
        <w:rPr>
          <w:rFonts w:ascii="B Lotus" w:hAnsi="B Lotus" w:hint="cs"/>
          <w:sz w:val="22"/>
          <w:szCs w:val="22"/>
          <w:rtl/>
          <w:lang w:bidi="fa-IR"/>
        </w:rPr>
        <w:t>، صفحه 145.</w:t>
      </w:r>
    </w:p>
  </w:footnote>
  <w:footnote w:id="15">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السّیرة النبویة</w:t>
      </w:r>
      <w:r w:rsidRPr="00B1038C">
        <w:rPr>
          <w:rFonts w:ascii="B Lotus" w:hAnsi="B Lotus" w:hint="cs"/>
          <w:sz w:val="22"/>
          <w:szCs w:val="22"/>
          <w:rtl/>
          <w:lang w:bidi="fa-IR"/>
        </w:rPr>
        <w:t xml:space="preserve">، </w:t>
      </w:r>
      <w:r w:rsidRPr="00B1038C">
        <w:rPr>
          <w:rFonts w:ascii="mylotus" w:hAnsi="mylotus" w:cs="mylotus"/>
          <w:sz w:val="22"/>
          <w:szCs w:val="22"/>
          <w:rtl/>
          <w:lang w:bidi="fa-IR"/>
        </w:rPr>
        <w:t>الجزء الثانی</w:t>
      </w:r>
      <w:r w:rsidRPr="00B1038C">
        <w:rPr>
          <w:rFonts w:ascii="B Lotus" w:hAnsi="B Lotus" w:hint="cs"/>
          <w:sz w:val="22"/>
          <w:szCs w:val="22"/>
          <w:rtl/>
          <w:lang w:bidi="fa-IR"/>
        </w:rPr>
        <w:t>، صفحه 287.</w:t>
      </w:r>
    </w:p>
  </w:footnote>
  <w:footnote w:id="1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تاریخ الخلفاء</w:t>
      </w:r>
      <w:r w:rsidRPr="00B1038C">
        <w:rPr>
          <w:rFonts w:ascii="B Lotus" w:hAnsi="B Lotus" w:hint="cs"/>
          <w:sz w:val="22"/>
          <w:szCs w:val="22"/>
          <w:rtl/>
          <w:lang w:bidi="fa-IR"/>
        </w:rPr>
        <w:t>، چاپ قاهره، صفحه 132.</w:t>
      </w:r>
    </w:p>
  </w:footnote>
  <w:footnote w:id="17">
    <w:p w:rsidR="00A16082" w:rsidRPr="00B1038C" w:rsidRDefault="00A16082" w:rsidP="00C31E90">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تاریخ الیعقوبی، ال</w:t>
      </w:r>
      <w:r w:rsidRPr="00B1038C">
        <w:rPr>
          <w:rFonts w:ascii="mylotus" w:hAnsi="mylotus" w:cs="mylotus" w:hint="cs"/>
          <w:sz w:val="18"/>
          <w:szCs w:val="22"/>
          <w:rtl/>
          <w:lang w:bidi="fa-IR"/>
        </w:rPr>
        <w:t>ـ</w:t>
      </w:r>
      <w:r w:rsidRPr="00B1038C">
        <w:rPr>
          <w:rFonts w:ascii="mylotus" w:hAnsi="mylotus" w:cs="mylotus"/>
          <w:sz w:val="18"/>
          <w:szCs w:val="22"/>
          <w:rtl/>
          <w:lang w:bidi="fa-IR"/>
        </w:rPr>
        <w:t>مجلد الثانی</w:t>
      </w:r>
      <w:r w:rsidRPr="00B1038C">
        <w:rPr>
          <w:rFonts w:hint="cs"/>
          <w:sz w:val="18"/>
          <w:szCs w:val="22"/>
          <w:rtl/>
          <w:lang w:bidi="fa-IR"/>
        </w:rPr>
        <w:t>، صفحه 145</w:t>
      </w:r>
      <w:r w:rsidRPr="00B1038C">
        <w:rPr>
          <w:rFonts w:ascii="B Lotus" w:hAnsi="B Lotus" w:hint="cs"/>
          <w:sz w:val="22"/>
          <w:szCs w:val="22"/>
          <w:rtl/>
          <w:lang w:bidi="fa-IR"/>
        </w:rPr>
        <w:t>.</w:t>
      </w:r>
    </w:p>
  </w:footnote>
  <w:footnote w:id="18">
    <w:p w:rsidR="00A16082" w:rsidRPr="00B1038C" w:rsidRDefault="00A16082" w:rsidP="00E83626">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تاریخ الخلفاء</w:t>
      </w:r>
      <w:r w:rsidRPr="00B1038C">
        <w:rPr>
          <w:rFonts w:hint="cs"/>
          <w:sz w:val="18"/>
          <w:szCs w:val="22"/>
          <w:rtl/>
          <w:lang w:bidi="fa-IR"/>
        </w:rPr>
        <w:t>، چاپ قاهره، صفحه 132</w:t>
      </w:r>
      <w:r w:rsidRPr="00B1038C">
        <w:rPr>
          <w:rFonts w:ascii="B Lotus" w:hAnsi="B Lotus" w:hint="cs"/>
          <w:sz w:val="22"/>
          <w:szCs w:val="22"/>
          <w:rtl/>
          <w:lang w:bidi="fa-IR"/>
        </w:rPr>
        <w:t>.</w:t>
      </w:r>
    </w:p>
  </w:footnote>
  <w:footnote w:id="19">
    <w:p w:rsidR="00A16082" w:rsidRPr="00B1038C" w:rsidRDefault="00A16082" w:rsidP="00E83626">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و اگر ادّعا کنیم که هجرت را بعنوان سرآغاز تاریخ اسلام، خود پیامبر اکرم (نه مسلمین) مقرّر داشته -چنانکه مورّخان از ابن شهاب زُهْری روایت کرده‌اند- باید گفت که رسول خدا بر اهمیّت آن واقف بوده و به کمک وحی آنرا تعیین نموده است زیرا که قرآن کریم هجرت را مبدأ آزادی و قدرت شمرده (نحل: 41 و نساء: 100) و پس از هجرتِ پیامبر به مدینه، پیاپی به مسلمین وعده ظفر و پیروزی می‌دهد (نور: 55 و آل عمران: 12 و صف: 9 و جز اینها). و رویدادهای بعد از هجرت نشان داد که این پیشگویی</w:t>
      </w:r>
      <w:r w:rsidRPr="00B1038C">
        <w:rPr>
          <w:rFonts w:ascii="B Lotus" w:hAnsi="B Lotus" w:hint="eastAsia"/>
          <w:sz w:val="22"/>
          <w:szCs w:val="22"/>
          <w:rtl/>
          <w:lang w:bidi="fa-IR"/>
        </w:rPr>
        <w:t>‌</w:t>
      </w:r>
      <w:r w:rsidRPr="00B1038C">
        <w:rPr>
          <w:rFonts w:ascii="B Lotus" w:hAnsi="B Lotus" w:hint="cs"/>
          <w:sz w:val="22"/>
          <w:szCs w:val="22"/>
          <w:rtl/>
          <w:lang w:bidi="fa-IR"/>
        </w:rPr>
        <w:t>ها، مقرون به صدق و صحبت و آگاهی و بصیرت بوده است. با این همه تردید نیست که شیوع و رسمیّت تاریخ هجرت از زمان خلیفه دوّم آغاز شده و پیش از آن در میان مسلمین شایع و مرسوم نبوده است.</w:t>
      </w:r>
    </w:p>
  </w:footnote>
  <w:footnote w:id="20">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سوره عنکبوت آیه 26 و سوره ابراهیم آیه 37 نگاه کنید.</w:t>
      </w:r>
    </w:p>
  </w:footnote>
  <w:footnote w:id="21">
    <w:p w:rsidR="00A16082" w:rsidRPr="00B1038C" w:rsidRDefault="00A16082" w:rsidP="00FE089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صحیح بخاری، جز اوّل، صفحه 1 و مسند طیالسی، چاپ لبنان، صفحه 9، و مسند احمد بن حنبل، جزء اوّل، صفحه 25</w:t>
      </w:r>
      <w:r w:rsidRPr="00B1038C">
        <w:rPr>
          <w:rFonts w:ascii="B Lotus" w:hAnsi="B Lotus" w:hint="cs"/>
          <w:sz w:val="22"/>
          <w:szCs w:val="22"/>
          <w:rtl/>
          <w:lang w:bidi="fa-IR"/>
        </w:rPr>
        <w:t>.</w:t>
      </w:r>
    </w:p>
  </w:footnote>
  <w:footnote w:id="2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بخش دوّم از همین کتاب، صفحه 127 و 128 و نیز به تاریخ طبری، جزء ثانی، صفحه 366 نگاه کنید.</w:t>
      </w:r>
    </w:p>
  </w:footnote>
  <w:footnote w:id="23">
    <w:p w:rsidR="00A16082" w:rsidRPr="00B1038C" w:rsidRDefault="00A16082" w:rsidP="00FE0897">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یعنی: </w:t>
      </w:r>
      <w:r w:rsidRPr="00B1038C">
        <w:rPr>
          <w:rFonts w:ascii="B Lotus" w:hAnsi="B Lotus" w:cs="Traditional Arabic" w:hint="cs"/>
          <w:sz w:val="22"/>
          <w:szCs w:val="22"/>
          <w:rtl/>
          <w:lang w:bidi="fa-IR"/>
        </w:rPr>
        <w:t>«</w:t>
      </w:r>
      <w:r w:rsidRPr="00B1038C">
        <w:rPr>
          <w:rFonts w:ascii="B Lotus" w:hAnsi="B Lotus" w:hint="cs"/>
          <w:sz w:val="22"/>
          <w:szCs w:val="22"/>
          <w:rtl/>
          <w:lang w:bidi="fa-IR"/>
        </w:rPr>
        <w:t>در مکّه از مسلمانان جز رسول خدا</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و ابوبکر و علی و برخی که محبوس یا بیمار یا ناتوان از سفر بودند کسی باقی نماند</w:t>
      </w:r>
      <w:r w:rsidRPr="00B1038C">
        <w:rPr>
          <w:rFonts w:ascii="B Lotus" w:hAnsi="B Lotus" w:cs="Traditional Arabic" w:hint="cs"/>
          <w:sz w:val="22"/>
          <w:szCs w:val="22"/>
          <w:rtl/>
          <w:lang w:bidi="fa-IR"/>
        </w:rPr>
        <w:t>»</w:t>
      </w:r>
      <w:r w:rsidRPr="00B1038C">
        <w:rPr>
          <w:rFonts w:ascii="B Lotus" w:hAnsi="B Lotus" w:hint="cs"/>
          <w:sz w:val="22"/>
          <w:szCs w:val="22"/>
          <w:rtl/>
          <w:lang w:bidi="fa-IR"/>
        </w:rPr>
        <w:t>.</w:t>
      </w:r>
    </w:p>
  </w:footnote>
  <w:footnote w:id="24">
    <w:p w:rsidR="00A16082" w:rsidRPr="00B1038C" w:rsidRDefault="00A16082" w:rsidP="00FE0897">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18"/>
          <w:szCs w:val="22"/>
          <w:rtl/>
          <w:lang w:bidi="fa-IR"/>
        </w:rPr>
        <w:t>السّیر</w:t>
      </w:r>
      <w:r w:rsidRPr="00B1038C">
        <w:rPr>
          <w:rFonts w:ascii="mylotus" w:hAnsi="mylotus" w:cs="mylotus" w:hint="cs"/>
          <w:sz w:val="18"/>
          <w:szCs w:val="22"/>
          <w:rtl/>
          <w:lang w:bidi="fa-IR"/>
        </w:rPr>
        <w:t>ة</w:t>
      </w:r>
      <w:r w:rsidRPr="00B1038C">
        <w:rPr>
          <w:rFonts w:ascii="mylotus" w:hAnsi="mylotus" w:cs="mylotus"/>
          <w:sz w:val="18"/>
          <w:szCs w:val="22"/>
          <w:rtl/>
          <w:lang w:bidi="fa-IR"/>
        </w:rPr>
        <w:t xml:space="preserve"> النبویّ</w:t>
      </w:r>
      <w:r w:rsidRPr="00B1038C">
        <w:rPr>
          <w:rFonts w:ascii="mylotus" w:hAnsi="mylotus" w:cs="mylotus" w:hint="cs"/>
          <w:sz w:val="18"/>
          <w:szCs w:val="22"/>
          <w:rtl/>
          <w:lang w:bidi="fa-IR"/>
        </w:rPr>
        <w:t>ة</w:t>
      </w:r>
      <w:r w:rsidRPr="00B1038C">
        <w:rPr>
          <w:rFonts w:ascii="mylotus" w:hAnsi="mylotus" w:cs="mylotus"/>
          <w:sz w:val="18"/>
          <w:szCs w:val="22"/>
          <w:rtl/>
          <w:lang w:bidi="fa-IR"/>
        </w:rPr>
        <w:t>، القسم الأوّل</w:t>
      </w:r>
      <w:r w:rsidRPr="00B1038C">
        <w:rPr>
          <w:rFonts w:hint="cs"/>
          <w:sz w:val="18"/>
          <w:szCs w:val="22"/>
          <w:rtl/>
          <w:lang w:bidi="fa-IR"/>
        </w:rPr>
        <w:t xml:space="preserve">، صفحه 485 و </w:t>
      </w:r>
      <w:r w:rsidRPr="00B1038C">
        <w:rPr>
          <w:rFonts w:ascii="mylotus" w:hAnsi="mylotus" w:cs="mylotus"/>
          <w:sz w:val="18"/>
          <w:szCs w:val="22"/>
          <w:rtl/>
          <w:lang w:bidi="fa-IR"/>
        </w:rPr>
        <w:t>تاریخ الطبری، الجزء الثّانی</w:t>
      </w:r>
      <w:r w:rsidRPr="00B1038C">
        <w:rPr>
          <w:rFonts w:hint="cs"/>
          <w:sz w:val="18"/>
          <w:szCs w:val="22"/>
          <w:rtl/>
          <w:lang w:bidi="fa-IR"/>
        </w:rPr>
        <w:t>، صفحه 378</w:t>
      </w:r>
      <w:r w:rsidRPr="00B1038C">
        <w:rPr>
          <w:rFonts w:ascii="B Lotus" w:hAnsi="B Lotus" w:hint="cs"/>
          <w:sz w:val="22"/>
          <w:szCs w:val="22"/>
          <w:rtl/>
          <w:lang w:bidi="fa-IR"/>
        </w:rPr>
        <w:t xml:space="preserve">. در تاریخ طبری، عبارت اخیر بدین صورت آمده است: </w:t>
      </w:r>
      <w:r w:rsidRPr="00B1038C">
        <w:rPr>
          <w:rFonts w:ascii="B Lotus" w:hAnsi="B Lotus" w:cs="Traditional Arabic" w:hint="cs"/>
          <w:sz w:val="22"/>
          <w:szCs w:val="22"/>
          <w:rtl/>
          <w:lang w:bidi="fa-IR"/>
        </w:rPr>
        <w:t>«</w:t>
      </w:r>
      <w:r w:rsidRPr="00B1038C">
        <w:rPr>
          <w:rStyle w:val="Char4"/>
          <w:rFonts w:hint="cs"/>
          <w:rtl/>
        </w:rPr>
        <w:t>... إلاّ وَضَعَهُ عِندَ رَسولِ الله</w:t>
      </w:r>
      <w:r w:rsidRPr="00B1038C">
        <w:rPr>
          <w:rStyle w:val="Char4"/>
          <w:rFonts w:hint="cs"/>
        </w:rPr>
        <w:sym w:font="AGA Arabesque" w:char="F072"/>
      </w:r>
      <w:r w:rsidRPr="00B1038C">
        <w:rPr>
          <w:rStyle w:val="Char4"/>
          <w:rFonts w:hint="cs"/>
          <w:rtl/>
        </w:rPr>
        <w:t>ِ لـِما یُعرَفُ مِن صِدقِهِ وأَمانَتِهِ</w:t>
      </w:r>
      <w:r w:rsidRPr="00B1038C">
        <w:rPr>
          <w:rFonts w:ascii="B Lotus" w:hAnsi="B Lotus" w:cs="Traditional Arabic" w:hint="cs"/>
          <w:sz w:val="22"/>
          <w:szCs w:val="22"/>
          <w:rtl/>
          <w:lang w:bidi="fa-IR"/>
        </w:rPr>
        <w:t>»</w:t>
      </w:r>
      <w:r w:rsidRPr="00B1038C">
        <w:rPr>
          <w:rFonts w:ascii="B Lotus" w:hAnsi="B Lotus" w:hint="cs"/>
          <w:sz w:val="22"/>
          <w:szCs w:val="22"/>
          <w:rtl/>
          <w:lang w:bidi="fa-IR"/>
        </w:rPr>
        <w:t>.</w:t>
      </w:r>
    </w:p>
  </w:footnote>
  <w:footnote w:id="25">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بنابرآنچه طبری در تاریخ آورده، علی</w:t>
      </w:r>
      <w:r w:rsidRPr="00B1038C">
        <w:rPr>
          <w:rFonts w:ascii="B Lotus" w:hAnsi="B Lotus" w:hint="cs"/>
          <w:sz w:val="22"/>
          <w:szCs w:val="22"/>
          <w:lang w:bidi="fa-IR"/>
        </w:rPr>
        <w:sym w:font="AGA Arabesque" w:char="F075"/>
      </w:r>
      <w:r w:rsidRPr="00B1038C">
        <w:rPr>
          <w:rFonts w:ascii="B Lotus" w:hAnsi="B Lotus" w:hint="cs"/>
          <w:sz w:val="22"/>
          <w:szCs w:val="22"/>
          <w:rtl/>
          <w:lang w:bidi="fa-IR"/>
        </w:rPr>
        <w:t xml:space="preserve"> سه شبانه‌روز در مکّه ماند و سپرده‌های مردم را بدان</w:t>
      </w:r>
      <w:r w:rsidRPr="00B1038C">
        <w:rPr>
          <w:rFonts w:ascii="B Lotus" w:hAnsi="B Lotus" w:hint="eastAsia"/>
          <w:sz w:val="22"/>
          <w:szCs w:val="22"/>
          <w:rtl/>
          <w:lang w:bidi="fa-IR"/>
        </w:rPr>
        <w:t>‌</w:t>
      </w:r>
      <w:r w:rsidRPr="00B1038C">
        <w:rPr>
          <w:rFonts w:ascii="B Lotus" w:hAnsi="B Lotus" w:hint="cs"/>
          <w:sz w:val="22"/>
          <w:szCs w:val="22"/>
          <w:rtl/>
          <w:lang w:bidi="fa-IR"/>
        </w:rPr>
        <w:t>ها برگرداند و سپس به پیامبر</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پیوست (</w:t>
      </w:r>
      <w:r w:rsidRPr="00B1038C">
        <w:rPr>
          <w:rFonts w:ascii="mylotus" w:hAnsi="mylotus" w:cs="mylotus"/>
          <w:sz w:val="22"/>
          <w:szCs w:val="22"/>
          <w:rtl/>
          <w:lang w:bidi="fa-IR"/>
        </w:rPr>
        <w:t>تاریخ الطّبری، الجزء الثّانی</w:t>
      </w:r>
      <w:r w:rsidRPr="00B1038C">
        <w:rPr>
          <w:rFonts w:ascii="B Lotus" w:hAnsi="B Lotus" w:hint="cs"/>
          <w:sz w:val="22"/>
          <w:szCs w:val="22"/>
          <w:rtl/>
          <w:lang w:bidi="fa-IR"/>
        </w:rPr>
        <w:t>، صفحه 382).</w:t>
      </w:r>
    </w:p>
  </w:footnote>
  <w:footnote w:id="2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پاورقی صفحه 137 از بخش دوّم همین کتاب نگاه کنید.</w:t>
      </w:r>
    </w:p>
  </w:footnote>
  <w:footnote w:id="27">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به قول سعدی شیراز: </w:t>
      </w:r>
    </w:p>
    <w:tbl>
      <w:tblPr>
        <w:bidiVisual/>
        <w:tblW w:w="0" w:type="auto"/>
        <w:tblInd w:w="504" w:type="dxa"/>
        <w:tblLook w:val="01E0" w:firstRow="1" w:lastRow="1" w:firstColumn="1" w:lastColumn="1" w:noHBand="0" w:noVBand="0"/>
      </w:tblPr>
      <w:tblGrid>
        <w:gridCol w:w="3265"/>
        <w:gridCol w:w="562"/>
        <w:gridCol w:w="3119"/>
      </w:tblGrid>
      <w:tr w:rsidR="00A16082" w:rsidRPr="00B1038C" w:rsidTr="00FE0897">
        <w:tc>
          <w:tcPr>
            <w:tcW w:w="3265" w:type="dxa"/>
          </w:tcPr>
          <w:p w:rsidR="00A16082" w:rsidRPr="00B1038C" w:rsidRDefault="00A16082" w:rsidP="008562EB">
            <w:pPr>
              <w:pStyle w:val="FootnoteText"/>
              <w:bidi/>
              <w:ind w:left="227" w:hanging="227"/>
              <w:jc w:val="both"/>
              <w:rPr>
                <w:rFonts w:ascii="B Lotus" w:hAnsi="B Lotus"/>
                <w:sz w:val="2"/>
                <w:szCs w:val="2"/>
                <w:rtl/>
                <w:lang w:bidi="fa-IR"/>
              </w:rPr>
            </w:pPr>
            <w:r w:rsidRPr="00B1038C">
              <w:rPr>
                <w:rFonts w:ascii="B Lotus" w:hAnsi="B Lotus" w:hint="cs"/>
                <w:sz w:val="22"/>
                <w:szCs w:val="22"/>
                <w:rtl/>
                <w:lang w:bidi="fa-IR"/>
              </w:rPr>
              <w:t>سعد یا حبّ وطن گرچه حدیثی است صحیح</w:t>
            </w:r>
            <w:r w:rsidRPr="00B1038C">
              <w:rPr>
                <w:rFonts w:ascii="B Lotus" w:hAnsi="B Lotus"/>
                <w:sz w:val="22"/>
                <w:szCs w:val="22"/>
                <w:rtl/>
                <w:lang w:bidi="fa-IR"/>
              </w:rPr>
              <w:br/>
            </w:r>
          </w:p>
        </w:tc>
        <w:tc>
          <w:tcPr>
            <w:tcW w:w="562" w:type="dxa"/>
          </w:tcPr>
          <w:p w:rsidR="00A16082" w:rsidRPr="00B1038C" w:rsidRDefault="00A16082" w:rsidP="008562EB">
            <w:pPr>
              <w:pStyle w:val="FootnoteText"/>
              <w:bidi/>
              <w:ind w:left="227" w:hanging="227"/>
              <w:jc w:val="both"/>
              <w:rPr>
                <w:rFonts w:ascii="B Lotus" w:hAnsi="B Lotus"/>
                <w:sz w:val="22"/>
                <w:szCs w:val="22"/>
                <w:rtl/>
                <w:lang w:bidi="fa-IR"/>
              </w:rPr>
            </w:pPr>
          </w:p>
        </w:tc>
        <w:tc>
          <w:tcPr>
            <w:tcW w:w="3119" w:type="dxa"/>
          </w:tcPr>
          <w:p w:rsidR="00A16082" w:rsidRPr="00B1038C" w:rsidRDefault="00A16082" w:rsidP="008562EB">
            <w:pPr>
              <w:pStyle w:val="FootnoteText"/>
              <w:bidi/>
              <w:ind w:left="227" w:hanging="227"/>
              <w:jc w:val="both"/>
              <w:rPr>
                <w:rFonts w:ascii="B Lotus" w:hAnsi="B Lotus"/>
                <w:sz w:val="2"/>
                <w:szCs w:val="2"/>
                <w:rtl/>
                <w:lang w:bidi="fa-IR"/>
              </w:rPr>
            </w:pPr>
            <w:r w:rsidRPr="00B1038C">
              <w:rPr>
                <w:rFonts w:ascii="B Lotus" w:hAnsi="B Lotus" w:hint="cs"/>
                <w:sz w:val="22"/>
                <w:szCs w:val="22"/>
                <w:rtl/>
                <w:lang w:bidi="fa-IR"/>
              </w:rPr>
              <w:t>نتوان مرد بخواری که من اینجا زادم!</w:t>
            </w:r>
            <w:r w:rsidRPr="00B1038C">
              <w:rPr>
                <w:rFonts w:ascii="B Lotus" w:hAnsi="B Lotus" w:hint="cs"/>
                <w:sz w:val="22"/>
                <w:szCs w:val="22"/>
                <w:rtl/>
                <w:lang w:bidi="fa-IR"/>
              </w:rPr>
              <w:br/>
            </w:r>
          </w:p>
        </w:tc>
      </w:tr>
    </w:tbl>
    <w:p w:rsidR="00A16082" w:rsidRPr="00B1038C" w:rsidRDefault="00A16082" w:rsidP="00FE0897">
      <w:pPr>
        <w:pStyle w:val="FootnoteText"/>
        <w:bidi/>
        <w:ind w:left="227"/>
        <w:jc w:val="both"/>
        <w:rPr>
          <w:rFonts w:ascii="B Lotus" w:hAnsi="B Lotus"/>
          <w:sz w:val="22"/>
          <w:szCs w:val="22"/>
          <w:rtl/>
          <w:lang w:bidi="fa-IR"/>
        </w:rPr>
      </w:pPr>
      <w:r w:rsidRPr="00B1038C">
        <w:rPr>
          <w:rFonts w:ascii="B Lotus" w:hAnsi="B Lotus" w:hint="cs"/>
          <w:sz w:val="22"/>
          <w:szCs w:val="22"/>
          <w:rtl/>
          <w:lang w:bidi="fa-IR"/>
        </w:rPr>
        <w:t>گویی این بیتِ سعدی، شعر منسوبِ به امیرالمؤمنین علی</w:t>
      </w:r>
      <w:r w:rsidRPr="00B1038C">
        <w:rPr>
          <w:rFonts w:ascii="B Lotus" w:hAnsi="B Lotus" w:hint="cs"/>
          <w:sz w:val="22"/>
          <w:szCs w:val="22"/>
          <w:lang w:bidi="fa-IR"/>
        </w:rPr>
        <w:sym w:font="AGA Arabesque" w:char="F075"/>
      </w:r>
      <w:r w:rsidRPr="00B1038C">
        <w:rPr>
          <w:rFonts w:ascii="B Lotus" w:hAnsi="B Lotus" w:hint="cs"/>
          <w:sz w:val="22"/>
          <w:szCs w:val="22"/>
          <w:rtl/>
          <w:lang w:bidi="fa-IR"/>
        </w:rPr>
        <w:t xml:space="preserve"> را ترجمه نموده که فرموده است: </w:t>
      </w:r>
    </w:p>
    <w:tbl>
      <w:tblPr>
        <w:bidiVisual/>
        <w:tblW w:w="0" w:type="auto"/>
        <w:tblInd w:w="504" w:type="dxa"/>
        <w:tblLook w:val="01E0" w:firstRow="1" w:lastRow="1" w:firstColumn="1" w:lastColumn="1" w:noHBand="0" w:noVBand="0"/>
      </w:tblPr>
      <w:tblGrid>
        <w:gridCol w:w="3265"/>
        <w:gridCol w:w="562"/>
        <w:gridCol w:w="3148"/>
      </w:tblGrid>
      <w:tr w:rsidR="00A16082" w:rsidRPr="00B1038C" w:rsidTr="00FE0897">
        <w:tc>
          <w:tcPr>
            <w:tcW w:w="3265" w:type="dxa"/>
          </w:tcPr>
          <w:p w:rsidR="00A16082" w:rsidRPr="00B1038C" w:rsidRDefault="00A16082" w:rsidP="008562EB">
            <w:pPr>
              <w:pStyle w:val="FootnoteText"/>
              <w:bidi/>
              <w:ind w:left="227" w:hanging="227"/>
              <w:jc w:val="both"/>
              <w:rPr>
                <w:rFonts w:ascii="mylotus" w:hAnsi="mylotus" w:cs="mylotus"/>
                <w:sz w:val="2"/>
                <w:szCs w:val="2"/>
                <w:rtl/>
                <w:lang w:bidi="fa-IR"/>
              </w:rPr>
            </w:pPr>
            <w:r w:rsidRPr="00B1038C">
              <w:rPr>
                <w:rFonts w:ascii="mylotus" w:hAnsi="mylotus" w:cs="mylotus"/>
                <w:sz w:val="22"/>
                <w:szCs w:val="22"/>
                <w:rtl/>
                <w:lang w:bidi="fa-IR"/>
              </w:rPr>
              <w:t>فَمَوتُ الفَتی خَیرٌ لَهُ مِن مَقامِهِ</w:t>
            </w:r>
            <w:r w:rsidRPr="00B1038C">
              <w:rPr>
                <w:rFonts w:ascii="mylotus" w:hAnsi="mylotus" w:cs="mylotus"/>
                <w:sz w:val="22"/>
                <w:szCs w:val="22"/>
                <w:rtl/>
                <w:lang w:bidi="fa-IR"/>
              </w:rPr>
              <w:br/>
            </w:r>
          </w:p>
        </w:tc>
        <w:tc>
          <w:tcPr>
            <w:tcW w:w="562" w:type="dxa"/>
          </w:tcPr>
          <w:p w:rsidR="00A16082" w:rsidRPr="00B1038C" w:rsidRDefault="00A16082" w:rsidP="00FE0897">
            <w:pPr>
              <w:pStyle w:val="FootnoteText"/>
              <w:bidi/>
              <w:jc w:val="both"/>
              <w:rPr>
                <w:rFonts w:ascii="mylotus" w:hAnsi="mylotus" w:cs="mylotus"/>
                <w:sz w:val="22"/>
                <w:szCs w:val="22"/>
                <w:rtl/>
                <w:lang w:bidi="fa-IR"/>
              </w:rPr>
            </w:pPr>
          </w:p>
        </w:tc>
        <w:tc>
          <w:tcPr>
            <w:tcW w:w="3148" w:type="dxa"/>
          </w:tcPr>
          <w:p w:rsidR="00A16082" w:rsidRPr="00B1038C" w:rsidRDefault="00A16082" w:rsidP="008562EB">
            <w:pPr>
              <w:pStyle w:val="FootnoteText"/>
              <w:bidi/>
              <w:ind w:left="227" w:hanging="227"/>
              <w:jc w:val="both"/>
              <w:rPr>
                <w:rFonts w:ascii="mylotus" w:hAnsi="mylotus" w:cs="mylotus"/>
                <w:sz w:val="2"/>
                <w:szCs w:val="2"/>
                <w:rtl/>
                <w:lang w:bidi="fa-IR"/>
              </w:rPr>
            </w:pPr>
            <w:r w:rsidRPr="00B1038C">
              <w:rPr>
                <w:rFonts w:ascii="mylotus" w:hAnsi="mylotus" w:cs="mylotus"/>
                <w:sz w:val="22"/>
                <w:szCs w:val="22"/>
                <w:rtl/>
                <w:lang w:bidi="fa-IR"/>
              </w:rPr>
              <w:t>بِدارٍ هَوانٍ بَینَ واشٍ وحاسِدِ</w:t>
            </w:r>
            <w:r w:rsidRPr="00B1038C">
              <w:rPr>
                <w:rFonts w:ascii="mylotus" w:hAnsi="mylotus" w:cs="mylotus"/>
                <w:sz w:val="22"/>
                <w:szCs w:val="22"/>
                <w:rtl/>
                <w:lang w:bidi="fa-IR"/>
              </w:rPr>
              <w:br/>
            </w:r>
          </w:p>
        </w:tc>
      </w:tr>
    </w:tbl>
    <w:p w:rsidR="00A16082" w:rsidRPr="004D15E0" w:rsidRDefault="00A16082" w:rsidP="00FE0897">
      <w:pPr>
        <w:pStyle w:val="FootnoteText"/>
        <w:bidi/>
        <w:jc w:val="both"/>
        <w:rPr>
          <w:rFonts w:ascii="B Lotus" w:hAnsi="B Lotus"/>
          <w:sz w:val="2"/>
          <w:szCs w:val="2"/>
          <w:rtl/>
          <w:lang w:bidi="fa-IR"/>
        </w:rPr>
      </w:pPr>
    </w:p>
  </w:footnote>
  <w:footnote w:id="28">
    <w:p w:rsidR="00A16082" w:rsidRPr="00B1038C" w:rsidRDefault="00A16082" w:rsidP="004D15E0">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از این سیل مهیب در قرآن کریم یاد شده است و در آیه 16 از سور</w:t>
      </w:r>
      <w:r>
        <w:rPr>
          <w:rFonts w:ascii="B Lotus" w:hAnsi="B Lotus" w:hint="cs"/>
          <w:sz w:val="22"/>
          <w:szCs w:val="22"/>
          <w:rtl/>
          <w:lang w:bidi="fa-IR"/>
        </w:rPr>
        <w:t>ه</w:t>
      </w:r>
      <w:r w:rsidRPr="00B1038C">
        <w:rPr>
          <w:rFonts w:ascii="B Lotus" w:hAnsi="B Lotus" w:hint="cs"/>
          <w:sz w:val="22"/>
          <w:szCs w:val="22"/>
          <w:rtl/>
          <w:lang w:bidi="fa-IR"/>
        </w:rPr>
        <w:t xml:space="preserve"> سباء می‌خوانیم: </w:t>
      </w:r>
      <w:r w:rsidRPr="00B1038C">
        <w:rPr>
          <w:rFonts w:ascii="B Lotus" w:hAnsi="B Lotus" w:cs="Traditional Arabic" w:hint="cs"/>
          <w:sz w:val="22"/>
          <w:szCs w:val="22"/>
          <w:rtl/>
          <w:lang w:bidi="fa-IR"/>
        </w:rPr>
        <w:t>﴿</w:t>
      </w:r>
      <w:r w:rsidRPr="00B1038C">
        <w:rPr>
          <w:rFonts w:ascii="KFGQPC Uthmanic Script HAFS" w:cs="KFGQPC Uthmanic Script HAFS" w:hint="eastAsia"/>
          <w:sz w:val="22"/>
          <w:szCs w:val="22"/>
          <w:rtl/>
        </w:rPr>
        <w:t>فَأَر</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سَل</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نَا</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عَلَي</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هِم</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سَي</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لَ</w:t>
      </w:r>
      <w:r w:rsidRPr="00B1038C">
        <w:rPr>
          <w:rFonts w:ascii="KFGQPC Uthmanic Script HAFS" w:cs="KFGQPC Uthmanic Script HAFS"/>
          <w:sz w:val="22"/>
          <w:szCs w:val="22"/>
          <w:rtl/>
        </w:rPr>
        <w:t xml:space="preserve"> </w:t>
      </w:r>
      <w:r w:rsidRPr="00B1038C">
        <w:rPr>
          <w:rFonts w:ascii="KFGQPC Uthmanic Script HAFS" w:cs="KFGQPC Uthmanic Script HAFS" w:hint="cs"/>
          <w:sz w:val="22"/>
          <w:szCs w:val="22"/>
          <w:rtl/>
        </w:rPr>
        <w:t>ٱ</w:t>
      </w:r>
      <w:r w:rsidRPr="00B1038C">
        <w:rPr>
          <w:rFonts w:ascii="KFGQPC Uthmanic Script HAFS" w:cs="KFGQPC Uthmanic Script HAFS" w:hint="eastAsia"/>
          <w:sz w:val="22"/>
          <w:szCs w:val="22"/>
          <w:rtl/>
        </w:rPr>
        <w:t>ل</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عَرِمِ</w:t>
      </w:r>
      <w:r w:rsidRPr="00B1038C">
        <w:rPr>
          <w:rFonts w:ascii="KFGQPC Uthmanic Script HAFS" w:cs="Times New Roman" w:hint="cs"/>
          <w:sz w:val="22"/>
          <w:szCs w:val="22"/>
          <w:rtl/>
        </w:rPr>
        <w:t>...</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w:t>
      </w:r>
      <w:r w:rsidRPr="00B1038C">
        <w:rPr>
          <w:rFonts w:ascii="B Lotus" w:hAnsi="B Lotus" w:hint="cs"/>
          <w:rtl/>
          <w:lang w:bidi="fa-IR"/>
        </w:rPr>
        <w:t>[سبأ: 16]</w:t>
      </w:r>
      <w:r w:rsidRPr="00B1038C">
        <w:rPr>
          <w:rFonts w:ascii="B Lotus" w:hAnsi="B Lotus" w:hint="cs"/>
          <w:sz w:val="22"/>
          <w:szCs w:val="22"/>
          <w:rtl/>
          <w:lang w:bidi="fa-IR"/>
        </w:rPr>
        <w:t>.</w:t>
      </w:r>
    </w:p>
  </w:footnote>
  <w:footnote w:id="29">
    <w:p w:rsidR="00A16082" w:rsidRPr="00B1038C" w:rsidRDefault="00A16082" w:rsidP="00FE089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الطّبقات الکبری، الجزء الأول</w:t>
      </w:r>
      <w:r w:rsidRPr="00B1038C">
        <w:rPr>
          <w:rFonts w:hint="cs"/>
          <w:sz w:val="18"/>
          <w:szCs w:val="22"/>
          <w:rtl/>
          <w:lang w:bidi="fa-IR"/>
        </w:rPr>
        <w:t>، صفحه 153</w:t>
      </w:r>
      <w:r w:rsidRPr="00B1038C">
        <w:rPr>
          <w:rFonts w:ascii="B Lotus" w:hAnsi="B Lotus" w:hint="cs"/>
          <w:sz w:val="22"/>
          <w:szCs w:val="22"/>
          <w:rtl/>
          <w:lang w:bidi="fa-IR"/>
        </w:rPr>
        <w:t>.</w:t>
      </w:r>
    </w:p>
  </w:footnote>
  <w:footnote w:id="30">
    <w:p w:rsidR="00A16082" w:rsidRPr="00B1038C" w:rsidRDefault="00A16082" w:rsidP="00FE0897">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در تاریخ طبری «</w:t>
      </w:r>
      <w:r w:rsidRPr="00B1038C">
        <w:rPr>
          <w:rFonts w:ascii="mylotus" w:hAnsi="mylotus" w:cs="mylotus"/>
          <w:sz w:val="22"/>
          <w:szCs w:val="22"/>
          <w:rtl/>
          <w:lang w:bidi="fa-IR"/>
        </w:rPr>
        <w:t>بلدنا</w:t>
      </w:r>
      <w:r w:rsidRPr="00B1038C">
        <w:rPr>
          <w:rFonts w:ascii="B Lotus" w:hAnsi="B Lotus" w:hint="cs"/>
          <w:sz w:val="22"/>
          <w:szCs w:val="22"/>
          <w:rtl/>
          <w:lang w:bidi="fa-IR"/>
        </w:rPr>
        <w:t>» آمده است</w:t>
      </w:r>
    </w:p>
  </w:footnote>
  <w:footnote w:id="31">
    <w:p w:rsidR="00A16082" w:rsidRPr="00B1038C" w:rsidRDefault="00A16082" w:rsidP="00FE0897">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طبری «</w:t>
      </w:r>
      <w:r w:rsidRPr="00B1038C">
        <w:rPr>
          <w:rFonts w:ascii="mylotus" w:hAnsi="mylotus" w:cs="mylotus"/>
          <w:sz w:val="22"/>
          <w:szCs w:val="22"/>
          <w:rtl/>
          <w:lang w:bidi="fa-IR"/>
        </w:rPr>
        <w:t>خرج</w:t>
      </w:r>
      <w:r w:rsidRPr="00B1038C">
        <w:rPr>
          <w:rFonts w:ascii="B Lotus" w:hAnsi="B Lotus" w:hint="cs"/>
          <w:sz w:val="22"/>
          <w:szCs w:val="22"/>
          <w:rtl/>
          <w:lang w:bidi="fa-IR"/>
        </w:rPr>
        <w:t>» ضبط کرده.</w:t>
      </w:r>
    </w:p>
  </w:footnote>
  <w:footnote w:id="32">
    <w:p w:rsidR="00A16082" w:rsidRPr="00B1038C" w:rsidRDefault="00A16082" w:rsidP="00FE0897">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در طبری «</w:t>
      </w:r>
      <w:r w:rsidRPr="00B1038C">
        <w:rPr>
          <w:rFonts w:ascii="mylotus" w:hAnsi="mylotus" w:cs="mylotus"/>
          <w:sz w:val="22"/>
          <w:szCs w:val="22"/>
          <w:rtl/>
          <w:lang w:bidi="fa-IR"/>
        </w:rPr>
        <w:t>والله</w:t>
      </w:r>
      <w:r w:rsidRPr="00B1038C">
        <w:rPr>
          <w:rFonts w:ascii="B Lotus" w:hAnsi="B Lotus" w:hint="cs"/>
          <w:sz w:val="22"/>
          <w:szCs w:val="22"/>
          <w:rtl/>
          <w:lang w:bidi="fa-IR"/>
        </w:rPr>
        <w:t>» نقل شده است.</w:t>
      </w:r>
    </w:p>
  </w:footnote>
  <w:footnote w:id="33">
    <w:p w:rsidR="00A16082" w:rsidRPr="00B1038C" w:rsidRDefault="00A16082" w:rsidP="00FE0897">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در طبری «</w:t>
      </w:r>
      <w:r w:rsidRPr="00B1038C">
        <w:rPr>
          <w:rFonts w:ascii="mylotus" w:hAnsi="mylotus" w:cs="mylotus"/>
          <w:sz w:val="22"/>
          <w:szCs w:val="22"/>
          <w:rtl/>
          <w:lang w:bidi="fa-IR"/>
        </w:rPr>
        <w:t>ما أمنت</w:t>
      </w:r>
      <w:r w:rsidRPr="00B1038C">
        <w:rPr>
          <w:rFonts w:ascii="B Lotus" w:hAnsi="B Lotus" w:hint="cs"/>
          <w:sz w:val="22"/>
          <w:szCs w:val="22"/>
          <w:rtl/>
          <w:lang w:bidi="fa-IR"/>
        </w:rPr>
        <w:t>» گزارش شده.</w:t>
      </w:r>
    </w:p>
  </w:footnote>
  <w:footnote w:id="34">
    <w:p w:rsidR="00A16082" w:rsidRPr="00B1038C" w:rsidRDefault="00A16082" w:rsidP="00FE0897">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در طبری «</w:t>
      </w:r>
      <w:r w:rsidRPr="00B1038C">
        <w:rPr>
          <w:rFonts w:ascii="mylotus" w:hAnsi="mylotus" w:cs="mylotus"/>
          <w:sz w:val="22"/>
          <w:szCs w:val="22"/>
          <w:rtl/>
          <w:lang w:bidi="fa-IR"/>
        </w:rPr>
        <w:t>ف</w:t>
      </w:r>
      <w:r w:rsidRPr="00B1038C">
        <w:rPr>
          <w:rFonts w:ascii="mylotus" w:hAnsi="mylotus" w:cs="mylotus" w:hint="cs"/>
          <w:sz w:val="22"/>
          <w:szCs w:val="22"/>
          <w:rtl/>
          <w:lang w:bidi="fa-IR"/>
        </w:rPr>
        <w:t>ي</w:t>
      </w:r>
      <w:r w:rsidRPr="00B1038C">
        <w:rPr>
          <w:rFonts w:ascii="mylotus" w:hAnsi="mylotus" w:cs="mylotus"/>
          <w:sz w:val="22"/>
          <w:szCs w:val="22"/>
          <w:rtl/>
          <w:lang w:bidi="fa-IR"/>
        </w:rPr>
        <w:t xml:space="preserve"> بلادکم</w:t>
      </w:r>
      <w:r w:rsidRPr="00B1038C">
        <w:rPr>
          <w:rFonts w:ascii="B Lotus" w:hAnsi="B Lotus" w:hint="cs"/>
          <w:sz w:val="22"/>
          <w:szCs w:val="22"/>
          <w:rtl/>
          <w:lang w:bidi="fa-IR"/>
        </w:rPr>
        <w:t>» حذف شده است.</w:t>
      </w:r>
    </w:p>
  </w:footnote>
  <w:footnote w:id="35">
    <w:p w:rsidR="00A16082" w:rsidRPr="00B1038C" w:rsidRDefault="00A16082" w:rsidP="00FE0897">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طبری «</w:t>
      </w:r>
      <w:r w:rsidRPr="00B1038C">
        <w:rPr>
          <w:rFonts w:ascii="mylotus" w:hAnsi="mylotus" w:cs="mylotus"/>
          <w:sz w:val="22"/>
          <w:szCs w:val="22"/>
          <w:rtl/>
          <w:lang w:bidi="fa-IR"/>
        </w:rPr>
        <w:t>أدیروا</w:t>
      </w:r>
      <w:r w:rsidRPr="00B1038C">
        <w:rPr>
          <w:rFonts w:ascii="B Lotus" w:hAnsi="B Lotus" w:hint="cs"/>
          <w:sz w:val="22"/>
          <w:szCs w:val="22"/>
          <w:rtl/>
          <w:lang w:bidi="fa-IR"/>
        </w:rPr>
        <w:t>» ضبط کرده است.</w:t>
      </w:r>
    </w:p>
  </w:footnote>
  <w:footnote w:id="36">
    <w:p w:rsidR="00A16082" w:rsidRPr="00B1038C" w:rsidRDefault="00A16082" w:rsidP="00FE089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السّیر</w:t>
      </w:r>
      <w:r w:rsidRPr="00B1038C">
        <w:rPr>
          <w:rFonts w:ascii="mylotus" w:hAnsi="mylotus" w:cs="mylotus" w:hint="cs"/>
          <w:sz w:val="18"/>
          <w:szCs w:val="22"/>
          <w:rtl/>
          <w:lang w:bidi="fa-IR"/>
        </w:rPr>
        <w:t>ة</w:t>
      </w:r>
      <w:r w:rsidRPr="00B1038C">
        <w:rPr>
          <w:rFonts w:ascii="mylotus" w:hAnsi="mylotus" w:cs="mylotus"/>
          <w:sz w:val="18"/>
          <w:szCs w:val="22"/>
          <w:rtl/>
          <w:lang w:bidi="fa-IR"/>
        </w:rPr>
        <w:t xml:space="preserve"> النّبویّ</w:t>
      </w:r>
      <w:r w:rsidRPr="00B1038C">
        <w:rPr>
          <w:rFonts w:ascii="mylotus" w:hAnsi="mylotus" w:cs="mylotus" w:hint="cs"/>
          <w:sz w:val="18"/>
          <w:szCs w:val="22"/>
          <w:rtl/>
          <w:lang w:bidi="fa-IR"/>
        </w:rPr>
        <w:t>ة</w:t>
      </w:r>
      <w:r w:rsidRPr="00B1038C">
        <w:rPr>
          <w:rFonts w:ascii="mylotus" w:hAnsi="mylotus" w:cs="mylotus"/>
          <w:sz w:val="18"/>
          <w:szCs w:val="22"/>
          <w:rtl/>
          <w:lang w:bidi="fa-IR"/>
        </w:rPr>
        <w:t>،</w:t>
      </w:r>
      <w:r w:rsidRPr="00B1038C">
        <w:rPr>
          <w:rFonts w:hint="cs"/>
          <w:sz w:val="18"/>
          <w:szCs w:val="22"/>
          <w:rtl/>
          <w:lang w:bidi="fa-IR"/>
        </w:rPr>
        <w:t xml:space="preserve"> اثر ابن هشام، </w:t>
      </w:r>
      <w:r w:rsidRPr="00B1038C">
        <w:rPr>
          <w:rFonts w:ascii="mylotus" w:hAnsi="mylotus" w:cs="mylotus"/>
          <w:sz w:val="18"/>
          <w:szCs w:val="22"/>
          <w:rtl/>
          <w:lang w:bidi="fa-IR"/>
        </w:rPr>
        <w:t>القسم الأوّل</w:t>
      </w:r>
      <w:r w:rsidRPr="00B1038C">
        <w:rPr>
          <w:rFonts w:hint="cs"/>
          <w:sz w:val="18"/>
          <w:szCs w:val="22"/>
          <w:rtl/>
          <w:lang w:bidi="fa-IR"/>
        </w:rPr>
        <w:t xml:space="preserve">، صفحه 482 و </w:t>
      </w:r>
      <w:r w:rsidRPr="00B1038C">
        <w:rPr>
          <w:rFonts w:ascii="mylotus" w:hAnsi="mylotus" w:cs="mylotus"/>
          <w:sz w:val="18"/>
          <w:szCs w:val="22"/>
          <w:rtl/>
          <w:lang w:bidi="fa-IR"/>
        </w:rPr>
        <w:t>تاریخ الطّبری، الجزء الثانی</w:t>
      </w:r>
      <w:r w:rsidRPr="00B1038C">
        <w:rPr>
          <w:rFonts w:hint="cs"/>
          <w:sz w:val="18"/>
          <w:szCs w:val="22"/>
          <w:rtl/>
          <w:lang w:bidi="fa-IR"/>
        </w:rPr>
        <w:t>، صفحه 371</w:t>
      </w:r>
      <w:r w:rsidRPr="00B1038C">
        <w:rPr>
          <w:rFonts w:ascii="B Lotus" w:hAnsi="B Lotus" w:hint="cs"/>
          <w:sz w:val="22"/>
          <w:szCs w:val="22"/>
          <w:rtl/>
          <w:lang w:bidi="fa-IR"/>
        </w:rPr>
        <w:t>.</w:t>
      </w:r>
    </w:p>
  </w:footnote>
  <w:footnote w:id="37">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این شیخ (پیرمرد) را مورّخان ما، شیطانی آدم‌نما! شمرده‌اند و بهتر آن است که او را آدمی شیطان‌ صفت بشمار آوریم.</w:t>
      </w:r>
    </w:p>
  </w:footnote>
  <w:footnote w:id="38">
    <w:p w:rsidR="00A16082" w:rsidRPr="00B1038C" w:rsidRDefault="00A16082" w:rsidP="00FE0897">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عدد مسلمانانی را که رهسپار فتح مکّه شدند بالغ بر ده هزار نفر ضبط کرده‌اند به «سیر</w:t>
      </w:r>
      <w:r w:rsidRPr="00B1038C">
        <w:rPr>
          <w:rFonts w:ascii="mylotus" w:hAnsi="mylotus" w:cs="mylotus"/>
          <w:sz w:val="22"/>
          <w:szCs w:val="22"/>
          <w:rtl/>
          <w:lang w:bidi="fa-IR"/>
        </w:rPr>
        <w:t>ة</w:t>
      </w:r>
      <w:r w:rsidRPr="00B1038C">
        <w:rPr>
          <w:rFonts w:ascii="B Lotus" w:hAnsi="B Lotus" w:hint="cs"/>
          <w:sz w:val="22"/>
          <w:szCs w:val="22"/>
          <w:rtl/>
          <w:lang w:bidi="fa-IR"/>
        </w:rPr>
        <w:t xml:space="preserve"> ابن هشام، </w:t>
      </w:r>
      <w:r w:rsidRPr="00B1038C">
        <w:rPr>
          <w:rFonts w:ascii="mylotus" w:hAnsi="mylotus" w:cs="mylotus"/>
          <w:sz w:val="22"/>
          <w:szCs w:val="22"/>
          <w:rtl/>
          <w:lang w:bidi="fa-IR"/>
        </w:rPr>
        <w:t>القسم الثانی</w:t>
      </w:r>
      <w:r w:rsidRPr="00B1038C">
        <w:rPr>
          <w:rFonts w:ascii="B Lotus" w:hAnsi="B Lotus" w:hint="cs"/>
          <w:sz w:val="22"/>
          <w:szCs w:val="22"/>
          <w:rtl/>
          <w:lang w:bidi="fa-IR"/>
        </w:rPr>
        <w:t>، صفحه 400» نگاه کنید.</w:t>
      </w:r>
    </w:p>
  </w:footnote>
  <w:footnote w:id="39">
    <w:p w:rsidR="00A16082" w:rsidRPr="00B1038C" w:rsidRDefault="00A16082" w:rsidP="00FE089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تاریخ الیعقوبی، ال</w:t>
      </w:r>
      <w:r w:rsidRPr="00B1038C">
        <w:rPr>
          <w:rFonts w:ascii="mylotus" w:hAnsi="mylotus" w:cs="mylotus" w:hint="cs"/>
          <w:sz w:val="22"/>
          <w:szCs w:val="22"/>
          <w:rtl/>
          <w:lang w:bidi="fa-IR"/>
        </w:rPr>
        <w:t>ـ</w:t>
      </w:r>
      <w:r w:rsidRPr="00B1038C">
        <w:rPr>
          <w:rFonts w:ascii="mylotus" w:hAnsi="mylotus" w:cs="mylotus"/>
          <w:sz w:val="22"/>
          <w:szCs w:val="22"/>
          <w:rtl/>
          <w:lang w:bidi="fa-IR"/>
        </w:rPr>
        <w:t>مجلّد الثّانی</w:t>
      </w:r>
      <w:r w:rsidRPr="00B1038C">
        <w:rPr>
          <w:rFonts w:hint="cs"/>
          <w:sz w:val="22"/>
          <w:szCs w:val="22"/>
          <w:rtl/>
          <w:lang w:bidi="fa-IR"/>
        </w:rPr>
        <w:t xml:space="preserve">، صفحة 6 و </w:t>
      </w:r>
      <w:r w:rsidRPr="00B1038C">
        <w:rPr>
          <w:rFonts w:ascii="mylotus" w:hAnsi="mylotus" w:cs="mylotus"/>
          <w:sz w:val="22"/>
          <w:szCs w:val="22"/>
          <w:rtl/>
          <w:lang w:bidi="fa-IR"/>
        </w:rPr>
        <w:t>عیون</w:t>
      </w:r>
      <w:r w:rsidRPr="00B1038C">
        <w:rPr>
          <w:rFonts w:ascii="mylotus" w:hAnsi="mylotus"/>
          <w:sz w:val="22"/>
          <w:szCs w:val="22"/>
          <w:rtl/>
          <w:lang w:bidi="fa-IR"/>
        </w:rPr>
        <w:t>‌</w:t>
      </w:r>
      <w:r w:rsidRPr="00B1038C">
        <w:rPr>
          <w:rFonts w:ascii="mylotus" w:hAnsi="mylotus" w:cs="mylotus" w:hint="cs"/>
          <w:sz w:val="22"/>
          <w:szCs w:val="22"/>
          <w:rtl/>
          <w:lang w:bidi="fa-IR"/>
        </w:rPr>
        <w:t xml:space="preserve"> </w:t>
      </w:r>
      <w:r w:rsidRPr="00B1038C">
        <w:rPr>
          <w:rFonts w:ascii="mylotus" w:hAnsi="mylotus" w:cs="mylotus"/>
          <w:sz w:val="22"/>
          <w:szCs w:val="22"/>
          <w:rtl/>
          <w:lang w:bidi="fa-IR"/>
        </w:rPr>
        <w:t>الأثر، ال</w:t>
      </w:r>
      <w:r w:rsidRPr="00B1038C">
        <w:rPr>
          <w:rFonts w:ascii="mylotus" w:hAnsi="mylotus" w:cs="mylotus" w:hint="cs"/>
          <w:sz w:val="22"/>
          <w:szCs w:val="22"/>
          <w:rtl/>
          <w:lang w:bidi="fa-IR"/>
        </w:rPr>
        <w:t>ـ</w:t>
      </w:r>
      <w:r w:rsidRPr="00B1038C">
        <w:rPr>
          <w:rFonts w:ascii="mylotus" w:hAnsi="mylotus" w:cs="mylotus"/>
          <w:sz w:val="22"/>
          <w:szCs w:val="22"/>
          <w:rtl/>
          <w:lang w:bidi="fa-IR"/>
        </w:rPr>
        <w:t>مجلّد الثّانی</w:t>
      </w:r>
      <w:r w:rsidRPr="00B1038C">
        <w:rPr>
          <w:rFonts w:hint="cs"/>
          <w:sz w:val="22"/>
          <w:szCs w:val="22"/>
          <w:rtl/>
          <w:lang w:bidi="fa-IR"/>
        </w:rPr>
        <w:t>، صفحه 168</w:t>
      </w:r>
      <w:r w:rsidRPr="00B1038C">
        <w:rPr>
          <w:rFonts w:ascii="B Lotus" w:hAnsi="B Lotus" w:hint="cs"/>
          <w:sz w:val="22"/>
          <w:szCs w:val="22"/>
          <w:rtl/>
          <w:lang w:bidi="fa-IR"/>
        </w:rPr>
        <w:t>.</w:t>
      </w:r>
    </w:p>
  </w:footnote>
  <w:footnote w:id="40">
    <w:p w:rsidR="00A16082" w:rsidRPr="00B1038C" w:rsidRDefault="00A16082" w:rsidP="00FE089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صفحه 126</w:t>
      </w:r>
      <w:r w:rsidRPr="00B1038C">
        <w:rPr>
          <w:rFonts w:ascii="B Lotus" w:hAnsi="B Lotus" w:hint="cs"/>
          <w:sz w:val="22"/>
          <w:szCs w:val="22"/>
          <w:rtl/>
          <w:lang w:bidi="fa-IR"/>
        </w:rPr>
        <w:t>.</w:t>
      </w:r>
    </w:p>
  </w:footnote>
  <w:footnote w:id="41">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316 از کتاب 23 سال.</w:t>
      </w:r>
    </w:p>
  </w:footnote>
  <w:footnote w:id="4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البتّه در این آیات (جز در آیه اوّل از سوره مَسَد) به اشاره از سردمداران مزبور سخن رفته و تصریح به نام آنها (که در تفسیر و تاریخ آمده) نشده است.</w:t>
      </w:r>
    </w:p>
  </w:footnote>
  <w:footnote w:id="43">
    <w:p w:rsidR="00A16082" w:rsidRPr="00B1038C" w:rsidRDefault="00A16082" w:rsidP="00616853">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تفسیر طبری، ذیل آیه 52 از سوره انعام</w:t>
      </w:r>
      <w:r w:rsidRPr="00B1038C">
        <w:rPr>
          <w:rFonts w:ascii="B Lotus" w:hAnsi="B Lotus" w:hint="cs"/>
          <w:sz w:val="22"/>
          <w:szCs w:val="22"/>
          <w:rtl/>
          <w:lang w:bidi="fa-IR"/>
        </w:rPr>
        <w:t>.</w:t>
      </w:r>
    </w:p>
  </w:footnote>
  <w:footnote w:id="44">
    <w:p w:rsidR="00A16082" w:rsidRPr="00B1038C" w:rsidRDefault="00A16082" w:rsidP="00616853">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صفحه 129-130</w:t>
      </w:r>
      <w:r w:rsidRPr="00B1038C">
        <w:rPr>
          <w:rFonts w:ascii="B Lotus" w:hAnsi="B Lotus" w:hint="cs"/>
          <w:sz w:val="22"/>
          <w:szCs w:val="22"/>
          <w:rtl/>
          <w:lang w:bidi="fa-IR"/>
        </w:rPr>
        <w:t>.</w:t>
      </w:r>
    </w:p>
  </w:footnote>
  <w:footnote w:id="45">
    <w:p w:rsidR="00A16082" w:rsidRPr="00B1038C" w:rsidRDefault="00A16082" w:rsidP="00616853">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ابن هشام، ج 2، ص 429 و طبری، ج 2، ص 353</w:t>
      </w:r>
      <w:r w:rsidRPr="00B1038C">
        <w:rPr>
          <w:rFonts w:ascii="B Lotus" w:hAnsi="B Lotus" w:hint="cs"/>
          <w:sz w:val="22"/>
          <w:szCs w:val="22"/>
          <w:rtl/>
          <w:lang w:bidi="fa-IR"/>
        </w:rPr>
        <w:t>.</w:t>
      </w:r>
    </w:p>
  </w:footnote>
  <w:footnote w:id="4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أسباب النّزول</w:t>
      </w:r>
      <w:r w:rsidRPr="00B1038C">
        <w:rPr>
          <w:rFonts w:ascii="B Lotus" w:hAnsi="B Lotus" w:hint="cs"/>
          <w:sz w:val="22"/>
          <w:szCs w:val="22"/>
          <w:rtl/>
          <w:lang w:bidi="fa-IR"/>
        </w:rPr>
        <w:t>، چاپ لبنان، صفحه 77.</w:t>
      </w:r>
    </w:p>
  </w:footnote>
  <w:footnote w:id="47">
    <w:p w:rsidR="00A16082" w:rsidRPr="00B1038C" w:rsidRDefault="00A16082" w:rsidP="00616853">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مجمع البیان</w:t>
      </w:r>
      <w:r w:rsidRPr="00B1038C">
        <w:rPr>
          <w:rFonts w:ascii="B Lotus" w:hAnsi="B Lotus" w:hint="cs"/>
          <w:sz w:val="22"/>
          <w:szCs w:val="22"/>
          <w:rtl/>
          <w:lang w:bidi="fa-IR"/>
        </w:rPr>
        <w:t xml:space="preserve">، چاپ لبنان، </w:t>
      </w:r>
      <w:r w:rsidRPr="00B1038C">
        <w:rPr>
          <w:rFonts w:ascii="mylotus" w:hAnsi="mylotus" w:cs="mylotus" w:hint="cs"/>
          <w:sz w:val="22"/>
          <w:szCs w:val="22"/>
          <w:rtl/>
          <w:lang w:bidi="fa-IR"/>
        </w:rPr>
        <w:t xml:space="preserve"> </w:t>
      </w:r>
      <w:r w:rsidRPr="00B1038C">
        <w:rPr>
          <w:rFonts w:ascii="B Lotus" w:hAnsi="B Lotus" w:hint="cs"/>
          <w:sz w:val="22"/>
          <w:szCs w:val="22"/>
          <w:rtl/>
          <w:lang w:bidi="fa-IR"/>
        </w:rPr>
        <w:t>، صفحه 156.</w:t>
      </w:r>
    </w:p>
  </w:footnote>
  <w:footnote w:id="48">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بخش اوّل (جلد اوّل)، صفحه 33 تا 41 نگاه کنید.</w:t>
      </w:r>
    </w:p>
  </w:footnote>
  <w:footnote w:id="49">
    <w:p w:rsidR="00A16082" w:rsidRPr="00B1038C" w:rsidRDefault="00A16082" w:rsidP="004D15E0">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سیر</w:t>
      </w:r>
      <w:r w:rsidRPr="00B1038C">
        <w:rPr>
          <w:rFonts w:ascii="mylotus" w:hAnsi="mylotus" w:cs="mylotus"/>
          <w:sz w:val="18"/>
          <w:szCs w:val="22"/>
          <w:rtl/>
          <w:lang w:bidi="fa-IR"/>
        </w:rPr>
        <w:t>ة</w:t>
      </w:r>
      <w:r w:rsidRPr="00B1038C">
        <w:rPr>
          <w:rFonts w:hint="cs"/>
          <w:sz w:val="18"/>
          <w:szCs w:val="22"/>
          <w:rtl/>
          <w:lang w:bidi="fa-IR"/>
        </w:rPr>
        <w:t xml:space="preserve"> ابن هشام، </w:t>
      </w:r>
      <w:r w:rsidRPr="00B1038C">
        <w:rPr>
          <w:rFonts w:ascii="mylotus" w:hAnsi="mylotus" w:cs="mylotus"/>
          <w:sz w:val="18"/>
          <w:szCs w:val="22"/>
          <w:rtl/>
          <w:lang w:bidi="fa-IR"/>
        </w:rPr>
        <w:t>القسم الثّانی</w:t>
      </w:r>
      <w:r w:rsidRPr="00B1038C">
        <w:rPr>
          <w:rFonts w:hint="cs"/>
          <w:sz w:val="18"/>
          <w:szCs w:val="22"/>
          <w:rtl/>
          <w:lang w:bidi="fa-IR"/>
        </w:rPr>
        <w:t>، صفح</w:t>
      </w:r>
      <w:r>
        <w:rPr>
          <w:rFonts w:hint="cs"/>
          <w:sz w:val="18"/>
          <w:szCs w:val="22"/>
          <w:rtl/>
          <w:lang w:bidi="fa-IR"/>
        </w:rPr>
        <w:t>ه</w:t>
      </w:r>
      <w:r w:rsidRPr="00B1038C">
        <w:rPr>
          <w:rFonts w:hint="cs"/>
          <w:sz w:val="18"/>
          <w:szCs w:val="22"/>
          <w:rtl/>
          <w:lang w:bidi="fa-IR"/>
        </w:rPr>
        <w:t xml:space="preserve"> 429</w:t>
      </w:r>
      <w:r w:rsidRPr="00B1038C">
        <w:rPr>
          <w:rFonts w:ascii="B Lotus" w:hAnsi="B Lotus" w:hint="cs"/>
          <w:sz w:val="22"/>
          <w:szCs w:val="22"/>
          <w:rtl/>
          <w:lang w:bidi="fa-IR"/>
        </w:rPr>
        <w:t>.</w:t>
      </w:r>
    </w:p>
  </w:footnote>
  <w:footnote w:id="50">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تاریخ الطّبری، الجزء الثّانی</w:t>
      </w:r>
      <w:r w:rsidRPr="00B1038C">
        <w:rPr>
          <w:rFonts w:ascii="B Lotus" w:hAnsi="B Lotus" w:hint="cs"/>
          <w:sz w:val="22"/>
          <w:szCs w:val="22"/>
          <w:rtl/>
          <w:lang w:bidi="fa-IR"/>
        </w:rPr>
        <w:t>، صفحه 353 و تفسیر طبری، ذیل آیه 103 از سوره آل عمران.</w:t>
      </w:r>
    </w:p>
  </w:footnote>
  <w:footnote w:id="51">
    <w:p w:rsidR="00A16082" w:rsidRPr="00B1038C" w:rsidRDefault="00A16082" w:rsidP="00616853">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تاریخ الیعقوبی، ال</w:t>
      </w:r>
      <w:r w:rsidRPr="00B1038C">
        <w:rPr>
          <w:rFonts w:ascii="mylotus" w:hAnsi="mylotus" w:cs="mylotus" w:hint="cs"/>
          <w:sz w:val="22"/>
          <w:szCs w:val="22"/>
          <w:rtl/>
          <w:lang w:bidi="fa-IR"/>
        </w:rPr>
        <w:t>ـ</w:t>
      </w:r>
      <w:r w:rsidRPr="00B1038C">
        <w:rPr>
          <w:rFonts w:ascii="mylotus" w:hAnsi="mylotus" w:cs="mylotus"/>
          <w:sz w:val="22"/>
          <w:szCs w:val="22"/>
          <w:rtl/>
          <w:lang w:bidi="fa-IR"/>
        </w:rPr>
        <w:t>مجلّد الثانی</w:t>
      </w:r>
      <w:r w:rsidRPr="00B1038C">
        <w:rPr>
          <w:rFonts w:hint="cs"/>
          <w:sz w:val="22"/>
          <w:szCs w:val="22"/>
          <w:rtl/>
          <w:lang w:bidi="fa-IR"/>
        </w:rPr>
        <w:t>، صفحه 37 و 38</w:t>
      </w:r>
      <w:r w:rsidRPr="00B1038C">
        <w:rPr>
          <w:rFonts w:ascii="B Lotus" w:hAnsi="B Lotus" w:hint="cs"/>
          <w:sz w:val="22"/>
          <w:szCs w:val="22"/>
          <w:rtl/>
          <w:lang w:bidi="fa-IR"/>
        </w:rPr>
        <w:t>.</w:t>
      </w:r>
    </w:p>
  </w:footnote>
  <w:footnote w:id="52">
    <w:p w:rsidR="00A16082" w:rsidRPr="00B1038C" w:rsidRDefault="00A16082" w:rsidP="00616853">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این بیت را به امام بزرگوار امیرمؤمنان علی</w:t>
      </w:r>
      <w:r w:rsidRPr="00B1038C">
        <w:rPr>
          <w:rFonts w:ascii="B Lotus" w:hAnsi="B Lotus" w:hint="cs"/>
          <w:sz w:val="22"/>
          <w:szCs w:val="22"/>
          <w:lang w:bidi="fa-IR"/>
        </w:rPr>
        <w:sym w:font="AGA Arabesque" w:char="F075"/>
      </w:r>
      <w:r w:rsidRPr="00B1038C">
        <w:rPr>
          <w:rFonts w:ascii="B Lotus" w:hAnsi="B Lotus" w:hint="cs"/>
          <w:sz w:val="22"/>
          <w:szCs w:val="22"/>
          <w:rtl/>
          <w:lang w:bidi="fa-IR"/>
        </w:rPr>
        <w:t xml:space="preserve"> نسبت می‌دهند و ترجمه آن از نویسنده این کتاب است.</w:t>
      </w:r>
    </w:p>
  </w:footnote>
  <w:footnote w:id="53">
    <w:p w:rsidR="00A16082" w:rsidRPr="00B1038C" w:rsidRDefault="00A16082" w:rsidP="00616853">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دفتر اول مثنوی.</w:t>
      </w:r>
    </w:p>
  </w:footnote>
  <w:footnote w:id="54">
    <w:p w:rsidR="00A16082" w:rsidRPr="00B1038C" w:rsidRDefault="00A16082" w:rsidP="00616853">
      <w:pPr>
        <w:pStyle w:val="FootnoteText"/>
        <w:bidi/>
        <w:ind w:left="227" w:hanging="227"/>
        <w:jc w:val="both"/>
        <w:rPr>
          <w:rFonts w:ascii="B Lotus" w:hAnsi="B Lotus"/>
          <w:sz w:val="22"/>
          <w:szCs w:val="22"/>
          <w:rtl/>
          <w:lang w:bidi="fa-IR"/>
        </w:rPr>
      </w:pPr>
      <w:r w:rsidRPr="00B1038C">
        <w:rPr>
          <w:rFonts w:ascii="B Lotus" w:hAnsi="B Lotus"/>
          <w:sz w:val="22"/>
          <w:szCs w:val="22"/>
          <w:lang w:bidi="fa-IR"/>
        </w:rPr>
        <w:footnoteRef/>
      </w:r>
      <w:r w:rsidRPr="00B1038C">
        <w:rPr>
          <w:rFonts w:ascii="B Lotus" w:hAnsi="B Lotus" w:hint="cs"/>
          <w:sz w:val="22"/>
          <w:szCs w:val="22"/>
          <w:rtl/>
          <w:lang w:bidi="fa-IR"/>
        </w:rPr>
        <w:t>- دفتر اول مثنوی.</w:t>
      </w:r>
    </w:p>
  </w:footnote>
  <w:footnote w:id="55">
    <w:p w:rsidR="00A16082" w:rsidRPr="00B1038C" w:rsidRDefault="00A16082" w:rsidP="00616853">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مقدّمه ابن خلدون، چاپ بغداد، صفحه 151</w:t>
      </w:r>
      <w:r w:rsidRPr="00B1038C">
        <w:rPr>
          <w:rFonts w:ascii="B Lotus" w:hAnsi="B Lotus" w:hint="cs"/>
          <w:sz w:val="22"/>
          <w:szCs w:val="22"/>
          <w:rtl/>
          <w:lang w:bidi="fa-IR"/>
        </w:rPr>
        <w:t>.</w:t>
      </w:r>
    </w:p>
  </w:footnote>
  <w:footnote w:id="56">
    <w:p w:rsidR="00A16082" w:rsidRPr="00B1038C" w:rsidRDefault="00A16082" w:rsidP="002B3F9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صفحه 131-132</w:t>
      </w:r>
      <w:r w:rsidRPr="00B1038C">
        <w:rPr>
          <w:rFonts w:ascii="B Lotus" w:hAnsi="B Lotus" w:hint="cs"/>
          <w:sz w:val="22"/>
          <w:szCs w:val="22"/>
          <w:rtl/>
          <w:lang w:bidi="fa-IR"/>
        </w:rPr>
        <w:t>.</w:t>
      </w:r>
    </w:p>
  </w:footnote>
  <w:footnote w:id="57">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تاریخ الطبری، الجزء الثانی</w:t>
      </w:r>
      <w:r w:rsidRPr="00B1038C">
        <w:rPr>
          <w:rFonts w:ascii="B Lotus" w:hAnsi="B Lotus" w:hint="cs"/>
          <w:sz w:val="22"/>
          <w:szCs w:val="22"/>
          <w:rtl/>
          <w:lang w:bidi="fa-IR"/>
        </w:rPr>
        <w:t>، صفحه 363 (حاشیه).</w:t>
      </w:r>
    </w:p>
  </w:footnote>
  <w:footnote w:id="58">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السّیرة النبویّة، القسم الأوّل</w:t>
      </w:r>
      <w:r w:rsidRPr="00B1038C">
        <w:rPr>
          <w:rFonts w:ascii="B Lotus" w:hAnsi="B Lotus" w:hint="cs"/>
          <w:sz w:val="22"/>
          <w:szCs w:val="22"/>
          <w:rtl/>
          <w:lang w:bidi="fa-IR"/>
        </w:rPr>
        <w:t>، صفحه 443.</w:t>
      </w:r>
    </w:p>
  </w:footnote>
  <w:footnote w:id="59">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2C6338">
        <w:rPr>
          <w:rFonts w:ascii="mylotus" w:hAnsi="mylotus" w:cs="mylotus"/>
          <w:sz w:val="22"/>
          <w:szCs w:val="22"/>
          <w:rtl/>
          <w:lang w:bidi="fa-IR"/>
        </w:rPr>
        <w:t>الأحمر</w:t>
      </w:r>
      <w:r w:rsidRPr="00B1038C">
        <w:rPr>
          <w:rFonts w:ascii="B Lotus" w:hAnsi="B Lotus" w:hint="cs"/>
          <w:sz w:val="22"/>
          <w:szCs w:val="22"/>
          <w:rtl/>
          <w:lang w:bidi="fa-IR"/>
        </w:rPr>
        <w:t xml:space="preserve"> به معنای سپیدرنگ نیست و سپید را (</w:t>
      </w:r>
      <w:r w:rsidRPr="00B1038C">
        <w:rPr>
          <w:rFonts w:ascii="mylotus" w:hAnsi="mylotus" w:cs="mylotus"/>
          <w:sz w:val="22"/>
          <w:szCs w:val="22"/>
          <w:rtl/>
          <w:lang w:bidi="fa-IR"/>
        </w:rPr>
        <w:t>الأبیض</w:t>
      </w:r>
      <w:r w:rsidRPr="00B1038C">
        <w:rPr>
          <w:rFonts w:ascii="B Lotus" w:hAnsi="B Lotus" w:hint="cs"/>
          <w:sz w:val="22"/>
          <w:szCs w:val="22"/>
          <w:rtl/>
          <w:lang w:bidi="fa-IR"/>
        </w:rPr>
        <w:t xml:space="preserve">) گویند، </w:t>
      </w:r>
      <w:r w:rsidRPr="00B1038C">
        <w:rPr>
          <w:rFonts w:ascii="mylotus" w:hAnsi="mylotus" w:cs="mylotus"/>
          <w:sz w:val="22"/>
          <w:szCs w:val="22"/>
          <w:rtl/>
          <w:lang w:bidi="fa-IR"/>
        </w:rPr>
        <w:t>الأحمر</w:t>
      </w:r>
      <w:r w:rsidRPr="00B1038C">
        <w:rPr>
          <w:rFonts w:ascii="B Lotus" w:hAnsi="B Lotus" w:hint="cs"/>
          <w:sz w:val="22"/>
          <w:szCs w:val="22"/>
          <w:rtl/>
          <w:lang w:bidi="fa-IR"/>
        </w:rPr>
        <w:t xml:space="preserve"> قرمز رنگ است ولی چون در عربستان کم</w:t>
      </w:r>
      <w:r w:rsidRPr="00B1038C">
        <w:rPr>
          <w:rFonts w:ascii="B Lotus" w:hAnsi="B Lotus" w:hint="eastAsia"/>
          <w:sz w:val="22"/>
          <w:szCs w:val="22"/>
          <w:rtl/>
          <w:lang w:bidi="fa-IR"/>
        </w:rPr>
        <w:t>‌</w:t>
      </w:r>
      <w:r w:rsidRPr="00B1038C">
        <w:rPr>
          <w:rFonts w:ascii="B Lotus" w:hAnsi="B Lotus" w:hint="cs"/>
          <w:sz w:val="22"/>
          <w:szCs w:val="22"/>
          <w:rtl/>
          <w:lang w:bidi="fa-IR"/>
        </w:rPr>
        <w:t xml:space="preserve">تر کسی قرمز می‌باشد، مقصود از آن را می‌توان «گندم </w:t>
      </w:r>
      <w:r w:rsidRPr="00B1038C">
        <w:rPr>
          <w:rFonts w:ascii="B Lotus" w:hAnsi="B Lotus" w:hint="eastAsia"/>
          <w:sz w:val="22"/>
          <w:szCs w:val="22"/>
          <w:rtl/>
          <w:lang w:bidi="fa-IR"/>
        </w:rPr>
        <w:t>‌گون» دانست و شاید</w:t>
      </w:r>
      <w:r w:rsidRPr="00B1038C">
        <w:rPr>
          <w:rFonts w:ascii="B Lotus" w:hAnsi="B Lotus" w:hint="cs"/>
          <w:sz w:val="22"/>
          <w:szCs w:val="22"/>
          <w:rtl/>
          <w:lang w:bidi="fa-IR"/>
        </w:rPr>
        <w:t xml:space="preserve"> </w:t>
      </w:r>
      <w:r w:rsidRPr="00B1038C">
        <w:rPr>
          <w:rFonts w:ascii="B Lotus" w:hAnsi="B Lotus" w:hint="eastAsia"/>
          <w:sz w:val="22"/>
          <w:szCs w:val="22"/>
          <w:rtl/>
          <w:lang w:bidi="fa-IR"/>
        </w:rPr>
        <w:t>مراد از سیاه</w:t>
      </w:r>
      <w:r w:rsidRPr="00B1038C">
        <w:rPr>
          <w:rFonts w:ascii="B Lotus" w:hAnsi="B Lotus" w:hint="cs"/>
          <w:sz w:val="22"/>
          <w:szCs w:val="22"/>
          <w:rtl/>
          <w:lang w:bidi="fa-IR"/>
        </w:rPr>
        <w:t xml:space="preserve"> و قرمز، عرب و غیرعرب باشد.</w:t>
      </w:r>
    </w:p>
  </w:footnote>
  <w:footnote w:id="60">
    <w:p w:rsidR="00A16082" w:rsidRPr="00B1038C" w:rsidRDefault="00A16082" w:rsidP="002B3F9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تاریخ الیعقوبی، ال</w:t>
      </w:r>
      <w:r w:rsidRPr="00B1038C">
        <w:rPr>
          <w:rFonts w:ascii="mylotus" w:hAnsi="mylotus" w:cs="mylotus" w:hint="cs"/>
          <w:sz w:val="22"/>
          <w:szCs w:val="22"/>
          <w:rtl/>
          <w:lang w:bidi="fa-IR"/>
        </w:rPr>
        <w:t>ـ</w:t>
      </w:r>
      <w:r w:rsidRPr="00B1038C">
        <w:rPr>
          <w:rFonts w:ascii="mylotus" w:hAnsi="mylotus" w:cs="mylotus"/>
          <w:sz w:val="22"/>
          <w:szCs w:val="22"/>
          <w:rtl/>
          <w:lang w:bidi="fa-IR"/>
        </w:rPr>
        <w:t>مجلّد الثّانی</w:t>
      </w:r>
      <w:r w:rsidRPr="00B1038C">
        <w:rPr>
          <w:rFonts w:hint="cs"/>
          <w:sz w:val="22"/>
          <w:szCs w:val="22"/>
          <w:rtl/>
          <w:lang w:bidi="fa-IR"/>
        </w:rPr>
        <w:t>، صفحه 38</w:t>
      </w:r>
      <w:r w:rsidRPr="00B1038C">
        <w:rPr>
          <w:rFonts w:ascii="B Lotus" w:hAnsi="B Lotus" w:hint="cs"/>
          <w:sz w:val="22"/>
          <w:szCs w:val="22"/>
          <w:rtl/>
          <w:lang w:bidi="fa-IR"/>
        </w:rPr>
        <w:t>.</w:t>
      </w:r>
    </w:p>
  </w:footnote>
  <w:footnote w:id="61">
    <w:p w:rsidR="00A16082" w:rsidRPr="00B1038C" w:rsidRDefault="00A16082" w:rsidP="002B3F9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السیّر</w:t>
      </w:r>
      <w:r w:rsidRPr="00B1038C">
        <w:rPr>
          <w:rFonts w:ascii="mylotus" w:hAnsi="mylotus" w:cs="mylotus" w:hint="cs"/>
          <w:sz w:val="22"/>
          <w:szCs w:val="22"/>
          <w:rtl/>
          <w:lang w:bidi="fa-IR"/>
        </w:rPr>
        <w:t>ة</w:t>
      </w:r>
      <w:r w:rsidRPr="00B1038C">
        <w:rPr>
          <w:rFonts w:ascii="mylotus" w:hAnsi="mylotus" w:cs="mylotus"/>
          <w:sz w:val="22"/>
          <w:szCs w:val="22"/>
          <w:rtl/>
          <w:lang w:bidi="fa-IR"/>
        </w:rPr>
        <w:t xml:space="preserve"> النبویّ</w:t>
      </w:r>
      <w:r w:rsidRPr="00B1038C">
        <w:rPr>
          <w:rFonts w:ascii="mylotus" w:hAnsi="mylotus" w:cs="mylotus" w:hint="cs"/>
          <w:sz w:val="22"/>
          <w:szCs w:val="22"/>
          <w:rtl/>
          <w:lang w:bidi="fa-IR"/>
        </w:rPr>
        <w:t>ة</w:t>
      </w:r>
      <w:r w:rsidRPr="00B1038C">
        <w:rPr>
          <w:rFonts w:ascii="mylotus" w:hAnsi="mylotus" w:cs="mylotus"/>
          <w:sz w:val="22"/>
          <w:szCs w:val="22"/>
          <w:rtl/>
          <w:lang w:bidi="fa-IR"/>
        </w:rPr>
        <w:t>، القسم الأوّل</w:t>
      </w:r>
      <w:r w:rsidRPr="00B1038C">
        <w:rPr>
          <w:rFonts w:hint="cs"/>
          <w:sz w:val="22"/>
          <w:szCs w:val="22"/>
          <w:rtl/>
          <w:lang w:bidi="fa-IR"/>
        </w:rPr>
        <w:t>، صفحه 488</w:t>
      </w:r>
      <w:r w:rsidRPr="00B1038C">
        <w:rPr>
          <w:rFonts w:ascii="B Lotus" w:hAnsi="B Lotus" w:hint="cs"/>
          <w:sz w:val="22"/>
          <w:szCs w:val="22"/>
          <w:rtl/>
          <w:lang w:bidi="fa-IR"/>
        </w:rPr>
        <w:t>.</w:t>
      </w:r>
    </w:p>
  </w:footnote>
  <w:footnote w:id="6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چون: یاسِر و سُمَیِّه پدر و مادر عمّار.</w:t>
      </w:r>
    </w:p>
  </w:footnote>
  <w:footnote w:id="63">
    <w:p w:rsidR="00A16082" w:rsidRPr="00B1038C" w:rsidRDefault="00A16082" w:rsidP="00327091">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صفحه 290 از کتاب 23 سال</w:t>
      </w:r>
      <w:r w:rsidRPr="00B1038C">
        <w:rPr>
          <w:rFonts w:ascii="B Lotus" w:hAnsi="B Lotus" w:hint="cs"/>
          <w:sz w:val="22"/>
          <w:szCs w:val="22"/>
          <w:rtl/>
          <w:lang w:bidi="fa-IR"/>
        </w:rPr>
        <w:t>.</w:t>
      </w:r>
    </w:p>
  </w:footnote>
  <w:footnote w:id="64">
    <w:p w:rsidR="00A16082" w:rsidRPr="00B1038C" w:rsidRDefault="00A16082" w:rsidP="00327091">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شعر از نویسنده این کتاب است.</w:t>
      </w:r>
    </w:p>
  </w:footnote>
  <w:footnote w:id="65">
    <w:p w:rsidR="00A16082" w:rsidRPr="00B1038C" w:rsidRDefault="00A16082" w:rsidP="00561220">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این فصل در کتاب 23 سال تحت عنوان: «شخصیّت تازه محمّد» آمده است.</w:t>
      </w:r>
    </w:p>
  </w:footnote>
  <w:footnote w:id="6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تاریخ و فرهنگ، اثر مجتبی مینوی، صفحه 107.</w:t>
      </w:r>
    </w:p>
  </w:footnote>
  <w:footnote w:id="67">
    <w:p w:rsidR="00A16082" w:rsidRPr="00B1038C" w:rsidRDefault="00A16082" w:rsidP="0056122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18"/>
          <w:szCs w:val="22"/>
          <w:rtl/>
          <w:lang w:bidi="fa-IR"/>
        </w:rPr>
        <w:t>العقید</w:t>
      </w:r>
      <w:r w:rsidRPr="00B1038C">
        <w:rPr>
          <w:rFonts w:ascii="mylotus" w:hAnsi="mylotus" w:cs="mylotus" w:hint="cs"/>
          <w:sz w:val="18"/>
          <w:szCs w:val="22"/>
          <w:rtl/>
          <w:lang w:bidi="fa-IR"/>
        </w:rPr>
        <w:t>ة</w:t>
      </w:r>
      <w:r w:rsidRPr="00B1038C">
        <w:rPr>
          <w:rFonts w:ascii="mylotus" w:hAnsi="mylotus" w:cs="mylotus"/>
          <w:sz w:val="18"/>
          <w:szCs w:val="22"/>
          <w:rtl/>
          <w:lang w:bidi="fa-IR"/>
        </w:rPr>
        <w:t xml:space="preserve"> والشریع</w:t>
      </w:r>
      <w:r w:rsidRPr="00B1038C">
        <w:rPr>
          <w:rFonts w:ascii="mylotus" w:hAnsi="mylotus" w:cs="mylotus" w:hint="cs"/>
          <w:sz w:val="18"/>
          <w:szCs w:val="22"/>
          <w:rtl/>
          <w:lang w:bidi="fa-IR"/>
        </w:rPr>
        <w:t>ة</w:t>
      </w:r>
      <w:r w:rsidRPr="00B1038C">
        <w:rPr>
          <w:rFonts w:ascii="mylotus" w:hAnsi="mylotus" w:cs="mylotus"/>
          <w:sz w:val="18"/>
          <w:szCs w:val="22"/>
          <w:rtl/>
          <w:lang w:bidi="fa-IR"/>
        </w:rPr>
        <w:t>،</w:t>
      </w:r>
      <w:r w:rsidRPr="00B1038C">
        <w:rPr>
          <w:rFonts w:hint="cs"/>
          <w:sz w:val="18"/>
          <w:szCs w:val="22"/>
          <w:rtl/>
          <w:lang w:bidi="fa-IR"/>
        </w:rPr>
        <w:t xml:space="preserve"> صفحه: 19</w:t>
      </w:r>
      <w:r w:rsidRPr="00B1038C">
        <w:rPr>
          <w:rFonts w:ascii="B Lotus" w:hAnsi="B Lotus" w:hint="cs"/>
          <w:sz w:val="22"/>
          <w:szCs w:val="22"/>
          <w:rtl/>
          <w:lang w:bidi="fa-IR"/>
        </w:rPr>
        <w:t xml:space="preserve">. در ترجمه عربی کتاب گلدزیهر چنین آمده است: </w:t>
      </w:r>
      <w:r w:rsidRPr="00B1038C">
        <w:rPr>
          <w:rFonts w:ascii="B Lotus" w:hAnsi="B Lotus" w:cs="Traditional Arabic" w:hint="cs"/>
          <w:sz w:val="22"/>
          <w:szCs w:val="22"/>
          <w:rtl/>
          <w:lang w:bidi="fa-IR"/>
        </w:rPr>
        <w:t>«</w:t>
      </w:r>
      <w:r w:rsidRPr="00B1038C">
        <w:rPr>
          <w:rStyle w:val="Char4"/>
          <w:rFonts w:hint="cs"/>
          <w:rtl/>
        </w:rPr>
        <w:t xml:space="preserve">إِنَّ العَصرَ المَدَنِیَّ قَد أَدخَلَ تَعدیلاً جَوهَریّاَ فِی الفِکرَةِ الَّتی کَوَّنَها مُحَمَّدٌ عَن طابِعِهِ الخاصِّ فَفی مَکَّةَ کانَ یَشعُرُ أَنَّهُ نَبِیّ یُتَمِّمُ بِرِسالَتِهِ سلسلةَ رسلِ التوریةِ و أن لهذا علیه </w:t>
      </w:r>
      <w:r w:rsidRPr="00B1038C">
        <w:rPr>
          <w:rStyle w:val="Char4"/>
          <w:rFonts w:ascii="Times New Roman" w:hAnsi="Times New Roman" w:cs="Times New Roman" w:hint="cs"/>
          <w:rtl/>
        </w:rPr>
        <w:t>-</w:t>
      </w:r>
      <w:r w:rsidRPr="00B1038C">
        <w:rPr>
          <w:rStyle w:val="Char4"/>
          <w:rFonts w:hint="cs"/>
          <w:rtl/>
        </w:rPr>
        <w:t>مثلُ أولئك الرّسل- أن یَقومَ بِإنذارِ أَمثاله في الأنسانیّةِ وانقاذِهم من الضّلال. أمّا في المَدینة و قد تَغَیَّرَتِ الظُّروفُ الخأرِجِیةُ، فَقد تَغَیَّرَتِ مَقاصِدُهُ و خُطَطُه</w:t>
      </w:r>
      <w:r w:rsidRPr="00B1038C">
        <w:rPr>
          <w:rFonts w:ascii="B Lotus" w:hAnsi="B Lotus" w:cs="Traditional Arabic" w:hint="cs"/>
          <w:sz w:val="22"/>
          <w:szCs w:val="22"/>
          <w:rtl/>
          <w:lang w:bidi="fa-IR"/>
        </w:rPr>
        <w:t>»</w:t>
      </w:r>
      <w:r w:rsidRPr="00B1038C">
        <w:rPr>
          <w:rFonts w:ascii="B Lotus" w:hAnsi="B Lotus" w:hint="cs"/>
          <w:sz w:val="22"/>
          <w:szCs w:val="22"/>
          <w:rtl/>
          <w:lang w:bidi="fa-IR"/>
        </w:rPr>
        <w:t>.</w:t>
      </w:r>
    </w:p>
  </w:footnote>
  <w:footnote w:id="68">
    <w:p w:rsidR="00A16082" w:rsidRPr="00B1038C" w:rsidRDefault="00A16082" w:rsidP="00561220">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صفحه 134-135</w:t>
      </w:r>
      <w:r w:rsidRPr="00B1038C">
        <w:rPr>
          <w:rFonts w:ascii="B Lotus" w:hAnsi="B Lotus" w:hint="cs"/>
          <w:sz w:val="22"/>
          <w:szCs w:val="22"/>
          <w:rtl/>
          <w:lang w:bidi="fa-IR"/>
        </w:rPr>
        <w:t>.</w:t>
      </w:r>
    </w:p>
  </w:footnote>
  <w:footnote w:id="69">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نقل از جان دونپورت در کتاب: «عذر تقصیر به پیشگاه محمّد و قرآن» ترجمه غلامرضا سعیدی، صفحه 218.</w:t>
      </w:r>
    </w:p>
  </w:footnote>
  <w:footnote w:id="70">
    <w:p w:rsidR="00A16082" w:rsidRPr="00B1038C" w:rsidRDefault="00A16082" w:rsidP="00561220">
      <w:pPr>
        <w:pStyle w:val="FootnoteText"/>
        <w:bidi/>
        <w:ind w:left="227" w:hanging="227"/>
        <w:jc w:val="both"/>
        <w:rPr>
          <w:rFonts w:ascii="Calibri" w:hAnsi="Calibri"/>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18"/>
          <w:szCs w:val="22"/>
          <w:rtl/>
          <w:lang w:bidi="fa-IR"/>
        </w:rPr>
        <w:t>العقید</w:t>
      </w:r>
      <w:r w:rsidRPr="00B1038C">
        <w:rPr>
          <w:rFonts w:ascii="mylotus" w:hAnsi="mylotus" w:cs="mylotus" w:hint="cs"/>
          <w:sz w:val="18"/>
          <w:szCs w:val="22"/>
          <w:rtl/>
          <w:lang w:bidi="fa-IR"/>
        </w:rPr>
        <w:t>ة</w:t>
      </w:r>
      <w:r w:rsidRPr="00B1038C">
        <w:rPr>
          <w:rFonts w:ascii="mylotus" w:hAnsi="mylotus" w:cs="mylotus"/>
          <w:sz w:val="18"/>
          <w:szCs w:val="22"/>
          <w:rtl/>
          <w:lang w:bidi="fa-IR"/>
        </w:rPr>
        <w:t xml:space="preserve"> والشریع</w:t>
      </w:r>
      <w:r w:rsidRPr="00B1038C">
        <w:rPr>
          <w:rFonts w:ascii="mylotus" w:hAnsi="mylotus" w:cs="mylotus" w:hint="cs"/>
          <w:sz w:val="18"/>
          <w:szCs w:val="22"/>
          <w:rtl/>
          <w:lang w:bidi="fa-IR"/>
        </w:rPr>
        <w:t>ة</w:t>
      </w:r>
      <w:r w:rsidRPr="00B1038C">
        <w:rPr>
          <w:rFonts w:hint="cs"/>
          <w:sz w:val="18"/>
          <w:szCs w:val="22"/>
          <w:rtl/>
          <w:lang w:bidi="fa-IR"/>
        </w:rPr>
        <w:t xml:space="preserve">، صفحه 45 و 46. </w:t>
      </w:r>
      <w:r w:rsidRPr="00B1038C">
        <w:rPr>
          <w:rFonts w:ascii="B Lotus" w:hAnsi="B Lotus" w:hint="cs"/>
          <w:sz w:val="18"/>
          <w:szCs w:val="22"/>
          <w:rtl/>
          <w:lang w:bidi="fa-IR"/>
        </w:rPr>
        <w:t>در</w:t>
      </w:r>
      <w:r w:rsidRPr="00B1038C">
        <w:rPr>
          <w:rFonts w:ascii="B Lotus" w:hAnsi="B Lotus" w:hint="cs"/>
          <w:sz w:val="22"/>
          <w:szCs w:val="22"/>
          <w:rtl/>
          <w:lang w:bidi="fa-IR"/>
        </w:rPr>
        <w:t xml:space="preserve"> ترجمه عربی کتاب گلدزیهر چنین آمده است: </w:t>
      </w:r>
      <w:r w:rsidRPr="00B1038C">
        <w:rPr>
          <w:rFonts w:ascii="B Lotus" w:hAnsi="B Lotus" w:cs="Traditional Arabic" w:hint="cs"/>
          <w:sz w:val="22"/>
          <w:szCs w:val="22"/>
          <w:rtl/>
          <w:lang w:bidi="fa-IR"/>
        </w:rPr>
        <w:t>«</w:t>
      </w:r>
      <w:r w:rsidRPr="00B1038C">
        <w:rPr>
          <w:rStyle w:val="Char4"/>
          <w:rFonts w:hint="cs"/>
          <w:rtl/>
        </w:rPr>
        <w:t>وأَنَّ ما یُشاهَدُ الیَومَ ممّا یَشبَهُ أن یکونَ تَسامحاً دینیّاً في علاقاتِ الحکوماتِ الإِسلامیّةِ ونَجِدُ ظَواهِرَ هذا التَّشریعِ في الإِسلام في کُتُبِ الرِّحالَةِ في القرنِ الثامن - عَشَر یَرجعُ إلی ما کان فی النّصفِ الأَوَّلِ منَ القَرن السّابِع من مَبادِیء الحُرّیَّةِ الدّینیّةِ الَّتی مُنِحَت لِأَهلِ الکِتابِ في مُباشَرَةِ أَعمالِهِمُ الدّینیّةِ. وروحُ التَّسامُحِ في الإسلام قَدیماً، تلك الرّوحُ الّتي اعتَرَف بها الـمسیحیّونَ المُعاصِرونَ ایضاً کان لها أصلُها فِي القرآن</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w:t>
      </w:r>
      <w:r w:rsidRPr="00B1038C">
        <w:rPr>
          <w:rFonts w:ascii="B Lotus" w:hAnsi="B Lotus" w:cs="Traditional Arabic" w:hint="cs"/>
          <w:sz w:val="22"/>
          <w:szCs w:val="22"/>
          <w:rtl/>
          <w:lang w:bidi="fa-IR"/>
        </w:rPr>
        <w:t>﴿</w:t>
      </w:r>
      <w:r w:rsidRPr="00B1038C">
        <w:rPr>
          <w:rFonts w:ascii="KFGQPC Uthmanic Script HAFS" w:cs="KFGQPC Uthmanic Script HAFS" w:hint="eastAsia"/>
          <w:sz w:val="28"/>
          <w:szCs w:val="28"/>
          <w:rtl/>
        </w:rPr>
        <w:t xml:space="preserve"> </w:t>
      </w:r>
      <w:r w:rsidRPr="00B1038C">
        <w:rPr>
          <w:rFonts w:ascii="KFGQPC Uthmanic Script HAFS" w:cs="KFGQPC Uthmanic Script HAFS" w:hint="eastAsia"/>
          <w:sz w:val="22"/>
          <w:szCs w:val="22"/>
          <w:rtl/>
        </w:rPr>
        <w:t>لَا</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إِك</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رَاهَ</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فِي</w:t>
      </w:r>
      <w:r w:rsidRPr="00B1038C">
        <w:rPr>
          <w:rFonts w:ascii="KFGQPC Uthmanic Script HAFS" w:cs="KFGQPC Uthmanic Script HAFS"/>
          <w:sz w:val="22"/>
          <w:szCs w:val="22"/>
          <w:rtl/>
        </w:rPr>
        <w:t xml:space="preserve"> </w:t>
      </w:r>
      <w:r w:rsidRPr="00B1038C">
        <w:rPr>
          <w:rFonts w:ascii="KFGQPC Uthmanic Script HAFS" w:cs="KFGQPC Uthmanic Script HAFS" w:hint="cs"/>
          <w:sz w:val="22"/>
          <w:szCs w:val="22"/>
          <w:rtl/>
        </w:rPr>
        <w:t>ٱ</w:t>
      </w:r>
      <w:r w:rsidRPr="00B1038C">
        <w:rPr>
          <w:rFonts w:ascii="KFGQPC Uthmanic Script HAFS" w:cs="KFGQPC Uthmanic Script HAFS" w:hint="eastAsia"/>
          <w:sz w:val="22"/>
          <w:szCs w:val="22"/>
          <w:rtl/>
        </w:rPr>
        <w:t>لدِّينِ</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w:t>
      </w:r>
      <w:r w:rsidRPr="00B1038C">
        <w:rPr>
          <w:rFonts w:ascii="B Lotus" w:hAnsi="B Lotus" w:hint="cs"/>
          <w:rtl/>
          <w:lang w:bidi="fa-IR"/>
        </w:rPr>
        <w:t>[البقر</w:t>
      </w:r>
      <w:r w:rsidRPr="00B1038C">
        <w:rPr>
          <w:rFonts w:ascii="mylotus" w:hAnsi="mylotus" w:cs="mylotus"/>
          <w:rtl/>
          <w:lang w:bidi="fa-IR"/>
        </w:rPr>
        <w:t>ة</w:t>
      </w:r>
      <w:r w:rsidRPr="00B1038C">
        <w:rPr>
          <w:rFonts w:ascii="B Lotus" w:hAnsi="B Lotus" w:hint="cs"/>
          <w:rtl/>
          <w:lang w:bidi="fa-IR"/>
        </w:rPr>
        <w:t>: 256]</w:t>
      </w:r>
      <w:r w:rsidRPr="00B1038C">
        <w:rPr>
          <w:rFonts w:ascii="B Lotus" w:hAnsi="B Lotus" w:hint="cs"/>
          <w:sz w:val="22"/>
          <w:szCs w:val="22"/>
          <w:rtl/>
          <w:lang w:bidi="fa-IR"/>
        </w:rPr>
        <w:t>.</w:t>
      </w:r>
    </w:p>
  </w:footnote>
  <w:footnote w:id="71">
    <w:p w:rsidR="00A16082" w:rsidRPr="00B1038C" w:rsidRDefault="00A16082" w:rsidP="009241A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تاریخ گسترش اسلام، ترجمه دکتر عزّتی، صفحه 27</w:t>
      </w:r>
      <w:r w:rsidRPr="00B1038C">
        <w:rPr>
          <w:rFonts w:ascii="B Lotus" w:hAnsi="B Lotus" w:hint="cs"/>
          <w:sz w:val="22"/>
          <w:szCs w:val="22"/>
          <w:rtl/>
          <w:lang w:bidi="fa-IR"/>
        </w:rPr>
        <w:t>.</w:t>
      </w:r>
    </w:p>
  </w:footnote>
  <w:footnote w:id="72">
    <w:p w:rsidR="00A16082" w:rsidRPr="00B1038C" w:rsidRDefault="00A16082" w:rsidP="009241A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صفحه 34 کتاب مزبور</w:t>
      </w:r>
      <w:r w:rsidRPr="00B1038C">
        <w:rPr>
          <w:rFonts w:ascii="B Lotus" w:hAnsi="B Lotus" w:hint="cs"/>
          <w:sz w:val="22"/>
          <w:szCs w:val="22"/>
          <w:rtl/>
          <w:lang w:bidi="fa-IR"/>
        </w:rPr>
        <w:t>.</w:t>
      </w:r>
    </w:p>
  </w:footnote>
  <w:footnote w:id="73">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مجموعة الوثائق السّیاسیّة للعهد النّبویّ والخلافة الرّاشدة</w:t>
      </w:r>
      <w:r w:rsidRPr="00B1038C">
        <w:rPr>
          <w:rFonts w:ascii="B Lotus" w:hAnsi="B Lotus" w:hint="cs"/>
          <w:sz w:val="22"/>
          <w:szCs w:val="22"/>
          <w:rtl/>
          <w:lang w:bidi="fa-IR"/>
        </w:rPr>
        <w:t>، چاپ بیروت، صفحه 201.</w:t>
      </w:r>
    </w:p>
  </w:footnote>
  <w:footnote w:id="74">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مجموعة الوثائق السّیاسیّة</w:t>
      </w:r>
      <w:r w:rsidRPr="00B1038C">
        <w:rPr>
          <w:rFonts w:ascii="B Lotus" w:hAnsi="B Lotus" w:hint="cs"/>
          <w:sz w:val="22"/>
          <w:szCs w:val="22"/>
          <w:rtl/>
          <w:lang w:bidi="fa-IR"/>
        </w:rPr>
        <w:t xml:space="preserve"> ... صفحه 362.</w:t>
      </w:r>
    </w:p>
  </w:footnote>
  <w:footnote w:id="75">
    <w:p w:rsidR="00A16082" w:rsidRPr="00B1038C" w:rsidRDefault="00A16082" w:rsidP="00327091">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w:t>
      </w:r>
      <w:r w:rsidRPr="00B1038C">
        <w:rPr>
          <w:rFonts w:ascii="mylotus" w:hAnsi="mylotus" w:cs="mylotus" w:hint="cs"/>
          <w:sz w:val="18"/>
          <w:szCs w:val="22"/>
          <w:rtl/>
          <w:lang w:bidi="fa-IR"/>
        </w:rPr>
        <w:t>ـ</w:t>
      </w:r>
      <w:r w:rsidRPr="00B1038C">
        <w:rPr>
          <w:rFonts w:ascii="mylotus" w:hAnsi="mylotus" w:cs="mylotus"/>
          <w:sz w:val="18"/>
          <w:szCs w:val="22"/>
          <w:rtl/>
          <w:lang w:bidi="fa-IR"/>
        </w:rPr>
        <w:t>موطّأ، الجزء الأوّل</w:t>
      </w:r>
      <w:r w:rsidRPr="00B1038C">
        <w:rPr>
          <w:rFonts w:hint="cs"/>
          <w:sz w:val="18"/>
          <w:szCs w:val="22"/>
          <w:rtl/>
          <w:lang w:bidi="fa-IR"/>
        </w:rPr>
        <w:t>، صفحه 297</w:t>
      </w:r>
      <w:r w:rsidRPr="00B1038C">
        <w:rPr>
          <w:rFonts w:ascii="B Lotus" w:hAnsi="B Lotus" w:hint="cs"/>
          <w:sz w:val="22"/>
          <w:szCs w:val="22"/>
          <w:rtl/>
          <w:lang w:bidi="fa-IR"/>
        </w:rPr>
        <w:t>.</w:t>
      </w:r>
    </w:p>
  </w:footnote>
  <w:footnote w:id="7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الشّفا بتعریف حقوق ال</w:t>
      </w:r>
      <w:r w:rsidRPr="00B1038C">
        <w:rPr>
          <w:rFonts w:ascii="mylotus" w:hAnsi="mylotus" w:cs="mylotus" w:hint="cs"/>
          <w:sz w:val="22"/>
          <w:szCs w:val="22"/>
          <w:rtl/>
          <w:lang w:bidi="fa-IR"/>
        </w:rPr>
        <w:t>ـ</w:t>
      </w:r>
      <w:r w:rsidRPr="00B1038C">
        <w:rPr>
          <w:rFonts w:ascii="mylotus" w:hAnsi="mylotus" w:cs="mylotus"/>
          <w:sz w:val="22"/>
          <w:szCs w:val="22"/>
          <w:rtl/>
          <w:lang w:bidi="fa-IR"/>
        </w:rPr>
        <w:t>مصطفی</w:t>
      </w:r>
      <w:r w:rsidRPr="00B1038C">
        <w:rPr>
          <w:rFonts w:ascii="B Lotus" w:hAnsi="B Lotus" w:hint="cs"/>
          <w:sz w:val="22"/>
          <w:szCs w:val="22"/>
          <w:rtl/>
          <w:lang w:bidi="fa-IR"/>
        </w:rPr>
        <w:t xml:space="preserve">، اثر قاضی عیاض أندلسی، </w:t>
      </w:r>
      <w:r w:rsidRPr="00B1038C">
        <w:rPr>
          <w:rFonts w:ascii="mylotus" w:hAnsi="mylotus" w:cs="mylotus"/>
          <w:sz w:val="22"/>
          <w:szCs w:val="22"/>
          <w:rtl/>
          <w:lang w:bidi="fa-IR"/>
        </w:rPr>
        <w:t>الجزء الاوّل،</w:t>
      </w:r>
      <w:r w:rsidRPr="00B1038C">
        <w:rPr>
          <w:rFonts w:ascii="B Lotus" w:hAnsi="B Lotus" w:hint="cs"/>
          <w:sz w:val="22"/>
          <w:szCs w:val="22"/>
          <w:rtl/>
          <w:lang w:bidi="fa-IR"/>
        </w:rPr>
        <w:t xml:space="preserve"> صفحه 105.</w:t>
      </w:r>
    </w:p>
  </w:footnote>
  <w:footnote w:id="77">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سیره ابن هشام، </w:t>
      </w:r>
      <w:r w:rsidRPr="00B1038C">
        <w:rPr>
          <w:rFonts w:ascii="mylotus" w:hAnsi="mylotus" w:cs="mylotus"/>
          <w:sz w:val="22"/>
          <w:szCs w:val="22"/>
          <w:rtl/>
          <w:lang w:bidi="fa-IR"/>
        </w:rPr>
        <w:t>القسم الثانی</w:t>
      </w:r>
      <w:r w:rsidRPr="00B1038C">
        <w:rPr>
          <w:rFonts w:ascii="B Lotus" w:hAnsi="B Lotus" w:hint="cs"/>
          <w:sz w:val="22"/>
          <w:szCs w:val="22"/>
          <w:rtl/>
          <w:lang w:bidi="fa-IR"/>
        </w:rPr>
        <w:t xml:space="preserve">، صفحه 489. و </w:t>
      </w:r>
      <w:r w:rsidRPr="00B1038C">
        <w:rPr>
          <w:rFonts w:ascii="mylotus" w:hAnsi="mylotus" w:cs="mylotus"/>
          <w:sz w:val="22"/>
          <w:szCs w:val="22"/>
          <w:rtl/>
          <w:lang w:bidi="fa-IR"/>
        </w:rPr>
        <w:t>تاریخ الطبری، الجزء الثالث</w:t>
      </w:r>
      <w:r w:rsidRPr="00B1038C">
        <w:rPr>
          <w:rFonts w:ascii="B Lotus" w:hAnsi="B Lotus" w:hint="cs"/>
          <w:sz w:val="22"/>
          <w:szCs w:val="22"/>
          <w:rtl/>
          <w:lang w:bidi="fa-IR"/>
        </w:rPr>
        <w:t>، صفحه 87.</w:t>
      </w:r>
    </w:p>
  </w:footnote>
  <w:footnote w:id="78">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سیره ابن هشام، </w:t>
      </w:r>
      <w:r w:rsidRPr="00B1038C">
        <w:rPr>
          <w:rFonts w:ascii="mylotus" w:hAnsi="mylotus" w:cs="mylotus"/>
          <w:sz w:val="22"/>
          <w:szCs w:val="22"/>
          <w:rtl/>
          <w:lang w:bidi="fa-IR"/>
        </w:rPr>
        <w:t>القسم الثانی</w:t>
      </w:r>
      <w:r w:rsidRPr="00B1038C">
        <w:rPr>
          <w:rFonts w:ascii="B Lotus" w:hAnsi="B Lotus" w:hint="cs"/>
          <w:sz w:val="22"/>
          <w:szCs w:val="22"/>
          <w:rtl/>
          <w:lang w:bidi="fa-IR"/>
        </w:rPr>
        <w:t xml:space="preserve">، صفحه 489. و </w:t>
      </w:r>
      <w:r w:rsidRPr="00B1038C">
        <w:rPr>
          <w:rFonts w:ascii="mylotus" w:hAnsi="mylotus" w:cs="mylotus"/>
          <w:sz w:val="22"/>
          <w:szCs w:val="22"/>
          <w:rtl/>
          <w:lang w:bidi="fa-IR"/>
        </w:rPr>
        <w:t>تاریخ الطبری</w:t>
      </w:r>
      <w:r w:rsidRPr="00B1038C">
        <w:rPr>
          <w:rFonts w:ascii="B Lotus" w:hAnsi="B Lotus" w:hint="cs"/>
          <w:sz w:val="22"/>
          <w:szCs w:val="22"/>
          <w:rtl/>
          <w:lang w:bidi="fa-IR"/>
        </w:rPr>
        <w:t xml:space="preserve">، </w:t>
      </w:r>
      <w:r w:rsidRPr="00B1038C">
        <w:rPr>
          <w:rFonts w:ascii="mylotus" w:hAnsi="mylotus" w:cs="mylotus"/>
          <w:sz w:val="22"/>
          <w:szCs w:val="22"/>
          <w:rtl/>
          <w:lang w:bidi="fa-IR"/>
        </w:rPr>
        <w:t>الجزء الثالث</w:t>
      </w:r>
      <w:r w:rsidRPr="00B1038C">
        <w:rPr>
          <w:rFonts w:ascii="B Lotus" w:hAnsi="B Lotus" w:hint="cs"/>
          <w:sz w:val="22"/>
          <w:szCs w:val="22"/>
          <w:rtl/>
          <w:lang w:bidi="fa-IR"/>
        </w:rPr>
        <w:t>، صفحه 87.</w:t>
      </w:r>
    </w:p>
  </w:footnote>
  <w:footnote w:id="79">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تاریخ طبری و سیره ابن هشام و مغازی واقدی در حوادث مربوط به «فتح مکّه» نگاه کنید.</w:t>
      </w:r>
    </w:p>
  </w:footnote>
  <w:footnote w:id="80">
    <w:p w:rsidR="00A16082" w:rsidRPr="00B1038C" w:rsidRDefault="00A16082" w:rsidP="00327091">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 xml:space="preserve"> سیره ابن هشام، </w:t>
      </w:r>
      <w:r w:rsidRPr="00B1038C">
        <w:rPr>
          <w:rFonts w:ascii="mylotus" w:hAnsi="mylotus" w:cs="mylotus"/>
          <w:sz w:val="22"/>
          <w:szCs w:val="22"/>
          <w:rtl/>
          <w:lang w:bidi="fa-IR"/>
        </w:rPr>
        <w:t>القسم الأول</w:t>
      </w:r>
      <w:r w:rsidRPr="00B1038C">
        <w:rPr>
          <w:rFonts w:hint="cs"/>
          <w:sz w:val="22"/>
          <w:szCs w:val="22"/>
          <w:rtl/>
          <w:lang w:bidi="fa-IR"/>
        </w:rPr>
        <w:t>، صفحة 649</w:t>
      </w:r>
      <w:r w:rsidRPr="00B1038C">
        <w:rPr>
          <w:rFonts w:ascii="B Lotus" w:hAnsi="B Lotus" w:hint="cs"/>
          <w:sz w:val="22"/>
          <w:szCs w:val="22"/>
          <w:rtl/>
          <w:lang w:bidi="fa-IR"/>
        </w:rPr>
        <w:t>.</w:t>
      </w:r>
    </w:p>
  </w:footnote>
  <w:footnote w:id="81">
    <w:p w:rsidR="00A16082" w:rsidRPr="00B1038C" w:rsidRDefault="00A16082" w:rsidP="00327091">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تفسیر الطبری</w:t>
      </w:r>
      <w:r w:rsidRPr="00B1038C">
        <w:rPr>
          <w:rFonts w:hint="cs"/>
          <w:sz w:val="18"/>
          <w:szCs w:val="22"/>
          <w:rtl/>
          <w:lang w:bidi="fa-IR"/>
        </w:rPr>
        <w:t xml:space="preserve">، ذیل آیه 24 از سوره </w:t>
      </w:r>
      <w:r w:rsidRPr="00B1038C">
        <w:rPr>
          <w:rFonts w:ascii="mylotus" w:hAnsi="mylotus" w:cs="mylotus"/>
          <w:sz w:val="18"/>
          <w:szCs w:val="22"/>
          <w:rtl/>
          <w:lang w:bidi="fa-IR"/>
        </w:rPr>
        <w:t>فتح. الشّفا،</w:t>
      </w:r>
      <w:r w:rsidRPr="00B1038C">
        <w:rPr>
          <w:rFonts w:hint="cs"/>
          <w:sz w:val="18"/>
          <w:szCs w:val="22"/>
          <w:rtl/>
          <w:lang w:bidi="fa-IR"/>
        </w:rPr>
        <w:t xml:space="preserve"> اثر قاضی عیاض اندلسی، </w:t>
      </w:r>
      <w:r w:rsidRPr="00B1038C">
        <w:rPr>
          <w:rFonts w:ascii="mylotus" w:hAnsi="mylotus" w:cs="mylotus"/>
          <w:sz w:val="18"/>
          <w:szCs w:val="22"/>
          <w:rtl/>
          <w:lang w:bidi="fa-IR"/>
        </w:rPr>
        <w:t>الجزء الأوّل،</w:t>
      </w:r>
      <w:r w:rsidRPr="00B1038C">
        <w:rPr>
          <w:rFonts w:hint="cs"/>
          <w:sz w:val="18"/>
          <w:szCs w:val="22"/>
          <w:rtl/>
          <w:lang w:bidi="fa-IR"/>
        </w:rPr>
        <w:t xml:space="preserve"> صفحه 110</w:t>
      </w:r>
      <w:r w:rsidRPr="00B1038C">
        <w:rPr>
          <w:rFonts w:ascii="B Lotus" w:hAnsi="B Lotus" w:hint="cs"/>
          <w:sz w:val="22"/>
          <w:szCs w:val="22"/>
          <w:rtl/>
          <w:lang w:bidi="fa-IR"/>
        </w:rPr>
        <w:t>.</w:t>
      </w:r>
    </w:p>
  </w:footnote>
  <w:footnote w:id="8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سیره ابن هشام، </w:t>
      </w:r>
      <w:r w:rsidRPr="00B1038C">
        <w:rPr>
          <w:rFonts w:ascii="mylotus" w:hAnsi="mylotus" w:cs="mylotus"/>
          <w:sz w:val="22"/>
          <w:szCs w:val="22"/>
          <w:rtl/>
          <w:lang w:bidi="fa-IR"/>
        </w:rPr>
        <w:t>القسم الثّانی</w:t>
      </w:r>
      <w:r w:rsidRPr="00B1038C">
        <w:rPr>
          <w:rFonts w:ascii="B Lotus" w:hAnsi="B Lotus" w:hint="cs"/>
          <w:sz w:val="22"/>
          <w:szCs w:val="22"/>
          <w:rtl/>
          <w:lang w:bidi="fa-IR"/>
        </w:rPr>
        <w:t>، صحفه 338.</w:t>
      </w:r>
    </w:p>
  </w:footnote>
  <w:footnote w:id="83">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فتح ال</w:t>
      </w:r>
      <w:r w:rsidRPr="00B1038C">
        <w:rPr>
          <w:rFonts w:ascii="mylotus" w:hAnsi="mylotus" w:cs="mylotus" w:hint="cs"/>
          <w:sz w:val="22"/>
          <w:szCs w:val="22"/>
          <w:rtl/>
          <w:lang w:bidi="fa-IR"/>
        </w:rPr>
        <w:t>ـ</w:t>
      </w:r>
      <w:r w:rsidRPr="00B1038C">
        <w:rPr>
          <w:rFonts w:ascii="mylotus" w:hAnsi="mylotus" w:cs="mylotus"/>
          <w:sz w:val="22"/>
          <w:szCs w:val="22"/>
          <w:rtl/>
          <w:lang w:bidi="fa-IR"/>
        </w:rPr>
        <w:t>مبدی بشرح مختصر الزّبیدی لصحیح البخاری</w:t>
      </w:r>
      <w:r w:rsidRPr="00B1038C">
        <w:rPr>
          <w:rFonts w:ascii="B Lotus" w:hAnsi="B Lotus" w:hint="cs"/>
          <w:sz w:val="22"/>
          <w:szCs w:val="22"/>
          <w:rtl/>
          <w:lang w:bidi="fa-IR"/>
        </w:rPr>
        <w:t>، چاپ مصر</w:t>
      </w:r>
      <w:r w:rsidRPr="00B1038C">
        <w:rPr>
          <w:rFonts w:ascii="mylotus" w:hAnsi="mylotus" w:cs="mylotus"/>
          <w:sz w:val="22"/>
          <w:szCs w:val="22"/>
          <w:rtl/>
          <w:lang w:bidi="fa-IR"/>
        </w:rPr>
        <w:t>، الجزء الثّالث</w:t>
      </w:r>
      <w:r w:rsidRPr="00B1038C">
        <w:rPr>
          <w:rFonts w:ascii="B Lotus" w:hAnsi="B Lotus" w:hint="cs"/>
          <w:sz w:val="22"/>
          <w:szCs w:val="22"/>
          <w:rtl/>
          <w:lang w:bidi="fa-IR"/>
        </w:rPr>
        <w:t>، صفحه 130.</w:t>
      </w:r>
    </w:p>
  </w:footnote>
  <w:footnote w:id="84">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کنزالعمّال فی سنن الأقوال و الأفعال</w:t>
      </w:r>
      <w:r w:rsidRPr="00B1038C">
        <w:rPr>
          <w:rFonts w:ascii="B Lotus" w:hAnsi="B Lotus" w:hint="cs"/>
          <w:sz w:val="22"/>
          <w:szCs w:val="22"/>
          <w:rtl/>
          <w:lang w:bidi="fa-IR"/>
        </w:rPr>
        <w:t xml:space="preserve">، اثر شیخ علاءالدین متّقی هندی، چاپ حیدرآباد دکن، </w:t>
      </w:r>
      <w:r w:rsidRPr="00B1038C">
        <w:rPr>
          <w:rFonts w:ascii="mylotus" w:hAnsi="mylotus" w:cs="mylotus"/>
          <w:sz w:val="22"/>
          <w:szCs w:val="22"/>
          <w:rtl/>
          <w:lang w:bidi="fa-IR"/>
        </w:rPr>
        <w:t>الجزء الثّانی</w:t>
      </w:r>
      <w:r w:rsidRPr="00B1038C">
        <w:rPr>
          <w:rFonts w:ascii="B Lotus" w:hAnsi="B Lotus" w:hint="cs"/>
          <w:sz w:val="22"/>
          <w:szCs w:val="22"/>
          <w:rtl/>
          <w:lang w:bidi="fa-IR"/>
        </w:rPr>
        <w:t>، صفحه 77.</w:t>
      </w:r>
    </w:p>
  </w:footnote>
  <w:footnote w:id="85">
    <w:p w:rsidR="00A16082" w:rsidRPr="00B1038C" w:rsidRDefault="00A16082" w:rsidP="009241A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تورات، سفر اعداد، باب سی و یکم</w:t>
      </w:r>
      <w:r w:rsidRPr="00B1038C">
        <w:rPr>
          <w:rFonts w:ascii="B Lotus" w:hAnsi="B Lotus" w:hint="cs"/>
          <w:sz w:val="22"/>
          <w:szCs w:val="22"/>
          <w:rtl/>
          <w:lang w:bidi="fa-IR"/>
        </w:rPr>
        <w:t>.</w:t>
      </w:r>
    </w:p>
  </w:footnote>
  <w:footnote w:id="8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برخی از یهودیان و مسیحیان، نبوّت داود و سلیمان را نپذیرفته و آن دو را از پادشاهان بنی‌اسرائیل می‌شمرند ولی این پندار برخلاف «کتاب مقدّس» ایشان است که درباره داود می‌نویسد: «و اینست سخنان آخر داود بن یسا، و وحی مردیکه بر مقام بلند ممتاز گردیده. مسیح خدای یعقوب و مُغنّی شیرین اسرائیل: روح خدا بوسیله من متکلم شد و کلام او بر زبانم جاری گردید». (کتاب دوم سموئیل، باب 33)</w:t>
      </w:r>
    </w:p>
    <w:p w:rsidR="00A16082" w:rsidRPr="00B1038C" w:rsidRDefault="00A16082" w:rsidP="009241A7">
      <w:pPr>
        <w:pStyle w:val="FootnoteText"/>
        <w:bidi/>
        <w:ind w:left="227"/>
        <w:jc w:val="both"/>
        <w:rPr>
          <w:rFonts w:ascii="B Lotus" w:hAnsi="B Lotus"/>
          <w:sz w:val="22"/>
          <w:szCs w:val="22"/>
          <w:rtl/>
          <w:lang w:bidi="fa-IR"/>
        </w:rPr>
      </w:pPr>
      <w:r w:rsidRPr="00B1038C">
        <w:rPr>
          <w:rFonts w:ascii="B Lotus" w:hAnsi="B Lotus" w:hint="cs"/>
          <w:sz w:val="22"/>
          <w:szCs w:val="22"/>
          <w:rtl/>
          <w:lang w:bidi="fa-IR"/>
        </w:rPr>
        <w:t>پیداست که نزول وحی بر داود و جاری</w:t>
      </w:r>
      <w:r>
        <w:rPr>
          <w:rFonts w:ascii="B Lotus" w:hAnsi="B Lotus" w:hint="cs"/>
          <w:sz w:val="22"/>
          <w:szCs w:val="22"/>
          <w:rtl/>
          <w:lang w:bidi="fa-IR"/>
        </w:rPr>
        <w:t xml:space="preserve"> </w:t>
      </w:r>
      <w:r w:rsidRPr="00B1038C">
        <w:rPr>
          <w:rFonts w:ascii="B Lotus" w:hAnsi="B Lotus" w:hint="cs"/>
          <w:sz w:val="22"/>
          <w:szCs w:val="22"/>
          <w:rtl/>
          <w:lang w:bidi="fa-IR"/>
        </w:rPr>
        <w:t>‌شدن کلام خدا بر زبان او می‌تواند دلیل برگزیدگی و نبوّت وی بشمار آید چنانکه کتاب مقدّس درباره سلیمان نیز می‌نویسد: «خداوند بار دیگر به سلیمان ظاهر شد چنانکه در جبعون بر وی ظاهر شده بود، وی را گفت ... (کتاب اوّل پادشاهان، باب 9).</w:t>
      </w:r>
    </w:p>
  </w:footnote>
  <w:footnote w:id="87">
    <w:p w:rsidR="00A16082" w:rsidRPr="00B1038C" w:rsidRDefault="00A16082" w:rsidP="00A05631">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در قرآن کریم تصریح شده که زمان رستاخیز را هیچکس جز خدا نمی‌داند و می‌فرماید: </w:t>
      </w:r>
      <w:r w:rsidRPr="00B1038C">
        <w:rPr>
          <w:rFonts w:ascii="B Lotus" w:hAnsi="B Lotus" w:cs="Traditional Arabic" w:hint="cs"/>
          <w:sz w:val="22"/>
          <w:szCs w:val="22"/>
          <w:rtl/>
          <w:lang w:bidi="fa-IR"/>
        </w:rPr>
        <w:t>﴿</w:t>
      </w:r>
      <w:r w:rsidRPr="00B1038C">
        <w:rPr>
          <w:rFonts w:ascii="KFGQPC Uthmanic Script HAFS" w:cs="KFGQPC Uthmanic Script HAFS" w:hint="eastAsia"/>
          <w:sz w:val="22"/>
          <w:szCs w:val="22"/>
          <w:rtl/>
        </w:rPr>
        <w:t>يَس</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َلُونَكَ</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عَنِ</w:t>
      </w:r>
      <w:r w:rsidRPr="00B1038C">
        <w:rPr>
          <w:rFonts w:ascii="KFGQPC Uthmanic Script HAFS" w:cs="KFGQPC Uthmanic Script HAFS"/>
          <w:sz w:val="22"/>
          <w:szCs w:val="22"/>
          <w:rtl/>
        </w:rPr>
        <w:t xml:space="preserve"> </w:t>
      </w:r>
      <w:r w:rsidRPr="00B1038C">
        <w:rPr>
          <w:rFonts w:ascii="KFGQPC Uthmanic Script HAFS" w:cs="KFGQPC Uthmanic Script HAFS" w:hint="cs"/>
          <w:sz w:val="22"/>
          <w:szCs w:val="22"/>
          <w:rtl/>
        </w:rPr>
        <w:t>ٱ</w:t>
      </w:r>
      <w:r w:rsidRPr="00B1038C">
        <w:rPr>
          <w:rFonts w:ascii="KFGQPC Uthmanic Script HAFS" w:cs="KFGQPC Uthmanic Script HAFS" w:hint="eastAsia"/>
          <w:sz w:val="22"/>
          <w:szCs w:val="22"/>
          <w:rtl/>
        </w:rPr>
        <w:t>لسَّاعَةِ</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أَيَّانَ</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مُر</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سَى</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هَا</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قُل</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إِنَّمَا</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عِل</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مُهَا</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عِندَ</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رَبِّي</w:t>
      </w:r>
      <w:r w:rsidRPr="00B1038C">
        <w:rPr>
          <w:rFonts w:ascii="KFGQPC Uthmanic Script HAFS" w:cs="KFGQPC Uthmanic Script HAFS" w:hint="cs"/>
          <w:sz w:val="22"/>
          <w:szCs w:val="22"/>
          <w:rtl/>
        </w:rPr>
        <w:t>ۖ</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w:t>
      </w:r>
      <w:r w:rsidRPr="00B1038C">
        <w:rPr>
          <w:rFonts w:ascii="B Lotus" w:hAnsi="B Lotus" w:hint="cs"/>
          <w:rtl/>
          <w:lang w:bidi="fa-IR"/>
        </w:rPr>
        <w:t>[الأعراف: 187]</w:t>
      </w:r>
      <w:r w:rsidRPr="00B1038C">
        <w:rPr>
          <w:rFonts w:ascii="B Lotus" w:hAnsi="B Lotus" w:hint="cs"/>
          <w:sz w:val="22"/>
          <w:szCs w:val="22"/>
          <w:rtl/>
          <w:lang w:bidi="fa-IR"/>
        </w:rPr>
        <w:t>. و اگر در برخی از آیات آمده که «رستاخیز نزدیک شده» مقصود، نزدیکی آن نسبت به عمر عالم است یعنی جهان، بیشترِ عمر خود را طی کرده و با وجود این ممکن است قرن</w:t>
      </w:r>
      <w:r w:rsidRPr="00B1038C">
        <w:rPr>
          <w:rFonts w:ascii="B Lotus" w:hAnsi="B Lotus" w:hint="eastAsia"/>
          <w:sz w:val="22"/>
          <w:szCs w:val="22"/>
          <w:rtl/>
          <w:lang w:bidi="fa-IR"/>
        </w:rPr>
        <w:t>‌</w:t>
      </w:r>
      <w:r w:rsidRPr="00B1038C">
        <w:rPr>
          <w:rFonts w:ascii="B Lotus" w:hAnsi="B Lotus" w:hint="cs"/>
          <w:sz w:val="22"/>
          <w:szCs w:val="22"/>
          <w:rtl/>
          <w:lang w:bidi="fa-IR"/>
        </w:rPr>
        <w:t>های بسیار از عمر جهان باقیمانده باشد.</w:t>
      </w:r>
    </w:p>
  </w:footnote>
  <w:footnote w:id="88">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39 از کتاب 23 سال.</w:t>
      </w:r>
    </w:p>
  </w:footnote>
  <w:footnote w:id="89">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302 از کتاب 23 سال.</w:t>
      </w:r>
    </w:p>
  </w:footnote>
  <w:footnote w:id="90">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290 از کتاب 23 سال.</w:t>
      </w:r>
    </w:p>
  </w:footnote>
  <w:footnote w:id="91">
    <w:p w:rsidR="00A16082" w:rsidRPr="00B1038C" w:rsidRDefault="00A16082" w:rsidP="009241A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النجیل لوقا</w:t>
      </w:r>
      <w:r w:rsidRPr="00B1038C">
        <w:rPr>
          <w:rFonts w:hint="cs"/>
          <w:sz w:val="22"/>
          <w:szCs w:val="22"/>
          <w:rtl/>
          <w:lang w:bidi="fa-IR"/>
        </w:rPr>
        <w:t>، باب پنجم</w:t>
      </w:r>
      <w:r w:rsidRPr="00B1038C">
        <w:rPr>
          <w:rFonts w:ascii="B Lotus" w:hAnsi="B Lotus" w:hint="cs"/>
          <w:sz w:val="22"/>
          <w:szCs w:val="22"/>
          <w:rtl/>
          <w:lang w:bidi="fa-IR"/>
        </w:rPr>
        <w:t>.</w:t>
      </w:r>
    </w:p>
  </w:footnote>
  <w:footnote w:id="9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انجیل متّی، باب بیست و ششم.</w:t>
      </w:r>
    </w:p>
  </w:footnote>
  <w:footnote w:id="93">
    <w:p w:rsidR="00A16082" w:rsidRPr="00B1038C" w:rsidRDefault="00A16082" w:rsidP="009241A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انجیل متّی، باب پنجم</w:t>
      </w:r>
      <w:r w:rsidRPr="00B1038C">
        <w:rPr>
          <w:rFonts w:ascii="B Lotus" w:hAnsi="B Lotus" w:hint="cs"/>
          <w:sz w:val="22"/>
          <w:szCs w:val="22"/>
          <w:rtl/>
          <w:lang w:bidi="fa-IR"/>
        </w:rPr>
        <w:t>.</w:t>
      </w:r>
    </w:p>
  </w:footnote>
  <w:footnote w:id="94">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96 از کتاب 23 سال.</w:t>
      </w:r>
    </w:p>
  </w:footnote>
  <w:footnote w:id="95">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نظر می‌رسد این کلمه به جای (نرمی) آمده باشد.</w:t>
      </w:r>
    </w:p>
  </w:footnote>
  <w:footnote w:id="9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137 از کتاب 23 سال.</w:t>
      </w:r>
    </w:p>
  </w:footnote>
  <w:footnote w:id="97">
    <w:p w:rsidR="00A16082" w:rsidRPr="00B1038C" w:rsidRDefault="00A16082" w:rsidP="00A054CA">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در ترجمه عربی کتاب گلدزیهر چنین آمده است: </w:t>
      </w:r>
      <w:r w:rsidRPr="00B1038C">
        <w:rPr>
          <w:rFonts w:ascii="B Lotus" w:hAnsi="B Lotus" w:cs="Traditional Arabic" w:hint="cs"/>
          <w:sz w:val="22"/>
          <w:szCs w:val="22"/>
          <w:rtl/>
          <w:lang w:bidi="fa-IR"/>
        </w:rPr>
        <w:t>«</w:t>
      </w:r>
      <w:r w:rsidRPr="00B1038C">
        <w:rPr>
          <w:rStyle w:val="Char4"/>
          <w:rFonts w:hint="cs"/>
          <w:rtl/>
        </w:rPr>
        <w:t>وبَدیهیٌّ أنَّ التَّغییرَ الَّذي حَدَثَ فِي الطّابِعِ النَّبویِّ لِمُحَمَّدٍ قَد أَثَّرَ في أُسلوبِ القُرآنِ وَشَکلِهِ الأَدَبِیِّ</w:t>
      </w:r>
      <w:r w:rsidRPr="00B1038C">
        <w:rPr>
          <w:rFonts w:ascii="B Lotus" w:hAnsi="B Lotus" w:cs="Traditional Arabic" w:hint="cs"/>
          <w:sz w:val="22"/>
          <w:szCs w:val="22"/>
          <w:rtl/>
          <w:lang w:bidi="fa-IR"/>
        </w:rPr>
        <w:t>»</w:t>
      </w:r>
      <w:r w:rsidRPr="00B1038C">
        <w:rPr>
          <w:rFonts w:ascii="B Lotus" w:hAnsi="B Lotus" w:hint="cs"/>
          <w:sz w:val="22"/>
          <w:szCs w:val="22"/>
          <w:rtl/>
          <w:lang w:bidi="fa-IR"/>
        </w:rPr>
        <w:t>.</w:t>
      </w:r>
    </w:p>
  </w:footnote>
  <w:footnote w:id="98">
    <w:p w:rsidR="00A16082" w:rsidRPr="00B1038C" w:rsidRDefault="00A16082" w:rsidP="00A054CA">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تفسیر طبری، ذیل آیه 190 از سوره بقره</w:t>
      </w:r>
      <w:r w:rsidRPr="00B1038C">
        <w:rPr>
          <w:rFonts w:ascii="B Lotus" w:hAnsi="B Lotus" w:hint="cs"/>
          <w:sz w:val="22"/>
          <w:szCs w:val="22"/>
          <w:rtl/>
          <w:lang w:bidi="fa-IR"/>
        </w:rPr>
        <w:t>.</w:t>
      </w:r>
    </w:p>
  </w:footnote>
  <w:footnote w:id="99">
    <w:p w:rsidR="00A16082" w:rsidRPr="00B1038C" w:rsidRDefault="00A16082" w:rsidP="00A054CA">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ولی پیامبر اکرم</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خود به نزدیک شعب ابی‌طالب فرود آمد و برای او چادر زدند. اسامه بن زید از رسول خدا پرسید آیا فردا به خانه خود در مکّه وارد خواهید شد؟ پیامبر فرمود: </w:t>
      </w:r>
      <w:r w:rsidRPr="00B1038C">
        <w:rPr>
          <w:rFonts w:ascii="B Lotus" w:hAnsi="B Lotus" w:cs="Traditional Arabic" w:hint="cs"/>
          <w:sz w:val="22"/>
          <w:szCs w:val="22"/>
          <w:rtl/>
          <w:lang w:bidi="fa-IR"/>
        </w:rPr>
        <w:t>«</w:t>
      </w:r>
      <w:r w:rsidRPr="00B1038C">
        <w:rPr>
          <w:rStyle w:val="Char4"/>
          <w:rFonts w:hint="eastAsia"/>
          <w:rtl/>
        </w:rPr>
        <w:t>وَهَلْ</w:t>
      </w:r>
      <w:r w:rsidRPr="00B1038C">
        <w:rPr>
          <w:rStyle w:val="Char4"/>
          <w:rtl/>
        </w:rPr>
        <w:t xml:space="preserve"> </w:t>
      </w:r>
      <w:r w:rsidRPr="00B1038C">
        <w:rPr>
          <w:rStyle w:val="Char4"/>
          <w:rFonts w:hint="eastAsia"/>
          <w:rtl/>
        </w:rPr>
        <w:t>تَرَكَ</w:t>
      </w:r>
      <w:r w:rsidRPr="00B1038C">
        <w:rPr>
          <w:rStyle w:val="Char4"/>
          <w:rtl/>
        </w:rPr>
        <w:t xml:space="preserve"> </w:t>
      </w:r>
      <w:r w:rsidRPr="00B1038C">
        <w:rPr>
          <w:rStyle w:val="Char4"/>
          <w:rFonts w:hint="eastAsia"/>
          <w:rtl/>
        </w:rPr>
        <w:t>لَنَا</w:t>
      </w:r>
      <w:r w:rsidRPr="00B1038C">
        <w:rPr>
          <w:rStyle w:val="Char4"/>
          <w:rtl/>
        </w:rPr>
        <w:t xml:space="preserve"> </w:t>
      </w:r>
      <w:r w:rsidRPr="00B1038C">
        <w:rPr>
          <w:rStyle w:val="Char4"/>
          <w:rFonts w:hint="eastAsia"/>
          <w:rtl/>
        </w:rPr>
        <w:t>عَقِيلٌ</w:t>
      </w:r>
      <w:r w:rsidRPr="00B1038C">
        <w:rPr>
          <w:rStyle w:val="Char4"/>
          <w:rtl/>
        </w:rPr>
        <w:t xml:space="preserve"> </w:t>
      </w:r>
      <w:r w:rsidRPr="00B1038C">
        <w:rPr>
          <w:rStyle w:val="Char4"/>
          <w:rFonts w:hint="eastAsia"/>
          <w:rtl/>
        </w:rPr>
        <w:t>مِنْ</w:t>
      </w:r>
      <w:r w:rsidRPr="00B1038C">
        <w:rPr>
          <w:rStyle w:val="Char4"/>
          <w:rtl/>
        </w:rPr>
        <w:t xml:space="preserve"> </w:t>
      </w:r>
      <w:r w:rsidRPr="00B1038C">
        <w:rPr>
          <w:rStyle w:val="Char4"/>
          <w:rFonts w:hint="eastAsia"/>
          <w:rtl/>
        </w:rPr>
        <w:t>دَارٍ</w:t>
      </w:r>
      <w:r w:rsidRPr="00B1038C">
        <w:rPr>
          <w:rFonts w:ascii="B Lotus" w:hAnsi="B Lotus" w:cs="Traditional Arabic" w:hint="cs"/>
          <w:sz w:val="22"/>
          <w:szCs w:val="22"/>
          <w:rtl/>
          <w:lang w:bidi="fa-IR"/>
        </w:rPr>
        <w:t>»</w:t>
      </w:r>
      <w:r w:rsidRPr="00B1038C">
        <w:rPr>
          <w:rFonts w:ascii="B Lotus" w:hAnsi="B Lotus" w:hint="cs"/>
          <w:sz w:val="22"/>
          <w:szCs w:val="22"/>
          <w:rtl/>
          <w:lang w:bidi="fa-IR"/>
        </w:rPr>
        <w:t>؟ (</w:t>
      </w:r>
      <w:r w:rsidRPr="00B1038C">
        <w:rPr>
          <w:rFonts w:ascii="mylotus" w:hAnsi="mylotus" w:cs="mylotus"/>
          <w:sz w:val="22"/>
          <w:szCs w:val="22"/>
          <w:rtl/>
          <w:lang w:bidi="fa-IR"/>
        </w:rPr>
        <w:t>السیرة الحلبیة</w:t>
      </w:r>
      <w:r w:rsidRPr="00B1038C">
        <w:rPr>
          <w:rFonts w:ascii="B Lotus" w:hAnsi="B Lotus" w:hint="cs"/>
          <w:sz w:val="22"/>
          <w:szCs w:val="22"/>
          <w:rtl/>
          <w:lang w:bidi="fa-IR"/>
        </w:rPr>
        <w:t xml:space="preserve">، ج 3، ص 29) یعنی: </w:t>
      </w:r>
      <w:r w:rsidRPr="00B1038C">
        <w:rPr>
          <w:rFonts w:ascii="B Lotus" w:hAnsi="B Lotus" w:cs="Traditional Arabic" w:hint="cs"/>
          <w:sz w:val="22"/>
          <w:szCs w:val="22"/>
          <w:rtl/>
          <w:lang w:bidi="fa-IR"/>
        </w:rPr>
        <w:t>«</w:t>
      </w:r>
      <w:r w:rsidRPr="00B1038C">
        <w:rPr>
          <w:rFonts w:ascii="B Lotus" w:hAnsi="B Lotus" w:hint="cs"/>
          <w:sz w:val="22"/>
          <w:szCs w:val="22"/>
          <w:rtl/>
          <w:lang w:bidi="fa-IR"/>
        </w:rPr>
        <w:t>مگر عقیل برای ما خانه‌ای باقی گذاشته است</w:t>
      </w:r>
      <w:r w:rsidRPr="00B1038C">
        <w:rPr>
          <w:rFonts w:ascii="B Lotus" w:hAnsi="B Lotus" w:cs="Traditional Arabic" w:hint="cs"/>
          <w:sz w:val="22"/>
          <w:szCs w:val="22"/>
          <w:rtl/>
          <w:lang w:bidi="fa-IR"/>
        </w:rPr>
        <w:t>»</w:t>
      </w:r>
      <w:r w:rsidRPr="00B1038C">
        <w:rPr>
          <w:rFonts w:ascii="B Lotus" w:hAnsi="B Lotus" w:hint="cs"/>
          <w:sz w:val="22"/>
          <w:szCs w:val="22"/>
          <w:rtl/>
          <w:lang w:bidi="fa-IR"/>
        </w:rPr>
        <w:t>؟!.</w:t>
      </w:r>
    </w:p>
  </w:footnote>
  <w:footnote w:id="100">
    <w:p w:rsidR="00A16082" w:rsidRPr="00B1038C" w:rsidRDefault="00A16082" w:rsidP="004958B9">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در آیه شریفه از بالیدن هر طائفه به کردار خود سخنی در میان نیست. آنچه هست آراسته‌بودن اعمال امّت‌ها در نظر آنان است.</w:t>
      </w:r>
    </w:p>
  </w:footnote>
  <w:footnote w:id="101">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صفحه 139 از کتاب 23 سال نگاه کنید.</w:t>
      </w:r>
    </w:p>
  </w:footnote>
  <w:footnote w:id="10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صفحه 139 از کتاب 23 سال نگاه کنید.</w:t>
      </w:r>
    </w:p>
  </w:footnote>
  <w:footnote w:id="103">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صفحه 139 از کتاب 23 سال نگاه کنید.</w:t>
      </w:r>
    </w:p>
  </w:footnote>
  <w:footnote w:id="104">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سیره ابن هشام (</w:t>
      </w:r>
      <w:r w:rsidRPr="00B1038C">
        <w:rPr>
          <w:rFonts w:ascii="mylotus" w:hAnsi="mylotus" w:cs="mylotus"/>
          <w:sz w:val="22"/>
          <w:szCs w:val="22"/>
          <w:rtl/>
          <w:lang w:bidi="fa-IR"/>
        </w:rPr>
        <w:t>القسم الثّانی</w:t>
      </w:r>
      <w:r w:rsidRPr="00B1038C">
        <w:rPr>
          <w:rFonts w:ascii="B Lotus" w:hAnsi="B Lotus" w:hint="cs"/>
          <w:sz w:val="22"/>
          <w:szCs w:val="22"/>
          <w:rtl/>
          <w:lang w:bidi="fa-IR"/>
        </w:rPr>
        <w:t>، صفحه 394) و تاریخ طبری (</w:t>
      </w:r>
      <w:r w:rsidRPr="00B1038C">
        <w:rPr>
          <w:rFonts w:ascii="mylotus" w:hAnsi="mylotus" w:cs="mylotus"/>
          <w:sz w:val="22"/>
          <w:szCs w:val="22"/>
          <w:rtl/>
          <w:lang w:bidi="fa-IR"/>
        </w:rPr>
        <w:t>الجزء الثّالث</w:t>
      </w:r>
      <w:r w:rsidRPr="00B1038C">
        <w:rPr>
          <w:rFonts w:ascii="B Lotus" w:hAnsi="B Lotus" w:hint="cs"/>
          <w:sz w:val="22"/>
          <w:szCs w:val="22"/>
          <w:rtl/>
          <w:lang w:bidi="fa-IR"/>
        </w:rPr>
        <w:t xml:space="preserve">، صفحه 44) و مغازی واقدی </w:t>
      </w:r>
      <w:r w:rsidRPr="00B1038C">
        <w:rPr>
          <w:rFonts w:ascii="mylotus" w:hAnsi="mylotus" w:cs="mylotus"/>
          <w:sz w:val="22"/>
          <w:szCs w:val="22"/>
          <w:rtl/>
          <w:lang w:bidi="fa-IR"/>
        </w:rPr>
        <w:t>الجزء الثانی</w:t>
      </w:r>
      <w:r w:rsidRPr="00B1038C">
        <w:rPr>
          <w:rFonts w:ascii="B Lotus" w:hAnsi="B Lotus" w:hint="cs"/>
          <w:sz w:val="22"/>
          <w:szCs w:val="22"/>
          <w:rtl/>
          <w:lang w:bidi="fa-IR"/>
        </w:rPr>
        <w:t>، صفحه 789 رجوع کنید.</w:t>
      </w:r>
    </w:p>
  </w:footnote>
  <w:footnote w:id="105">
    <w:p w:rsidR="00A16082" w:rsidRPr="00B1038C" w:rsidRDefault="00A16082" w:rsidP="004958B9">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 xml:space="preserve">سیره ابن هشام، </w:t>
      </w:r>
      <w:r w:rsidRPr="00B1038C">
        <w:rPr>
          <w:rFonts w:ascii="mylotus" w:hAnsi="mylotus" w:cs="mylotus"/>
          <w:sz w:val="22"/>
          <w:szCs w:val="22"/>
          <w:rtl/>
          <w:lang w:bidi="fa-IR"/>
        </w:rPr>
        <w:t>القسم الثّانی</w:t>
      </w:r>
      <w:r w:rsidRPr="00B1038C">
        <w:rPr>
          <w:rFonts w:hint="cs"/>
          <w:sz w:val="22"/>
          <w:szCs w:val="22"/>
          <w:rtl/>
          <w:lang w:bidi="fa-IR"/>
        </w:rPr>
        <w:t xml:space="preserve">، صفحه 412 و </w:t>
      </w:r>
      <w:r w:rsidRPr="00B1038C">
        <w:rPr>
          <w:rFonts w:ascii="mylotus" w:hAnsi="mylotus" w:cs="mylotus"/>
          <w:sz w:val="22"/>
          <w:szCs w:val="22"/>
          <w:rtl/>
          <w:lang w:bidi="fa-IR"/>
        </w:rPr>
        <w:t>تاریخ الطبری، الجزء الثّالث</w:t>
      </w:r>
      <w:r w:rsidRPr="00B1038C">
        <w:rPr>
          <w:rFonts w:hint="cs"/>
          <w:sz w:val="22"/>
          <w:szCs w:val="22"/>
          <w:rtl/>
          <w:lang w:bidi="fa-IR"/>
        </w:rPr>
        <w:t>، صفحه 61</w:t>
      </w:r>
    </w:p>
  </w:footnote>
  <w:footnote w:id="106">
    <w:p w:rsidR="00A16082" w:rsidRPr="00B1038C" w:rsidRDefault="00A16082" w:rsidP="004958B9">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ظاهراً رومیان از اینکه پیامبر اسلام در جزیره العرب شهرت و نفوذ یافته بود، بیم کردند و تصمیم گرفتند با پیامبر کارزار کنند تا مبادا در جزیره، حکومت قدرتمندی پدید آید و برای سر حدّات روم شرقی خطرناک باشد از این رو پیشدستی کرده به جنگ مسلمانان آمدند.</w:t>
      </w:r>
    </w:p>
  </w:footnote>
  <w:footnote w:id="107">
    <w:p w:rsidR="00A16082" w:rsidRPr="00B1038C" w:rsidRDefault="00A16082" w:rsidP="004958B9">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به مغازی واقدی، ج 2، ص 755 و السیرة الحلبیة، ج 2ف ص 786 نگاه کنید.</w:t>
      </w:r>
    </w:p>
  </w:footnote>
  <w:footnote w:id="108">
    <w:p w:rsidR="00A16082" w:rsidRPr="00B1038C" w:rsidRDefault="00A16082" w:rsidP="004958B9">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به طبقات ابن سعد، ج 2، ص 119، چاپ لندن نگاه کنید.</w:t>
      </w:r>
    </w:p>
  </w:footnote>
  <w:footnote w:id="109">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به کتاب: </w:t>
      </w:r>
      <w:r w:rsidRPr="00B1038C">
        <w:rPr>
          <w:rFonts w:ascii="mylotus" w:hAnsi="mylotus" w:cs="mylotus"/>
          <w:sz w:val="22"/>
          <w:szCs w:val="22"/>
          <w:rtl/>
          <w:lang w:bidi="fa-IR"/>
        </w:rPr>
        <w:t>إمتاع الأسماع</w:t>
      </w:r>
      <w:r w:rsidRPr="00B1038C">
        <w:rPr>
          <w:rFonts w:ascii="B Lotus" w:hAnsi="B Lotus" w:hint="cs"/>
          <w:sz w:val="22"/>
          <w:szCs w:val="22"/>
          <w:rtl/>
          <w:lang w:bidi="fa-IR"/>
        </w:rPr>
        <w:t xml:space="preserve">، اثر مقریزی، </w:t>
      </w:r>
      <w:r w:rsidRPr="00B1038C">
        <w:rPr>
          <w:rFonts w:ascii="mylotus" w:hAnsi="mylotus" w:cs="mylotus"/>
          <w:sz w:val="22"/>
          <w:szCs w:val="22"/>
          <w:rtl/>
          <w:lang w:bidi="fa-IR"/>
        </w:rPr>
        <w:t>الجزء الاوّل</w:t>
      </w:r>
      <w:r w:rsidRPr="00B1038C">
        <w:rPr>
          <w:rFonts w:ascii="B Lotus" w:hAnsi="B Lotus" w:hint="cs"/>
          <w:sz w:val="22"/>
          <w:szCs w:val="22"/>
          <w:rtl/>
          <w:lang w:bidi="fa-IR"/>
        </w:rPr>
        <w:t>، صفحه 468، چاپ قاهره نگاه کنید.</w:t>
      </w:r>
    </w:p>
  </w:footnote>
  <w:footnote w:id="110">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به </w:t>
      </w:r>
      <w:r w:rsidRPr="00B1038C">
        <w:rPr>
          <w:rFonts w:ascii="mylotus" w:hAnsi="mylotus" w:cs="mylotus"/>
          <w:sz w:val="22"/>
          <w:szCs w:val="22"/>
          <w:rtl/>
          <w:lang w:bidi="fa-IR"/>
        </w:rPr>
        <w:t>فتوح البلدان</w:t>
      </w:r>
      <w:r w:rsidRPr="00B1038C">
        <w:rPr>
          <w:rFonts w:ascii="B Lotus" w:hAnsi="B Lotus" w:hint="cs"/>
          <w:sz w:val="22"/>
          <w:szCs w:val="22"/>
          <w:rtl/>
          <w:lang w:bidi="fa-IR"/>
        </w:rPr>
        <w:t xml:space="preserve"> بلاذری، چاپ بیروت، صفحه 143 رجوع کنید.</w:t>
      </w:r>
    </w:p>
  </w:footnote>
  <w:footnote w:id="111">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الشّفا بتعریف حقوق ال</w:t>
      </w:r>
      <w:r w:rsidRPr="00B1038C">
        <w:rPr>
          <w:rFonts w:ascii="mylotus" w:hAnsi="mylotus" w:cs="mylotus" w:hint="cs"/>
          <w:sz w:val="22"/>
          <w:szCs w:val="22"/>
          <w:rtl/>
          <w:lang w:bidi="fa-IR"/>
        </w:rPr>
        <w:t>ـ</w:t>
      </w:r>
      <w:r w:rsidRPr="00B1038C">
        <w:rPr>
          <w:rFonts w:ascii="mylotus" w:hAnsi="mylotus" w:cs="mylotus"/>
          <w:sz w:val="22"/>
          <w:szCs w:val="22"/>
          <w:rtl/>
          <w:lang w:bidi="fa-IR"/>
        </w:rPr>
        <w:t>مصطفی، الجزء الأوّل</w:t>
      </w:r>
      <w:r w:rsidRPr="00B1038C">
        <w:rPr>
          <w:rFonts w:ascii="B Lotus" w:hAnsi="B Lotus" w:hint="cs"/>
          <w:sz w:val="22"/>
          <w:szCs w:val="22"/>
          <w:rtl/>
          <w:lang w:bidi="fa-IR"/>
        </w:rPr>
        <w:t>، صفحه 105.</w:t>
      </w:r>
    </w:p>
  </w:footnote>
  <w:footnote w:id="11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مقصودش از عزیز، خود وی! و از ذلیل، رسول خدا</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بود!.</w:t>
      </w:r>
    </w:p>
  </w:footnote>
  <w:footnote w:id="113">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سیره ابن هشام، </w:t>
      </w:r>
      <w:r w:rsidRPr="00B1038C">
        <w:rPr>
          <w:rFonts w:ascii="mylotus" w:hAnsi="mylotus" w:cs="mylotus"/>
          <w:sz w:val="22"/>
          <w:szCs w:val="22"/>
          <w:rtl/>
          <w:lang w:bidi="fa-IR"/>
        </w:rPr>
        <w:t>القسم الثّانی</w:t>
      </w:r>
      <w:r w:rsidRPr="00B1038C">
        <w:rPr>
          <w:rFonts w:ascii="B Lotus" w:hAnsi="B Lotus" w:hint="cs"/>
          <w:sz w:val="22"/>
          <w:szCs w:val="22"/>
          <w:rtl/>
          <w:lang w:bidi="fa-IR"/>
        </w:rPr>
        <w:t>، صفحه 293.</w:t>
      </w:r>
    </w:p>
  </w:footnote>
  <w:footnote w:id="114">
    <w:p w:rsidR="00A16082" w:rsidRPr="00B1038C" w:rsidRDefault="00A16082" w:rsidP="004958B9">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 xml:space="preserve">تفسیر </w:t>
      </w:r>
      <w:r w:rsidRPr="00B1038C">
        <w:rPr>
          <w:rFonts w:ascii="mylotus" w:hAnsi="mylotus" w:cs="mylotus"/>
          <w:sz w:val="18"/>
          <w:szCs w:val="22"/>
          <w:rtl/>
          <w:lang w:bidi="fa-IR"/>
        </w:rPr>
        <w:t>مجمع</w:t>
      </w:r>
      <w:r w:rsidRPr="00B1038C">
        <w:rPr>
          <w:rFonts w:ascii="mylotus" w:hAnsi="mylotus"/>
          <w:sz w:val="18"/>
          <w:szCs w:val="22"/>
          <w:rtl/>
          <w:lang w:bidi="fa-IR"/>
        </w:rPr>
        <w:t>‌</w:t>
      </w:r>
      <w:r w:rsidRPr="00B1038C">
        <w:rPr>
          <w:rFonts w:ascii="mylotus" w:hAnsi="mylotus" w:cs="mylotus"/>
          <w:sz w:val="18"/>
          <w:szCs w:val="22"/>
          <w:rtl/>
          <w:lang w:bidi="fa-IR"/>
        </w:rPr>
        <w:t xml:space="preserve"> البیان</w:t>
      </w:r>
      <w:r w:rsidRPr="00B1038C">
        <w:rPr>
          <w:rFonts w:hint="cs"/>
          <w:sz w:val="18"/>
          <w:szCs w:val="22"/>
          <w:rtl/>
          <w:lang w:bidi="fa-IR"/>
        </w:rPr>
        <w:t xml:space="preserve"> ذیل آیه 73 سوره توبه</w:t>
      </w:r>
      <w:r w:rsidRPr="00B1038C">
        <w:rPr>
          <w:rFonts w:ascii="B Lotus" w:hAnsi="B Lotus" w:hint="cs"/>
          <w:sz w:val="22"/>
          <w:szCs w:val="22"/>
          <w:rtl/>
          <w:lang w:bidi="fa-IR"/>
        </w:rPr>
        <w:t>.</w:t>
      </w:r>
    </w:p>
  </w:footnote>
  <w:footnote w:id="115">
    <w:p w:rsidR="00A16082" w:rsidRPr="00B1038C" w:rsidRDefault="00A16082" w:rsidP="004958B9">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شعر از حُطَیئَه است. به دیوان وی، چاپ بیروت، صفحه 77 نگاه کنید.</w:t>
      </w:r>
    </w:p>
  </w:footnote>
  <w:footnote w:id="116">
    <w:p w:rsidR="00A16082" w:rsidRPr="00B1038C" w:rsidRDefault="00A16082" w:rsidP="00561220">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w:t>
      </w:r>
      <w:r w:rsidRPr="00B1038C">
        <w:rPr>
          <w:rFonts w:hint="cs"/>
          <w:sz w:val="18"/>
          <w:szCs w:val="22"/>
          <w:rtl/>
          <w:lang w:bidi="fa-IR"/>
        </w:rPr>
        <w:t xml:space="preserve"> </w:t>
      </w:r>
      <w:r w:rsidRPr="00BD18ED">
        <w:rPr>
          <w:rFonts w:ascii="mylotus" w:hAnsi="mylotus" w:cs="mylotus"/>
          <w:sz w:val="18"/>
          <w:szCs w:val="22"/>
          <w:rtl/>
          <w:lang w:bidi="fa-IR"/>
        </w:rPr>
        <w:t>جامع البیان</w:t>
      </w:r>
      <w:r w:rsidRPr="00B1038C">
        <w:rPr>
          <w:rFonts w:hint="cs"/>
          <w:sz w:val="18"/>
          <w:szCs w:val="22"/>
          <w:rtl/>
          <w:lang w:bidi="fa-IR"/>
        </w:rPr>
        <w:t>، ذیل آیه 123 از سوره توبه</w:t>
      </w:r>
      <w:r w:rsidRPr="00B1038C">
        <w:rPr>
          <w:rFonts w:ascii="B Lotus" w:hAnsi="B Lotus" w:hint="cs"/>
          <w:sz w:val="22"/>
          <w:szCs w:val="22"/>
          <w:rtl/>
          <w:lang w:bidi="fa-IR"/>
        </w:rPr>
        <w:t>.</w:t>
      </w:r>
    </w:p>
  </w:footnote>
  <w:footnote w:id="117">
    <w:p w:rsidR="00A16082" w:rsidRPr="00B1038C" w:rsidRDefault="00A16082" w:rsidP="00FA0D2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وإذا ... صحیح است.</w:t>
      </w:r>
    </w:p>
  </w:footnote>
  <w:footnote w:id="118">
    <w:p w:rsidR="00A16082" w:rsidRPr="00B1038C" w:rsidRDefault="00A16082" w:rsidP="00FA0D2E">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color w:val="000000"/>
          <w:sz w:val="22"/>
          <w:szCs w:val="22"/>
          <w:rtl/>
          <w:lang w:bidi="fa-IR"/>
        </w:rPr>
        <w:t>صفحه 141 از کتاب 23 سال</w:t>
      </w:r>
      <w:r w:rsidRPr="00B1038C">
        <w:rPr>
          <w:rFonts w:ascii="B Lotus" w:hAnsi="B Lotus" w:hint="cs"/>
          <w:sz w:val="22"/>
          <w:szCs w:val="22"/>
          <w:rtl/>
          <w:lang w:bidi="fa-IR"/>
        </w:rPr>
        <w:t>.</w:t>
      </w:r>
    </w:p>
  </w:footnote>
  <w:footnote w:id="119">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141 از کتاب 23 سال.</w:t>
      </w:r>
    </w:p>
  </w:footnote>
  <w:footnote w:id="120">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142 از کتاب 23 سال.</w:t>
      </w:r>
    </w:p>
  </w:footnote>
  <w:footnote w:id="121">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تفسیر </w:t>
      </w:r>
      <w:r w:rsidRPr="00B1038C">
        <w:rPr>
          <w:rFonts w:ascii="mylotus" w:hAnsi="mylotus" w:cs="mylotus"/>
          <w:sz w:val="22"/>
          <w:szCs w:val="22"/>
          <w:rtl/>
          <w:lang w:bidi="fa-IR"/>
        </w:rPr>
        <w:t>مجمع البیان</w:t>
      </w:r>
      <w:r w:rsidRPr="00B1038C">
        <w:rPr>
          <w:rFonts w:ascii="B Lotus" w:hAnsi="B Lotus" w:hint="cs"/>
          <w:sz w:val="22"/>
          <w:szCs w:val="22"/>
          <w:rtl/>
          <w:lang w:bidi="fa-IR"/>
        </w:rPr>
        <w:t xml:space="preserve"> در سرآغاز سوره مائده.</w:t>
      </w:r>
    </w:p>
  </w:footnote>
  <w:footnote w:id="12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الإتقان، الجزء الأوّل</w:t>
      </w:r>
      <w:r w:rsidRPr="00B1038C">
        <w:rPr>
          <w:rFonts w:ascii="B Lotus" w:hAnsi="B Lotus" w:hint="cs"/>
          <w:sz w:val="22"/>
          <w:szCs w:val="22"/>
          <w:rtl/>
          <w:lang w:bidi="fa-IR"/>
        </w:rPr>
        <w:t>، صفحه 27.</w:t>
      </w:r>
    </w:p>
  </w:footnote>
  <w:footnote w:id="123">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الفهرست</w:t>
      </w:r>
      <w:r w:rsidRPr="00B1038C">
        <w:rPr>
          <w:rFonts w:ascii="B Lotus" w:hAnsi="B Lotus" w:hint="cs"/>
          <w:sz w:val="22"/>
          <w:szCs w:val="22"/>
          <w:rtl/>
          <w:lang w:bidi="fa-IR"/>
        </w:rPr>
        <w:t>، اثر إبن اسحقِ ندیم، صفحه 45.</w:t>
      </w:r>
    </w:p>
  </w:footnote>
  <w:footnote w:id="124">
    <w:p w:rsidR="00A16082" w:rsidRPr="00B1038C" w:rsidRDefault="00A16082" w:rsidP="00FA0D2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التّاج الجامع للأصول فی احادیث الرّسول، الجزء الرّابع</w:t>
      </w:r>
      <w:r w:rsidRPr="00B1038C">
        <w:rPr>
          <w:rFonts w:ascii="B Lotus" w:hAnsi="B Lotus" w:hint="cs"/>
          <w:sz w:val="22"/>
          <w:szCs w:val="22"/>
          <w:rtl/>
          <w:lang w:bidi="fa-IR"/>
        </w:rPr>
        <w:t>، صفحه 101.</w:t>
      </w:r>
    </w:p>
  </w:footnote>
  <w:footnote w:id="125">
    <w:p w:rsidR="00A16082" w:rsidRPr="00B1038C" w:rsidRDefault="00A16082" w:rsidP="00FA0D2E">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جامع البیان</w:t>
      </w:r>
      <w:r w:rsidRPr="00B1038C">
        <w:rPr>
          <w:rFonts w:hint="cs"/>
          <w:sz w:val="18"/>
          <w:szCs w:val="22"/>
          <w:rtl/>
          <w:lang w:bidi="fa-IR"/>
        </w:rPr>
        <w:t>، ذیل آیه 29 از سورة توبه</w:t>
      </w:r>
      <w:r w:rsidRPr="00B1038C">
        <w:rPr>
          <w:rFonts w:ascii="B Lotus" w:hAnsi="B Lotus" w:hint="cs"/>
          <w:sz w:val="22"/>
          <w:szCs w:val="22"/>
          <w:rtl/>
          <w:lang w:bidi="fa-IR"/>
        </w:rPr>
        <w:t>.</w:t>
      </w:r>
    </w:p>
  </w:footnote>
  <w:footnote w:id="126">
    <w:p w:rsidR="00A16082" w:rsidRPr="00B1038C" w:rsidRDefault="00A16082" w:rsidP="00FA0D2E">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در نامه‌ای که رسول خدا</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برای هِرقَل (هراکلیوس) فرستاده همین آیه کریمه را آورده است و بخوبی نشان می‌دهد که پیامبر</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رومیانِ مهاجم را مصداق کامل و روشن این آیه شمرده است. در متن نامه مزبور چنین آمده: </w:t>
      </w:r>
      <w:r w:rsidRPr="00B1038C">
        <w:rPr>
          <w:rFonts w:ascii="B Lotus" w:hAnsi="B Lotus" w:cs="Traditional Arabic" w:hint="cs"/>
          <w:sz w:val="22"/>
          <w:szCs w:val="22"/>
          <w:rtl/>
          <w:lang w:bidi="fa-IR"/>
        </w:rPr>
        <w:t>«</w:t>
      </w:r>
      <w:r w:rsidRPr="00B1038C">
        <w:rPr>
          <w:rStyle w:val="Char4"/>
          <w:rFonts w:hint="cs"/>
          <w:rtl/>
        </w:rPr>
        <w:t>مُن محمّدٍ رَسُولِ اللهِ إلی صاحِبِ الرُّوم إنی اَدعوكَ إلَی الإِسلامِ فَإِن أَسلَمتَ فَلَكَ ما لِلمُسلِمینَ وَعَلَیكَ ما عَلَیهِم. فَإِن لَم تَدخُل فِي الإِسلامِ فَأعطِ الجِزیَةَ فَإِنَّ اللهَ تَبارَكَ و َعالی یقولُ:</w:t>
      </w:r>
      <w:r w:rsidRPr="00B1038C">
        <w:rPr>
          <w:rFonts w:ascii="B Lotus" w:hAnsi="B Lotus" w:hint="cs"/>
          <w:sz w:val="22"/>
          <w:szCs w:val="22"/>
          <w:rtl/>
          <w:lang w:bidi="fa-IR"/>
        </w:rPr>
        <w:t xml:space="preserve"> </w:t>
      </w:r>
      <w:r w:rsidRPr="00B1038C">
        <w:rPr>
          <w:rFonts w:ascii="B Lotus" w:hAnsi="B Lotus" w:cs="Traditional Arabic" w:hint="cs"/>
          <w:sz w:val="22"/>
          <w:szCs w:val="22"/>
          <w:rtl/>
          <w:lang w:bidi="fa-IR"/>
        </w:rPr>
        <w:t>﴿</w:t>
      </w:r>
      <w:r w:rsidRPr="00B1038C">
        <w:rPr>
          <w:rFonts w:cs="KFGQPC Uthmanic Script HAFS"/>
          <w:color w:val="000000"/>
          <w:sz w:val="22"/>
          <w:szCs w:val="22"/>
          <w:rtl/>
        </w:rPr>
        <w:t>قَٰتِلُواْ ٱلَّذِينَ لَا يُؤۡمِنُونَ بِٱللَّهِ وَلَا بِٱلۡيَوۡمِ ٱلۡأٓخِرِ وَلَا يُحَرِّمُونَ مَا حَرَّمَ ٱللَّهُ وَرَسُولُهُۥ وَلَا يَدِينُونَ دِينَ ٱلۡحَقِّ مِنَ ٱلَّذِينَ أُوتُواْ ٱلۡكِتَٰبَ حَتَّىٰ يُعۡطُواْ ٱلۡجِزۡيَةَ عَن يَد</w:t>
      </w:r>
      <w:r w:rsidRPr="00B1038C">
        <w:rPr>
          <w:rFonts w:ascii="Jameel Noori Nastaleeq" w:hAnsi="Jameel Noori Nastaleeq" w:cs="KFGQPC Uthmanic Script HAFS" w:hint="cs"/>
          <w:color w:val="000000"/>
          <w:sz w:val="22"/>
          <w:szCs w:val="22"/>
          <w:rtl/>
        </w:rPr>
        <w:t>ٖ</w:t>
      </w:r>
      <w:r w:rsidRPr="00B1038C">
        <w:rPr>
          <w:rFonts w:cs="KFGQPC Uthmanic Script HAFS" w:hint="cs"/>
          <w:color w:val="000000"/>
          <w:sz w:val="22"/>
          <w:szCs w:val="22"/>
          <w:rtl/>
        </w:rPr>
        <w:t xml:space="preserve"> </w:t>
      </w:r>
      <w:r w:rsidRPr="00B1038C">
        <w:rPr>
          <w:rFonts w:cs="KFGQPC Uthmanic Script HAFS"/>
          <w:color w:val="000000"/>
          <w:sz w:val="22"/>
          <w:szCs w:val="22"/>
          <w:rtl/>
        </w:rPr>
        <w:t>وَهُمۡ صَٰغِرُونَ ٢٩</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w:t>
      </w:r>
      <w:r w:rsidRPr="00B1038C">
        <w:rPr>
          <w:rFonts w:hint="cs"/>
          <w:spacing w:val="-4"/>
          <w:rtl/>
          <w:lang w:bidi="fa-IR"/>
        </w:rPr>
        <w:t>[</w:t>
      </w:r>
      <w:r w:rsidRPr="00B1038C">
        <w:rPr>
          <w:rFonts w:ascii="mylotus" w:hAnsi="mylotus" w:cs="mylotus"/>
          <w:spacing w:val="-4"/>
          <w:rtl/>
          <w:lang w:bidi="fa-IR"/>
        </w:rPr>
        <w:t>التوبة</w:t>
      </w:r>
      <w:r w:rsidRPr="00B1038C">
        <w:rPr>
          <w:rFonts w:hint="cs"/>
          <w:spacing w:val="-4"/>
          <w:rtl/>
          <w:lang w:bidi="fa-IR"/>
        </w:rPr>
        <w:t>: 29]</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w:t>
      </w:r>
      <w:r w:rsidRPr="00B1038C">
        <w:rPr>
          <w:rFonts w:ascii="mylotus" w:hAnsi="mylotus" w:cs="mylotus"/>
          <w:sz w:val="22"/>
          <w:szCs w:val="22"/>
          <w:rtl/>
          <w:lang w:bidi="fa-IR"/>
        </w:rPr>
        <w:t>مجموعة الوثائق السّیاسیّة للعهد النّبوی والخلافة الرّاشدة</w:t>
      </w:r>
      <w:r w:rsidRPr="00B1038C">
        <w:rPr>
          <w:rFonts w:ascii="B Lotus" w:hAnsi="B Lotus" w:hint="cs"/>
          <w:sz w:val="22"/>
          <w:szCs w:val="22"/>
          <w:rtl/>
          <w:lang w:bidi="fa-IR"/>
        </w:rPr>
        <w:t>، چاپ قاهره، صفحه 51.</w:t>
      </w:r>
    </w:p>
  </w:footnote>
  <w:footnote w:id="127">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سوره توبه چنانکه مورّخان نوشته‌اند در سال نهم هجرت نازل شد و پیامبراکرم</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علی</w:t>
      </w:r>
      <w:r w:rsidRPr="00B1038C">
        <w:rPr>
          <w:rFonts w:ascii="B Lotus" w:hAnsi="B Lotus" w:hint="cs"/>
          <w:sz w:val="22"/>
          <w:szCs w:val="22"/>
          <w:lang w:bidi="fa-IR"/>
        </w:rPr>
        <w:sym w:font="AGA Arabesque" w:char="F075"/>
      </w:r>
      <w:r w:rsidRPr="00B1038C">
        <w:rPr>
          <w:rFonts w:ascii="B Lotus" w:hAnsi="B Lotus" w:hint="cs"/>
          <w:sz w:val="22"/>
          <w:szCs w:val="22"/>
          <w:rtl/>
          <w:lang w:bidi="fa-IR"/>
        </w:rPr>
        <w:t xml:space="preserve"> رافرمان داد تا آن را در مراسم حج بر مردم بخواند. (طبقات ابن سعد، </w:t>
      </w:r>
      <w:r w:rsidRPr="00B1038C">
        <w:rPr>
          <w:rFonts w:ascii="mylotus" w:hAnsi="mylotus" w:cs="mylotus"/>
          <w:sz w:val="22"/>
          <w:szCs w:val="22"/>
          <w:rtl/>
          <w:lang w:bidi="fa-IR"/>
        </w:rPr>
        <w:t>الجزء الثّانی</w:t>
      </w:r>
      <w:r w:rsidRPr="00B1038C">
        <w:rPr>
          <w:rFonts w:ascii="B Lotus" w:hAnsi="B Lotus" w:hint="cs"/>
          <w:sz w:val="22"/>
          <w:szCs w:val="22"/>
          <w:rtl/>
          <w:lang w:bidi="fa-IR"/>
        </w:rPr>
        <w:t>، صفحه 121)</w:t>
      </w:r>
    </w:p>
  </w:footnote>
  <w:footnote w:id="128">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تاریخ گسترش اسلام، اثر توماس آرنولد، ترجمه دکتر ابوالفضل عزّتی، از انتشارات دانشگاه تهران، صفحه 42.</w:t>
      </w:r>
    </w:p>
  </w:footnote>
  <w:footnote w:id="129">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سیره ابن هشام، </w:t>
      </w:r>
      <w:r w:rsidRPr="00B1038C">
        <w:rPr>
          <w:rFonts w:ascii="mylotus" w:hAnsi="mylotus" w:cs="mylotus"/>
          <w:sz w:val="22"/>
          <w:szCs w:val="22"/>
          <w:rtl/>
          <w:lang w:bidi="fa-IR"/>
        </w:rPr>
        <w:t>القسم الثّانی</w:t>
      </w:r>
      <w:r w:rsidRPr="00B1038C">
        <w:rPr>
          <w:rFonts w:ascii="B Lotus" w:hAnsi="B Lotus" w:hint="cs"/>
          <w:sz w:val="22"/>
          <w:szCs w:val="22"/>
          <w:rtl/>
          <w:lang w:bidi="fa-IR"/>
        </w:rPr>
        <w:t>، صفحه 591 و 592.</w:t>
      </w:r>
    </w:p>
  </w:footnote>
  <w:footnote w:id="130">
    <w:p w:rsidR="00A16082" w:rsidRPr="00B1038C" w:rsidRDefault="00A16082" w:rsidP="00086018">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ابویوسف می‌نویسد: </w:t>
      </w:r>
      <w:r w:rsidRPr="00B1038C">
        <w:rPr>
          <w:rFonts w:ascii="B Lotus" w:hAnsi="B Lotus" w:cs="Traditional Arabic" w:hint="cs"/>
          <w:sz w:val="22"/>
          <w:szCs w:val="22"/>
          <w:rtl/>
          <w:lang w:bidi="fa-IR"/>
        </w:rPr>
        <w:t>«</w:t>
      </w:r>
      <w:r w:rsidRPr="00B1038C">
        <w:rPr>
          <w:rStyle w:val="Char4"/>
          <w:rFonts w:hint="cs"/>
          <w:rtl/>
        </w:rPr>
        <w:t>وَإِنَّما تَجِبُ الجِزیَةُ عَلَی الرِّجالِ مِنهُم دوُنَ النِّساءِ والصِّبیانِ، عَلَی المُوسِرِ ثَمانِیَةٌ وَأَربَعُونَ دِرهَماً وعَلَی الوَسَطِ اَربَعَةٌ وعِشرونَ وعَلَی المُحتاج الحِراثِ العامِلِ بِیَدِهِ اثنا عَشَر دِرهَماً یُؤخَذُ ذلِكَ مِنهُم في کُلِّ سَنَةٍ ... ولا تُؤخَذُ الجِزیَةَ مِنَ المِسکین الَّذی یُتَصَدَّق عَلَیهِ ولا مِنَ الأَعمی لاحرفةَ له ولا عملَ ولا من ذمّی یُتَصَدَّق عَلَیهِ ولا من مُقعِدٍ ... وکذلك المُتَرَهِّبُون الَّذین في الدّیارات ... وکذلكَ اهلُ الصَّوامِع ... ولا تُؤخذ الجزیةُ مِن الشّیخ الکبیر الذي لایَستطیعُ العملَ ولا شی لَهُ وکذلك الـمغلوبُ علی عقله لایُؤخَذُ مِنه شیٌ ولیس في مواشی أهل الذِّمَّةِ من الإِبِل والبَقَرِ والغَنَمِ زکاةٌ والرِّجالُ والنِّساءُ في ذلك سَواءٌ</w:t>
      </w:r>
      <w:r w:rsidRPr="00B1038C">
        <w:rPr>
          <w:rFonts w:ascii="B Lotus" w:hAnsi="B Lotus" w:cs="Traditional Arabic" w:hint="cs"/>
          <w:sz w:val="22"/>
          <w:szCs w:val="22"/>
          <w:rtl/>
          <w:lang w:bidi="fa-IR"/>
        </w:rPr>
        <w:t>»</w:t>
      </w:r>
      <w:r w:rsidRPr="00B1038C">
        <w:rPr>
          <w:rFonts w:ascii="B Lotus" w:hAnsi="B Lotus" w:hint="cs"/>
          <w:sz w:val="22"/>
          <w:szCs w:val="22"/>
          <w:rtl/>
          <w:lang w:bidi="fa-IR"/>
        </w:rPr>
        <w:t>. (</w:t>
      </w:r>
      <w:r w:rsidRPr="00B1038C">
        <w:rPr>
          <w:rFonts w:ascii="mylotus" w:hAnsi="mylotus" w:cs="mylotus"/>
          <w:sz w:val="22"/>
          <w:szCs w:val="22"/>
          <w:rtl/>
          <w:lang w:bidi="fa-IR"/>
        </w:rPr>
        <w:t>الخراج</w:t>
      </w:r>
      <w:r w:rsidRPr="00B1038C">
        <w:rPr>
          <w:rFonts w:ascii="B Lotus" w:hAnsi="B Lotus" w:hint="cs"/>
          <w:sz w:val="22"/>
          <w:szCs w:val="22"/>
          <w:rtl/>
          <w:lang w:bidi="fa-IR"/>
        </w:rPr>
        <w:t>، چاپ قاهره، صفحه 131).</w:t>
      </w:r>
    </w:p>
  </w:footnote>
  <w:footnote w:id="131">
    <w:p w:rsidR="00A16082" w:rsidRPr="00B1038C" w:rsidRDefault="00A16082" w:rsidP="00086018">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الأموال</w:t>
      </w:r>
      <w:r w:rsidRPr="00B1038C">
        <w:rPr>
          <w:rFonts w:hint="cs"/>
          <w:sz w:val="22"/>
          <w:szCs w:val="22"/>
          <w:rtl/>
          <w:lang w:bidi="fa-IR"/>
        </w:rPr>
        <w:t>، چاپ مصر، صفحه 48</w:t>
      </w:r>
      <w:r w:rsidRPr="00B1038C">
        <w:rPr>
          <w:rFonts w:ascii="B Lotus" w:hAnsi="B Lotus" w:hint="cs"/>
          <w:sz w:val="22"/>
          <w:szCs w:val="22"/>
          <w:rtl/>
          <w:lang w:bidi="fa-IR"/>
        </w:rPr>
        <w:t>.</w:t>
      </w:r>
    </w:p>
  </w:footnote>
  <w:footnote w:id="13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تاریخ گسترش اسلام، صفحه 41.</w:t>
      </w:r>
    </w:p>
  </w:footnote>
  <w:footnote w:id="133">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تاریخ گسترش اسلام، صفحه 42.</w:t>
      </w:r>
    </w:p>
  </w:footnote>
  <w:footnote w:id="134">
    <w:p w:rsidR="00A16082" w:rsidRPr="00B1038C" w:rsidRDefault="00A16082" w:rsidP="00086018">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جزیه از ماده «جزاء» بمعنای کیفردادن نیست بلکه ظاهراً ازلغات دخیل شمرده می‌شود یعنی همان «گزیت» پارسی است که در عربی نفوذ کرده و بمعنای مالیات سرانه می‌آید، نظامی می‌گوید:</w:t>
      </w:r>
    </w:p>
    <w:tbl>
      <w:tblPr>
        <w:bidiVisual/>
        <w:tblW w:w="0" w:type="auto"/>
        <w:tblInd w:w="362" w:type="dxa"/>
        <w:tblLook w:val="01E0" w:firstRow="1" w:lastRow="1" w:firstColumn="1" w:lastColumn="1" w:noHBand="0" w:noVBand="0"/>
      </w:tblPr>
      <w:tblGrid>
        <w:gridCol w:w="2977"/>
        <w:gridCol w:w="992"/>
        <w:gridCol w:w="2977"/>
      </w:tblGrid>
      <w:tr w:rsidR="00A16082" w:rsidRPr="00B1038C" w:rsidTr="00086018">
        <w:tc>
          <w:tcPr>
            <w:tcW w:w="2977" w:type="dxa"/>
          </w:tcPr>
          <w:p w:rsidR="00A16082" w:rsidRPr="00B1038C" w:rsidRDefault="00A16082" w:rsidP="008562EB">
            <w:pPr>
              <w:pStyle w:val="FootnoteText"/>
              <w:bidi/>
              <w:ind w:left="227" w:hanging="227"/>
              <w:jc w:val="both"/>
              <w:rPr>
                <w:rFonts w:ascii="B Lotus" w:hAnsi="B Lotus"/>
                <w:sz w:val="2"/>
                <w:szCs w:val="2"/>
                <w:rtl/>
                <w:lang w:bidi="fa-IR"/>
              </w:rPr>
            </w:pPr>
            <w:r w:rsidRPr="00B1038C">
              <w:rPr>
                <w:rFonts w:ascii="B Lotus" w:hAnsi="B Lotus" w:hint="cs"/>
                <w:sz w:val="22"/>
                <w:szCs w:val="22"/>
                <w:rtl/>
                <w:lang w:bidi="fa-IR"/>
              </w:rPr>
              <w:t>گهش خاقان خراج چین فرستد</w:t>
            </w:r>
            <w:r w:rsidRPr="00B1038C">
              <w:rPr>
                <w:rFonts w:ascii="B Lotus" w:hAnsi="B Lotus" w:hint="cs"/>
                <w:sz w:val="22"/>
                <w:szCs w:val="22"/>
                <w:rtl/>
                <w:lang w:bidi="fa-IR"/>
              </w:rPr>
              <w:br/>
            </w:r>
          </w:p>
        </w:tc>
        <w:tc>
          <w:tcPr>
            <w:tcW w:w="992" w:type="dxa"/>
          </w:tcPr>
          <w:p w:rsidR="00A16082" w:rsidRPr="00B1038C" w:rsidRDefault="00A16082" w:rsidP="008562EB">
            <w:pPr>
              <w:pStyle w:val="FootnoteText"/>
              <w:bidi/>
              <w:ind w:left="227" w:hanging="227"/>
              <w:jc w:val="both"/>
              <w:rPr>
                <w:rFonts w:ascii="B Lotus" w:hAnsi="B Lotus"/>
                <w:sz w:val="22"/>
                <w:szCs w:val="22"/>
                <w:rtl/>
                <w:lang w:bidi="fa-IR"/>
              </w:rPr>
            </w:pPr>
          </w:p>
        </w:tc>
        <w:tc>
          <w:tcPr>
            <w:tcW w:w="2977" w:type="dxa"/>
          </w:tcPr>
          <w:p w:rsidR="00A16082" w:rsidRPr="00B1038C" w:rsidRDefault="00A16082" w:rsidP="008562EB">
            <w:pPr>
              <w:pStyle w:val="FootnoteText"/>
              <w:bidi/>
              <w:ind w:left="227" w:hanging="227"/>
              <w:jc w:val="both"/>
              <w:rPr>
                <w:rFonts w:ascii="B Lotus" w:hAnsi="B Lotus"/>
                <w:sz w:val="2"/>
                <w:szCs w:val="2"/>
                <w:rtl/>
                <w:lang w:bidi="fa-IR"/>
              </w:rPr>
            </w:pPr>
            <w:r w:rsidRPr="00B1038C">
              <w:rPr>
                <w:rFonts w:ascii="B Lotus" w:hAnsi="B Lotus" w:hint="cs"/>
                <w:sz w:val="22"/>
                <w:szCs w:val="22"/>
                <w:rtl/>
                <w:lang w:bidi="fa-IR"/>
              </w:rPr>
              <w:t>گهش قیصر گزیت دین فرستد</w:t>
            </w:r>
            <w:r w:rsidRPr="00B1038C">
              <w:rPr>
                <w:rFonts w:ascii="B Lotus" w:hAnsi="B Lotus"/>
                <w:sz w:val="22"/>
                <w:szCs w:val="22"/>
                <w:rtl/>
                <w:lang w:bidi="fa-IR"/>
              </w:rPr>
              <w:br/>
            </w:r>
          </w:p>
        </w:tc>
      </w:tr>
    </w:tbl>
    <w:p w:rsidR="00A16082" w:rsidRPr="00B1038C" w:rsidRDefault="00A16082" w:rsidP="00086018">
      <w:pPr>
        <w:pStyle w:val="FootnoteText"/>
        <w:bidi/>
        <w:ind w:left="227"/>
        <w:jc w:val="both"/>
        <w:rPr>
          <w:rFonts w:ascii="B Lotus" w:hAnsi="B Lotus"/>
          <w:sz w:val="22"/>
          <w:szCs w:val="22"/>
          <w:rtl/>
          <w:lang w:bidi="fa-IR"/>
        </w:rPr>
      </w:pPr>
      <w:r w:rsidRPr="00B1038C">
        <w:rPr>
          <w:rFonts w:ascii="B Lotus" w:hAnsi="B Lotus" w:hint="cs"/>
          <w:sz w:val="22"/>
          <w:szCs w:val="22"/>
          <w:rtl/>
          <w:lang w:bidi="fa-IR"/>
        </w:rPr>
        <w:t>کسانی که این واژه را از بنیاد، عربی انگاشته گویند: باین اعتبار آنرا نامگذاری کرده‌اند که جزیه‌دهنده را از درگیری با جنگ‌آوران کفایت می‌کند «</w:t>
      </w:r>
      <w:r w:rsidRPr="00B1038C">
        <w:rPr>
          <w:rStyle w:val="Char4"/>
          <w:rFonts w:hint="cs"/>
          <w:rtl/>
        </w:rPr>
        <w:t>لإنَّها تَجزی عَنهُ مُعامَلَةُ الحَربِیّین</w:t>
      </w:r>
      <w:r w:rsidRPr="00B1038C">
        <w:rPr>
          <w:rFonts w:ascii="B Lotus" w:hAnsi="B Lotus" w:hint="cs"/>
          <w:sz w:val="22"/>
          <w:szCs w:val="22"/>
          <w:rtl/>
          <w:lang w:bidi="fa-IR"/>
        </w:rPr>
        <w:t>».</w:t>
      </w:r>
    </w:p>
  </w:footnote>
  <w:footnote w:id="135">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تاریخ گسترش اسلام، صفحه 46 و 47.</w:t>
      </w:r>
    </w:p>
  </w:footnote>
  <w:footnote w:id="13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تاریخ گسترش اسلام، صفحه 46.</w:t>
      </w:r>
    </w:p>
  </w:footnote>
  <w:footnote w:id="137">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تاریخ طبری، </w:t>
      </w:r>
      <w:r w:rsidRPr="00B1038C">
        <w:rPr>
          <w:rFonts w:ascii="mylotus" w:hAnsi="mylotus" w:cs="mylotus"/>
          <w:sz w:val="22"/>
          <w:szCs w:val="22"/>
          <w:rtl/>
          <w:lang w:bidi="fa-IR"/>
        </w:rPr>
        <w:t>الجزء الثّالث</w:t>
      </w:r>
      <w:r w:rsidRPr="00B1038C">
        <w:rPr>
          <w:rFonts w:ascii="B Lotus" w:hAnsi="B Lotus" w:hint="cs"/>
          <w:sz w:val="22"/>
          <w:szCs w:val="22"/>
          <w:rtl/>
          <w:lang w:bidi="fa-IR"/>
        </w:rPr>
        <w:t xml:space="preserve">، صفحه 123 و سیره ابن هشام، </w:t>
      </w:r>
      <w:r w:rsidRPr="00B1038C">
        <w:rPr>
          <w:rFonts w:ascii="mylotus" w:hAnsi="mylotus" w:cs="mylotus"/>
          <w:sz w:val="22"/>
          <w:szCs w:val="22"/>
          <w:rtl/>
          <w:lang w:bidi="fa-IR"/>
        </w:rPr>
        <w:t>القسم الثّانی</w:t>
      </w:r>
      <w:r w:rsidRPr="00B1038C">
        <w:rPr>
          <w:rFonts w:ascii="B Lotus" w:hAnsi="B Lotus" w:hint="cs"/>
          <w:sz w:val="22"/>
          <w:szCs w:val="22"/>
          <w:rtl/>
          <w:lang w:bidi="fa-IR"/>
        </w:rPr>
        <w:t xml:space="preserve">، صفحه 545 و </w:t>
      </w:r>
      <w:r w:rsidRPr="00B1038C">
        <w:rPr>
          <w:rFonts w:ascii="mylotus" w:hAnsi="mylotus" w:cs="mylotus"/>
          <w:sz w:val="22"/>
          <w:szCs w:val="22"/>
          <w:rtl/>
          <w:lang w:bidi="fa-IR"/>
        </w:rPr>
        <w:t>عیون الأثر، ال</w:t>
      </w:r>
      <w:r w:rsidRPr="00B1038C">
        <w:rPr>
          <w:rFonts w:ascii="mylotus" w:hAnsi="mylotus" w:cs="mylotus" w:hint="cs"/>
          <w:sz w:val="22"/>
          <w:szCs w:val="22"/>
          <w:rtl/>
          <w:lang w:bidi="fa-IR"/>
        </w:rPr>
        <w:t>ـ</w:t>
      </w:r>
      <w:r w:rsidRPr="00B1038C">
        <w:rPr>
          <w:rFonts w:ascii="mylotus" w:hAnsi="mylotus" w:cs="mylotus"/>
          <w:sz w:val="22"/>
          <w:szCs w:val="22"/>
          <w:rtl/>
          <w:lang w:bidi="fa-IR"/>
        </w:rPr>
        <w:t>مجلّد الثّانی</w:t>
      </w:r>
      <w:r w:rsidRPr="00B1038C">
        <w:rPr>
          <w:rFonts w:ascii="B Lotus" w:hAnsi="B Lotus" w:hint="cs"/>
          <w:sz w:val="22"/>
          <w:szCs w:val="22"/>
          <w:rtl/>
          <w:lang w:bidi="fa-IR"/>
        </w:rPr>
        <w:t>، صفحه 231.</w:t>
      </w:r>
    </w:p>
  </w:footnote>
  <w:footnote w:id="138">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آنچه نویسنده را به اعتراف مزبور واداشته، گواهی روشن تاریخ است. بعنوان نمونه به: سیره ابن هشام، چاپ مصر، </w:t>
      </w:r>
      <w:r w:rsidRPr="00B1038C">
        <w:rPr>
          <w:rFonts w:ascii="mylotus" w:hAnsi="mylotus" w:cs="mylotus"/>
          <w:sz w:val="22"/>
          <w:szCs w:val="22"/>
          <w:rtl/>
          <w:lang w:bidi="fa-IR"/>
        </w:rPr>
        <w:t>القسم الأوّل</w:t>
      </w:r>
      <w:r w:rsidRPr="00B1038C">
        <w:rPr>
          <w:rFonts w:ascii="B Lotus" w:hAnsi="B Lotus" w:hint="cs"/>
          <w:sz w:val="22"/>
          <w:szCs w:val="22"/>
          <w:rtl/>
          <w:lang w:bidi="fa-IR"/>
        </w:rPr>
        <w:t xml:space="preserve">، صفحه 501 و </w:t>
      </w:r>
      <w:r w:rsidRPr="00B1038C">
        <w:rPr>
          <w:rFonts w:ascii="mylotus" w:hAnsi="mylotus" w:cs="mylotus"/>
          <w:sz w:val="22"/>
          <w:szCs w:val="22"/>
          <w:rtl/>
          <w:lang w:bidi="fa-IR"/>
        </w:rPr>
        <w:t>عیون الأثر،</w:t>
      </w:r>
      <w:r w:rsidRPr="00B1038C">
        <w:rPr>
          <w:rFonts w:ascii="B Lotus" w:hAnsi="B Lotus" w:hint="cs"/>
          <w:sz w:val="22"/>
          <w:szCs w:val="22"/>
          <w:rtl/>
          <w:lang w:bidi="fa-IR"/>
        </w:rPr>
        <w:t xml:space="preserve"> جاپ لبنان، </w:t>
      </w:r>
      <w:r w:rsidRPr="00B1038C">
        <w:rPr>
          <w:rFonts w:ascii="mylotus" w:hAnsi="mylotus" w:cs="mylotus"/>
          <w:sz w:val="22"/>
          <w:szCs w:val="22"/>
          <w:rtl/>
          <w:lang w:bidi="fa-IR"/>
        </w:rPr>
        <w:t>الجزء الأوّل</w:t>
      </w:r>
      <w:r w:rsidRPr="00B1038C">
        <w:rPr>
          <w:rFonts w:ascii="B Lotus" w:hAnsi="B Lotus" w:hint="cs"/>
          <w:sz w:val="22"/>
          <w:szCs w:val="22"/>
          <w:rtl/>
          <w:lang w:bidi="fa-IR"/>
        </w:rPr>
        <w:t>، صفحه 197 نگاه کنید.</w:t>
      </w:r>
    </w:p>
  </w:footnote>
  <w:footnote w:id="139">
    <w:p w:rsidR="00A16082" w:rsidRPr="00B1038C" w:rsidRDefault="00A16082" w:rsidP="00086018">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صحیح بخاری، ج 3، ص 135 و صحیح مسلم، ج 5، ص 28</w:t>
      </w:r>
      <w:r w:rsidRPr="00B1038C">
        <w:rPr>
          <w:rFonts w:ascii="B Lotus" w:hAnsi="B Lotus" w:hint="cs"/>
          <w:sz w:val="22"/>
          <w:szCs w:val="22"/>
          <w:rtl/>
          <w:lang w:bidi="fa-IR"/>
        </w:rPr>
        <w:t>.</w:t>
      </w:r>
    </w:p>
  </w:footnote>
  <w:footnote w:id="140">
    <w:p w:rsidR="00A16082" w:rsidRPr="00B1038C" w:rsidRDefault="00A16082" w:rsidP="00086018">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کنز العمّال</w:t>
      </w:r>
      <w:r w:rsidRPr="00B1038C">
        <w:rPr>
          <w:rFonts w:hint="cs"/>
          <w:sz w:val="18"/>
          <w:szCs w:val="22"/>
          <w:rtl/>
          <w:lang w:bidi="fa-IR"/>
        </w:rPr>
        <w:t>، ج 4، ص 129</w:t>
      </w:r>
      <w:r w:rsidRPr="00B1038C">
        <w:rPr>
          <w:rFonts w:ascii="B Lotus" w:hAnsi="B Lotus" w:hint="cs"/>
          <w:sz w:val="22"/>
          <w:szCs w:val="22"/>
          <w:rtl/>
          <w:lang w:bidi="fa-IR"/>
        </w:rPr>
        <w:t>.</w:t>
      </w:r>
    </w:p>
  </w:footnote>
  <w:footnote w:id="141">
    <w:p w:rsidR="00A16082" w:rsidRPr="00B1038C" w:rsidRDefault="00A16082" w:rsidP="00D273E2">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صحیح بخاری، ج 3، ص 141</w:t>
      </w:r>
      <w:r w:rsidRPr="00B1038C">
        <w:rPr>
          <w:rFonts w:ascii="B Lotus" w:hAnsi="B Lotus" w:hint="cs"/>
          <w:sz w:val="22"/>
          <w:szCs w:val="22"/>
          <w:rtl/>
          <w:lang w:bidi="fa-IR"/>
        </w:rPr>
        <w:t>.</w:t>
      </w:r>
    </w:p>
  </w:footnote>
  <w:footnote w:id="142">
    <w:p w:rsidR="00A16082" w:rsidRPr="00B1038C" w:rsidRDefault="00A16082" w:rsidP="00D273E2">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الـموطّأ</w:t>
      </w:r>
      <w:r w:rsidRPr="00B1038C">
        <w:rPr>
          <w:rFonts w:hint="cs"/>
          <w:sz w:val="18"/>
          <w:szCs w:val="22"/>
          <w:rtl/>
          <w:lang w:bidi="fa-IR"/>
        </w:rPr>
        <w:t>، ج 2 و صحیح بخاری، ج 3، ص 140</w:t>
      </w:r>
      <w:r w:rsidRPr="00B1038C">
        <w:rPr>
          <w:rFonts w:ascii="B Lotus" w:hAnsi="B Lotus" w:hint="cs"/>
          <w:sz w:val="22"/>
          <w:szCs w:val="22"/>
          <w:rtl/>
          <w:lang w:bidi="fa-IR"/>
        </w:rPr>
        <w:t>.</w:t>
      </w:r>
    </w:p>
  </w:footnote>
  <w:footnote w:id="143">
    <w:p w:rsidR="00A16082" w:rsidRPr="00B1038C" w:rsidRDefault="00A16082" w:rsidP="00D273E2">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صحیح بخاری، ج 3، ص 74</w:t>
      </w:r>
      <w:r w:rsidRPr="00B1038C">
        <w:rPr>
          <w:rFonts w:ascii="B Lotus" w:hAnsi="B Lotus" w:hint="cs"/>
          <w:sz w:val="22"/>
          <w:szCs w:val="22"/>
          <w:rtl/>
          <w:lang w:bidi="fa-IR"/>
        </w:rPr>
        <w:t>.</w:t>
      </w:r>
    </w:p>
  </w:footnote>
  <w:footnote w:id="144">
    <w:p w:rsidR="00A16082" w:rsidRPr="00B1038C" w:rsidRDefault="00A16082" w:rsidP="00D273E2">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الجامع الصّغیر،</w:t>
      </w:r>
      <w:r w:rsidRPr="00B1038C">
        <w:rPr>
          <w:rFonts w:hint="cs"/>
          <w:sz w:val="18"/>
          <w:szCs w:val="22"/>
          <w:rtl/>
          <w:lang w:bidi="fa-IR"/>
        </w:rPr>
        <w:t xml:space="preserve"> ج 1، ص 396</w:t>
      </w:r>
      <w:r w:rsidRPr="00B1038C">
        <w:rPr>
          <w:rFonts w:ascii="B Lotus" w:hAnsi="B Lotus" w:hint="cs"/>
          <w:sz w:val="22"/>
          <w:szCs w:val="22"/>
          <w:rtl/>
          <w:lang w:bidi="fa-IR"/>
        </w:rPr>
        <w:t>.</w:t>
      </w:r>
    </w:p>
  </w:footnote>
  <w:footnote w:id="145">
    <w:p w:rsidR="00A16082" w:rsidRPr="00B1038C" w:rsidRDefault="00A16082" w:rsidP="00D273E2">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کنز</w:t>
      </w:r>
      <w:r w:rsidRPr="00B1038C">
        <w:rPr>
          <w:rFonts w:ascii="mylotus" w:hAnsi="mylotus" w:cs="mylotus" w:hint="cs"/>
          <w:sz w:val="18"/>
          <w:szCs w:val="22"/>
          <w:rtl/>
          <w:lang w:bidi="fa-IR"/>
        </w:rPr>
        <w:t xml:space="preserve"> </w:t>
      </w:r>
      <w:r w:rsidRPr="00B1038C">
        <w:rPr>
          <w:rFonts w:ascii="mylotus" w:hAnsi="mylotus" w:cs="mylotus"/>
          <w:sz w:val="18"/>
          <w:szCs w:val="22"/>
          <w:rtl/>
          <w:lang w:bidi="fa-IR"/>
        </w:rPr>
        <w:t>العمّال</w:t>
      </w:r>
      <w:r w:rsidRPr="00B1038C">
        <w:rPr>
          <w:rFonts w:hint="cs"/>
          <w:sz w:val="18"/>
          <w:szCs w:val="22"/>
          <w:rtl/>
          <w:lang w:bidi="fa-IR"/>
        </w:rPr>
        <w:t>، ج 4، ص 32</w:t>
      </w:r>
      <w:r w:rsidRPr="00B1038C">
        <w:rPr>
          <w:rFonts w:ascii="B Lotus" w:hAnsi="B Lotus" w:hint="cs"/>
          <w:sz w:val="22"/>
          <w:szCs w:val="22"/>
          <w:rtl/>
          <w:lang w:bidi="fa-IR"/>
        </w:rPr>
        <w:t>.</w:t>
      </w:r>
    </w:p>
  </w:footnote>
  <w:footnote w:id="146">
    <w:p w:rsidR="00A16082" w:rsidRPr="00B1038C" w:rsidRDefault="00A16082" w:rsidP="00D273E2">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کنز</w:t>
      </w:r>
      <w:r w:rsidRPr="00B1038C">
        <w:rPr>
          <w:rFonts w:ascii="mylotus" w:hAnsi="mylotus" w:cs="mylotus" w:hint="cs"/>
          <w:sz w:val="18"/>
          <w:szCs w:val="22"/>
          <w:rtl/>
          <w:lang w:bidi="fa-IR"/>
        </w:rPr>
        <w:t xml:space="preserve"> </w:t>
      </w:r>
      <w:r w:rsidRPr="00B1038C">
        <w:rPr>
          <w:rFonts w:ascii="mylotus" w:hAnsi="mylotus" w:cs="mylotus"/>
          <w:sz w:val="18"/>
          <w:szCs w:val="22"/>
          <w:rtl/>
          <w:lang w:bidi="fa-IR"/>
        </w:rPr>
        <w:t>العمّال</w:t>
      </w:r>
      <w:r w:rsidRPr="00B1038C">
        <w:rPr>
          <w:rFonts w:hint="cs"/>
          <w:sz w:val="18"/>
          <w:szCs w:val="22"/>
          <w:rtl/>
          <w:lang w:bidi="fa-IR"/>
        </w:rPr>
        <w:t>، ج 14، ص 183</w:t>
      </w:r>
      <w:r w:rsidRPr="00B1038C">
        <w:rPr>
          <w:rFonts w:ascii="B Lotus" w:hAnsi="B Lotus" w:hint="cs"/>
          <w:sz w:val="22"/>
          <w:szCs w:val="22"/>
          <w:rtl/>
          <w:lang w:bidi="fa-IR"/>
        </w:rPr>
        <w:t>.</w:t>
      </w:r>
    </w:p>
  </w:footnote>
  <w:footnote w:id="147">
    <w:p w:rsidR="00A16082" w:rsidRPr="00B1038C" w:rsidRDefault="00A16082" w:rsidP="00582E9D">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صحیح مسلم و ابوداود</w:t>
      </w:r>
      <w:r w:rsidRPr="00B1038C">
        <w:rPr>
          <w:rFonts w:ascii="B Lotus" w:hAnsi="B Lotus" w:hint="cs"/>
          <w:sz w:val="22"/>
          <w:szCs w:val="22"/>
          <w:rtl/>
          <w:lang w:bidi="fa-IR"/>
        </w:rPr>
        <w:t>.</w:t>
      </w:r>
    </w:p>
  </w:footnote>
  <w:footnote w:id="148">
    <w:p w:rsidR="00A16082" w:rsidRPr="00B1038C" w:rsidRDefault="00A16082" w:rsidP="00582E9D">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صحیح مسلم و ترمذی</w:t>
      </w:r>
      <w:r w:rsidRPr="00B1038C">
        <w:rPr>
          <w:rFonts w:ascii="B Lotus" w:hAnsi="B Lotus" w:hint="cs"/>
          <w:sz w:val="22"/>
          <w:szCs w:val="22"/>
          <w:rtl/>
          <w:lang w:bidi="fa-IR"/>
        </w:rPr>
        <w:t>.</w:t>
      </w:r>
    </w:p>
  </w:footnote>
  <w:footnote w:id="149">
    <w:p w:rsidR="00A16082" w:rsidRPr="00B1038C" w:rsidRDefault="00A16082" w:rsidP="00582E9D">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صحیح بخاری و مسلم</w:t>
      </w:r>
      <w:r w:rsidRPr="00B1038C">
        <w:rPr>
          <w:rFonts w:ascii="B Lotus" w:hAnsi="B Lotus" w:hint="cs"/>
          <w:sz w:val="22"/>
          <w:szCs w:val="22"/>
          <w:rtl/>
          <w:lang w:bidi="fa-IR"/>
        </w:rPr>
        <w:t>.</w:t>
      </w:r>
    </w:p>
  </w:footnote>
  <w:footnote w:id="150">
    <w:p w:rsidR="00A16082" w:rsidRPr="00B1038C" w:rsidRDefault="00A16082" w:rsidP="00582E9D">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صحیح ابوداود</w:t>
      </w:r>
      <w:r w:rsidRPr="00B1038C">
        <w:rPr>
          <w:rFonts w:ascii="B Lotus" w:hAnsi="B Lotus" w:hint="cs"/>
          <w:sz w:val="22"/>
          <w:szCs w:val="22"/>
          <w:rtl/>
          <w:lang w:bidi="fa-IR"/>
        </w:rPr>
        <w:t>.</w:t>
      </w:r>
    </w:p>
  </w:footnote>
  <w:footnote w:id="151">
    <w:p w:rsidR="00A16082" w:rsidRPr="00B1038C" w:rsidRDefault="00A16082" w:rsidP="00582E9D">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صحیح مسلم و ابن ماجه</w:t>
      </w:r>
      <w:r w:rsidRPr="00B1038C">
        <w:rPr>
          <w:rFonts w:ascii="B Lotus" w:hAnsi="B Lotus" w:hint="cs"/>
          <w:sz w:val="22"/>
          <w:szCs w:val="22"/>
          <w:rtl/>
          <w:lang w:bidi="fa-IR"/>
        </w:rPr>
        <w:t>.</w:t>
      </w:r>
    </w:p>
  </w:footnote>
  <w:footnote w:id="152">
    <w:p w:rsidR="00A16082" w:rsidRPr="00B1038C" w:rsidRDefault="00A16082" w:rsidP="00582E9D">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صحیح ابن ماجه</w:t>
      </w:r>
      <w:r w:rsidRPr="00B1038C">
        <w:rPr>
          <w:rFonts w:ascii="B Lotus" w:hAnsi="B Lotus" w:hint="cs"/>
          <w:sz w:val="22"/>
          <w:szCs w:val="22"/>
          <w:rtl/>
          <w:lang w:bidi="fa-IR"/>
        </w:rPr>
        <w:t>.</w:t>
      </w:r>
    </w:p>
  </w:footnote>
  <w:footnote w:id="153">
    <w:p w:rsidR="00A16082" w:rsidRPr="00B1038C" w:rsidRDefault="00A16082" w:rsidP="00582E9D">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اسد الغاب</w:t>
      </w:r>
      <w:r w:rsidRPr="00B1038C">
        <w:rPr>
          <w:rFonts w:ascii="mylotus" w:hAnsi="mylotus" w:cs="mylotus" w:hint="cs"/>
          <w:sz w:val="22"/>
          <w:szCs w:val="22"/>
          <w:rtl/>
          <w:lang w:bidi="fa-IR"/>
        </w:rPr>
        <w:t>ة</w:t>
      </w:r>
      <w:r w:rsidRPr="00B1038C">
        <w:rPr>
          <w:rFonts w:hint="cs"/>
          <w:sz w:val="22"/>
          <w:szCs w:val="22"/>
          <w:rtl/>
          <w:lang w:bidi="fa-IR"/>
        </w:rPr>
        <w:t>، ج 2، ص 269</w:t>
      </w:r>
      <w:r w:rsidRPr="00B1038C">
        <w:rPr>
          <w:rFonts w:ascii="B Lotus" w:hAnsi="B Lotus" w:hint="cs"/>
          <w:sz w:val="22"/>
          <w:szCs w:val="22"/>
          <w:rtl/>
          <w:lang w:bidi="fa-IR"/>
        </w:rPr>
        <w:t>.</w:t>
      </w:r>
    </w:p>
  </w:footnote>
  <w:footnote w:id="154">
    <w:p w:rsidR="00A16082" w:rsidRPr="00B1038C" w:rsidRDefault="00A16082" w:rsidP="00582E9D">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کنز العمّال</w:t>
      </w:r>
      <w:r w:rsidRPr="00B1038C">
        <w:rPr>
          <w:rFonts w:hint="cs"/>
          <w:sz w:val="22"/>
          <w:szCs w:val="22"/>
          <w:rtl/>
          <w:lang w:bidi="fa-IR"/>
        </w:rPr>
        <w:t>، ج 3، ص 906</w:t>
      </w:r>
      <w:r w:rsidRPr="00B1038C">
        <w:rPr>
          <w:rFonts w:ascii="B Lotus" w:hAnsi="B Lotus" w:hint="cs"/>
          <w:sz w:val="22"/>
          <w:szCs w:val="22"/>
          <w:rtl/>
          <w:lang w:bidi="fa-IR"/>
        </w:rPr>
        <w:t>.</w:t>
      </w:r>
    </w:p>
  </w:footnote>
  <w:footnote w:id="155">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144 از کتاب 23 سال.</w:t>
      </w:r>
    </w:p>
  </w:footnote>
  <w:footnote w:id="15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در این باره بعنوان نمونه به کتاب «حیاة محمّد» اثر دکتر محمّد حسین هیکل، چاپ مصر، صفحه 223 (که بفارسی هم ترجمه شده) نگاه کنید.</w:t>
      </w:r>
    </w:p>
  </w:footnote>
  <w:footnote w:id="157">
    <w:p w:rsidR="00A16082" w:rsidRPr="00B1038C" w:rsidRDefault="00A16082" w:rsidP="00850A56">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به آیه 6 از سوره احزاب نگاه کنید</w:t>
      </w:r>
      <w:r w:rsidRPr="00B1038C">
        <w:rPr>
          <w:rFonts w:ascii="B Lotus" w:hAnsi="B Lotus" w:hint="cs"/>
          <w:sz w:val="22"/>
          <w:szCs w:val="22"/>
          <w:rtl/>
          <w:lang w:bidi="fa-IR"/>
        </w:rPr>
        <w:t>.</w:t>
      </w:r>
    </w:p>
  </w:footnote>
  <w:footnote w:id="158">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144 از کتاب 23 سال.</w:t>
      </w:r>
    </w:p>
  </w:footnote>
  <w:footnote w:id="159">
    <w:p w:rsidR="00A16082" w:rsidRPr="00B1038C" w:rsidRDefault="00A16082" w:rsidP="00582E9D">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ابن هشام در سیره آورده که ابوبکر برای هجرت به مدینه دوشتر آماده کرده بود که به وسیله عامر بن فهیره کنار غار ثورت آورده شد ولی پیامبر</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به ابوبکر گفت: شتری که از آنِ من نیست سوار نمی‌شوم. ابوبکر خواست تا یکی از دو شتر را به پیامبر هدیّه کند امّا پیامبر نپذیرفت و شتر را از ابوبکر خرید. (سیره ابن هشام، ج 1، ص 487)</w:t>
      </w:r>
    </w:p>
  </w:footnote>
  <w:footnote w:id="160">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 xml:space="preserve">احیاء علوم </w:t>
      </w:r>
      <w:r w:rsidRPr="00B1038C">
        <w:rPr>
          <w:rFonts w:ascii="mylotus" w:hAnsi="mylotus"/>
          <w:sz w:val="22"/>
          <w:szCs w:val="22"/>
          <w:rtl/>
          <w:lang w:bidi="fa-IR"/>
        </w:rPr>
        <w:t>‌</w:t>
      </w:r>
      <w:r w:rsidRPr="00B1038C">
        <w:rPr>
          <w:rFonts w:ascii="mylotus" w:hAnsi="mylotus" w:cs="mylotus"/>
          <w:sz w:val="22"/>
          <w:szCs w:val="22"/>
          <w:rtl/>
          <w:lang w:bidi="fa-IR"/>
        </w:rPr>
        <w:t>الدّین</w:t>
      </w:r>
      <w:r w:rsidRPr="00B1038C">
        <w:rPr>
          <w:rFonts w:ascii="B Lotus" w:hAnsi="B Lotus" w:hint="cs"/>
          <w:sz w:val="22"/>
          <w:szCs w:val="22"/>
          <w:rtl/>
          <w:lang w:bidi="fa-IR"/>
        </w:rPr>
        <w:t>، ج 3، ص 356.</w:t>
      </w:r>
    </w:p>
  </w:footnote>
  <w:footnote w:id="161">
    <w:p w:rsidR="00A16082" w:rsidRPr="00B1038C" w:rsidRDefault="00A16082" w:rsidP="00582E9D">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الوفا باحوال ال</w:t>
      </w:r>
      <w:r w:rsidRPr="00B1038C">
        <w:rPr>
          <w:rFonts w:ascii="mylotus" w:hAnsi="mylotus" w:cs="mylotus" w:hint="cs"/>
          <w:sz w:val="22"/>
          <w:szCs w:val="22"/>
          <w:rtl/>
          <w:lang w:bidi="fa-IR"/>
        </w:rPr>
        <w:t>ـ</w:t>
      </w:r>
      <w:r w:rsidRPr="00B1038C">
        <w:rPr>
          <w:rFonts w:ascii="mylotus" w:hAnsi="mylotus" w:cs="mylotus"/>
          <w:sz w:val="22"/>
          <w:szCs w:val="22"/>
          <w:rtl/>
          <w:lang w:bidi="fa-IR"/>
        </w:rPr>
        <w:t>مصطفی</w:t>
      </w:r>
      <w:r w:rsidRPr="00B1038C">
        <w:rPr>
          <w:rFonts w:hint="cs"/>
          <w:sz w:val="22"/>
          <w:szCs w:val="22"/>
          <w:rtl/>
          <w:lang w:bidi="fa-IR"/>
        </w:rPr>
        <w:t>، اثر ابن جوزی، ص 466</w:t>
      </w:r>
      <w:r w:rsidRPr="00B1038C">
        <w:rPr>
          <w:rFonts w:ascii="B Lotus" w:hAnsi="B Lotus" w:hint="cs"/>
          <w:sz w:val="22"/>
          <w:szCs w:val="22"/>
          <w:rtl/>
          <w:lang w:bidi="fa-IR"/>
        </w:rPr>
        <w:t>.</w:t>
      </w:r>
    </w:p>
  </w:footnote>
  <w:footnote w:id="162">
    <w:p w:rsidR="00A16082" w:rsidRPr="00B1038C" w:rsidRDefault="00A16082" w:rsidP="00582E9D">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الوفا بأحوال ال</w:t>
      </w:r>
      <w:r w:rsidRPr="00B1038C">
        <w:rPr>
          <w:rFonts w:ascii="mylotus" w:hAnsi="mylotus" w:cs="mylotus" w:hint="cs"/>
          <w:sz w:val="22"/>
          <w:szCs w:val="22"/>
          <w:rtl/>
          <w:lang w:bidi="fa-IR"/>
        </w:rPr>
        <w:t>ـ</w:t>
      </w:r>
      <w:r w:rsidRPr="00B1038C">
        <w:rPr>
          <w:rFonts w:ascii="mylotus" w:hAnsi="mylotus" w:cs="mylotus"/>
          <w:sz w:val="22"/>
          <w:szCs w:val="22"/>
          <w:rtl/>
          <w:lang w:bidi="fa-IR"/>
        </w:rPr>
        <w:t>مصطفی</w:t>
      </w:r>
      <w:r w:rsidRPr="00B1038C">
        <w:rPr>
          <w:rFonts w:hint="cs"/>
          <w:sz w:val="22"/>
          <w:szCs w:val="22"/>
          <w:rtl/>
          <w:lang w:bidi="fa-IR"/>
        </w:rPr>
        <w:t>، ص 475</w:t>
      </w:r>
      <w:r w:rsidRPr="00B1038C">
        <w:rPr>
          <w:rFonts w:ascii="B Lotus" w:hAnsi="B Lotus" w:hint="cs"/>
          <w:sz w:val="22"/>
          <w:szCs w:val="22"/>
          <w:rtl/>
          <w:lang w:bidi="fa-IR"/>
        </w:rPr>
        <w:t>.</w:t>
      </w:r>
    </w:p>
  </w:footnote>
  <w:footnote w:id="163">
    <w:p w:rsidR="00A16082" w:rsidRPr="00B1038C" w:rsidRDefault="00A16082" w:rsidP="00582E9D">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الوفا بأحوال ال</w:t>
      </w:r>
      <w:r w:rsidRPr="00B1038C">
        <w:rPr>
          <w:rFonts w:ascii="mylotus" w:hAnsi="mylotus" w:cs="mylotus" w:hint="cs"/>
          <w:sz w:val="18"/>
          <w:szCs w:val="22"/>
          <w:rtl/>
          <w:lang w:bidi="fa-IR"/>
        </w:rPr>
        <w:t>ـ</w:t>
      </w:r>
      <w:r w:rsidRPr="00B1038C">
        <w:rPr>
          <w:rFonts w:ascii="mylotus" w:hAnsi="mylotus" w:cs="mylotus"/>
          <w:sz w:val="18"/>
          <w:szCs w:val="22"/>
          <w:rtl/>
          <w:lang w:bidi="fa-IR"/>
        </w:rPr>
        <w:t>مصطفی</w:t>
      </w:r>
      <w:r w:rsidRPr="00B1038C">
        <w:rPr>
          <w:rFonts w:hint="cs"/>
          <w:sz w:val="18"/>
          <w:szCs w:val="22"/>
          <w:rtl/>
          <w:lang w:bidi="fa-IR"/>
        </w:rPr>
        <w:t>، ص 481</w:t>
      </w:r>
      <w:r w:rsidRPr="00B1038C">
        <w:rPr>
          <w:rFonts w:ascii="B Lotus" w:hAnsi="B Lotus" w:hint="cs"/>
          <w:sz w:val="22"/>
          <w:szCs w:val="22"/>
          <w:rtl/>
          <w:lang w:bidi="fa-IR"/>
        </w:rPr>
        <w:t>.</w:t>
      </w:r>
    </w:p>
  </w:footnote>
  <w:footnote w:id="164">
    <w:p w:rsidR="00A16082" w:rsidRPr="00B1038C" w:rsidRDefault="00A16082" w:rsidP="00582E9D">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الوفا بأحوال ال</w:t>
      </w:r>
      <w:r w:rsidRPr="00B1038C">
        <w:rPr>
          <w:rFonts w:ascii="mylotus" w:hAnsi="mylotus" w:cs="mylotus" w:hint="cs"/>
          <w:sz w:val="22"/>
          <w:szCs w:val="22"/>
          <w:rtl/>
          <w:lang w:bidi="fa-IR"/>
        </w:rPr>
        <w:t>ـ</w:t>
      </w:r>
      <w:r w:rsidRPr="00B1038C">
        <w:rPr>
          <w:rFonts w:ascii="mylotus" w:hAnsi="mylotus" w:cs="mylotus"/>
          <w:sz w:val="22"/>
          <w:szCs w:val="22"/>
          <w:rtl/>
          <w:lang w:bidi="fa-IR"/>
        </w:rPr>
        <w:t>مصطفی</w:t>
      </w:r>
      <w:r w:rsidRPr="00B1038C">
        <w:rPr>
          <w:rFonts w:hint="cs"/>
          <w:sz w:val="22"/>
          <w:szCs w:val="22"/>
          <w:rtl/>
          <w:lang w:bidi="fa-IR"/>
        </w:rPr>
        <w:t>، ص 477</w:t>
      </w:r>
      <w:r w:rsidRPr="00B1038C">
        <w:rPr>
          <w:rFonts w:ascii="B Lotus" w:hAnsi="B Lotus" w:hint="cs"/>
          <w:sz w:val="22"/>
          <w:szCs w:val="22"/>
          <w:rtl/>
          <w:lang w:bidi="fa-IR"/>
        </w:rPr>
        <w:t>.</w:t>
      </w:r>
    </w:p>
  </w:footnote>
  <w:footnote w:id="165">
    <w:p w:rsidR="00A16082" w:rsidRPr="00B1038C" w:rsidRDefault="00A16082" w:rsidP="00850A56">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تهذیب الأحکام</w:t>
      </w:r>
      <w:r w:rsidRPr="00B1038C">
        <w:rPr>
          <w:rFonts w:hint="cs"/>
          <w:sz w:val="18"/>
          <w:szCs w:val="22"/>
          <w:rtl/>
          <w:lang w:bidi="fa-IR"/>
        </w:rPr>
        <w:t xml:space="preserve">، اثر شیخ طوسی </w:t>
      </w:r>
      <w:r w:rsidRPr="00B1038C">
        <w:rPr>
          <w:rFonts w:ascii="mylotus" w:hAnsi="mylotus" w:cs="mylotus"/>
          <w:sz w:val="18"/>
          <w:szCs w:val="22"/>
          <w:rtl/>
          <w:lang w:bidi="fa-IR"/>
        </w:rPr>
        <w:t>و وسائل الشیع</w:t>
      </w:r>
      <w:r w:rsidRPr="00B1038C">
        <w:rPr>
          <w:rFonts w:ascii="mylotus" w:hAnsi="mylotus" w:cs="mylotus" w:hint="cs"/>
          <w:sz w:val="18"/>
          <w:szCs w:val="22"/>
          <w:rtl/>
          <w:lang w:bidi="fa-IR"/>
        </w:rPr>
        <w:t>ة</w:t>
      </w:r>
      <w:r w:rsidRPr="00B1038C">
        <w:rPr>
          <w:rFonts w:hint="cs"/>
          <w:sz w:val="18"/>
          <w:szCs w:val="22"/>
          <w:rtl/>
          <w:lang w:bidi="fa-IR"/>
        </w:rPr>
        <w:t xml:space="preserve">، چاپ سنگی، </w:t>
      </w:r>
      <w:r w:rsidRPr="00B1038C">
        <w:rPr>
          <w:rFonts w:ascii="mylotus" w:hAnsi="mylotus" w:cs="mylotus"/>
          <w:sz w:val="18"/>
          <w:szCs w:val="22"/>
          <w:rtl/>
          <w:lang w:bidi="fa-IR"/>
        </w:rPr>
        <w:t>کتاب التّجار</w:t>
      </w:r>
      <w:r w:rsidRPr="00B1038C">
        <w:rPr>
          <w:rFonts w:ascii="mylotus" w:hAnsi="mylotus" w:cs="mylotus" w:hint="cs"/>
          <w:sz w:val="18"/>
          <w:szCs w:val="22"/>
          <w:rtl/>
          <w:lang w:bidi="fa-IR"/>
        </w:rPr>
        <w:t>ة</w:t>
      </w:r>
      <w:r w:rsidRPr="00B1038C">
        <w:rPr>
          <w:rFonts w:hint="cs"/>
          <w:sz w:val="18"/>
          <w:szCs w:val="22"/>
          <w:rtl/>
          <w:lang w:bidi="fa-IR"/>
        </w:rPr>
        <w:t>، ص 570</w:t>
      </w:r>
      <w:r w:rsidRPr="00B1038C">
        <w:rPr>
          <w:rFonts w:ascii="B Lotus" w:hAnsi="B Lotus" w:hint="cs"/>
          <w:sz w:val="22"/>
          <w:szCs w:val="22"/>
          <w:rtl/>
          <w:lang w:bidi="fa-IR"/>
        </w:rPr>
        <w:t>.</w:t>
      </w:r>
    </w:p>
  </w:footnote>
  <w:footnote w:id="166">
    <w:p w:rsidR="00A16082" w:rsidRPr="00B1038C" w:rsidRDefault="00A16082" w:rsidP="00A24534">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صفحه 145 کتاب</w:t>
      </w:r>
      <w:r w:rsidRPr="00B1038C">
        <w:rPr>
          <w:rFonts w:ascii="B Lotus" w:hAnsi="B Lotus" w:hint="cs"/>
          <w:sz w:val="22"/>
          <w:szCs w:val="22"/>
          <w:rtl/>
          <w:lang w:bidi="fa-IR"/>
        </w:rPr>
        <w:t>.</w:t>
      </w:r>
    </w:p>
  </w:footnote>
  <w:footnote w:id="167">
    <w:p w:rsidR="00A16082" w:rsidRPr="00B1038C" w:rsidRDefault="00A16082" w:rsidP="00A24534">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w:t>
      </w:r>
      <w:r w:rsidRPr="00B1038C">
        <w:rPr>
          <w:rFonts w:ascii="mylotus" w:hAnsi="mylotus" w:cs="mylotus" w:hint="cs"/>
          <w:sz w:val="18"/>
          <w:szCs w:val="22"/>
          <w:rtl/>
          <w:lang w:bidi="fa-IR"/>
        </w:rPr>
        <w:t>ـ</w:t>
      </w:r>
      <w:r w:rsidRPr="00B1038C">
        <w:rPr>
          <w:rFonts w:ascii="mylotus" w:hAnsi="mylotus" w:cs="mylotus"/>
          <w:sz w:val="18"/>
          <w:szCs w:val="22"/>
          <w:rtl/>
          <w:lang w:bidi="fa-IR"/>
        </w:rPr>
        <w:t>مُصَنَّف</w:t>
      </w:r>
      <w:r w:rsidRPr="00B1038C">
        <w:rPr>
          <w:rFonts w:hint="cs"/>
          <w:sz w:val="18"/>
          <w:szCs w:val="22"/>
          <w:rtl/>
          <w:lang w:bidi="fa-IR"/>
        </w:rPr>
        <w:t>، اثر عبدالرزاق صنعانی، ج 5، ص 268 و صحیح بخاری، ج 4، ص 25</w:t>
      </w:r>
      <w:r w:rsidRPr="00B1038C">
        <w:rPr>
          <w:rFonts w:ascii="B Lotus" w:hAnsi="B Lotus" w:hint="cs"/>
          <w:sz w:val="22"/>
          <w:szCs w:val="22"/>
          <w:rtl/>
          <w:lang w:bidi="fa-IR"/>
        </w:rPr>
        <w:t>.</w:t>
      </w:r>
    </w:p>
  </w:footnote>
  <w:footnote w:id="168">
    <w:p w:rsidR="00A16082" w:rsidRPr="00B1038C" w:rsidRDefault="00A16082" w:rsidP="00A24534">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 xml:space="preserve">صحیح بخاری، </w:t>
      </w:r>
      <w:r w:rsidRPr="00B1038C">
        <w:rPr>
          <w:rFonts w:ascii="mylotus" w:hAnsi="mylotus" w:cs="mylotus"/>
          <w:sz w:val="22"/>
          <w:szCs w:val="22"/>
          <w:rtl/>
          <w:lang w:bidi="fa-IR"/>
        </w:rPr>
        <w:t>الجزء الأوّل</w:t>
      </w:r>
      <w:r w:rsidRPr="00B1038C">
        <w:rPr>
          <w:rFonts w:hint="cs"/>
          <w:sz w:val="22"/>
          <w:szCs w:val="22"/>
          <w:rtl/>
          <w:lang w:bidi="fa-IR"/>
        </w:rPr>
        <w:t>، صفحه 1</w:t>
      </w:r>
      <w:r w:rsidRPr="00B1038C">
        <w:rPr>
          <w:rFonts w:ascii="B Lotus" w:hAnsi="B Lotus" w:hint="cs"/>
          <w:sz w:val="22"/>
          <w:szCs w:val="22"/>
          <w:rtl/>
          <w:lang w:bidi="fa-IR"/>
        </w:rPr>
        <w:t>.</w:t>
      </w:r>
    </w:p>
  </w:footnote>
  <w:footnote w:id="169">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پیش از این گفتیم که آنچه در سوره حج آمده «اجازه جنگ دفاعی» است نه پیکار تهاجمی!. زیرا کلمه «</w:t>
      </w:r>
      <w:r w:rsidRPr="00B1038C">
        <w:rPr>
          <w:rFonts w:ascii="mylotus" w:hAnsi="mylotus" w:cs="mylotus"/>
          <w:sz w:val="22"/>
          <w:szCs w:val="22"/>
          <w:rtl/>
          <w:lang w:bidi="fa-IR"/>
        </w:rPr>
        <w:t>یُقاتَلُونَ</w:t>
      </w:r>
      <w:r w:rsidRPr="00B1038C">
        <w:rPr>
          <w:rFonts w:ascii="B Lotus" w:hAnsi="B Lotus" w:hint="cs"/>
          <w:sz w:val="22"/>
          <w:szCs w:val="22"/>
          <w:rtl/>
          <w:lang w:bidi="fa-IR"/>
        </w:rPr>
        <w:t>» (به صیغه مجهول) نمایشگر آن است که مسلمانان در معرض پیکار از سوی دشمن قرار داشتند و مجاز بودند تا در راه خدا با مهاجمان بجنگند.</w:t>
      </w:r>
    </w:p>
  </w:footnote>
  <w:footnote w:id="170">
    <w:p w:rsidR="00A16082" w:rsidRPr="00B1038C" w:rsidRDefault="00A16082" w:rsidP="00850A56">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دفتر سوم مثنوی.</w:t>
      </w:r>
    </w:p>
  </w:footnote>
  <w:footnote w:id="171">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از خانه‌های خود بیرون رانده شده واز اموالشان محروم گشتند.</w:t>
      </w:r>
    </w:p>
  </w:footnote>
  <w:footnote w:id="17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نام این مرد، عمرو بن حَضرَمی بوده(نه خضرمی)! به سیره ابن هشام، ج 1، ص 602 نگاه کنید.</w:t>
      </w:r>
    </w:p>
  </w:footnote>
  <w:footnote w:id="173">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درست آنستکه می‌نوشت: (سریة نخله) زیرا «</w:t>
      </w:r>
      <w:r w:rsidRPr="00B1038C">
        <w:rPr>
          <w:rFonts w:ascii="mylotus" w:hAnsi="mylotus" w:cs="mylotus"/>
          <w:sz w:val="22"/>
          <w:szCs w:val="22"/>
          <w:rtl/>
          <w:lang w:bidi="fa-IR"/>
        </w:rPr>
        <w:t>نخلة</w:t>
      </w:r>
      <w:r w:rsidRPr="00B1038C">
        <w:rPr>
          <w:rFonts w:ascii="B Lotus" w:hAnsi="B Lotus" w:hint="cs"/>
          <w:sz w:val="22"/>
          <w:szCs w:val="22"/>
          <w:rtl/>
          <w:lang w:bidi="fa-IR"/>
        </w:rPr>
        <w:t>» در اینجا بعنوان اسم علم بکار رفته و غیرمنصرف است و الف و لام بر سر آن درنمی‌آورند.</w:t>
      </w:r>
    </w:p>
  </w:footnote>
  <w:footnote w:id="174">
    <w:p w:rsidR="00A16082" w:rsidRPr="00B1038C" w:rsidRDefault="00A16082" w:rsidP="00A24534">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w:t>
      </w:r>
      <w:r w:rsidRPr="00B1038C">
        <w:rPr>
          <w:rFonts w:hint="cs"/>
          <w:sz w:val="22"/>
          <w:szCs w:val="22"/>
          <w:rtl/>
          <w:lang w:bidi="fa-IR"/>
        </w:rPr>
        <w:t xml:space="preserve"> </w:t>
      </w:r>
      <w:r w:rsidRPr="00B1038C">
        <w:rPr>
          <w:rFonts w:ascii="mylotus" w:hAnsi="mylotus" w:cs="mylotus"/>
          <w:sz w:val="22"/>
          <w:szCs w:val="22"/>
          <w:rtl/>
          <w:lang w:bidi="fa-IR"/>
        </w:rPr>
        <w:t>الـمغازی</w:t>
      </w:r>
      <w:r w:rsidRPr="00B1038C">
        <w:rPr>
          <w:rFonts w:hint="cs"/>
          <w:sz w:val="22"/>
          <w:szCs w:val="22"/>
          <w:rtl/>
          <w:lang w:bidi="fa-IR"/>
        </w:rPr>
        <w:t>، ج 1، ص 16</w:t>
      </w:r>
      <w:r w:rsidRPr="00B1038C">
        <w:rPr>
          <w:rFonts w:ascii="B Lotus" w:hAnsi="B Lotus" w:hint="cs"/>
          <w:sz w:val="22"/>
          <w:szCs w:val="22"/>
          <w:rtl/>
          <w:lang w:bidi="fa-IR"/>
        </w:rPr>
        <w:t>.</w:t>
      </w:r>
    </w:p>
  </w:footnote>
  <w:footnote w:id="175">
    <w:p w:rsidR="00A16082" w:rsidRPr="00B1038C" w:rsidRDefault="00A16082" w:rsidP="00850A56">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سیره ابن هشام، ج 1، ص 603 و 604</w:t>
      </w:r>
      <w:r w:rsidRPr="00B1038C">
        <w:rPr>
          <w:rFonts w:ascii="B Lotus" w:hAnsi="B Lotus" w:hint="cs"/>
          <w:sz w:val="22"/>
          <w:szCs w:val="22"/>
          <w:rtl/>
          <w:lang w:bidi="fa-IR"/>
        </w:rPr>
        <w:t>.</w:t>
      </w:r>
    </w:p>
  </w:footnote>
  <w:footnote w:id="17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و پس از آنکه دوتن از یاران گمشده عبدالله بن جَحْش به مدینه بازگشتند، پیامبر</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اسیران را آزاد نمود.</w:t>
      </w:r>
    </w:p>
  </w:footnote>
  <w:footnote w:id="177">
    <w:p w:rsidR="00A16082" w:rsidRPr="00B1038C" w:rsidRDefault="00A16082" w:rsidP="00A24534">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تاریخ الطّ</w:t>
      </w:r>
      <w:r w:rsidRPr="00B1038C">
        <w:rPr>
          <w:rFonts w:ascii="mylotus" w:hAnsi="mylotus" w:cs="mylotus" w:hint="cs"/>
          <w:sz w:val="22"/>
          <w:szCs w:val="22"/>
          <w:rtl/>
          <w:lang w:bidi="fa-IR"/>
        </w:rPr>
        <w:t>ب</w:t>
      </w:r>
      <w:r w:rsidRPr="00B1038C">
        <w:rPr>
          <w:rFonts w:ascii="mylotus" w:hAnsi="mylotus" w:cs="mylotus"/>
          <w:sz w:val="22"/>
          <w:szCs w:val="22"/>
          <w:rtl/>
          <w:lang w:bidi="fa-IR"/>
        </w:rPr>
        <w:t>ری</w:t>
      </w:r>
      <w:r w:rsidRPr="00B1038C">
        <w:rPr>
          <w:rFonts w:hint="cs"/>
          <w:sz w:val="22"/>
          <w:szCs w:val="22"/>
          <w:rtl/>
          <w:lang w:bidi="fa-IR"/>
        </w:rPr>
        <w:t>، ج 2، ص 410 و 411</w:t>
      </w:r>
      <w:r w:rsidRPr="00B1038C">
        <w:rPr>
          <w:rFonts w:ascii="B Lotus" w:hAnsi="B Lotus" w:hint="cs"/>
          <w:sz w:val="22"/>
          <w:szCs w:val="22"/>
          <w:rtl/>
          <w:lang w:bidi="fa-IR"/>
        </w:rPr>
        <w:t>.</w:t>
      </w:r>
    </w:p>
  </w:footnote>
  <w:footnote w:id="178">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پیامبر</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کرزبن جابر را تا ناحیه سفوان، نزدیک چاههای بدر دنبال کرد و از این رو به این حادثه در تاریخ اسلام، بدر نخستین (</w:t>
      </w:r>
      <w:r w:rsidRPr="00B1038C">
        <w:rPr>
          <w:rFonts w:ascii="mylotus" w:hAnsi="mylotus" w:cs="mylotus"/>
          <w:sz w:val="22"/>
          <w:szCs w:val="22"/>
          <w:rtl/>
          <w:lang w:bidi="fa-IR"/>
        </w:rPr>
        <w:t>بدر الأولی</w:t>
      </w:r>
      <w:r w:rsidRPr="00B1038C">
        <w:rPr>
          <w:rFonts w:ascii="B Lotus" w:hAnsi="B Lotus" w:hint="cs"/>
          <w:sz w:val="22"/>
          <w:szCs w:val="22"/>
          <w:rtl/>
          <w:lang w:bidi="fa-IR"/>
        </w:rPr>
        <w:t>) می‌گویند.</w:t>
      </w:r>
    </w:p>
  </w:footnote>
  <w:footnote w:id="179">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مغازی، ج 1، ص 12 و ابن هشام، ج 1، ص 601 و طبری، ج 2، ص 406.</w:t>
      </w:r>
    </w:p>
  </w:footnote>
  <w:footnote w:id="180">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مغازی، ج 1، ص 12 و ابن هشام، ج 1، ص 591 و طبری، ج 2، ص 403.</w:t>
      </w:r>
    </w:p>
  </w:footnote>
  <w:footnote w:id="181">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مغازی، ج 1، ص 10 و ابن هشام، ج 1، ص 591 و طبری، ج 2، ص 404.</w:t>
      </w:r>
    </w:p>
  </w:footnote>
  <w:footnote w:id="182">
    <w:p w:rsidR="00A16082" w:rsidRPr="00B1038C" w:rsidRDefault="00A16082" w:rsidP="00A24534">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مغازی واقدی، ج 1، ص 10</w:t>
      </w:r>
      <w:r w:rsidRPr="00B1038C">
        <w:rPr>
          <w:rFonts w:ascii="B Lotus" w:hAnsi="B Lotus" w:hint="cs"/>
          <w:sz w:val="22"/>
          <w:szCs w:val="22"/>
          <w:rtl/>
          <w:lang w:bidi="fa-IR"/>
        </w:rPr>
        <w:t>.</w:t>
      </w:r>
    </w:p>
  </w:footnote>
  <w:footnote w:id="183">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مغازی، ج 1، ص 12 و ابن هشام، ج 1، ص 598 و طبری، ج 2، ص 407.</w:t>
      </w:r>
    </w:p>
  </w:footnote>
  <w:footnote w:id="184">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مغازی، ج 1، ص 12 و ابن هشام، ج 1، ص 598 و طبری، ج 2، ص 408.</w:t>
      </w:r>
    </w:p>
  </w:footnote>
  <w:footnote w:id="185">
    <w:p w:rsidR="00A16082" w:rsidRPr="00B1038C" w:rsidRDefault="00A16082" w:rsidP="00A24534">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ترجمه آیات مذکور، در صفحات پیشین گذشت.</w:t>
      </w:r>
    </w:p>
  </w:footnote>
  <w:footnote w:id="186">
    <w:p w:rsidR="00A16082" w:rsidRPr="00B1038C" w:rsidRDefault="00A16082" w:rsidP="00A24534">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D18ED">
        <w:rPr>
          <w:rFonts w:ascii="mylotus" w:hAnsi="mylotus" w:cs="mylotus"/>
          <w:sz w:val="22"/>
          <w:szCs w:val="22"/>
          <w:rtl/>
          <w:lang w:bidi="fa-IR"/>
        </w:rPr>
        <w:t>الـمغازی</w:t>
      </w:r>
      <w:r w:rsidRPr="00B1038C">
        <w:rPr>
          <w:rFonts w:hint="cs"/>
          <w:sz w:val="22"/>
          <w:szCs w:val="22"/>
          <w:rtl/>
          <w:lang w:bidi="fa-IR"/>
        </w:rPr>
        <w:t>، ج 1، ص 61</w:t>
      </w:r>
      <w:r w:rsidRPr="00B1038C">
        <w:rPr>
          <w:rFonts w:ascii="B Lotus" w:hAnsi="B Lotus" w:hint="cs"/>
          <w:sz w:val="22"/>
          <w:szCs w:val="22"/>
          <w:rtl/>
          <w:lang w:bidi="fa-IR"/>
        </w:rPr>
        <w:t>.</w:t>
      </w:r>
    </w:p>
  </w:footnote>
  <w:footnote w:id="187">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مجمع البیان</w:t>
      </w:r>
      <w:r w:rsidRPr="00B1038C">
        <w:rPr>
          <w:rFonts w:ascii="B Lotus" w:hAnsi="B Lotus" w:hint="cs"/>
          <w:sz w:val="22"/>
          <w:szCs w:val="22"/>
          <w:rtl/>
          <w:lang w:bidi="fa-IR"/>
        </w:rPr>
        <w:t>، ذیل آیه 97 از سوره مائده.</w:t>
      </w:r>
    </w:p>
  </w:footnote>
  <w:footnote w:id="188">
    <w:p w:rsidR="00A16082" w:rsidRPr="00B1038C" w:rsidRDefault="00A16082" w:rsidP="00E736FF">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 xml:space="preserve">پطروشفسکی در این مورد برخلاف معمول! واقع‌بینی نشان داده و می‌نویسد: «در مدینه می‌بایست نسبت به ادیان شیوه مدارای کامل معمول باشد. محمّد، اصل </w:t>
      </w:r>
      <w:r w:rsidRPr="00B1038C">
        <w:rPr>
          <w:rFonts w:ascii="B Lotus" w:hAnsi="B Lotus" w:cs="Traditional Arabic" w:hint="cs"/>
          <w:sz w:val="22"/>
          <w:szCs w:val="22"/>
          <w:rtl/>
          <w:lang w:bidi="fa-IR"/>
        </w:rPr>
        <w:t>﴿</w:t>
      </w:r>
      <w:r w:rsidRPr="00B1038C">
        <w:rPr>
          <w:rFonts w:ascii="KFGQPC Uthmanic Script HAFS" w:cs="KFGQPC Uthmanic Script HAFS" w:hint="eastAsia"/>
          <w:sz w:val="22"/>
          <w:szCs w:val="22"/>
          <w:rtl/>
        </w:rPr>
        <w:t>لَا</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إِك</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رَاهَ</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فِي</w:t>
      </w:r>
      <w:r w:rsidRPr="00B1038C">
        <w:rPr>
          <w:rFonts w:ascii="KFGQPC Uthmanic Script HAFS" w:cs="KFGQPC Uthmanic Script HAFS"/>
          <w:sz w:val="22"/>
          <w:szCs w:val="22"/>
          <w:rtl/>
        </w:rPr>
        <w:t xml:space="preserve"> </w:t>
      </w:r>
      <w:r w:rsidRPr="00B1038C">
        <w:rPr>
          <w:rFonts w:ascii="KFGQPC Uthmanic Script HAFS" w:cs="KFGQPC Uthmanic Script HAFS" w:hint="cs"/>
          <w:sz w:val="22"/>
          <w:szCs w:val="22"/>
          <w:rtl/>
        </w:rPr>
        <w:t>ٱ</w:t>
      </w:r>
      <w:r w:rsidRPr="00B1038C">
        <w:rPr>
          <w:rFonts w:ascii="KFGQPC Uthmanic Script HAFS" w:cs="KFGQPC Uthmanic Script HAFS" w:hint="eastAsia"/>
          <w:sz w:val="22"/>
          <w:szCs w:val="22"/>
          <w:rtl/>
        </w:rPr>
        <w:t>لدِّينِ</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w:t>
      </w:r>
      <w:r w:rsidRPr="00B1038C">
        <w:rPr>
          <w:rFonts w:ascii="B Lotus" w:hAnsi="B Lotus" w:hint="cs"/>
          <w:color w:val="000000"/>
          <w:sz w:val="22"/>
          <w:szCs w:val="22"/>
          <w:rtl/>
          <w:lang w:bidi="fa-IR"/>
        </w:rPr>
        <w:t>را علم کرد. حقوق مسلمانان و یهودیان و مسحیان و بت‌پرستان یکسان شناخته شد و همه می‌توانستند آزادانه در دین ویژه خویش استوار باشندو اعمال آن را برگزار کنند». (اسلام در ایران، صفحه 29)</w:t>
      </w:r>
      <w:r w:rsidRPr="00B1038C">
        <w:rPr>
          <w:rFonts w:ascii="B Lotus" w:hAnsi="B Lotus" w:hint="cs"/>
          <w:sz w:val="22"/>
          <w:szCs w:val="22"/>
          <w:rtl/>
          <w:lang w:bidi="fa-IR"/>
        </w:rPr>
        <w:t>.</w:t>
      </w:r>
    </w:p>
  </w:footnote>
  <w:footnote w:id="189">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1، ص 501.</w:t>
      </w:r>
    </w:p>
  </w:footnote>
  <w:footnote w:id="190">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الأموال، چاپ مصر (</w:t>
      </w:r>
      <w:r w:rsidRPr="00B1038C">
        <w:rPr>
          <w:rFonts w:ascii="mylotus" w:hAnsi="mylotus" w:cs="mylotus"/>
          <w:sz w:val="22"/>
          <w:szCs w:val="22"/>
          <w:rtl/>
          <w:lang w:bidi="fa-IR"/>
        </w:rPr>
        <w:t>مکتبة الکلیّات الأزهرّیة</w:t>
      </w:r>
      <w:r w:rsidRPr="00B1038C">
        <w:rPr>
          <w:rFonts w:ascii="B Lotus" w:hAnsi="B Lotus" w:hint="cs"/>
          <w:sz w:val="22"/>
          <w:szCs w:val="22"/>
          <w:rtl/>
          <w:lang w:bidi="fa-IR"/>
        </w:rPr>
        <w:t>) صفحه 184.</w:t>
      </w:r>
    </w:p>
  </w:footnote>
  <w:footnote w:id="191">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 xml:space="preserve">عیون </w:t>
      </w:r>
      <w:r w:rsidRPr="00B1038C">
        <w:rPr>
          <w:rFonts w:ascii="mylotus" w:hAnsi="mylotus"/>
          <w:sz w:val="22"/>
          <w:szCs w:val="22"/>
          <w:rtl/>
          <w:lang w:bidi="fa-IR"/>
        </w:rPr>
        <w:t>‌</w:t>
      </w:r>
      <w:r w:rsidRPr="00B1038C">
        <w:rPr>
          <w:rFonts w:ascii="mylotus" w:hAnsi="mylotus" w:cs="mylotus"/>
          <w:sz w:val="22"/>
          <w:szCs w:val="22"/>
          <w:rtl/>
          <w:lang w:bidi="fa-IR"/>
        </w:rPr>
        <w:t>الأثر</w:t>
      </w:r>
      <w:r w:rsidRPr="00B1038C">
        <w:rPr>
          <w:rFonts w:ascii="B Lotus" w:hAnsi="B Lotus" w:hint="cs"/>
          <w:sz w:val="22"/>
          <w:szCs w:val="22"/>
          <w:rtl/>
          <w:lang w:bidi="fa-IR"/>
        </w:rPr>
        <w:t>، ج 1، ص 198.</w:t>
      </w:r>
    </w:p>
  </w:footnote>
  <w:footnote w:id="19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کتاب </w:t>
      </w:r>
      <w:r w:rsidRPr="00B1038C">
        <w:rPr>
          <w:rFonts w:ascii="mylotus" w:hAnsi="mylotus" w:cs="mylotus"/>
          <w:sz w:val="22"/>
          <w:szCs w:val="22"/>
          <w:rtl/>
          <w:lang w:bidi="fa-IR"/>
        </w:rPr>
        <w:t>الأموال</w:t>
      </w:r>
      <w:r w:rsidRPr="00B1038C">
        <w:rPr>
          <w:rFonts w:ascii="B Lotus" w:hAnsi="B Lotus" w:hint="cs"/>
          <w:sz w:val="22"/>
          <w:szCs w:val="22"/>
          <w:rtl/>
          <w:lang w:bidi="fa-IR"/>
        </w:rPr>
        <w:t xml:space="preserve"> (مخطوط در سور دور ترکیّه) برگ 70/ب و 71/ب.</w:t>
      </w:r>
    </w:p>
  </w:footnote>
  <w:footnote w:id="193">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صحیح بخاری، کتاب 3، باب 49 و کتاب 58، باب 10 و کتاب 58، باب 17 و کتاب 87 باب23 و کتاب 96 باب 6.</w:t>
      </w:r>
    </w:p>
  </w:footnote>
  <w:footnote w:id="194">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صحیح مسلم، کتاب 20، باب 17 و کتاب 44، باب 50.</w:t>
      </w:r>
    </w:p>
  </w:footnote>
  <w:footnote w:id="195">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الـمصنّف</w:t>
      </w:r>
      <w:r w:rsidRPr="00B1038C">
        <w:rPr>
          <w:rFonts w:ascii="B Lotus" w:hAnsi="B Lotus" w:hint="cs"/>
          <w:sz w:val="22"/>
          <w:szCs w:val="22"/>
          <w:rtl/>
          <w:lang w:bidi="fa-IR"/>
        </w:rPr>
        <w:t xml:space="preserve">، کتاب </w:t>
      </w:r>
      <w:r w:rsidRPr="00B1038C">
        <w:rPr>
          <w:rFonts w:ascii="mylotus" w:hAnsi="mylotus" w:cs="mylotus"/>
          <w:sz w:val="22"/>
          <w:szCs w:val="22"/>
          <w:rtl/>
          <w:lang w:bidi="fa-IR"/>
        </w:rPr>
        <w:t>العقول</w:t>
      </w:r>
      <w:r w:rsidRPr="00B1038C">
        <w:rPr>
          <w:rFonts w:ascii="B Lotus" w:hAnsi="B Lotus" w:hint="cs"/>
          <w:sz w:val="22"/>
          <w:szCs w:val="22"/>
          <w:rtl/>
          <w:lang w:bidi="fa-IR"/>
        </w:rPr>
        <w:t>، ج 9، ص 274.</w:t>
      </w:r>
    </w:p>
  </w:footnote>
  <w:footnote w:id="19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الطّبقات</w:t>
      </w:r>
      <w:r w:rsidRPr="00B1038C">
        <w:rPr>
          <w:rFonts w:ascii="B Lotus" w:hAnsi="B Lotus" w:hint="cs"/>
          <w:sz w:val="22"/>
          <w:szCs w:val="22"/>
          <w:rtl/>
          <w:lang w:bidi="fa-IR"/>
        </w:rPr>
        <w:t>، جزء اول، قسم ثانی، صفحه 172 و جزء دوم، قسم اول، صفحه 19 و 23.</w:t>
      </w:r>
    </w:p>
  </w:footnote>
  <w:footnote w:id="197">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تاریخ طبری، چاپ اروپا، صفحه 1359 و 1367.</w:t>
      </w:r>
    </w:p>
  </w:footnote>
  <w:footnote w:id="198">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مسند احمد بن حنبل، جلد 1، صفحه 79 . 119 و 122 و 127 و جلد 2، صفحه 178 و 180 و جلد 3، صفحه 221 و جلد 4، صفحه 141.</w:t>
      </w:r>
    </w:p>
  </w:footnote>
  <w:footnote w:id="199">
    <w:p w:rsidR="00A16082" w:rsidRPr="00B1038C" w:rsidRDefault="00A16082" w:rsidP="00E736FF">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سیره ابن هشام، ج 1، ص 501</w:t>
      </w:r>
      <w:r w:rsidRPr="00B1038C">
        <w:rPr>
          <w:rFonts w:ascii="B Lotus" w:hAnsi="B Lotus" w:hint="cs"/>
          <w:sz w:val="22"/>
          <w:szCs w:val="22"/>
          <w:rtl/>
          <w:lang w:bidi="fa-IR"/>
        </w:rPr>
        <w:t>.</w:t>
      </w:r>
    </w:p>
  </w:footnote>
  <w:footnote w:id="200">
    <w:p w:rsidR="00A16082" w:rsidRPr="00B1038C" w:rsidRDefault="00A16082" w:rsidP="00E736FF">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سیره ابن هشام، ج 1، ص 501</w:t>
      </w:r>
      <w:r w:rsidRPr="00B1038C">
        <w:rPr>
          <w:rFonts w:ascii="B Lotus" w:hAnsi="B Lotus" w:hint="cs"/>
          <w:sz w:val="22"/>
          <w:szCs w:val="22"/>
          <w:rtl/>
          <w:lang w:bidi="fa-IR"/>
        </w:rPr>
        <w:t>.</w:t>
      </w:r>
    </w:p>
  </w:footnote>
  <w:footnote w:id="201">
    <w:p w:rsidR="00A16082" w:rsidRPr="00B1038C" w:rsidRDefault="00A16082" w:rsidP="00E736FF">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مغازی واقدی، ج 1، ص 176 و 177 و سیره ابن هشام، ج 2 ص 47 و 48</w:t>
      </w:r>
      <w:r w:rsidRPr="00B1038C">
        <w:rPr>
          <w:rFonts w:ascii="B Lotus" w:hAnsi="B Lotus" w:hint="cs"/>
          <w:sz w:val="22"/>
          <w:szCs w:val="22"/>
          <w:rtl/>
          <w:lang w:bidi="fa-IR"/>
        </w:rPr>
        <w:t>.</w:t>
      </w:r>
    </w:p>
  </w:footnote>
  <w:footnote w:id="202">
    <w:p w:rsidR="00A16082" w:rsidRPr="00B1038C" w:rsidRDefault="00A16082" w:rsidP="00850A56">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مغازی واقدی، ج 1، ص 176</w:t>
      </w:r>
      <w:r w:rsidRPr="00B1038C">
        <w:rPr>
          <w:rFonts w:ascii="B Lotus" w:hAnsi="B Lotus" w:hint="cs"/>
          <w:sz w:val="22"/>
          <w:szCs w:val="22"/>
          <w:rtl/>
          <w:lang w:bidi="fa-IR"/>
        </w:rPr>
        <w:t>.</w:t>
      </w:r>
    </w:p>
  </w:footnote>
  <w:footnote w:id="203">
    <w:p w:rsidR="00A16082" w:rsidRPr="00B1038C" w:rsidRDefault="00A16082" w:rsidP="006B62B5">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 xml:space="preserve">تا آنجا که یهودیان منصف نیز بر همکیشان قدیم خود اعتراض نموده‌اند و عمل آنان را بر خلاف شریعت تورات شمرده‌اند، دکتر </w:t>
      </w:r>
      <w:r w:rsidRPr="00B1038C">
        <w:rPr>
          <w:rFonts w:ascii="B Lotus" w:hAnsi="B Lotus" w:hint="cs"/>
          <w:b/>
          <w:bCs/>
          <w:sz w:val="22"/>
          <w:szCs w:val="22"/>
          <w:rtl/>
          <w:lang w:bidi="fa-IR"/>
        </w:rPr>
        <w:t xml:space="preserve">اسرائیل </w:t>
      </w:r>
      <w:r w:rsidRPr="00B1038C">
        <w:rPr>
          <w:rFonts w:ascii="B Lotus" w:hAnsi="B Lotus" w:hint="cs"/>
          <w:sz w:val="22"/>
          <w:szCs w:val="22"/>
          <w:rtl/>
          <w:lang w:bidi="fa-IR"/>
        </w:rPr>
        <w:t>ولفِنسون که از نویسندگان یهودی است در کتاب: «</w:t>
      </w:r>
      <w:r w:rsidRPr="00B1038C">
        <w:rPr>
          <w:rFonts w:ascii="mylotus" w:hAnsi="mylotus" w:cs="mylotus"/>
          <w:sz w:val="22"/>
          <w:szCs w:val="22"/>
          <w:rtl/>
          <w:lang w:bidi="fa-IR"/>
        </w:rPr>
        <w:t>تاریخ الیهود ف</w:t>
      </w:r>
      <w:r w:rsidRPr="00B1038C">
        <w:rPr>
          <w:rFonts w:ascii="mylotus" w:hAnsi="mylotus" w:cs="mylotus" w:hint="cs"/>
          <w:sz w:val="22"/>
          <w:szCs w:val="22"/>
          <w:rtl/>
          <w:lang w:bidi="fa-IR"/>
        </w:rPr>
        <w:t>ي</w:t>
      </w:r>
      <w:r w:rsidRPr="00B1038C">
        <w:rPr>
          <w:rFonts w:ascii="mylotus" w:hAnsi="mylotus" w:cs="mylotus"/>
          <w:sz w:val="22"/>
          <w:szCs w:val="22"/>
          <w:rtl/>
          <w:lang w:bidi="fa-IR"/>
        </w:rPr>
        <w:t xml:space="preserve"> بلاد العرب</w:t>
      </w:r>
      <w:r w:rsidRPr="00B1038C">
        <w:rPr>
          <w:rFonts w:ascii="B Lotus" w:hAnsi="B Lotus" w:hint="cs"/>
          <w:sz w:val="22"/>
          <w:szCs w:val="22"/>
          <w:rtl/>
          <w:lang w:bidi="fa-IR"/>
        </w:rPr>
        <w:t xml:space="preserve">» می‌نویسد: </w:t>
      </w:r>
      <w:r w:rsidRPr="00B1038C">
        <w:rPr>
          <w:rFonts w:ascii="B Lotus" w:hAnsi="B Lotus" w:cs="Traditional Arabic" w:hint="cs"/>
          <w:sz w:val="22"/>
          <w:szCs w:val="22"/>
          <w:rtl/>
          <w:lang w:bidi="fa-IR"/>
        </w:rPr>
        <w:t>«</w:t>
      </w:r>
      <w:r w:rsidRPr="00B1038C">
        <w:rPr>
          <w:rStyle w:val="Char4"/>
          <w:rFonts w:hint="cs"/>
          <w:rtl/>
        </w:rPr>
        <w:t>کانَ من واجب هؤلاء ان لایَتَوَرَّطوا في مثل هذا الخطأِ الفاحشِ وأن لایُصَرِّحوا أمامَ زعماءِ قریشٍ بانَّ عبادَةَ الأصنام أفضلُ من التَّوحید الإسلامی ... هذا فضلاٌ عن انهم بالتجائهم إلی عَبَدَة الأصنام إنَّما کانوا یُحارِبُون أنفُسَهم و یُناقِضُون تَعالیمَ التَّوراة</w:t>
      </w:r>
      <w:r w:rsidRPr="00B1038C">
        <w:rPr>
          <w:rFonts w:ascii="B Lotus" w:hAnsi="B Lotus" w:hint="cs"/>
          <w:b/>
          <w:bCs/>
          <w:sz w:val="22"/>
          <w:szCs w:val="22"/>
          <w:rtl/>
          <w:lang w:bidi="fa-IR"/>
        </w:rPr>
        <w:t>»</w:t>
      </w:r>
      <w:r w:rsidRPr="00B1038C">
        <w:rPr>
          <w:rFonts w:ascii="B Lotus" w:hAnsi="B Lotus" w:cs="Traditional Arabic" w:hint="cs"/>
          <w:sz w:val="22"/>
          <w:szCs w:val="22"/>
          <w:rtl/>
          <w:lang w:bidi="fa-IR"/>
        </w:rPr>
        <w:t>»</w:t>
      </w:r>
      <w:r w:rsidRPr="00B1038C">
        <w:rPr>
          <w:rFonts w:ascii="B Lotus" w:hAnsi="B Lotus" w:hint="cs"/>
          <w:sz w:val="22"/>
          <w:szCs w:val="22"/>
          <w:rtl/>
          <w:lang w:bidi="fa-IR"/>
        </w:rPr>
        <w:t>. (به نقل از کتاب: حیا</w:t>
      </w:r>
      <w:r w:rsidRPr="00B1038C">
        <w:rPr>
          <w:rFonts w:ascii="mylotus" w:hAnsi="mylotus" w:cs="mylotus"/>
          <w:sz w:val="22"/>
          <w:szCs w:val="22"/>
          <w:rtl/>
          <w:lang w:bidi="fa-IR"/>
        </w:rPr>
        <w:t>ة</w:t>
      </w:r>
      <w:r w:rsidRPr="00B1038C">
        <w:rPr>
          <w:rFonts w:ascii="B Lotus" w:hAnsi="B Lotus" w:hint="cs"/>
          <w:sz w:val="22"/>
          <w:szCs w:val="22"/>
          <w:rtl/>
          <w:lang w:bidi="fa-IR"/>
        </w:rPr>
        <w:t xml:space="preserve"> محمد، اثر دکتر محمّد حسین هیکل، چاپ قاهره، ص 329) یعنی: </w:t>
      </w:r>
      <w:r w:rsidRPr="00B1038C">
        <w:rPr>
          <w:rFonts w:ascii="B Lotus" w:hAnsi="B Lotus" w:cs="Traditional Arabic" w:hint="cs"/>
          <w:sz w:val="22"/>
          <w:szCs w:val="22"/>
          <w:rtl/>
          <w:lang w:bidi="fa-IR"/>
        </w:rPr>
        <w:t>«</w:t>
      </w:r>
      <w:r w:rsidRPr="00B1038C">
        <w:rPr>
          <w:rFonts w:ascii="B Lotus" w:hAnsi="B Lotus" w:hint="cs"/>
          <w:sz w:val="22"/>
          <w:szCs w:val="22"/>
          <w:rtl/>
          <w:lang w:bidi="fa-IR"/>
        </w:rPr>
        <w:t>واجب بود که یهودیان چنین خطای زشتی را مرتکب نشوند و در برابر رؤسای قریش آشکار نگویند که پرستش بت‌ها ازتوحید اسلامی برتر است!... علاوه بر اینکه با پناه‌بردن به بت پرستان، به جنگ‌ عقاید خود و مخالفت با تعالیم تورات پرداخته بودند</w:t>
      </w:r>
      <w:r w:rsidRPr="00B1038C">
        <w:rPr>
          <w:rFonts w:ascii="B Lotus" w:hAnsi="B Lotus" w:cs="Traditional Arabic" w:hint="cs"/>
          <w:sz w:val="22"/>
          <w:szCs w:val="22"/>
          <w:rtl/>
          <w:lang w:bidi="fa-IR"/>
        </w:rPr>
        <w:t>»</w:t>
      </w:r>
      <w:r w:rsidRPr="00B1038C">
        <w:rPr>
          <w:rFonts w:ascii="B Lotus" w:hAnsi="B Lotus" w:hint="cs"/>
          <w:sz w:val="22"/>
          <w:szCs w:val="22"/>
          <w:rtl/>
          <w:lang w:bidi="fa-IR"/>
        </w:rPr>
        <w:t>.</w:t>
      </w:r>
    </w:p>
  </w:footnote>
  <w:footnote w:id="204">
    <w:p w:rsidR="00A16082" w:rsidRPr="00B1038C" w:rsidRDefault="00A16082" w:rsidP="006B62B5">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هرچندخداوند در همه جا حاضر و بر همه چیز محیط است، امّا در ادیان توحیدی برای وحدت و هماهنگیِ عبادتگران، جهت معیّنی را بعنوان «قبله عبادت» برگزیده‌اند ولی این قرارداد حکیمانه درمیان یهودیان که روحیّه مادّی پیدا کرده بودند، مایه فخرفروشی و تعصّب و خشک فکری شده بود و گمان می‌کردند که خداوند را جز از سوی بیت المقدّس نمی‌توان عبادت کرد! در چنین احوالی، وحی محمّدی</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قبله مسلمین را تغیر داد و فرمود: </w:t>
      </w:r>
      <w:r w:rsidRPr="00B1038C">
        <w:rPr>
          <w:rFonts w:ascii="B Lotus" w:hAnsi="B Lotus" w:cs="Traditional Arabic" w:hint="cs"/>
          <w:sz w:val="22"/>
          <w:szCs w:val="22"/>
          <w:rtl/>
          <w:lang w:bidi="fa-IR"/>
        </w:rPr>
        <w:t>﴿</w:t>
      </w:r>
      <w:r w:rsidRPr="00B1038C">
        <w:rPr>
          <w:rFonts w:ascii="KFGQPC Uthmanic Script HAFS" w:cs="KFGQPC Uthmanic Script HAFS" w:hint="eastAsia"/>
          <w:sz w:val="22"/>
          <w:szCs w:val="22"/>
          <w:rtl/>
        </w:rPr>
        <w:t>وَلِلَّهِ</w:t>
      </w:r>
      <w:r w:rsidRPr="00B1038C">
        <w:rPr>
          <w:rFonts w:ascii="KFGQPC Uthmanic Script HAFS" w:cs="KFGQPC Uthmanic Script HAFS"/>
          <w:sz w:val="22"/>
          <w:szCs w:val="22"/>
          <w:rtl/>
        </w:rPr>
        <w:t xml:space="preserve"> </w:t>
      </w:r>
      <w:r w:rsidRPr="00B1038C">
        <w:rPr>
          <w:rFonts w:ascii="KFGQPC Uthmanic Script HAFS" w:cs="KFGQPC Uthmanic Script HAFS" w:hint="cs"/>
          <w:sz w:val="22"/>
          <w:szCs w:val="22"/>
          <w:rtl/>
        </w:rPr>
        <w:t>ٱ</w:t>
      </w:r>
      <w:r w:rsidRPr="00B1038C">
        <w:rPr>
          <w:rFonts w:ascii="KFGQPC Uthmanic Script HAFS" w:cs="KFGQPC Uthmanic Script HAFS" w:hint="eastAsia"/>
          <w:sz w:val="22"/>
          <w:szCs w:val="22"/>
          <w:rtl/>
        </w:rPr>
        <w:t>ل</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مَش</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رِقُ</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وَ</w:t>
      </w:r>
      <w:r w:rsidRPr="00B1038C">
        <w:rPr>
          <w:rFonts w:ascii="KFGQPC Uthmanic Script HAFS" w:cs="KFGQPC Uthmanic Script HAFS" w:hint="cs"/>
          <w:sz w:val="22"/>
          <w:szCs w:val="22"/>
          <w:rtl/>
        </w:rPr>
        <w:t>ٱ</w:t>
      </w:r>
      <w:r w:rsidRPr="00B1038C">
        <w:rPr>
          <w:rFonts w:ascii="KFGQPC Uthmanic Script HAFS" w:cs="KFGQPC Uthmanic Script HAFS" w:hint="eastAsia"/>
          <w:sz w:val="22"/>
          <w:szCs w:val="22"/>
          <w:rtl/>
        </w:rPr>
        <w:t>ل</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مَغ</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رِبُ</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فَأَي</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نَمَا</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تُوَلُّواْ</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فَثَمَّ</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وَج</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هُ</w:t>
      </w:r>
      <w:r w:rsidRPr="00B1038C">
        <w:rPr>
          <w:rFonts w:ascii="KFGQPC Uthmanic Script HAFS" w:cs="KFGQPC Uthmanic Script HAFS"/>
          <w:sz w:val="22"/>
          <w:szCs w:val="22"/>
          <w:rtl/>
        </w:rPr>
        <w:t xml:space="preserve"> </w:t>
      </w:r>
      <w:r w:rsidRPr="00B1038C">
        <w:rPr>
          <w:rFonts w:ascii="KFGQPC Uthmanic Script HAFS" w:cs="KFGQPC Uthmanic Script HAFS" w:hint="cs"/>
          <w:sz w:val="22"/>
          <w:szCs w:val="22"/>
          <w:rtl/>
        </w:rPr>
        <w:t>ٱ</w:t>
      </w:r>
      <w:r w:rsidRPr="00B1038C">
        <w:rPr>
          <w:rFonts w:ascii="KFGQPC Uthmanic Script HAFS" w:cs="KFGQPC Uthmanic Script HAFS" w:hint="eastAsia"/>
          <w:sz w:val="22"/>
          <w:szCs w:val="22"/>
          <w:rtl/>
        </w:rPr>
        <w:t>للَّهِ</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w:t>
      </w:r>
      <w:r w:rsidRPr="00B1038C">
        <w:rPr>
          <w:rFonts w:ascii="B Lotus" w:hAnsi="B Lotus" w:hint="cs"/>
          <w:rtl/>
          <w:lang w:bidi="fa-IR"/>
        </w:rPr>
        <w:t>[البقر</w:t>
      </w:r>
      <w:r w:rsidRPr="00B1038C">
        <w:rPr>
          <w:rFonts w:ascii="mylotus" w:hAnsi="mylotus" w:cs="mylotus"/>
          <w:rtl/>
          <w:lang w:bidi="fa-IR"/>
        </w:rPr>
        <w:t>ة</w:t>
      </w:r>
      <w:r w:rsidRPr="00B1038C">
        <w:rPr>
          <w:rFonts w:ascii="B Lotus" w:hAnsi="B Lotus" w:hint="cs"/>
          <w:rtl/>
          <w:lang w:bidi="fa-IR"/>
        </w:rPr>
        <w:t>: 115]</w:t>
      </w:r>
      <w:r w:rsidRPr="00B1038C">
        <w:rPr>
          <w:rFonts w:ascii="B Lotus" w:hAnsi="B Lotus" w:hint="cs"/>
          <w:sz w:val="22"/>
          <w:szCs w:val="22"/>
          <w:rtl/>
          <w:lang w:bidi="fa-IR"/>
        </w:rPr>
        <w:t xml:space="preserve">. یعنی: </w:t>
      </w:r>
      <w:r w:rsidRPr="00B1038C">
        <w:rPr>
          <w:rFonts w:ascii="B Lotus" w:hAnsi="B Lotus" w:cs="Traditional Arabic" w:hint="cs"/>
          <w:sz w:val="22"/>
          <w:szCs w:val="22"/>
          <w:rtl/>
          <w:lang w:bidi="fa-IR"/>
        </w:rPr>
        <w:t>«</w:t>
      </w:r>
      <w:r w:rsidRPr="00B1038C">
        <w:rPr>
          <w:rFonts w:ascii="B Lotus" w:hAnsi="B Lotus" w:hint="cs"/>
          <w:sz w:val="22"/>
          <w:szCs w:val="22"/>
          <w:rtl/>
          <w:lang w:bidi="fa-IR"/>
        </w:rPr>
        <w:t>خاور و باختر از آنِ خدا است پس به هر سو برگردید در آنجا روی به خدا برده‌اید</w:t>
      </w:r>
      <w:r w:rsidRPr="00B1038C">
        <w:rPr>
          <w:rFonts w:ascii="B Lotus" w:hAnsi="B Lotus" w:cs="Traditional Arabic" w:hint="cs"/>
          <w:sz w:val="22"/>
          <w:szCs w:val="22"/>
          <w:rtl/>
          <w:lang w:bidi="fa-IR"/>
        </w:rPr>
        <w:t>»</w:t>
      </w:r>
      <w:r w:rsidRPr="00B1038C">
        <w:rPr>
          <w:rFonts w:ascii="B Lotus" w:hAnsi="B Lotus" w:hint="cs"/>
          <w:sz w:val="22"/>
          <w:szCs w:val="22"/>
          <w:rtl/>
          <w:lang w:bidi="fa-IR"/>
        </w:rPr>
        <w:t>.</w:t>
      </w:r>
    </w:p>
  </w:footnote>
  <w:footnote w:id="205">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واژه تجارت در حالِ نسبت بصورت «تجاری» درمی‌آید نه «تجارتی»!.</w:t>
      </w:r>
    </w:p>
  </w:footnote>
  <w:footnote w:id="20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پیش از این درباره علل نظارت و مراقبت پیامبر</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بر قافله‌های اهل مکّه و درگیری با آنها سخن گفتیم.</w:t>
      </w:r>
    </w:p>
  </w:footnote>
  <w:footnote w:id="207">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شماره آیه، 51 است.</w:t>
      </w:r>
    </w:p>
  </w:footnote>
  <w:footnote w:id="208">
    <w:p w:rsidR="00A16082" w:rsidRPr="00B1038C" w:rsidRDefault="00A16082" w:rsidP="00850A56">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صفحات 147-149 از کتاب 23سال</w:t>
      </w:r>
      <w:r w:rsidRPr="00B1038C">
        <w:rPr>
          <w:rFonts w:ascii="B Lotus" w:hAnsi="B Lotus" w:hint="cs"/>
          <w:sz w:val="22"/>
          <w:szCs w:val="22"/>
          <w:rtl/>
          <w:lang w:bidi="fa-IR"/>
        </w:rPr>
        <w:t>.</w:t>
      </w:r>
    </w:p>
  </w:footnote>
  <w:footnote w:id="209">
    <w:p w:rsidR="00A16082" w:rsidRPr="00B1038C" w:rsidRDefault="00A16082" w:rsidP="00FD0410">
      <w:pPr>
        <w:pStyle w:val="FootnoteText"/>
        <w:bidi/>
        <w:ind w:left="227" w:hanging="227"/>
        <w:jc w:val="both"/>
        <w:rPr>
          <w:rFonts w:ascii="B Lotus" w:hAnsi="B Lotus"/>
          <w:sz w:val="22"/>
          <w:szCs w:val="22"/>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139 از کتاب 23 سال.</w:t>
      </w:r>
    </w:p>
  </w:footnote>
  <w:footnote w:id="210">
    <w:p w:rsidR="00A16082" w:rsidRPr="00B1038C" w:rsidRDefault="00A16082" w:rsidP="00453224">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D18ED">
        <w:rPr>
          <w:rFonts w:ascii="mylotus" w:hAnsi="mylotus" w:cs="mylotus"/>
          <w:sz w:val="22"/>
          <w:szCs w:val="22"/>
          <w:rtl/>
          <w:lang w:bidi="fa-IR"/>
        </w:rPr>
        <w:t>الـمغازی</w:t>
      </w:r>
      <w:r w:rsidRPr="00B1038C">
        <w:rPr>
          <w:rFonts w:ascii="B Lotus" w:hAnsi="B Lotus" w:hint="cs"/>
          <w:sz w:val="22"/>
          <w:szCs w:val="22"/>
          <w:rtl/>
          <w:lang w:bidi="fa-IR"/>
        </w:rPr>
        <w:t>، ج 1، ص 177.</w:t>
      </w:r>
    </w:p>
  </w:footnote>
  <w:footnote w:id="211">
    <w:p w:rsidR="00A16082" w:rsidRPr="00B1038C" w:rsidRDefault="00A16082" w:rsidP="00867D92">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نظیر عفو پیامبر درباره مردم و عفو قاتل حمزه و عفو زن یهودی که قصد مسموم ‌ساختن پیامبر را داشت و عفو اسیران هوازِِن و دیگر گذشت</w:t>
      </w:r>
      <w:r w:rsidRPr="00B1038C">
        <w:rPr>
          <w:rFonts w:ascii="B Lotus" w:hAnsi="B Lotus" w:hint="eastAsia"/>
          <w:sz w:val="22"/>
          <w:szCs w:val="22"/>
          <w:rtl/>
          <w:lang w:bidi="fa-IR"/>
        </w:rPr>
        <w:t>‌</w:t>
      </w:r>
      <w:r w:rsidRPr="00B1038C">
        <w:rPr>
          <w:rFonts w:ascii="B Lotus" w:hAnsi="B Lotus" w:hint="cs"/>
          <w:sz w:val="22"/>
          <w:szCs w:val="22"/>
          <w:rtl/>
          <w:lang w:bidi="fa-IR"/>
        </w:rPr>
        <w:t>های رسول خدا</w:t>
      </w:r>
      <w:r w:rsidRPr="00B1038C">
        <w:rPr>
          <w:rFonts w:ascii="B Lotus" w:hAnsi="B Lotus" w:hint="cs"/>
          <w:sz w:val="22"/>
          <w:szCs w:val="22"/>
          <w:lang w:bidi="fa-IR"/>
        </w:rPr>
        <w:sym w:font="AGA Arabesque" w:char="F072"/>
      </w:r>
      <w:r w:rsidRPr="00B1038C">
        <w:rPr>
          <w:rFonts w:ascii="B Lotus" w:hAnsi="B Lotus" w:hint="cs"/>
          <w:sz w:val="22"/>
          <w:szCs w:val="22"/>
          <w:rtl/>
          <w:lang w:bidi="fa-IR"/>
        </w:rPr>
        <w:t>.</w:t>
      </w:r>
    </w:p>
  </w:footnote>
  <w:footnote w:id="212">
    <w:p w:rsidR="00A16082" w:rsidRPr="00B1038C" w:rsidRDefault="00A16082" w:rsidP="00453224">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السّیرة الحلبّیة</w:t>
      </w:r>
      <w:r w:rsidRPr="00B1038C">
        <w:rPr>
          <w:rFonts w:ascii="B Lotus" w:hAnsi="B Lotus" w:hint="cs"/>
          <w:sz w:val="22"/>
          <w:szCs w:val="22"/>
          <w:rtl/>
          <w:lang w:bidi="fa-IR"/>
        </w:rPr>
        <w:t xml:space="preserve">، ج 2، ص 479 و </w:t>
      </w:r>
      <w:r w:rsidRPr="00B1038C">
        <w:rPr>
          <w:rFonts w:ascii="mylotus" w:hAnsi="mylotus" w:cs="mylotus"/>
          <w:sz w:val="22"/>
          <w:szCs w:val="22"/>
          <w:rtl/>
          <w:lang w:bidi="fa-IR"/>
        </w:rPr>
        <w:t>ال</w:t>
      </w:r>
      <w:r w:rsidRPr="00B1038C">
        <w:rPr>
          <w:rFonts w:ascii="mylotus" w:hAnsi="mylotus" w:cs="mylotus" w:hint="cs"/>
          <w:sz w:val="22"/>
          <w:szCs w:val="22"/>
          <w:rtl/>
          <w:lang w:bidi="fa-IR"/>
        </w:rPr>
        <w:t>ـ</w:t>
      </w:r>
      <w:r w:rsidRPr="00B1038C">
        <w:rPr>
          <w:rFonts w:ascii="mylotus" w:hAnsi="mylotus" w:cs="mylotus"/>
          <w:sz w:val="22"/>
          <w:szCs w:val="22"/>
          <w:rtl/>
          <w:lang w:bidi="fa-IR"/>
        </w:rPr>
        <w:t>مغازی</w:t>
      </w:r>
      <w:r w:rsidRPr="00B1038C">
        <w:rPr>
          <w:rFonts w:ascii="B Lotus" w:hAnsi="B Lotus" w:hint="cs"/>
          <w:sz w:val="22"/>
          <w:szCs w:val="22"/>
          <w:rtl/>
          <w:lang w:bidi="fa-IR"/>
        </w:rPr>
        <w:t xml:space="preserve"> اثر واقدی، ج 1، ص 179 «</w:t>
      </w:r>
      <w:r w:rsidRPr="00B1038C">
        <w:rPr>
          <w:rStyle w:val="Char4"/>
          <w:rFonts w:hint="cs"/>
          <w:rtl/>
        </w:rPr>
        <w:t>لم یَکن لهم أرَضونَ ولا قِرابٌ</w:t>
      </w:r>
      <w:r w:rsidRPr="00B1038C">
        <w:rPr>
          <w:rFonts w:ascii="B Lotus" w:hAnsi="B Lotus" w:hint="cs"/>
          <w:sz w:val="22"/>
          <w:szCs w:val="22"/>
          <w:rtl/>
          <w:lang w:bidi="fa-IR"/>
        </w:rPr>
        <w:t>».</w:t>
      </w:r>
    </w:p>
  </w:footnote>
  <w:footnote w:id="213">
    <w:p w:rsidR="00A16082" w:rsidRPr="00B1038C" w:rsidRDefault="00A16082" w:rsidP="00BD18ED">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 xml:space="preserve">این روایت از عُروَه بن زَبَیر و عاصم بن عَمرو بن قَتادَه گزارش شده که هیچکدام در ماجرای بنی‌قینقاع، شاهد نبودند و در گزارش کسانی </w:t>
      </w:r>
      <w:r w:rsidRPr="00BD18ED">
        <w:rPr>
          <w:rFonts w:ascii="B Lotus" w:hAnsi="B Lotus" w:hint="cs"/>
          <w:sz w:val="22"/>
          <w:szCs w:val="22"/>
          <w:rtl/>
          <w:lang w:bidi="fa-IR"/>
        </w:rPr>
        <w:t>چون محمّد بن کَعب قُرَظیّ و محمّد بن مسلَمَ</w:t>
      </w:r>
      <w:r>
        <w:rPr>
          <w:rFonts w:ascii="B Lotus" w:hAnsi="B Lotus" w:hint="cs"/>
          <w:sz w:val="22"/>
          <w:szCs w:val="22"/>
          <w:rtl/>
          <w:lang w:bidi="fa-IR"/>
        </w:rPr>
        <w:t>ه</w:t>
      </w:r>
      <w:r w:rsidRPr="00B1038C">
        <w:rPr>
          <w:rFonts w:ascii="B Lotus" w:hAnsi="B Lotus" w:hint="cs"/>
          <w:sz w:val="22"/>
          <w:szCs w:val="22"/>
          <w:rtl/>
          <w:lang w:bidi="fa-IR"/>
        </w:rPr>
        <w:t xml:space="preserve"> که گواه بر حادثه شمرده می‌شوند، چنین داستانی حکایت نشده است.</w:t>
      </w:r>
    </w:p>
  </w:footnote>
  <w:footnote w:id="214">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48.</w:t>
      </w:r>
    </w:p>
  </w:footnote>
  <w:footnote w:id="215">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48.</w:t>
      </w:r>
    </w:p>
  </w:footnote>
  <w:footnote w:id="21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178.</w:t>
      </w:r>
    </w:p>
  </w:footnote>
  <w:footnote w:id="217">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179 و سیره ابن هشام، ج 2، ص 49.</w:t>
      </w:r>
    </w:p>
  </w:footnote>
  <w:footnote w:id="218">
    <w:p w:rsidR="00A16082" w:rsidRPr="00B1038C" w:rsidRDefault="00A16082" w:rsidP="002E3302">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در سوره شریفه مائده در همین زمینه می‌خوانیم: </w:t>
      </w:r>
      <w:r w:rsidRPr="00B1038C">
        <w:rPr>
          <w:rFonts w:ascii="B Lotus" w:hAnsi="B Lotus" w:cs="Traditional Arabic" w:hint="cs"/>
          <w:sz w:val="22"/>
          <w:szCs w:val="22"/>
          <w:rtl/>
          <w:lang w:bidi="fa-IR"/>
        </w:rPr>
        <w:t>﴿</w:t>
      </w:r>
      <w:r w:rsidRPr="00B1038C">
        <w:rPr>
          <w:rFonts w:ascii="KFGQPC Uthmanic Script HAFS" w:cs="KFGQPC Uthmanic Script HAFS" w:hint="eastAsia"/>
          <w:sz w:val="22"/>
          <w:szCs w:val="22"/>
          <w:rtl/>
        </w:rPr>
        <w:t>فَتَرَى</w:t>
      </w:r>
      <w:r w:rsidRPr="00B1038C">
        <w:rPr>
          <w:rFonts w:ascii="KFGQPC Uthmanic Script HAFS" w:cs="KFGQPC Uthmanic Script HAFS"/>
          <w:sz w:val="22"/>
          <w:szCs w:val="22"/>
          <w:rtl/>
        </w:rPr>
        <w:t xml:space="preserve"> </w:t>
      </w:r>
      <w:r w:rsidRPr="00B1038C">
        <w:rPr>
          <w:rFonts w:ascii="KFGQPC Uthmanic Script HAFS" w:cs="KFGQPC Uthmanic Script HAFS" w:hint="cs"/>
          <w:sz w:val="22"/>
          <w:szCs w:val="22"/>
          <w:rtl/>
        </w:rPr>
        <w:t>ٱ</w:t>
      </w:r>
      <w:r w:rsidRPr="00B1038C">
        <w:rPr>
          <w:rFonts w:ascii="KFGQPC Uthmanic Script HAFS" w:cs="KFGQPC Uthmanic Script HAFS" w:hint="eastAsia"/>
          <w:sz w:val="22"/>
          <w:szCs w:val="22"/>
          <w:rtl/>
        </w:rPr>
        <w:t>لَّذِينَ</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فِي</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قُلُوبِهِم</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مَّرَض</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يُسَ</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رِعُونَ</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فِيهِم</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يَقُولُونَ</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نَخ</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شَى</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أَن</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تُصِيبَنَا</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دَا</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ئِرَة</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فَعَسَى</w:t>
      </w:r>
      <w:r w:rsidRPr="00B1038C">
        <w:rPr>
          <w:rFonts w:ascii="KFGQPC Uthmanic Script HAFS" w:cs="KFGQPC Uthmanic Script HAFS"/>
          <w:sz w:val="22"/>
          <w:szCs w:val="22"/>
          <w:rtl/>
        </w:rPr>
        <w:t xml:space="preserve"> </w:t>
      </w:r>
      <w:r w:rsidRPr="00B1038C">
        <w:rPr>
          <w:rFonts w:ascii="KFGQPC Uthmanic Script HAFS" w:cs="KFGQPC Uthmanic Script HAFS" w:hint="cs"/>
          <w:sz w:val="22"/>
          <w:szCs w:val="22"/>
          <w:rtl/>
        </w:rPr>
        <w:t>ٱ</w:t>
      </w:r>
      <w:r w:rsidRPr="00B1038C">
        <w:rPr>
          <w:rFonts w:ascii="KFGQPC Uthmanic Script HAFS" w:cs="KFGQPC Uthmanic Script HAFS" w:hint="eastAsia"/>
          <w:sz w:val="22"/>
          <w:szCs w:val="22"/>
          <w:rtl/>
        </w:rPr>
        <w:t>للَّهُ</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أَن</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يَأ</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تِيَ</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بِ</w:t>
      </w:r>
      <w:r w:rsidRPr="00B1038C">
        <w:rPr>
          <w:rFonts w:ascii="KFGQPC Uthmanic Script HAFS" w:cs="KFGQPC Uthmanic Script HAFS" w:hint="cs"/>
          <w:sz w:val="22"/>
          <w:szCs w:val="22"/>
          <w:rtl/>
        </w:rPr>
        <w:t>ٱ</w:t>
      </w:r>
      <w:r w:rsidRPr="00B1038C">
        <w:rPr>
          <w:rFonts w:ascii="KFGQPC Uthmanic Script HAFS" w:cs="KFGQPC Uthmanic Script HAFS" w:hint="eastAsia"/>
          <w:sz w:val="22"/>
          <w:szCs w:val="22"/>
          <w:rtl/>
        </w:rPr>
        <w:t>ل</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فَت</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حِ</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أَو</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أَم</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ر</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مِّن</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عِندِهِ</w:t>
      </w:r>
      <w:r w:rsidRPr="00B1038C">
        <w:rPr>
          <w:rFonts w:ascii="KFGQPC Uthmanic Script HAFS" w:cs="KFGQPC Uthmanic Script HAFS" w:hint="cs"/>
          <w:sz w:val="22"/>
          <w:szCs w:val="22"/>
          <w:rtl/>
        </w:rPr>
        <w:t>ۦ</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فَيُص</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بِحُواْ</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عَلَى</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مَا</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أَسَرُّواْ</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فِي</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أَنفُسِهِم</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نَ</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دِمِينَ</w:t>
      </w:r>
      <w:r w:rsidRPr="00B1038C">
        <w:rPr>
          <w:rFonts w:ascii="KFGQPC Uthmanic Script HAFS" w:cs="KFGQPC Uthmanic Script HAFS"/>
          <w:sz w:val="22"/>
          <w:szCs w:val="22"/>
          <w:rtl/>
        </w:rPr>
        <w:t xml:space="preserve"> </w:t>
      </w:r>
      <w:r w:rsidRPr="00B1038C">
        <w:rPr>
          <w:rFonts w:ascii="KFGQPC Uthmanic Script HAFS" w:cs="KFGQPC Uthmanic Script HAFS" w:hint="cs"/>
          <w:sz w:val="22"/>
          <w:szCs w:val="22"/>
          <w:rtl/>
        </w:rPr>
        <w:t>٥٢</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w:t>
      </w:r>
      <w:r w:rsidRPr="00B1038C">
        <w:rPr>
          <w:rFonts w:ascii="B Lotus" w:hAnsi="B Lotus" w:hint="cs"/>
          <w:rtl/>
          <w:lang w:bidi="fa-IR"/>
        </w:rPr>
        <w:t>[المائد</w:t>
      </w:r>
      <w:r w:rsidRPr="00B1038C">
        <w:rPr>
          <w:rFonts w:ascii="mylotus" w:hAnsi="mylotus" w:cs="mylotus"/>
          <w:rtl/>
          <w:lang w:bidi="fa-IR"/>
        </w:rPr>
        <w:t>ة</w:t>
      </w:r>
      <w:r w:rsidRPr="00B1038C">
        <w:rPr>
          <w:rFonts w:ascii="B Lotus" w:hAnsi="B Lotus" w:hint="cs"/>
          <w:rtl/>
          <w:lang w:bidi="fa-IR"/>
        </w:rPr>
        <w:t>: 52]</w:t>
      </w:r>
      <w:r w:rsidRPr="00B1038C">
        <w:rPr>
          <w:rFonts w:ascii="B Lotus" w:hAnsi="B Lotus" w:hint="cs"/>
          <w:sz w:val="22"/>
          <w:szCs w:val="22"/>
          <w:rtl/>
          <w:lang w:bidi="fa-IR"/>
        </w:rPr>
        <w:t xml:space="preserve">.  یعنی: </w:t>
      </w:r>
      <w:r w:rsidRPr="00B1038C">
        <w:rPr>
          <w:rFonts w:ascii="B Lotus" w:hAnsi="B Lotus" w:cs="Traditional Arabic" w:hint="cs"/>
          <w:sz w:val="22"/>
          <w:szCs w:val="22"/>
          <w:rtl/>
          <w:lang w:bidi="fa-IR"/>
        </w:rPr>
        <w:t>«</w:t>
      </w:r>
      <w:r w:rsidRPr="00B1038C">
        <w:rPr>
          <w:rFonts w:ascii="B Lotus" w:hAnsi="B Lotus" w:hint="cs"/>
          <w:sz w:val="22"/>
          <w:szCs w:val="22"/>
          <w:rtl/>
          <w:lang w:bidi="fa-IR"/>
        </w:rPr>
        <w:t>می‌بینی که بیماردلان در کار یهود شتاب می‌ورزند و گویند که می‌ترسیم پیش‌آمدهای ناگوار به ما رسد. باشد که خدا فتح و پیروزی رساند یا امر دیگری از سوی خویش آورد و ایشان بر آنچه در دل</w:t>
      </w:r>
      <w:r w:rsidRPr="00B1038C">
        <w:rPr>
          <w:rFonts w:ascii="B Lotus" w:hAnsi="B Lotus" w:hint="eastAsia"/>
          <w:sz w:val="22"/>
          <w:szCs w:val="22"/>
          <w:rtl/>
          <w:lang w:bidi="fa-IR"/>
        </w:rPr>
        <w:t>‌</w:t>
      </w:r>
      <w:r w:rsidRPr="00B1038C">
        <w:rPr>
          <w:rFonts w:ascii="B Lotus" w:hAnsi="B Lotus" w:hint="cs"/>
          <w:sz w:val="22"/>
          <w:szCs w:val="22"/>
          <w:rtl/>
          <w:lang w:bidi="fa-IR"/>
        </w:rPr>
        <w:t>های خود پنهان کردند پشیمان گردند</w:t>
      </w:r>
      <w:r w:rsidRPr="00B1038C">
        <w:rPr>
          <w:rFonts w:ascii="B Lotus" w:hAnsi="B Lotus" w:cs="Traditional Arabic" w:hint="cs"/>
          <w:sz w:val="22"/>
          <w:szCs w:val="22"/>
          <w:rtl/>
          <w:lang w:bidi="fa-IR"/>
        </w:rPr>
        <w:t>»</w:t>
      </w:r>
      <w:r w:rsidRPr="00B1038C">
        <w:rPr>
          <w:rFonts w:ascii="B Lotus" w:hAnsi="B Lotus" w:hint="cs"/>
          <w:sz w:val="22"/>
          <w:szCs w:val="22"/>
          <w:rtl/>
          <w:lang w:bidi="fa-IR"/>
        </w:rPr>
        <w:t>.</w:t>
      </w:r>
    </w:p>
  </w:footnote>
  <w:footnote w:id="219">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364.</w:t>
      </w:r>
    </w:p>
  </w:footnote>
  <w:footnote w:id="220">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367.</w:t>
      </w:r>
    </w:p>
  </w:footnote>
  <w:footnote w:id="221">
    <w:p w:rsidR="00A16082" w:rsidRPr="00B1038C" w:rsidRDefault="00A16082" w:rsidP="00867D92">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w:t>
      </w:r>
      <w:r w:rsidRPr="00B1038C">
        <w:rPr>
          <w:rFonts w:ascii="mylotus" w:hAnsi="mylotus" w:cs="mylotus"/>
          <w:sz w:val="22"/>
          <w:szCs w:val="22"/>
          <w:rtl/>
          <w:lang w:bidi="fa-IR"/>
        </w:rPr>
        <w:t>ة</w:t>
      </w:r>
      <w:r w:rsidRPr="00B1038C">
        <w:rPr>
          <w:rFonts w:hint="cs"/>
          <w:sz w:val="22"/>
          <w:szCs w:val="22"/>
          <w:rtl/>
          <w:lang w:bidi="fa-IR"/>
        </w:rPr>
        <w:t xml:space="preserve"> ابن هشام، ج 2، ص 191 و تاریخ طبری، ج 2، ص 554 و </w:t>
      </w:r>
      <w:r w:rsidRPr="00B1038C">
        <w:rPr>
          <w:rFonts w:ascii="mylotus" w:hAnsi="mylotus" w:cs="mylotus"/>
          <w:sz w:val="22"/>
          <w:szCs w:val="22"/>
          <w:rtl/>
          <w:lang w:bidi="fa-IR"/>
        </w:rPr>
        <w:t>عیون</w:t>
      </w:r>
      <w:r w:rsidRPr="00B1038C">
        <w:rPr>
          <w:rFonts w:ascii="mylotus" w:hAnsi="mylotus"/>
          <w:sz w:val="22"/>
          <w:szCs w:val="22"/>
          <w:rtl/>
          <w:lang w:bidi="fa-IR"/>
        </w:rPr>
        <w:t>‌</w:t>
      </w:r>
      <w:r w:rsidRPr="00B1038C">
        <w:rPr>
          <w:rFonts w:ascii="mylotus" w:hAnsi="mylotus" w:cs="mylotus"/>
          <w:sz w:val="22"/>
          <w:szCs w:val="22"/>
          <w:rtl/>
          <w:lang w:bidi="fa-IR"/>
        </w:rPr>
        <w:t xml:space="preserve"> الأثر،</w:t>
      </w:r>
      <w:r w:rsidRPr="00B1038C">
        <w:rPr>
          <w:rFonts w:hint="cs"/>
          <w:sz w:val="22"/>
          <w:szCs w:val="22"/>
          <w:rtl/>
          <w:lang w:bidi="fa-IR"/>
        </w:rPr>
        <w:t xml:space="preserve"> ج 2، ص 49</w:t>
      </w:r>
      <w:r w:rsidRPr="00B1038C">
        <w:rPr>
          <w:rFonts w:ascii="B Lotus" w:hAnsi="B Lotus" w:hint="cs"/>
          <w:sz w:val="22"/>
          <w:szCs w:val="22"/>
          <w:rtl/>
          <w:lang w:bidi="fa-IR"/>
        </w:rPr>
        <w:t>.</w:t>
      </w:r>
    </w:p>
  </w:footnote>
  <w:footnote w:id="22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w:t>
      </w:r>
      <w:r w:rsidRPr="00B1038C">
        <w:rPr>
          <w:rFonts w:ascii="mylotus" w:hAnsi="mylotus" w:cs="mylotus" w:hint="cs"/>
          <w:sz w:val="22"/>
          <w:szCs w:val="22"/>
          <w:rtl/>
          <w:lang w:bidi="fa-IR"/>
        </w:rPr>
        <w:t>ـ</w:t>
      </w:r>
      <w:r w:rsidRPr="00B1038C">
        <w:rPr>
          <w:rFonts w:ascii="mylotus" w:hAnsi="mylotus" w:cs="mylotus"/>
          <w:sz w:val="22"/>
          <w:szCs w:val="22"/>
          <w:rtl/>
          <w:lang w:bidi="fa-IR"/>
        </w:rPr>
        <w:t>مغازی</w:t>
      </w:r>
      <w:r w:rsidRPr="00B1038C">
        <w:rPr>
          <w:rFonts w:ascii="B Lotus" w:hAnsi="B Lotus" w:hint="cs"/>
          <w:sz w:val="22"/>
          <w:szCs w:val="22"/>
          <w:rtl/>
          <w:lang w:bidi="fa-IR"/>
        </w:rPr>
        <w:t>، ج 1، ص 374.</w:t>
      </w:r>
    </w:p>
  </w:footnote>
  <w:footnote w:id="223">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طبقات ابن سعد، ج 2، ص 41.</w:t>
      </w:r>
    </w:p>
  </w:footnote>
  <w:footnote w:id="224">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191 و طبری، ج 2، ص 544.</w:t>
      </w:r>
    </w:p>
  </w:footnote>
  <w:footnote w:id="225">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آیا در دل</w:t>
      </w:r>
      <w:r w:rsidRPr="00B1038C">
        <w:rPr>
          <w:rFonts w:ascii="B Lotus" w:hAnsi="B Lotus" w:hint="eastAsia"/>
          <w:sz w:val="22"/>
          <w:szCs w:val="22"/>
          <w:rtl/>
          <w:lang w:bidi="fa-IR"/>
        </w:rPr>
        <w:t>‌</w:t>
      </w:r>
      <w:r w:rsidRPr="00B1038C">
        <w:rPr>
          <w:rFonts w:ascii="B Lotus" w:hAnsi="B Lotus" w:hint="cs"/>
          <w:sz w:val="22"/>
          <w:szCs w:val="22"/>
          <w:rtl/>
          <w:lang w:bidi="fa-IR"/>
        </w:rPr>
        <w:t>های ایشان بیماری راه یافته؟ یا تردید کرده‌اند؟ یا بیم‌ دارند که خدای و رسولش بر ایشان ستم کنند؟ (چنین نیست) بلکه خود ستمگرانند!.</w:t>
      </w:r>
    </w:p>
  </w:footnote>
  <w:footnote w:id="22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2، ص 374.</w:t>
      </w:r>
    </w:p>
  </w:footnote>
  <w:footnote w:id="227">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51 و تاریخ طبری، ج 2، ص 488.</w:t>
      </w:r>
    </w:p>
  </w:footnote>
  <w:footnote w:id="228">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مدارک این موضوع، پیش از این به نظر خوانندگان رسید و نویسنده 23 سال نیز در صفحه 148 از کتابش بدین امر اعتراف نموده است.</w:t>
      </w:r>
    </w:p>
  </w:footnote>
  <w:footnote w:id="229">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الصّارم الـمسلول</w:t>
      </w:r>
      <w:r w:rsidRPr="00B1038C">
        <w:rPr>
          <w:rFonts w:ascii="B Lotus" w:hAnsi="B Lotus" w:hint="cs"/>
          <w:sz w:val="22"/>
          <w:szCs w:val="22"/>
          <w:rtl/>
          <w:lang w:bidi="fa-IR"/>
        </w:rPr>
        <w:t>، چاپ قاهره، صفحه 76.</w:t>
      </w:r>
    </w:p>
  </w:footnote>
  <w:footnote w:id="230">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188.</w:t>
      </w:r>
    </w:p>
  </w:footnote>
  <w:footnote w:id="231">
    <w:p w:rsidR="00A16082" w:rsidRPr="00B1038C" w:rsidRDefault="00A16082" w:rsidP="00FD0410">
      <w:pPr>
        <w:pStyle w:val="StyleComplexBLotus12ptJustifiedFirstline05cmCharChar"/>
        <w:tabs>
          <w:tab w:val="right" w:pos="7371"/>
        </w:tabs>
        <w:spacing w:line="240" w:lineRule="auto"/>
        <w:ind w:left="227" w:hanging="227"/>
        <w:rPr>
          <w:rFonts w:ascii="B Lotus" w:hAnsi="B Lotus" w:cs="B Lotus"/>
          <w:sz w:val="22"/>
          <w:szCs w:val="22"/>
          <w:rtl/>
          <w:lang w:bidi="fa-IR"/>
        </w:rPr>
      </w:pPr>
      <w:r w:rsidRPr="00B1038C">
        <w:rPr>
          <w:rStyle w:val="FootnoteReference"/>
          <w:rFonts w:ascii="B Lotus" w:hAnsi="B Lotus" w:cs="B Lotus"/>
          <w:sz w:val="22"/>
          <w:szCs w:val="22"/>
          <w:vertAlign w:val="baseline"/>
        </w:rPr>
        <w:footnoteRef/>
      </w:r>
      <w:r w:rsidRPr="00B1038C">
        <w:rPr>
          <w:rFonts w:ascii="B Lotus" w:hAnsi="B Lotus" w:cs="B Lotus" w:hint="cs"/>
          <w:sz w:val="22"/>
          <w:szCs w:val="22"/>
          <w:rtl/>
          <w:lang w:bidi="fa-IR"/>
        </w:rPr>
        <w:t>- سیره ابن هشام، ج 2، ص 55.</w:t>
      </w:r>
    </w:p>
  </w:footnote>
  <w:footnote w:id="232">
    <w:p w:rsidR="00A16082" w:rsidRPr="00B1038C" w:rsidRDefault="00A16082" w:rsidP="00FD0410">
      <w:pPr>
        <w:pStyle w:val="StyleComplexBLotus12ptJustifiedFirstline05cmCharChar"/>
        <w:tabs>
          <w:tab w:val="right" w:pos="7371"/>
        </w:tabs>
        <w:spacing w:line="240" w:lineRule="auto"/>
        <w:ind w:left="227" w:hanging="227"/>
        <w:rPr>
          <w:rFonts w:ascii="B Lotus" w:hAnsi="B Lotus" w:cs="B Lotus"/>
          <w:sz w:val="22"/>
          <w:szCs w:val="22"/>
          <w:rtl/>
          <w:lang w:bidi="fa-IR"/>
        </w:rPr>
      </w:pPr>
      <w:r w:rsidRPr="00B1038C">
        <w:rPr>
          <w:rFonts w:ascii="B Lotus" w:hAnsi="B Lotus" w:cs="B Lotus"/>
          <w:sz w:val="22"/>
          <w:szCs w:val="22"/>
          <w:lang w:bidi="fa-IR"/>
        </w:rPr>
        <w:footnoteRef/>
      </w:r>
      <w:r w:rsidRPr="00B1038C">
        <w:rPr>
          <w:rFonts w:ascii="B Lotus" w:hAnsi="B Lotus" w:cs="B Lotus" w:hint="cs"/>
          <w:sz w:val="22"/>
          <w:szCs w:val="22"/>
          <w:rtl/>
          <w:lang w:bidi="fa-IR"/>
        </w:rPr>
        <w:t>- سیره ابن هشام، ج 2، ص 54.</w:t>
      </w:r>
    </w:p>
  </w:footnote>
  <w:footnote w:id="233">
    <w:p w:rsidR="00A16082" w:rsidRPr="00B1038C" w:rsidRDefault="00A16082" w:rsidP="005D6661">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سفر تثنیه، باب هفدهم</w:t>
      </w:r>
      <w:r w:rsidRPr="00B1038C">
        <w:rPr>
          <w:rFonts w:ascii="B Lotus" w:hAnsi="B Lotus" w:hint="cs"/>
          <w:sz w:val="22"/>
          <w:szCs w:val="22"/>
          <w:rtl/>
          <w:lang w:bidi="fa-IR"/>
        </w:rPr>
        <w:t>.</w:t>
      </w:r>
    </w:p>
  </w:footnote>
  <w:footnote w:id="234">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الصارم الـمسلول علی شاتم الرّسول،</w:t>
      </w:r>
      <w:r w:rsidRPr="00B1038C">
        <w:rPr>
          <w:rFonts w:ascii="B Lotus" w:hAnsi="B Lotus" w:hint="cs"/>
          <w:sz w:val="22"/>
          <w:szCs w:val="22"/>
          <w:rtl/>
          <w:lang w:bidi="fa-IR"/>
        </w:rPr>
        <w:t xml:space="preserve"> اثرابن تیمیّه، صفحه 77.</w:t>
      </w:r>
    </w:p>
  </w:footnote>
  <w:footnote w:id="235">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192.</w:t>
      </w:r>
    </w:p>
  </w:footnote>
  <w:footnote w:id="23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192.</w:t>
      </w:r>
    </w:p>
  </w:footnote>
  <w:footnote w:id="237">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السّیرة النبویّة</w:t>
      </w:r>
      <w:r w:rsidRPr="00B1038C">
        <w:rPr>
          <w:rFonts w:ascii="B Lotus" w:hAnsi="B Lotus" w:hint="cs"/>
          <w:sz w:val="22"/>
          <w:szCs w:val="22"/>
          <w:rtl/>
          <w:lang w:bidi="fa-IR"/>
        </w:rPr>
        <w:t xml:space="preserve">، اثر زینی دحلان، ج 1، ص 157 و </w:t>
      </w:r>
      <w:r w:rsidRPr="00B1038C">
        <w:rPr>
          <w:rFonts w:ascii="mylotus" w:hAnsi="mylotus" w:cs="mylotus"/>
          <w:sz w:val="22"/>
          <w:szCs w:val="22"/>
          <w:rtl/>
          <w:lang w:bidi="fa-IR"/>
        </w:rPr>
        <w:t>أعلام الوَری</w:t>
      </w:r>
      <w:r w:rsidRPr="00B1038C">
        <w:rPr>
          <w:rFonts w:ascii="B Lotus" w:hAnsi="B Lotus" w:hint="cs"/>
          <w:sz w:val="22"/>
          <w:szCs w:val="22"/>
          <w:rtl/>
          <w:lang w:bidi="fa-IR"/>
        </w:rPr>
        <w:t>، اثر طبرسی، ص 69.</w:t>
      </w:r>
    </w:p>
  </w:footnote>
  <w:footnote w:id="238">
    <w:p w:rsidR="00A16082" w:rsidRPr="00B1038C" w:rsidRDefault="00A16082" w:rsidP="0024759C">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سیر</w:t>
      </w:r>
      <w:r w:rsidRPr="00B1038C">
        <w:rPr>
          <w:rFonts w:ascii="mylotus" w:hAnsi="mylotus" w:cs="mylotus"/>
          <w:sz w:val="18"/>
          <w:szCs w:val="22"/>
          <w:rtl/>
          <w:lang w:bidi="fa-IR"/>
        </w:rPr>
        <w:t>ة</w:t>
      </w:r>
      <w:r w:rsidRPr="00B1038C">
        <w:rPr>
          <w:rFonts w:hint="cs"/>
          <w:sz w:val="18"/>
          <w:szCs w:val="22"/>
          <w:rtl/>
          <w:lang w:bidi="fa-IR"/>
        </w:rPr>
        <w:t xml:space="preserve"> ابن هشام، ج 1، ص 501 و سیر</w:t>
      </w:r>
      <w:r w:rsidRPr="00B1038C">
        <w:rPr>
          <w:rFonts w:ascii="mylotus" w:hAnsi="mylotus" w:cs="mylotus"/>
          <w:sz w:val="18"/>
          <w:szCs w:val="22"/>
          <w:rtl/>
          <w:lang w:bidi="fa-IR"/>
        </w:rPr>
        <w:t>ة</w:t>
      </w:r>
      <w:r w:rsidRPr="00B1038C">
        <w:rPr>
          <w:rFonts w:hint="cs"/>
          <w:sz w:val="18"/>
          <w:szCs w:val="22"/>
          <w:rtl/>
          <w:lang w:bidi="fa-IR"/>
        </w:rPr>
        <w:t xml:space="preserve"> ابن کثیر، ج 2، ص 322</w:t>
      </w:r>
      <w:r w:rsidRPr="00B1038C">
        <w:rPr>
          <w:rFonts w:ascii="B Lotus" w:hAnsi="B Lotus" w:hint="cs"/>
          <w:sz w:val="22"/>
          <w:szCs w:val="22"/>
          <w:rtl/>
          <w:lang w:bidi="fa-IR"/>
        </w:rPr>
        <w:t>.</w:t>
      </w:r>
    </w:p>
  </w:footnote>
  <w:footnote w:id="239">
    <w:p w:rsidR="00A16082" w:rsidRPr="00B1038C" w:rsidRDefault="00A16082" w:rsidP="005D6661">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اشعار عربی و پارسی از نویسنده این کتاب است.</w:t>
      </w:r>
    </w:p>
  </w:footnote>
  <w:footnote w:id="240">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صفحه 149 از کتاب 23 سال بنگرید.</w:t>
      </w:r>
    </w:p>
  </w:footnote>
  <w:footnote w:id="241">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صفحه 151 از کتاب 23 سال نگاه کنید.</w:t>
      </w:r>
    </w:p>
  </w:footnote>
  <w:footnote w:id="24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آثاری که در این باره ضمن صفحه 109 آوردیم نگاه کنید.</w:t>
      </w:r>
    </w:p>
  </w:footnote>
  <w:footnote w:id="243">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صفحه 99 از کتاب 23 سال نگاه کنید.</w:t>
      </w:r>
    </w:p>
  </w:footnote>
  <w:footnote w:id="244">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صفحه 99 از کتاب 23 سال نگاه کنید.</w:t>
      </w:r>
    </w:p>
  </w:footnote>
  <w:footnote w:id="245">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صفحه 121 از کتاب 23 سال بنگرید.</w:t>
      </w:r>
    </w:p>
  </w:footnote>
  <w:footnote w:id="24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صفحه 220 از کتاب 23 سال نگاه کنید.</w:t>
      </w:r>
    </w:p>
  </w:footnote>
  <w:footnote w:id="247">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صفحه 56 از کتاب 23 سال بنگرید.</w:t>
      </w:r>
    </w:p>
  </w:footnote>
  <w:footnote w:id="248">
    <w:p w:rsidR="00A16082" w:rsidRPr="00B1038C" w:rsidRDefault="00A16082" w:rsidP="002E3302">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آیا تاریکی‌ها و روشنایی برابرند؟!.</w:t>
      </w:r>
    </w:p>
  </w:footnote>
  <w:footnote w:id="249">
    <w:p w:rsidR="00A16082" w:rsidRPr="00B1038C" w:rsidRDefault="00A16082" w:rsidP="00BA0707">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کتاب «وَقعَهُ صِفَین» اثر نصربن مُزاحم مِنقری (متوفّی در 212 ه‍‌) چاپ مصر، صفحه 162 نگاه کنید.</w:t>
      </w:r>
    </w:p>
  </w:footnote>
  <w:footnote w:id="250">
    <w:p w:rsidR="00A16082" w:rsidRPr="00B1038C" w:rsidRDefault="00A16082" w:rsidP="00BA0707">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ترجمه اشعار عربی به شعر پارسی از نویسنده کتاب است.</w:t>
      </w:r>
    </w:p>
  </w:footnote>
  <w:footnote w:id="251">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آیا کور و بینا برابرند؟!.</w:t>
      </w:r>
    </w:p>
  </w:footnote>
  <w:footnote w:id="25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215 و تاریخ طبری، ج 2، ص 566.</w:t>
      </w:r>
    </w:p>
  </w:footnote>
  <w:footnote w:id="253">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443 و 444.</w:t>
      </w:r>
    </w:p>
  </w:footnote>
  <w:footnote w:id="254">
    <w:p w:rsidR="00A16082" w:rsidRPr="00B1038C" w:rsidRDefault="00A16082" w:rsidP="002E3302">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چنانکه قرآن کریم از ایشان گزارش می‌کند که به دیگران می‌گفتند: </w:t>
      </w:r>
      <w:r w:rsidRPr="00B1038C">
        <w:rPr>
          <w:rFonts w:ascii="B Lotus" w:hAnsi="B Lotus" w:cs="Traditional Arabic" w:hint="cs"/>
          <w:sz w:val="22"/>
          <w:szCs w:val="22"/>
          <w:rtl/>
          <w:lang w:bidi="fa-IR"/>
        </w:rPr>
        <w:t>﴿</w:t>
      </w:r>
      <w:r w:rsidRPr="00B1038C">
        <w:rPr>
          <w:rFonts w:ascii="KFGQPC Uthmanic Script HAFS" w:cs="KFGQPC Uthmanic Script HAFS" w:hint="eastAsia"/>
          <w:sz w:val="22"/>
          <w:szCs w:val="22"/>
          <w:rtl/>
        </w:rPr>
        <w:t>مَا</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وَعَدَنَا</w:t>
      </w:r>
      <w:r w:rsidRPr="00B1038C">
        <w:rPr>
          <w:rFonts w:ascii="KFGQPC Uthmanic Script HAFS" w:cs="KFGQPC Uthmanic Script HAFS"/>
          <w:sz w:val="22"/>
          <w:szCs w:val="22"/>
          <w:rtl/>
        </w:rPr>
        <w:t xml:space="preserve"> </w:t>
      </w:r>
      <w:r w:rsidRPr="00B1038C">
        <w:rPr>
          <w:rFonts w:ascii="KFGQPC Uthmanic Script HAFS" w:cs="KFGQPC Uthmanic Script HAFS" w:hint="cs"/>
          <w:sz w:val="22"/>
          <w:szCs w:val="22"/>
          <w:rtl/>
        </w:rPr>
        <w:t>ٱ</w:t>
      </w:r>
      <w:r w:rsidRPr="00B1038C">
        <w:rPr>
          <w:rFonts w:ascii="KFGQPC Uthmanic Script HAFS" w:cs="KFGQPC Uthmanic Script HAFS" w:hint="eastAsia"/>
          <w:sz w:val="22"/>
          <w:szCs w:val="22"/>
          <w:rtl/>
        </w:rPr>
        <w:t>للَّهُ</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وَرَسُولُهُ</w:t>
      </w:r>
      <w:r w:rsidRPr="00B1038C">
        <w:rPr>
          <w:rFonts w:ascii="KFGQPC Uthmanic Script HAFS" w:cs="KFGQPC Uthmanic Script HAFS" w:hint="cs"/>
          <w:sz w:val="22"/>
          <w:szCs w:val="22"/>
          <w:rtl/>
        </w:rPr>
        <w:t>ۥٓ</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إِلَّا</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غُرُور</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ا</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w:t>
      </w:r>
      <w:r w:rsidRPr="00B1038C">
        <w:rPr>
          <w:rFonts w:ascii="B Lotus" w:hAnsi="B Lotus" w:hint="cs"/>
          <w:rtl/>
          <w:lang w:bidi="fa-IR"/>
        </w:rPr>
        <w:t>[الأحزاب: 12]</w:t>
      </w:r>
      <w:r w:rsidRPr="00B1038C">
        <w:rPr>
          <w:rFonts w:ascii="B Lotus" w:hAnsi="B Lotus" w:hint="cs"/>
          <w:sz w:val="22"/>
          <w:szCs w:val="22"/>
          <w:rtl/>
          <w:lang w:bidi="fa-IR"/>
        </w:rPr>
        <w:t xml:space="preserve">.  یعنی: </w:t>
      </w:r>
      <w:r w:rsidRPr="00B1038C">
        <w:rPr>
          <w:rFonts w:ascii="B Lotus" w:hAnsi="B Lotus" w:cs="Traditional Arabic" w:hint="cs"/>
          <w:sz w:val="22"/>
          <w:szCs w:val="22"/>
          <w:rtl/>
          <w:lang w:bidi="fa-IR"/>
        </w:rPr>
        <w:t>«</w:t>
      </w:r>
      <w:r w:rsidRPr="00B1038C">
        <w:rPr>
          <w:rFonts w:ascii="B Lotus" w:hAnsi="B Lotus" w:hint="cs"/>
          <w:sz w:val="22"/>
          <w:szCs w:val="22"/>
          <w:rtl/>
          <w:lang w:bidi="fa-IR"/>
        </w:rPr>
        <w:t>خدا و رسولش جز فریب چیزی به ما وعده ندادند</w:t>
      </w:r>
      <w:r w:rsidRPr="00B1038C">
        <w:rPr>
          <w:rFonts w:ascii="B Lotus" w:hAnsi="B Lotus" w:cs="Traditional Arabic" w:hint="cs"/>
          <w:sz w:val="22"/>
          <w:szCs w:val="22"/>
          <w:rtl/>
          <w:lang w:bidi="fa-IR"/>
        </w:rPr>
        <w:t>»</w:t>
      </w:r>
      <w:r w:rsidRPr="00B1038C">
        <w:rPr>
          <w:rFonts w:ascii="B Lotus" w:hAnsi="B Lotus" w:hint="cs"/>
          <w:sz w:val="22"/>
          <w:szCs w:val="22"/>
          <w:rtl/>
          <w:lang w:bidi="fa-IR"/>
        </w:rPr>
        <w:t>!.</w:t>
      </w:r>
    </w:p>
  </w:footnote>
  <w:footnote w:id="255">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458.</w:t>
      </w:r>
    </w:p>
  </w:footnote>
  <w:footnote w:id="25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458. و ابن هشام، ج 2، ص 222. و طبری، ج 2، ص 572.</w:t>
      </w:r>
    </w:p>
  </w:footnote>
  <w:footnote w:id="257">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460.</w:t>
      </w:r>
    </w:p>
  </w:footnote>
  <w:footnote w:id="258">
    <w:p w:rsidR="00A16082" w:rsidRPr="00B1038C" w:rsidRDefault="00A16082" w:rsidP="00BA0707">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462.</w:t>
      </w:r>
    </w:p>
  </w:footnote>
  <w:footnote w:id="259">
    <w:p w:rsidR="00A16082" w:rsidRPr="00B1038C" w:rsidRDefault="00A16082" w:rsidP="00BA0707">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460.</w:t>
      </w:r>
    </w:p>
  </w:footnote>
  <w:footnote w:id="260">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151 از کتاب 23 سال.</w:t>
      </w:r>
    </w:p>
  </w:footnote>
  <w:footnote w:id="261">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Pr>
          <w:rFonts w:ascii="B Lotus" w:hAnsi="B Lotus" w:hint="cs"/>
          <w:sz w:val="22"/>
          <w:szCs w:val="22"/>
          <w:rtl/>
          <w:lang w:bidi="fa-IR"/>
        </w:rPr>
        <w:t>ص</w:t>
      </w:r>
      <w:r w:rsidRPr="00B1038C">
        <w:rPr>
          <w:rFonts w:ascii="B Lotus" w:hAnsi="B Lotus" w:hint="cs"/>
          <w:sz w:val="22"/>
          <w:szCs w:val="22"/>
          <w:rtl/>
          <w:lang w:bidi="fa-IR"/>
        </w:rPr>
        <w:t>فحه 126 از کتاب 23 سال.</w:t>
      </w:r>
    </w:p>
  </w:footnote>
  <w:footnote w:id="26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229 و تاریخ طبری، ج 2، ص 578 و مغازی واقدی، ج 1، ص 480.</w:t>
      </w:r>
    </w:p>
  </w:footnote>
  <w:footnote w:id="263">
    <w:p w:rsidR="00A16082" w:rsidRPr="00B1038C" w:rsidRDefault="00A16082" w:rsidP="003E6000">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به مغازی واقدی، ج 1، ص 495 و سیره ابن هشام، ج 2، ص 222 و تاریخ طبری، ج 2، ص 572 نگاه کنید</w:t>
      </w:r>
      <w:r w:rsidRPr="00B1038C">
        <w:rPr>
          <w:rFonts w:ascii="B Lotus" w:hAnsi="B Lotus" w:hint="cs"/>
          <w:sz w:val="22"/>
          <w:szCs w:val="22"/>
          <w:rtl/>
          <w:lang w:bidi="fa-IR"/>
        </w:rPr>
        <w:t>.</w:t>
      </w:r>
    </w:p>
  </w:footnote>
  <w:footnote w:id="264">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برای دیدن مدارک این موضوع به صفحه 141 از بخش نخستینِ همین کتاب رجوع کنید.</w:t>
      </w:r>
    </w:p>
  </w:footnote>
  <w:footnote w:id="265">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499.</w:t>
      </w:r>
    </w:p>
  </w:footnote>
  <w:footnote w:id="26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499.</w:t>
      </w:r>
    </w:p>
  </w:footnote>
  <w:footnote w:id="267">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239 و تاریخ طبری، ج 2، ص 586.</w:t>
      </w:r>
    </w:p>
  </w:footnote>
  <w:footnote w:id="268">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510.</w:t>
      </w:r>
    </w:p>
  </w:footnote>
  <w:footnote w:id="269">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240 و تاریخ طبری، ج 2، ص 583.</w:t>
      </w:r>
    </w:p>
  </w:footnote>
  <w:footnote w:id="270">
    <w:p w:rsidR="00A16082" w:rsidRPr="00B1038C" w:rsidRDefault="00A16082" w:rsidP="0024759C">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السیر</w:t>
      </w:r>
      <w:r w:rsidRPr="00B1038C">
        <w:rPr>
          <w:rFonts w:ascii="mylotus" w:hAnsi="mylotus" w:cs="mylotus" w:hint="cs"/>
          <w:sz w:val="22"/>
          <w:szCs w:val="22"/>
          <w:rtl/>
          <w:lang w:bidi="fa-IR"/>
        </w:rPr>
        <w:t>ة</w:t>
      </w:r>
      <w:r w:rsidRPr="00B1038C">
        <w:rPr>
          <w:rFonts w:ascii="mylotus" w:hAnsi="mylotus" w:cs="mylotus"/>
          <w:sz w:val="22"/>
          <w:szCs w:val="22"/>
          <w:rtl/>
          <w:lang w:bidi="fa-IR"/>
        </w:rPr>
        <w:t xml:space="preserve"> النبویّ</w:t>
      </w:r>
      <w:r w:rsidRPr="00B1038C">
        <w:rPr>
          <w:rFonts w:ascii="mylotus" w:hAnsi="mylotus" w:cs="mylotus" w:hint="cs"/>
          <w:sz w:val="22"/>
          <w:szCs w:val="22"/>
          <w:rtl/>
          <w:lang w:bidi="fa-IR"/>
        </w:rPr>
        <w:t>ة</w:t>
      </w:r>
      <w:r w:rsidRPr="00B1038C">
        <w:rPr>
          <w:rFonts w:hint="cs"/>
          <w:sz w:val="22"/>
          <w:szCs w:val="22"/>
          <w:rtl/>
          <w:lang w:bidi="fa-IR"/>
        </w:rPr>
        <w:t xml:space="preserve"> اثر زینی دحلان، ج 1، ص 175 و دیگر آثار</w:t>
      </w:r>
      <w:r w:rsidRPr="00B1038C">
        <w:rPr>
          <w:rFonts w:ascii="B Lotus" w:hAnsi="B Lotus" w:hint="cs"/>
          <w:sz w:val="22"/>
          <w:szCs w:val="22"/>
          <w:rtl/>
          <w:lang w:bidi="fa-IR"/>
        </w:rPr>
        <w:t>.</w:t>
      </w:r>
    </w:p>
  </w:footnote>
  <w:footnote w:id="271">
    <w:p w:rsidR="00A16082" w:rsidRPr="00B1038C" w:rsidRDefault="00A16082" w:rsidP="003E600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تورات، سفر تثنیه، باب بیستم.</w:t>
      </w:r>
    </w:p>
  </w:footnote>
  <w:footnote w:id="27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492.</w:t>
      </w:r>
    </w:p>
  </w:footnote>
  <w:footnote w:id="273">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238 و طبری، ج 2، ص 585.</w:t>
      </w:r>
    </w:p>
  </w:footnote>
  <w:footnote w:id="274">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244 و تاریخ طبری، ج 2، ص 591.</w:t>
      </w:r>
    </w:p>
  </w:footnote>
  <w:footnote w:id="275">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238 و طبری، ج 2، ص 586.</w:t>
      </w:r>
    </w:p>
  </w:footnote>
  <w:footnote w:id="276">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244.</w:t>
      </w:r>
    </w:p>
  </w:footnote>
  <w:footnote w:id="277">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الـمغازی</w:t>
      </w:r>
      <w:r w:rsidRPr="00B1038C">
        <w:rPr>
          <w:rFonts w:ascii="B Lotus" w:hAnsi="B Lotus" w:hint="cs"/>
          <w:sz w:val="22"/>
          <w:szCs w:val="22"/>
          <w:rtl/>
          <w:lang w:bidi="fa-IR"/>
        </w:rPr>
        <w:t xml:space="preserve"> واقدی، ج 1، ص 520.</w:t>
      </w:r>
    </w:p>
  </w:footnote>
  <w:footnote w:id="278">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176 از کتاب 23 سال.</w:t>
      </w:r>
    </w:p>
  </w:footnote>
  <w:footnote w:id="279">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این زن چنانکه طبری و دیگران آورده‌اند، همسرمردی بنام «حَکَم قُرَظی» بوده است (طبری، ج 2، ص 593، و </w:t>
      </w:r>
      <w:r w:rsidRPr="00B1038C">
        <w:rPr>
          <w:rFonts w:ascii="mylotus" w:hAnsi="mylotus" w:cs="mylotus"/>
          <w:sz w:val="22"/>
          <w:szCs w:val="22"/>
          <w:rtl/>
          <w:lang w:bidi="fa-IR"/>
        </w:rPr>
        <w:t>عیون الأثر</w:t>
      </w:r>
      <w:r w:rsidRPr="00B1038C">
        <w:rPr>
          <w:rFonts w:ascii="B Lotus" w:hAnsi="B Lotus" w:hint="cs"/>
          <w:sz w:val="22"/>
          <w:szCs w:val="22"/>
          <w:rtl/>
          <w:lang w:bidi="fa-IR"/>
        </w:rPr>
        <w:t>، ج 2، ص 78) أما حسن القرظی! را معلوم نیست نویسنده، از کجا پیدا کرده؟!.</w:t>
      </w:r>
    </w:p>
  </w:footnote>
  <w:footnote w:id="280">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242.</w:t>
      </w:r>
    </w:p>
  </w:footnote>
  <w:footnote w:id="281">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w:t>
      </w:r>
      <w:r w:rsidRPr="00B1038C">
        <w:rPr>
          <w:rFonts w:ascii="mylotus" w:hAnsi="mylotus" w:cs="mylotus" w:hint="cs"/>
          <w:sz w:val="22"/>
          <w:szCs w:val="22"/>
          <w:rtl/>
          <w:lang w:bidi="fa-IR"/>
        </w:rPr>
        <w:t>ـ</w:t>
      </w:r>
      <w:r w:rsidRPr="00B1038C">
        <w:rPr>
          <w:rFonts w:ascii="mylotus" w:hAnsi="mylotus" w:cs="mylotus"/>
          <w:sz w:val="22"/>
          <w:szCs w:val="22"/>
          <w:rtl/>
          <w:lang w:bidi="fa-IR"/>
        </w:rPr>
        <w:t>مغازی</w:t>
      </w:r>
      <w:r w:rsidRPr="00B1038C">
        <w:rPr>
          <w:rFonts w:ascii="B Lotus" w:hAnsi="B Lotus" w:hint="cs"/>
          <w:sz w:val="22"/>
          <w:szCs w:val="22"/>
          <w:rtl/>
          <w:lang w:bidi="fa-IR"/>
        </w:rPr>
        <w:t>، ج 1، ص 517.</w:t>
      </w:r>
    </w:p>
  </w:footnote>
  <w:footnote w:id="282">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تاریخ طبری، ج 2، ص 593.</w:t>
      </w:r>
    </w:p>
  </w:footnote>
  <w:footnote w:id="283">
    <w:p w:rsidR="00A16082" w:rsidRPr="00B1038C" w:rsidRDefault="00A16082" w:rsidP="00FD041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338 و تاریخ طبری، ج 3، ص 15.</w:t>
      </w:r>
    </w:p>
  </w:footnote>
  <w:footnote w:id="284">
    <w:p w:rsidR="00A16082" w:rsidRPr="00B1038C" w:rsidRDefault="00A16082" w:rsidP="002E3302">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پیش از این (در بخش دوّم کتاب) گفتیم که زندگانی دنیا، چون محدود به منافع مادی و غفلت از خدا شود ازدیدگاه قرآن، کالای فریب شمرده می‌شود که بزودی از دست می‌رود و چون سراب نابود می‌گردد ولی فرد مسلمان می‌تواند با ایمان و اطاعت از خدا، سرمایه فانی دنیا را به عالم باقی پیوند دهد و به زندگی در این جهان، معنایی ارزشمند و متعالی ببخشد. از همین رو قرآن کریم می‌فرماید: </w:t>
      </w:r>
      <w:r w:rsidRPr="00B1038C">
        <w:rPr>
          <w:rFonts w:ascii="B Lotus" w:hAnsi="B Lotus" w:cs="Traditional Arabic" w:hint="cs"/>
          <w:sz w:val="22"/>
          <w:szCs w:val="22"/>
          <w:rtl/>
          <w:lang w:bidi="fa-IR"/>
        </w:rPr>
        <w:t>﴿</w:t>
      </w:r>
      <w:r w:rsidRPr="00B1038C">
        <w:rPr>
          <w:rFonts w:ascii="KFGQPC Uthmanic Script HAFS" w:cs="KFGQPC Uthmanic Script HAFS" w:hint="eastAsia"/>
          <w:sz w:val="22"/>
          <w:szCs w:val="22"/>
          <w:rtl/>
        </w:rPr>
        <w:t>وَ</w:t>
      </w:r>
      <w:r w:rsidRPr="00B1038C">
        <w:rPr>
          <w:rFonts w:ascii="KFGQPC Uthmanic Script HAFS" w:cs="KFGQPC Uthmanic Script HAFS" w:hint="cs"/>
          <w:sz w:val="22"/>
          <w:szCs w:val="22"/>
          <w:rtl/>
        </w:rPr>
        <w:t>ٱ</w:t>
      </w:r>
      <w:r w:rsidRPr="00B1038C">
        <w:rPr>
          <w:rFonts w:ascii="KFGQPC Uthmanic Script HAFS" w:cs="KFGQPC Uthmanic Script HAFS" w:hint="eastAsia"/>
          <w:sz w:val="22"/>
          <w:szCs w:val="22"/>
          <w:rtl/>
        </w:rPr>
        <w:t>ب</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تَغِ</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فِيمَا</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ءَاتَى</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كَ</w:t>
      </w:r>
      <w:r w:rsidRPr="00B1038C">
        <w:rPr>
          <w:rFonts w:ascii="KFGQPC Uthmanic Script HAFS" w:cs="KFGQPC Uthmanic Script HAFS"/>
          <w:sz w:val="22"/>
          <w:szCs w:val="22"/>
          <w:rtl/>
        </w:rPr>
        <w:t xml:space="preserve"> </w:t>
      </w:r>
      <w:r w:rsidRPr="00B1038C">
        <w:rPr>
          <w:rFonts w:ascii="KFGQPC Uthmanic Script HAFS" w:cs="KFGQPC Uthmanic Script HAFS" w:hint="cs"/>
          <w:sz w:val="22"/>
          <w:szCs w:val="22"/>
          <w:rtl/>
        </w:rPr>
        <w:t>ٱ</w:t>
      </w:r>
      <w:r w:rsidRPr="00B1038C">
        <w:rPr>
          <w:rFonts w:ascii="KFGQPC Uthmanic Script HAFS" w:cs="KFGQPC Uthmanic Script HAFS" w:hint="eastAsia"/>
          <w:sz w:val="22"/>
          <w:szCs w:val="22"/>
          <w:rtl/>
        </w:rPr>
        <w:t>للَّهُ</w:t>
      </w:r>
      <w:r w:rsidRPr="00B1038C">
        <w:rPr>
          <w:rFonts w:ascii="KFGQPC Uthmanic Script HAFS" w:cs="KFGQPC Uthmanic Script HAFS"/>
          <w:sz w:val="22"/>
          <w:szCs w:val="22"/>
          <w:rtl/>
        </w:rPr>
        <w:t xml:space="preserve"> </w:t>
      </w:r>
      <w:r w:rsidRPr="00B1038C">
        <w:rPr>
          <w:rFonts w:ascii="KFGQPC Uthmanic Script HAFS" w:cs="KFGQPC Uthmanic Script HAFS" w:hint="cs"/>
          <w:sz w:val="22"/>
          <w:szCs w:val="22"/>
          <w:rtl/>
        </w:rPr>
        <w:t>ٱ</w:t>
      </w:r>
      <w:r w:rsidRPr="00B1038C">
        <w:rPr>
          <w:rFonts w:ascii="KFGQPC Uthmanic Script HAFS" w:cs="KFGQPC Uthmanic Script HAFS" w:hint="eastAsia"/>
          <w:sz w:val="22"/>
          <w:szCs w:val="22"/>
          <w:rtl/>
        </w:rPr>
        <w:t>لدَّارَ</w:t>
      </w:r>
      <w:r w:rsidRPr="00B1038C">
        <w:rPr>
          <w:rFonts w:ascii="KFGQPC Uthmanic Script HAFS" w:cs="KFGQPC Uthmanic Script HAFS"/>
          <w:sz w:val="22"/>
          <w:szCs w:val="22"/>
          <w:rtl/>
        </w:rPr>
        <w:t xml:space="preserve"> </w:t>
      </w:r>
      <w:r w:rsidRPr="00B1038C">
        <w:rPr>
          <w:rFonts w:ascii="KFGQPC Uthmanic Script HAFS" w:cs="KFGQPC Uthmanic Script HAFS" w:hint="cs"/>
          <w:sz w:val="22"/>
          <w:szCs w:val="22"/>
          <w:rtl/>
        </w:rPr>
        <w:t>ٱ</w:t>
      </w:r>
      <w:r w:rsidRPr="00B1038C">
        <w:rPr>
          <w:rFonts w:ascii="KFGQPC Uthmanic Script HAFS" w:cs="KFGQPC Uthmanic Script HAFS" w:hint="eastAsia"/>
          <w:sz w:val="22"/>
          <w:szCs w:val="22"/>
          <w:rtl/>
        </w:rPr>
        <w:t>ل</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أ</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خِرَةَ</w:t>
      </w:r>
      <w:r w:rsidRPr="00B1038C">
        <w:rPr>
          <w:rFonts w:ascii="KFGQPC Uthmanic Script HAFS" w:cs="KFGQPC Uthmanic Script HAFS" w:hint="cs"/>
          <w:sz w:val="22"/>
          <w:szCs w:val="22"/>
          <w:rtl/>
        </w:rPr>
        <w:t>ۖ</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وَلَا</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تَنسَ</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نَصِيبَكَ</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مِنَ</w:t>
      </w:r>
      <w:r w:rsidRPr="00B1038C">
        <w:rPr>
          <w:rFonts w:ascii="KFGQPC Uthmanic Script HAFS" w:cs="KFGQPC Uthmanic Script HAFS"/>
          <w:sz w:val="22"/>
          <w:szCs w:val="22"/>
          <w:rtl/>
        </w:rPr>
        <w:t xml:space="preserve"> </w:t>
      </w:r>
      <w:r w:rsidRPr="00B1038C">
        <w:rPr>
          <w:rFonts w:ascii="KFGQPC Uthmanic Script HAFS" w:cs="KFGQPC Uthmanic Script HAFS" w:hint="cs"/>
          <w:sz w:val="22"/>
          <w:szCs w:val="22"/>
          <w:rtl/>
        </w:rPr>
        <w:t>ٱ</w:t>
      </w:r>
      <w:r w:rsidRPr="00B1038C">
        <w:rPr>
          <w:rFonts w:ascii="KFGQPC Uthmanic Script HAFS" w:cs="KFGQPC Uthmanic Script HAFS" w:hint="eastAsia"/>
          <w:sz w:val="22"/>
          <w:szCs w:val="22"/>
          <w:rtl/>
        </w:rPr>
        <w:t>لدُّن</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يَا</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w:t>
      </w:r>
      <w:r w:rsidRPr="00B1038C">
        <w:rPr>
          <w:rFonts w:ascii="B Lotus" w:hAnsi="B Lotus" w:hint="cs"/>
          <w:rtl/>
          <w:lang w:bidi="fa-IR"/>
        </w:rPr>
        <w:t>[القصص: 77]</w:t>
      </w:r>
      <w:r w:rsidRPr="00B1038C">
        <w:rPr>
          <w:rFonts w:ascii="B Lotus" w:hAnsi="B Lotus" w:hint="cs"/>
          <w:sz w:val="22"/>
          <w:szCs w:val="22"/>
          <w:rtl/>
          <w:lang w:bidi="fa-IR"/>
        </w:rPr>
        <w:t xml:space="preserve">.  یعنی: </w:t>
      </w:r>
      <w:r w:rsidRPr="00B1038C">
        <w:rPr>
          <w:rFonts w:ascii="B Lotus" w:hAnsi="B Lotus" w:cs="Traditional Arabic" w:hint="cs"/>
          <w:sz w:val="22"/>
          <w:szCs w:val="22"/>
          <w:rtl/>
          <w:lang w:bidi="fa-IR"/>
        </w:rPr>
        <w:t>«</w:t>
      </w:r>
      <w:r w:rsidRPr="00B1038C">
        <w:rPr>
          <w:rFonts w:ascii="B Lotus" w:hAnsi="B Lotus" w:hint="cs"/>
          <w:sz w:val="22"/>
          <w:szCs w:val="22"/>
          <w:rtl/>
          <w:lang w:bidi="fa-IR"/>
        </w:rPr>
        <w:t>درآنچه خدا به تو داده (از مال و منال و امتیازات دنیا) سرای آخرت را بجوی و نصیب خود را از دنیا فراموش مکن</w:t>
      </w:r>
      <w:r w:rsidRPr="00B1038C">
        <w:rPr>
          <w:rFonts w:ascii="B Lotus" w:hAnsi="B Lotus" w:cs="Traditional Arabic" w:hint="cs"/>
          <w:sz w:val="22"/>
          <w:szCs w:val="22"/>
          <w:rtl/>
          <w:lang w:bidi="fa-IR"/>
        </w:rPr>
        <w:t>»</w:t>
      </w:r>
      <w:r w:rsidRPr="00B1038C">
        <w:rPr>
          <w:rFonts w:ascii="B Lotus" w:hAnsi="B Lotus" w:hint="cs"/>
          <w:sz w:val="22"/>
          <w:szCs w:val="22"/>
          <w:rtl/>
          <w:lang w:bidi="fa-IR"/>
        </w:rPr>
        <w:t>.</w:t>
      </w:r>
    </w:p>
  </w:footnote>
  <w:footnote w:id="285">
    <w:p w:rsidR="00A16082" w:rsidRPr="00B1038C" w:rsidRDefault="00A16082" w:rsidP="00215F9C">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تاریخ طبری، ج 2، ص 395</w:t>
      </w:r>
      <w:r w:rsidRPr="00B1038C">
        <w:rPr>
          <w:rFonts w:ascii="B Lotus" w:hAnsi="B Lotus" w:hint="cs"/>
          <w:sz w:val="22"/>
          <w:szCs w:val="22"/>
          <w:rtl/>
          <w:lang w:bidi="fa-IR"/>
        </w:rPr>
        <w:t>.</w:t>
      </w:r>
    </w:p>
  </w:footnote>
  <w:footnote w:id="286">
    <w:p w:rsidR="00A16082" w:rsidRPr="00B1038C" w:rsidRDefault="00A16082" w:rsidP="00215F9C">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سیره ابن هشام، ج 1، ص 501</w:t>
      </w:r>
      <w:r w:rsidRPr="00B1038C">
        <w:rPr>
          <w:rFonts w:ascii="B Lotus" w:hAnsi="B Lotus" w:hint="cs"/>
          <w:sz w:val="22"/>
          <w:szCs w:val="22"/>
          <w:rtl/>
          <w:lang w:bidi="fa-IR"/>
        </w:rPr>
        <w:t>.</w:t>
      </w:r>
    </w:p>
  </w:footnote>
  <w:footnote w:id="287">
    <w:p w:rsidR="00A16082" w:rsidRPr="00B1038C" w:rsidRDefault="00A16082" w:rsidP="003E600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اعجاز القرآن</w:t>
      </w:r>
      <w:r w:rsidRPr="00B1038C">
        <w:rPr>
          <w:rFonts w:hint="cs"/>
          <w:sz w:val="22"/>
          <w:szCs w:val="22"/>
          <w:rtl/>
          <w:lang w:bidi="fa-IR"/>
        </w:rPr>
        <w:t>، اثر قاضی ابوبکر باقلانی</w:t>
      </w:r>
      <w:r w:rsidRPr="00B1038C">
        <w:rPr>
          <w:rFonts w:ascii="B Lotus" w:hAnsi="B Lotus" w:hint="cs"/>
          <w:sz w:val="22"/>
          <w:szCs w:val="22"/>
          <w:rtl/>
          <w:lang w:bidi="fa-IR"/>
        </w:rPr>
        <w:t>. قاضی باقلانی (متوفّی به سال 403 هجری قمری) از اکابر اهل سنّت شمرده می‌شود و کتاب «إعجاز القرآن» او در حاشیه کتاب «</w:t>
      </w:r>
      <w:r w:rsidRPr="00B1038C">
        <w:rPr>
          <w:rFonts w:ascii="mylotus" w:hAnsi="mylotus" w:cs="mylotus"/>
          <w:sz w:val="22"/>
          <w:szCs w:val="22"/>
          <w:rtl/>
          <w:lang w:bidi="fa-IR"/>
        </w:rPr>
        <w:t>الإتقان</w:t>
      </w:r>
      <w:r w:rsidRPr="00B1038C">
        <w:rPr>
          <w:rFonts w:ascii="B Lotus" w:hAnsi="B Lotus" w:hint="cs"/>
          <w:sz w:val="22"/>
          <w:szCs w:val="22"/>
          <w:rtl/>
          <w:lang w:bidi="fa-IR"/>
        </w:rPr>
        <w:t>» اثر سیوطی در مصر به چاپ رسیده است، به صفحه 174 از کتاب مزبورنگاه کنید.</w:t>
      </w:r>
    </w:p>
  </w:footnote>
  <w:footnote w:id="288">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إعجاز القرآن</w:t>
      </w:r>
      <w:r w:rsidRPr="00B1038C">
        <w:rPr>
          <w:rFonts w:ascii="B Lotus" w:hAnsi="B Lotus" w:hint="cs"/>
          <w:sz w:val="22"/>
          <w:szCs w:val="22"/>
          <w:rtl/>
          <w:lang w:bidi="fa-IR"/>
        </w:rPr>
        <w:t>، صفحه 179.</w:t>
      </w:r>
    </w:p>
  </w:footnote>
  <w:footnote w:id="289">
    <w:p w:rsidR="00A16082" w:rsidRPr="00B1038C" w:rsidRDefault="00A16082" w:rsidP="00215F9C">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تفسیر قرطبی، ج 1، ص 182</w:t>
      </w:r>
      <w:r w:rsidRPr="00B1038C">
        <w:rPr>
          <w:rFonts w:ascii="B Lotus" w:hAnsi="B Lotus" w:hint="cs"/>
          <w:sz w:val="22"/>
          <w:szCs w:val="22"/>
          <w:rtl/>
          <w:lang w:bidi="fa-IR"/>
        </w:rPr>
        <w:t>.</w:t>
      </w:r>
    </w:p>
  </w:footnote>
  <w:footnote w:id="290">
    <w:p w:rsidR="00A16082" w:rsidRPr="00B1038C" w:rsidRDefault="00A16082" w:rsidP="00215F9C">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 xml:space="preserve">صحیح بخاری، ج 9، باب </w:t>
      </w:r>
      <w:r w:rsidRPr="00B1038C">
        <w:rPr>
          <w:rFonts w:ascii="mylotus" w:hAnsi="mylotus" w:cs="mylotus"/>
          <w:sz w:val="22"/>
          <w:szCs w:val="22"/>
          <w:rtl/>
          <w:lang w:bidi="fa-IR"/>
        </w:rPr>
        <w:t>لا</w:t>
      </w:r>
      <w:r w:rsidRPr="00B1038C">
        <w:rPr>
          <w:rFonts w:ascii="mylotus" w:hAnsi="mylotus" w:cs="mylotus" w:hint="cs"/>
          <w:sz w:val="22"/>
          <w:szCs w:val="22"/>
          <w:rtl/>
          <w:lang w:bidi="fa-IR"/>
        </w:rPr>
        <w:t xml:space="preserve"> </w:t>
      </w:r>
      <w:r w:rsidRPr="00B1038C">
        <w:rPr>
          <w:rFonts w:ascii="mylotus" w:hAnsi="mylotus" w:cs="mylotus"/>
          <w:sz w:val="22"/>
          <w:szCs w:val="22"/>
          <w:rtl/>
          <w:lang w:bidi="fa-IR"/>
        </w:rPr>
        <w:t>یَجوزُ نِکاحُ ال</w:t>
      </w:r>
      <w:r w:rsidRPr="00B1038C">
        <w:rPr>
          <w:rFonts w:ascii="mylotus" w:hAnsi="mylotus" w:cs="mylotus" w:hint="cs"/>
          <w:sz w:val="22"/>
          <w:szCs w:val="22"/>
          <w:rtl/>
          <w:lang w:bidi="fa-IR"/>
        </w:rPr>
        <w:t>ـ</w:t>
      </w:r>
      <w:r w:rsidRPr="00B1038C">
        <w:rPr>
          <w:rFonts w:ascii="mylotus" w:hAnsi="mylotus" w:cs="mylotus"/>
          <w:sz w:val="22"/>
          <w:szCs w:val="22"/>
          <w:rtl/>
          <w:lang w:bidi="fa-IR"/>
        </w:rPr>
        <w:t>مُکرَه</w:t>
      </w:r>
      <w:r w:rsidRPr="00B1038C">
        <w:rPr>
          <w:rFonts w:hint="cs"/>
          <w:sz w:val="22"/>
          <w:szCs w:val="22"/>
          <w:rtl/>
          <w:lang w:bidi="fa-IR"/>
        </w:rPr>
        <w:t>، ص 36</w:t>
      </w:r>
      <w:r w:rsidRPr="00B1038C">
        <w:rPr>
          <w:rFonts w:ascii="B Lotus" w:hAnsi="B Lotus" w:hint="cs"/>
          <w:sz w:val="22"/>
          <w:szCs w:val="22"/>
          <w:rtl/>
          <w:lang w:bidi="fa-IR"/>
        </w:rPr>
        <w:t>.</w:t>
      </w:r>
    </w:p>
  </w:footnote>
  <w:footnote w:id="291">
    <w:p w:rsidR="00A16082" w:rsidRPr="00B1038C" w:rsidRDefault="00A16082" w:rsidP="003E6000">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پیش از این درباره «جزیه» سخن گفتیم و معلوم شد «جزیه» بمنزله مالیاتی است سرانه که اهل کتاب به دولت اسلامی می‌پردازند و دولت، در برابر جزیه</w:t>
      </w:r>
      <w:r w:rsidRPr="00B1038C">
        <w:rPr>
          <w:rFonts w:ascii="B Lotus" w:hAnsi="B Lotus" w:hint="eastAsia"/>
          <w:sz w:val="22"/>
          <w:szCs w:val="22"/>
          <w:rtl/>
          <w:lang w:bidi="fa-IR"/>
        </w:rPr>
        <w:t>‌</w:t>
      </w:r>
      <w:r w:rsidRPr="00B1038C">
        <w:rPr>
          <w:rFonts w:ascii="B Lotus" w:hAnsi="B Lotus" w:hint="cs"/>
          <w:sz w:val="22"/>
          <w:szCs w:val="22"/>
          <w:rtl/>
          <w:lang w:bidi="fa-IR"/>
        </w:rPr>
        <w:t>‌دهندگان مسئولیّت می‌پذیرد و از آنان حمایت می‌نماید، چنانکه مسلمین نیز به دولت اسلامی زکوه پرداخت می‌کنند.</w:t>
      </w:r>
    </w:p>
  </w:footnote>
  <w:footnote w:id="292">
    <w:p w:rsidR="00A16082" w:rsidRPr="00B1038C" w:rsidRDefault="00A16082" w:rsidP="00215F9C">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سیره ابن هشام، ج 2، ص 345 و سیره ابن کثیر، ج 3، ص 361</w:t>
      </w:r>
      <w:r w:rsidRPr="00B1038C">
        <w:rPr>
          <w:rFonts w:ascii="B Lotus" w:hAnsi="B Lotus" w:hint="cs"/>
          <w:sz w:val="22"/>
          <w:szCs w:val="22"/>
          <w:rtl/>
          <w:lang w:bidi="fa-IR"/>
        </w:rPr>
        <w:t>.</w:t>
      </w:r>
    </w:p>
  </w:footnote>
  <w:footnote w:id="293">
    <w:p w:rsidR="00A16082" w:rsidRPr="00B1038C" w:rsidRDefault="00A16082" w:rsidP="00FD3F60">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 xml:space="preserve">سنن ابوداود، کتاب </w:t>
      </w:r>
      <w:r w:rsidRPr="00B1038C">
        <w:rPr>
          <w:rFonts w:ascii="mylotus" w:hAnsi="mylotus" w:cs="mylotus"/>
          <w:sz w:val="18"/>
          <w:szCs w:val="22"/>
          <w:rtl/>
          <w:lang w:bidi="fa-IR"/>
        </w:rPr>
        <w:t>الأطعم</w:t>
      </w:r>
      <w:r w:rsidRPr="00B1038C">
        <w:rPr>
          <w:rFonts w:ascii="mylotus" w:hAnsi="mylotus" w:cs="mylotus" w:hint="cs"/>
          <w:sz w:val="18"/>
          <w:szCs w:val="22"/>
          <w:rtl/>
          <w:lang w:bidi="fa-IR"/>
        </w:rPr>
        <w:t>ة</w:t>
      </w:r>
      <w:r w:rsidRPr="00B1038C">
        <w:rPr>
          <w:rFonts w:hint="cs"/>
          <w:sz w:val="18"/>
          <w:szCs w:val="22"/>
          <w:rtl/>
          <w:lang w:bidi="fa-IR"/>
        </w:rPr>
        <w:t xml:space="preserve">، 20/317 و سنن نسائی، کتاب </w:t>
      </w:r>
      <w:r w:rsidRPr="00B1038C">
        <w:rPr>
          <w:rFonts w:ascii="mylotus" w:hAnsi="mylotus" w:cs="mylotus"/>
          <w:sz w:val="18"/>
          <w:szCs w:val="22"/>
          <w:rtl/>
          <w:lang w:bidi="fa-IR"/>
        </w:rPr>
        <w:t>الصیّد والذبائح</w:t>
      </w:r>
      <w:r w:rsidRPr="00B1038C">
        <w:rPr>
          <w:rFonts w:hint="cs"/>
          <w:sz w:val="18"/>
          <w:szCs w:val="22"/>
          <w:rtl/>
          <w:lang w:bidi="fa-IR"/>
        </w:rPr>
        <w:t xml:space="preserve">، 7/202 و سنن ابن ماجه، کتاب </w:t>
      </w:r>
      <w:r w:rsidRPr="00B1038C">
        <w:rPr>
          <w:rFonts w:ascii="mylotus" w:hAnsi="mylotus" w:cs="mylotus"/>
          <w:sz w:val="18"/>
          <w:szCs w:val="22"/>
          <w:rtl/>
          <w:lang w:bidi="fa-IR"/>
        </w:rPr>
        <w:t>الذّبائح</w:t>
      </w:r>
      <w:r w:rsidRPr="00B1038C">
        <w:rPr>
          <w:rFonts w:hint="cs"/>
          <w:sz w:val="18"/>
          <w:szCs w:val="22"/>
          <w:rtl/>
          <w:lang w:bidi="fa-IR"/>
        </w:rPr>
        <w:t xml:space="preserve">، 2/11066 و </w:t>
      </w:r>
      <w:r w:rsidRPr="00B1038C">
        <w:rPr>
          <w:rFonts w:ascii="mylotus" w:hAnsi="mylotus" w:cs="mylotus"/>
          <w:sz w:val="18"/>
          <w:szCs w:val="22"/>
          <w:rtl/>
          <w:lang w:bidi="fa-IR"/>
        </w:rPr>
        <w:t>السّنن الکبری</w:t>
      </w:r>
      <w:r w:rsidRPr="00B1038C">
        <w:rPr>
          <w:rFonts w:hint="cs"/>
          <w:sz w:val="18"/>
          <w:szCs w:val="22"/>
          <w:rtl/>
          <w:lang w:bidi="fa-IR"/>
        </w:rPr>
        <w:t xml:space="preserve"> اثر بیهقی، 9/328</w:t>
      </w:r>
      <w:r w:rsidRPr="00B1038C">
        <w:rPr>
          <w:rFonts w:ascii="B Lotus" w:hAnsi="B Lotus" w:hint="cs"/>
          <w:sz w:val="22"/>
          <w:szCs w:val="22"/>
          <w:rtl/>
          <w:lang w:bidi="fa-IR"/>
        </w:rPr>
        <w:t>.</w:t>
      </w:r>
    </w:p>
  </w:footnote>
  <w:footnote w:id="294">
    <w:p w:rsidR="00A16082" w:rsidRPr="00B1038C" w:rsidRDefault="00A16082" w:rsidP="00215F9C">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 xml:space="preserve">صحیح ابوداود، کتاب </w:t>
      </w:r>
      <w:r w:rsidRPr="00B1038C">
        <w:rPr>
          <w:rFonts w:ascii="mylotus" w:hAnsi="mylotus" w:cs="mylotus"/>
          <w:sz w:val="22"/>
          <w:szCs w:val="22"/>
          <w:rtl/>
          <w:lang w:bidi="fa-IR"/>
        </w:rPr>
        <w:t>الجهاد</w:t>
      </w:r>
      <w:r w:rsidRPr="00B1038C">
        <w:rPr>
          <w:rFonts w:ascii="B Lotus" w:hAnsi="B Lotus" w:hint="cs"/>
          <w:sz w:val="22"/>
          <w:szCs w:val="22"/>
          <w:rtl/>
          <w:lang w:bidi="fa-IR"/>
        </w:rPr>
        <w:t>.</w:t>
      </w:r>
    </w:p>
  </w:footnote>
  <w:footnote w:id="295">
    <w:p w:rsidR="00A16082" w:rsidRPr="00B1038C" w:rsidRDefault="00A16082" w:rsidP="002C2223">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سنن ابن ماجه، ک 36، ب 7 و مسند احمد، ج 4، ص 107</w:t>
      </w:r>
      <w:r w:rsidRPr="00B1038C">
        <w:rPr>
          <w:rFonts w:ascii="B Lotus" w:hAnsi="B Lotus" w:hint="cs"/>
          <w:sz w:val="22"/>
          <w:szCs w:val="22"/>
          <w:rtl/>
          <w:lang w:bidi="fa-IR"/>
        </w:rPr>
        <w:t>.</w:t>
      </w:r>
    </w:p>
  </w:footnote>
  <w:footnote w:id="296">
    <w:p w:rsidR="00A16082" w:rsidRPr="00B1038C" w:rsidRDefault="00A16082" w:rsidP="00FD3F60">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صحفه 177-179 از کتاب 23 سال</w:t>
      </w:r>
      <w:r w:rsidRPr="00B1038C">
        <w:rPr>
          <w:rFonts w:ascii="B Lotus" w:hAnsi="B Lotus" w:hint="cs"/>
          <w:sz w:val="22"/>
          <w:szCs w:val="22"/>
          <w:rtl/>
          <w:lang w:bidi="fa-IR"/>
        </w:rPr>
        <w:t>.</w:t>
      </w:r>
    </w:p>
  </w:footnote>
  <w:footnote w:id="297">
    <w:p w:rsidR="00A16082" w:rsidRPr="00B1038C" w:rsidRDefault="00A16082" w:rsidP="00FD3F60">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 xml:space="preserve">به همین اعتبار در صحیح بخاری،کعب بن أشرف از زمره محاربین شمرده شده و از ماجرای قتل او تحت عنوان: </w:t>
      </w:r>
      <w:r w:rsidRPr="00B1038C">
        <w:rPr>
          <w:rFonts w:ascii="B Lotus" w:hAnsi="B Lotus" w:cs="Traditional Arabic" w:hint="cs"/>
          <w:sz w:val="22"/>
          <w:szCs w:val="22"/>
          <w:rtl/>
          <w:lang w:bidi="fa-IR"/>
        </w:rPr>
        <w:t>«</w:t>
      </w:r>
      <w:r w:rsidRPr="00B1038C">
        <w:rPr>
          <w:rStyle w:val="Char4"/>
          <w:rFonts w:hint="cs"/>
          <w:rtl/>
        </w:rPr>
        <w:t>الفَتكُ بِأَهلِ الحَربِ</w:t>
      </w:r>
      <w:r w:rsidRPr="00B1038C">
        <w:rPr>
          <w:rFonts w:ascii="B Lotus" w:hAnsi="B Lotus" w:cs="Traditional Arabic" w:hint="cs"/>
          <w:sz w:val="22"/>
          <w:szCs w:val="22"/>
          <w:rtl/>
          <w:lang w:bidi="fa-IR"/>
        </w:rPr>
        <w:t>»</w:t>
      </w:r>
      <w:r w:rsidRPr="00B1038C">
        <w:rPr>
          <w:rFonts w:ascii="B Lotus" w:hAnsi="B Lotus" w:hint="cs"/>
          <w:sz w:val="22"/>
          <w:szCs w:val="22"/>
          <w:rtl/>
          <w:lang w:bidi="fa-IR"/>
        </w:rPr>
        <w:t>. یاد گشته است. (صحیح بخاری، ج 4، ص 78).</w:t>
      </w:r>
    </w:p>
  </w:footnote>
  <w:footnote w:id="298">
    <w:p w:rsidR="00A16082" w:rsidRPr="00B1038C" w:rsidRDefault="00A16082" w:rsidP="002C2223">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مسند احمد بن حنبل، ج 3، ص 4 و صحیح مسلم، ج 2، ص 742</w:t>
      </w:r>
      <w:r w:rsidRPr="00B1038C">
        <w:rPr>
          <w:rFonts w:ascii="B Lotus" w:hAnsi="B Lotus" w:hint="cs"/>
          <w:sz w:val="22"/>
          <w:szCs w:val="22"/>
          <w:rtl/>
          <w:lang w:bidi="fa-IR"/>
        </w:rPr>
        <w:t>.</w:t>
      </w:r>
    </w:p>
  </w:footnote>
  <w:footnote w:id="299">
    <w:p w:rsidR="00A16082" w:rsidRPr="00B1038C" w:rsidRDefault="00A16082" w:rsidP="00FD3F60">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 xml:space="preserve">در مسند طیالسی، عبارت حدیث بدین صورت آمده: </w:t>
      </w:r>
      <w:r w:rsidRPr="00B1038C">
        <w:rPr>
          <w:rFonts w:ascii="B Lotus" w:hAnsi="B Lotus" w:cs="Traditional Arabic" w:hint="cs"/>
          <w:sz w:val="22"/>
          <w:szCs w:val="22"/>
          <w:rtl/>
          <w:lang w:bidi="fa-IR"/>
        </w:rPr>
        <w:t>«</w:t>
      </w:r>
      <w:r w:rsidRPr="00B1038C">
        <w:rPr>
          <w:rStyle w:val="Char4"/>
          <w:rFonts w:hint="cs"/>
          <w:rtl/>
        </w:rPr>
        <w:t>فَقالَ لی یا أُسامَةُ کَیفَ تَصنَعُ بِلا إِلهَ إِلَّا اللهُ یَومَ القِیامَة؟ فَرَدَّها مِراراً حَتّی تَمَنَّیتُ أَنّی لَم أَکُن اَسلَمتُ إِلّا تِلكَ السّاعَة</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(مسند ابوداود طیالسی، چاپ هند، ص 87) یعنی: </w:t>
      </w:r>
      <w:r w:rsidRPr="00B1038C">
        <w:rPr>
          <w:rFonts w:ascii="B Lotus" w:hAnsi="B Lotus" w:cs="Traditional Arabic" w:hint="cs"/>
          <w:sz w:val="22"/>
          <w:szCs w:val="22"/>
          <w:rtl/>
          <w:lang w:bidi="fa-IR"/>
        </w:rPr>
        <w:t>«</w:t>
      </w:r>
      <w:r w:rsidRPr="00B1038C">
        <w:rPr>
          <w:rFonts w:ascii="B Lotus" w:hAnsi="B Lotus" w:hint="cs"/>
          <w:sz w:val="22"/>
          <w:szCs w:val="22"/>
          <w:rtl/>
          <w:lang w:bidi="fa-IR"/>
        </w:rPr>
        <w:t>... رسول خدا به من گفت: ای اسامه، روز رستاخیز با لا إله إلّا الله چه خواهی کرد؟ و چند بار این جمله را بر من تکرار کرد تا آنجا که آرزو کردم کاش پیش از آن مسلمان نبوده و در آن لحظه وارد اسلام شده بودم</w:t>
      </w:r>
      <w:r w:rsidRPr="00B1038C">
        <w:rPr>
          <w:rFonts w:ascii="B Lotus" w:hAnsi="B Lotus" w:cs="Traditional Arabic" w:hint="cs"/>
          <w:sz w:val="22"/>
          <w:szCs w:val="22"/>
          <w:rtl/>
          <w:lang w:bidi="fa-IR"/>
        </w:rPr>
        <w:t>»</w:t>
      </w:r>
      <w:r w:rsidRPr="00B1038C">
        <w:rPr>
          <w:rFonts w:ascii="B Lotus" w:hAnsi="B Lotus" w:hint="cs"/>
          <w:sz w:val="22"/>
          <w:szCs w:val="22"/>
          <w:rtl/>
          <w:lang w:bidi="fa-IR"/>
        </w:rPr>
        <w:t>.</w:t>
      </w:r>
    </w:p>
  </w:footnote>
  <w:footnote w:id="300">
    <w:p w:rsidR="00A16082" w:rsidRPr="00B1038C" w:rsidRDefault="00A16082" w:rsidP="002C2223">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w:t>
      </w:r>
      <w:r w:rsidRPr="00B1038C">
        <w:rPr>
          <w:rFonts w:cs="B Badr" w:hint="cs"/>
          <w:sz w:val="22"/>
          <w:szCs w:val="22"/>
          <w:rtl/>
          <w:lang w:bidi="fa-IR"/>
        </w:rPr>
        <w:t>ة</w:t>
      </w:r>
      <w:r w:rsidRPr="00B1038C">
        <w:rPr>
          <w:rFonts w:hint="cs"/>
          <w:sz w:val="22"/>
          <w:szCs w:val="22"/>
          <w:rtl/>
          <w:lang w:bidi="fa-IR"/>
        </w:rPr>
        <w:t xml:space="preserve"> ابن هشام، </w:t>
      </w:r>
      <w:r w:rsidRPr="00B1038C">
        <w:rPr>
          <w:rFonts w:cs="B Badr" w:hint="cs"/>
          <w:sz w:val="22"/>
          <w:szCs w:val="22"/>
          <w:rtl/>
          <w:lang w:bidi="fa-IR"/>
        </w:rPr>
        <w:t>القسم الثّانی</w:t>
      </w:r>
      <w:r w:rsidRPr="00B1038C">
        <w:rPr>
          <w:rFonts w:hint="cs"/>
          <w:sz w:val="22"/>
          <w:szCs w:val="22"/>
          <w:rtl/>
          <w:lang w:bidi="fa-IR"/>
        </w:rPr>
        <w:t>، صظ 214</w:t>
      </w:r>
      <w:r w:rsidRPr="00B1038C">
        <w:rPr>
          <w:rFonts w:ascii="B Lotus" w:hAnsi="B Lotus" w:hint="cs"/>
          <w:sz w:val="22"/>
          <w:szCs w:val="22"/>
          <w:rtl/>
          <w:lang w:bidi="fa-IR"/>
        </w:rPr>
        <w:t>.</w:t>
      </w:r>
    </w:p>
  </w:footnote>
  <w:footnote w:id="301">
    <w:p w:rsidR="00A16082" w:rsidRPr="00B1038C" w:rsidRDefault="00A16082" w:rsidP="002C2223">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 xml:space="preserve">سنن ابوداود، کتاب </w:t>
      </w:r>
      <w:r w:rsidRPr="00B1038C">
        <w:rPr>
          <w:rFonts w:ascii="mylotus" w:hAnsi="mylotus" w:cs="mylotus"/>
          <w:sz w:val="22"/>
          <w:szCs w:val="22"/>
          <w:rtl/>
          <w:lang w:bidi="fa-IR"/>
        </w:rPr>
        <w:t>الجهاد</w:t>
      </w:r>
      <w:r w:rsidRPr="00B1038C">
        <w:rPr>
          <w:rFonts w:hint="cs"/>
          <w:sz w:val="22"/>
          <w:szCs w:val="22"/>
          <w:rtl/>
          <w:lang w:bidi="fa-IR"/>
        </w:rPr>
        <w:t>، ج 2، ص 79</w:t>
      </w:r>
      <w:r w:rsidRPr="00B1038C">
        <w:rPr>
          <w:rFonts w:ascii="B Lotus" w:hAnsi="B Lotus" w:hint="cs"/>
          <w:sz w:val="22"/>
          <w:szCs w:val="22"/>
          <w:rtl/>
          <w:lang w:bidi="fa-IR"/>
        </w:rPr>
        <w:t>.</w:t>
      </w:r>
    </w:p>
  </w:footnote>
  <w:footnote w:id="302">
    <w:p w:rsidR="00A16082" w:rsidRPr="00B1038C" w:rsidRDefault="00A16082" w:rsidP="002C2223">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تاریخ طبری، ج 5، ص 363</w:t>
      </w:r>
      <w:r w:rsidRPr="00B1038C">
        <w:rPr>
          <w:rFonts w:ascii="B Lotus" w:hAnsi="B Lotus" w:hint="cs"/>
          <w:sz w:val="22"/>
          <w:szCs w:val="22"/>
          <w:rtl/>
          <w:lang w:bidi="fa-IR"/>
        </w:rPr>
        <w:t>.</w:t>
      </w:r>
    </w:p>
  </w:footnote>
  <w:footnote w:id="303">
    <w:p w:rsidR="00A16082" w:rsidRPr="00B1038C" w:rsidRDefault="00A16082" w:rsidP="002C2223">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بعلاوه، احمد بن حنبل و ابن ماجه در روایت عَمرو بن حَمِق از رسول خدا</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آورده‌اند که فرمود: </w:t>
      </w:r>
      <w:r w:rsidRPr="00B1038C">
        <w:rPr>
          <w:rFonts w:ascii="B Lotus" w:hAnsi="B Lotus" w:cs="Traditional Arabic" w:hint="cs"/>
          <w:sz w:val="22"/>
          <w:szCs w:val="22"/>
          <w:rtl/>
          <w:lang w:bidi="fa-IR"/>
        </w:rPr>
        <w:t>«</w:t>
      </w:r>
      <w:r w:rsidRPr="00B1038C">
        <w:rPr>
          <w:rStyle w:val="Char4"/>
          <w:rFonts w:hint="cs"/>
          <w:rtl/>
        </w:rPr>
        <w:t>مَن آمَنَ رَجلُاً عَلی دَمِهِ وَمالِهِ ثُمَّ قَتَلَهُ فَأَنا مِنهُ بَرئٌ، وَإِن کانَ المَقتولُ کافِراً</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یعنی: </w:t>
      </w:r>
      <w:r w:rsidRPr="00B1038C">
        <w:rPr>
          <w:rFonts w:ascii="B Lotus" w:hAnsi="B Lotus" w:cs="Traditional Arabic" w:hint="cs"/>
          <w:sz w:val="22"/>
          <w:szCs w:val="22"/>
          <w:rtl/>
          <w:lang w:bidi="fa-IR"/>
        </w:rPr>
        <w:t>«</w:t>
      </w:r>
      <w:r w:rsidRPr="00B1038C">
        <w:rPr>
          <w:rFonts w:ascii="B Lotus" w:hAnsi="B Lotus" w:hint="cs"/>
          <w:sz w:val="22"/>
          <w:szCs w:val="22"/>
          <w:rtl/>
          <w:lang w:bidi="fa-IR"/>
        </w:rPr>
        <w:t>کسی که مردی را بر خون و مالش امان دهد سپس وی را بکشد، من از او بیزارم هرچند مقتول، مسلمان نباشد</w:t>
      </w:r>
      <w:r w:rsidRPr="00B1038C">
        <w:rPr>
          <w:rFonts w:ascii="B Lotus" w:hAnsi="B Lotus" w:cs="Traditional Arabic" w:hint="cs"/>
          <w:sz w:val="22"/>
          <w:szCs w:val="22"/>
          <w:rtl/>
          <w:lang w:bidi="fa-IR"/>
        </w:rPr>
        <w:t>»</w:t>
      </w:r>
      <w:r w:rsidRPr="00B1038C">
        <w:rPr>
          <w:rFonts w:ascii="B Lotus" w:hAnsi="B Lotus" w:hint="cs"/>
          <w:sz w:val="22"/>
          <w:szCs w:val="22"/>
          <w:rtl/>
          <w:lang w:bidi="fa-IR"/>
        </w:rPr>
        <w:t>.</w:t>
      </w:r>
    </w:p>
  </w:footnote>
  <w:footnote w:id="304">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سیره ابن هشام، ج 2 و تاریخ طبری، ج 3 و عموم کتب سیره و تاریخ اسلام نگاه کنید.</w:t>
      </w:r>
    </w:p>
  </w:footnote>
  <w:footnote w:id="305">
    <w:p w:rsidR="00A16082" w:rsidRPr="00B1038C" w:rsidRDefault="00A16082" w:rsidP="002C2223">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درباره این مرد یهودی، واقدی می‌نویسد: وی مردم را بر دشمنی با پیامبر</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تشویق می‌کرد و پس از پیروزی مسلمین در «بدر» با اشعار خود بر اینکار بیشتر دامن می‌زد تا آنجا که سالم بن عمیر نزد خود عهد کرد تا او را بقتل آورد و تصمیمش را عملی ساخت. (به مغازی واقدی، ج 1، ص 174 و 17 نگاه کنید).</w:t>
      </w:r>
    </w:p>
  </w:footnote>
  <w:footnote w:id="306">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برای دیدن آثاریکه در این باره آمده به تفسیر طبری ذیل آیه 84 از سوره توبه نگاه کنید.</w:t>
      </w:r>
    </w:p>
  </w:footnote>
  <w:footnote w:id="307">
    <w:p w:rsidR="00A16082" w:rsidRPr="00B1038C" w:rsidRDefault="00A16082" w:rsidP="00B20D22">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سیره ابن هشام، ج 2، ص 293</w:t>
      </w:r>
      <w:r w:rsidRPr="00B1038C">
        <w:rPr>
          <w:rFonts w:ascii="B Lotus" w:hAnsi="B Lotus" w:hint="cs"/>
          <w:sz w:val="22"/>
          <w:szCs w:val="22"/>
          <w:rtl/>
          <w:lang w:bidi="fa-IR"/>
        </w:rPr>
        <w:t>.</w:t>
      </w:r>
    </w:p>
  </w:footnote>
  <w:footnote w:id="308">
    <w:p w:rsidR="00A16082" w:rsidRPr="00B1038C" w:rsidRDefault="00A16082" w:rsidP="002C2223">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در این ترجمه، جلمه: </w:t>
      </w:r>
      <w:r w:rsidRPr="00B1038C">
        <w:rPr>
          <w:rFonts w:ascii="B Lotus" w:hAnsi="B Lotus" w:cs="Traditional Arabic" w:hint="cs"/>
          <w:sz w:val="22"/>
          <w:szCs w:val="22"/>
          <w:rtl/>
          <w:lang w:bidi="fa-IR"/>
        </w:rPr>
        <w:t>﴿</w:t>
      </w:r>
      <w:r w:rsidRPr="00B1038C">
        <w:rPr>
          <w:rFonts w:ascii="KFGQPC Uthmanic Script HAFS" w:cs="KFGQPC Uthmanic Script HAFS" w:hint="eastAsia"/>
          <w:sz w:val="24"/>
          <w:szCs w:val="24"/>
          <w:rtl/>
        </w:rPr>
        <w:t>وَ</w:t>
      </w:r>
      <w:r w:rsidRPr="00B1038C">
        <w:rPr>
          <w:rFonts w:ascii="KFGQPC Uthmanic Script HAFS" w:cs="KFGQPC Uthmanic Script HAFS" w:hint="cs"/>
          <w:sz w:val="24"/>
          <w:szCs w:val="24"/>
          <w:rtl/>
        </w:rPr>
        <w:t>ٱ</w:t>
      </w:r>
      <w:r w:rsidRPr="00B1038C">
        <w:rPr>
          <w:rFonts w:ascii="KFGQPC Uthmanic Script HAFS" w:cs="KFGQPC Uthmanic Script HAFS" w:hint="eastAsia"/>
          <w:sz w:val="24"/>
          <w:szCs w:val="24"/>
          <w:rtl/>
        </w:rPr>
        <w:t>للَّهُ</w:t>
      </w:r>
      <w:r w:rsidRPr="00B1038C">
        <w:rPr>
          <w:rFonts w:ascii="KFGQPC Uthmanic Script HAFS" w:cs="KFGQPC Uthmanic Script HAFS"/>
          <w:sz w:val="24"/>
          <w:szCs w:val="24"/>
          <w:rtl/>
        </w:rPr>
        <w:t xml:space="preserve"> </w:t>
      </w:r>
      <w:r w:rsidRPr="00B1038C">
        <w:rPr>
          <w:rFonts w:ascii="KFGQPC Uthmanic Script HAFS" w:cs="KFGQPC Uthmanic Script HAFS" w:hint="eastAsia"/>
          <w:sz w:val="24"/>
          <w:szCs w:val="24"/>
          <w:rtl/>
        </w:rPr>
        <w:t>أَر</w:t>
      </w:r>
      <w:r w:rsidRPr="00B1038C">
        <w:rPr>
          <w:rFonts w:ascii="KFGQPC Uthmanic Script HAFS" w:cs="KFGQPC Uthmanic Script HAFS" w:hint="cs"/>
          <w:sz w:val="24"/>
          <w:szCs w:val="24"/>
          <w:rtl/>
        </w:rPr>
        <w:t>ۡ</w:t>
      </w:r>
      <w:r w:rsidRPr="00B1038C">
        <w:rPr>
          <w:rFonts w:ascii="KFGQPC Uthmanic Script HAFS" w:cs="KFGQPC Uthmanic Script HAFS" w:hint="eastAsia"/>
          <w:sz w:val="24"/>
          <w:szCs w:val="24"/>
          <w:rtl/>
        </w:rPr>
        <w:t>كَسَهُم</w:t>
      </w:r>
      <w:r w:rsidRPr="00B1038C">
        <w:rPr>
          <w:rFonts w:ascii="KFGQPC Uthmanic Script HAFS" w:cs="KFGQPC Uthmanic Script HAFS"/>
          <w:sz w:val="24"/>
          <w:szCs w:val="24"/>
          <w:rtl/>
        </w:rPr>
        <w:t xml:space="preserve"> </w:t>
      </w:r>
      <w:r w:rsidRPr="00B1038C">
        <w:rPr>
          <w:rFonts w:ascii="KFGQPC Uthmanic Script HAFS" w:cs="KFGQPC Uthmanic Script HAFS" w:hint="eastAsia"/>
          <w:sz w:val="24"/>
          <w:szCs w:val="24"/>
          <w:rtl/>
        </w:rPr>
        <w:t>بِمَا</w:t>
      </w:r>
      <w:r w:rsidRPr="00B1038C">
        <w:rPr>
          <w:rFonts w:ascii="KFGQPC Uthmanic Script HAFS" w:cs="KFGQPC Uthmanic Script HAFS"/>
          <w:sz w:val="24"/>
          <w:szCs w:val="24"/>
          <w:rtl/>
        </w:rPr>
        <w:t xml:space="preserve"> </w:t>
      </w:r>
      <w:r w:rsidRPr="00B1038C">
        <w:rPr>
          <w:rFonts w:ascii="KFGQPC Uthmanic Script HAFS" w:cs="KFGQPC Uthmanic Script HAFS" w:hint="eastAsia"/>
          <w:sz w:val="24"/>
          <w:szCs w:val="24"/>
          <w:rtl/>
        </w:rPr>
        <w:t>كَسَبُو</w:t>
      </w:r>
      <w:r w:rsidRPr="00B1038C">
        <w:rPr>
          <w:rFonts w:ascii="KFGQPC Uthmanic Script HAFS" w:cs="KFGQPC Uthmanic Script HAFS" w:hint="cs"/>
          <w:sz w:val="24"/>
          <w:szCs w:val="24"/>
          <w:rtl/>
        </w:rPr>
        <w:t>ٓ</w:t>
      </w:r>
      <w:r w:rsidRPr="00B1038C">
        <w:rPr>
          <w:rFonts w:ascii="KFGQPC Uthmanic Script HAFS" w:cs="KFGQPC Uthmanic Script HAFS" w:hint="eastAsia"/>
          <w:sz w:val="24"/>
          <w:szCs w:val="24"/>
          <w:rtl/>
        </w:rPr>
        <w:t>اْ</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w:t>
      </w:r>
      <w:r w:rsidRPr="00B1038C">
        <w:rPr>
          <w:rFonts w:ascii="B Lotus" w:hAnsi="B Lotus" w:hint="cs"/>
          <w:rtl/>
          <w:lang w:bidi="fa-IR"/>
        </w:rPr>
        <w:t>[النساء: 88]</w:t>
      </w:r>
      <w:r w:rsidRPr="00B1038C">
        <w:rPr>
          <w:rFonts w:ascii="B Lotus" w:hAnsi="B Lotus" w:hint="cs"/>
          <w:sz w:val="22"/>
          <w:szCs w:val="22"/>
          <w:rtl/>
          <w:lang w:bidi="fa-IR"/>
        </w:rPr>
        <w:t>. به صورت: «آنها مردودند»! آمده با آنکه معنای جمله آن است که: «خدا آنانرا بسبب اعمالشان رد کرده است» بنابراین، مفهوم جمله بعد نیز روشن می‌شود که اگر خداوند آنها را از هدایت خود محروم ساخته، دلیلش را در اعمال ناپسند آنان باید یافت. ولی چنانچه جمله نخستین را بطور ناقص ترجمه کنیم (همانگونه که نویسنده ترجمه نموده) این اشکال پیش می‌آید که چرا خداوند گروهی را از هدایت خود محروم ساخته وبه گمراهی سپرده است؟! پاسخ این اشکال همان است که قرآن بدان اشاره می‌کند که بر طبق مشیّت و قانون خدا، اعمال ناشایسته مایه سلب توفیق از آدمی می‌شود و واکنش خیانت و زشتکاری، دور شدن از حق و افتادن در گمراهی‌ها است.</w:t>
      </w:r>
    </w:p>
  </w:footnote>
  <w:footnote w:id="309">
    <w:p w:rsidR="00A16082" w:rsidRPr="00B1038C" w:rsidRDefault="00A16082" w:rsidP="002C2223">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تفسیر الجلالین</w:t>
      </w:r>
      <w:r w:rsidRPr="00B1038C">
        <w:rPr>
          <w:rFonts w:hint="cs"/>
          <w:sz w:val="18"/>
          <w:szCs w:val="22"/>
          <w:rtl/>
          <w:lang w:bidi="fa-IR"/>
        </w:rPr>
        <w:t>، سوره نساء، آیه 88</w:t>
      </w:r>
      <w:r w:rsidRPr="00B1038C">
        <w:rPr>
          <w:rFonts w:ascii="B Lotus" w:hAnsi="B Lotus" w:hint="cs"/>
          <w:sz w:val="22"/>
          <w:szCs w:val="22"/>
          <w:rtl/>
          <w:lang w:bidi="fa-IR"/>
        </w:rPr>
        <w:t>.</w:t>
      </w:r>
    </w:p>
  </w:footnote>
  <w:footnote w:id="310">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تفسیر طبری، ذیل آیه 89 از سوره نساء نگاه کنید.</w:t>
      </w:r>
    </w:p>
  </w:footnote>
  <w:footnote w:id="311">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کتاب «</w:t>
      </w:r>
      <w:r w:rsidRPr="000D32CA">
        <w:rPr>
          <w:rFonts w:ascii="mylotus" w:hAnsi="mylotus" w:cs="mylotus"/>
          <w:sz w:val="22"/>
          <w:szCs w:val="22"/>
          <w:rtl/>
          <w:lang w:bidi="fa-IR"/>
        </w:rPr>
        <w:t>وَقعَةُ صِفّین</w:t>
      </w:r>
      <w:r w:rsidRPr="00B1038C">
        <w:rPr>
          <w:rFonts w:ascii="B Lotus" w:hAnsi="B Lotus" w:hint="cs"/>
          <w:sz w:val="22"/>
          <w:szCs w:val="22"/>
          <w:rtl/>
          <w:lang w:bidi="fa-IR"/>
        </w:rPr>
        <w:t>» تألیف نَصر بن مُزاحم مِنقَرِیّ (متوفّی به سال 212 هجری قمری) چاپ قاهره، صفحه 314.</w:t>
      </w:r>
    </w:p>
  </w:footnote>
  <w:footnote w:id="312">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621.</w:t>
      </w:r>
    </w:p>
  </w:footnote>
  <w:footnote w:id="313">
    <w:p w:rsidR="00A16082" w:rsidRPr="00B1038C" w:rsidRDefault="00A16082" w:rsidP="00235AE6">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سیره ابن هشام، ج 2، ص 517</w:t>
      </w:r>
      <w:r w:rsidRPr="00B1038C">
        <w:rPr>
          <w:rFonts w:ascii="B Lotus" w:hAnsi="B Lotus" w:hint="cs"/>
          <w:sz w:val="22"/>
          <w:szCs w:val="22"/>
          <w:rtl/>
          <w:lang w:bidi="fa-IR"/>
        </w:rPr>
        <w:t>.</w:t>
      </w:r>
    </w:p>
  </w:footnote>
  <w:footnote w:id="314">
    <w:p w:rsidR="00A16082" w:rsidRPr="00B1038C" w:rsidRDefault="00A16082" w:rsidP="00235AE6">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سیره ابن هشام، ج 2، ص 517</w:t>
      </w:r>
      <w:r w:rsidRPr="00B1038C">
        <w:rPr>
          <w:rFonts w:ascii="B Lotus" w:hAnsi="B Lotus" w:hint="cs"/>
          <w:sz w:val="22"/>
          <w:szCs w:val="22"/>
          <w:rtl/>
          <w:lang w:bidi="fa-IR"/>
        </w:rPr>
        <w:t>.</w:t>
      </w:r>
    </w:p>
  </w:footnote>
  <w:footnote w:id="315">
    <w:p w:rsidR="00A16082" w:rsidRPr="00B1038C" w:rsidRDefault="00A16082" w:rsidP="002C2223">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السّیرة الحلبیّة</w:t>
      </w:r>
      <w:r w:rsidRPr="00B1038C">
        <w:rPr>
          <w:rFonts w:hint="cs"/>
          <w:sz w:val="22"/>
          <w:szCs w:val="22"/>
          <w:rtl/>
          <w:lang w:bidi="fa-IR"/>
        </w:rPr>
        <w:t>، ج 3، ص 103</w:t>
      </w:r>
      <w:r w:rsidRPr="00B1038C">
        <w:rPr>
          <w:rFonts w:ascii="B Lotus" w:hAnsi="B Lotus" w:hint="cs"/>
          <w:sz w:val="22"/>
          <w:szCs w:val="22"/>
          <w:rtl/>
          <w:lang w:bidi="fa-IR"/>
        </w:rPr>
        <w:t>.</w:t>
      </w:r>
    </w:p>
  </w:footnote>
  <w:footnote w:id="316">
    <w:p w:rsidR="00A16082" w:rsidRPr="00B1038C" w:rsidRDefault="00A16082" w:rsidP="00235AE6">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بیت مزبور از نویسنده این کتاب است.</w:t>
      </w:r>
    </w:p>
  </w:footnote>
  <w:footnote w:id="317">
    <w:p w:rsidR="00A16082" w:rsidRPr="00B1038C" w:rsidRDefault="00A16082" w:rsidP="002C2223">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سیرة ابن هشام، ج 1، ص 645 و تاریخ طبری، ج 2، ص 460</w:t>
      </w:r>
      <w:r w:rsidRPr="00B1038C">
        <w:rPr>
          <w:rFonts w:ascii="B Lotus" w:hAnsi="B Lotus" w:hint="cs"/>
          <w:sz w:val="22"/>
          <w:szCs w:val="22"/>
          <w:rtl/>
          <w:lang w:bidi="fa-IR"/>
        </w:rPr>
        <w:t>.</w:t>
      </w:r>
    </w:p>
  </w:footnote>
  <w:footnote w:id="318">
    <w:p w:rsidR="00A16082" w:rsidRPr="00B1038C" w:rsidRDefault="00A16082" w:rsidP="00235AE6">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سیره ابن هشام، ج 2، ص 488</w:t>
      </w:r>
      <w:r w:rsidRPr="00B1038C">
        <w:rPr>
          <w:rFonts w:ascii="B Lotus" w:hAnsi="B Lotus" w:hint="cs"/>
          <w:sz w:val="22"/>
          <w:szCs w:val="22"/>
          <w:rtl/>
          <w:lang w:bidi="fa-IR"/>
        </w:rPr>
        <w:t>.</w:t>
      </w:r>
    </w:p>
  </w:footnote>
  <w:footnote w:id="319">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در این باره به مغازی واقدی، ج 2، ص 951 و تاریخ طبری، ج 3، ص 87 و سیره ابن هشام، ج 2، ص 489 و دیگر کتب تاریخ و سیره نگاه کنید.</w:t>
      </w:r>
    </w:p>
  </w:footnote>
  <w:footnote w:id="320">
    <w:p w:rsidR="00A16082" w:rsidRPr="00B1038C" w:rsidRDefault="00A16082" w:rsidP="002C2223">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الـمغازی</w:t>
      </w:r>
      <w:r w:rsidRPr="00B1038C">
        <w:rPr>
          <w:rFonts w:hint="cs"/>
          <w:sz w:val="22"/>
          <w:szCs w:val="22"/>
          <w:rtl/>
          <w:lang w:bidi="fa-IR"/>
        </w:rPr>
        <w:t>، ج 1، ص 111</w:t>
      </w:r>
      <w:r w:rsidRPr="00B1038C">
        <w:rPr>
          <w:rFonts w:ascii="B Lotus" w:hAnsi="B Lotus" w:hint="cs"/>
          <w:sz w:val="22"/>
          <w:szCs w:val="22"/>
          <w:rtl/>
          <w:lang w:bidi="fa-IR"/>
        </w:rPr>
        <w:t>.</w:t>
      </w:r>
    </w:p>
  </w:footnote>
  <w:footnote w:id="321">
    <w:p w:rsidR="00A16082" w:rsidRPr="00B1038C" w:rsidRDefault="00A16082" w:rsidP="009E4D1C">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الـمغازی</w:t>
      </w:r>
      <w:r w:rsidRPr="00B1038C">
        <w:rPr>
          <w:rFonts w:hint="cs"/>
          <w:sz w:val="22"/>
          <w:szCs w:val="22"/>
          <w:rtl/>
          <w:lang w:bidi="fa-IR"/>
        </w:rPr>
        <w:t>، ج 1، ص 111</w:t>
      </w:r>
      <w:r w:rsidRPr="00B1038C">
        <w:rPr>
          <w:rFonts w:ascii="B Lotus" w:hAnsi="B Lotus" w:hint="cs"/>
          <w:sz w:val="22"/>
          <w:szCs w:val="22"/>
          <w:rtl/>
          <w:lang w:bidi="fa-IR"/>
        </w:rPr>
        <w:t>.</w:t>
      </w:r>
    </w:p>
  </w:footnote>
  <w:footnote w:id="322">
    <w:p w:rsidR="00A16082" w:rsidRPr="00B1038C" w:rsidRDefault="00A16082" w:rsidP="009E4D1C">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مغازی واقدی، ج 1، ص 111 و 301 و سیره ابن هشام، ج2، ص 104</w:t>
      </w:r>
      <w:r w:rsidRPr="00B1038C">
        <w:rPr>
          <w:rFonts w:ascii="B Lotus" w:hAnsi="B Lotus" w:hint="cs"/>
          <w:sz w:val="22"/>
          <w:szCs w:val="22"/>
          <w:rtl/>
          <w:lang w:bidi="fa-IR"/>
        </w:rPr>
        <w:t>.</w:t>
      </w:r>
    </w:p>
  </w:footnote>
  <w:footnote w:id="323">
    <w:p w:rsidR="00A16082" w:rsidRPr="00B1038C" w:rsidRDefault="00A16082" w:rsidP="00235AE6">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السّیرة الحلبیّة</w:t>
      </w:r>
      <w:r w:rsidRPr="00B1038C">
        <w:rPr>
          <w:rFonts w:hint="cs"/>
          <w:sz w:val="18"/>
          <w:szCs w:val="22"/>
          <w:rtl/>
          <w:lang w:bidi="fa-IR"/>
        </w:rPr>
        <w:t>، ج 2، ص 554</w:t>
      </w:r>
      <w:r w:rsidRPr="00B1038C">
        <w:rPr>
          <w:rFonts w:ascii="B Lotus" w:hAnsi="B Lotus" w:hint="cs"/>
          <w:sz w:val="22"/>
          <w:szCs w:val="22"/>
          <w:rtl/>
          <w:lang w:bidi="fa-IR"/>
        </w:rPr>
        <w:t>.</w:t>
      </w:r>
    </w:p>
  </w:footnote>
  <w:footnote w:id="324">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حمراء الأسد، نام محلّی در هشت میلی مدینه است که رسول خدا</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پس از جنگ احد، در تعقیب مشرکان تا بدانجا رفت.</w:t>
      </w:r>
    </w:p>
  </w:footnote>
  <w:footnote w:id="325">
    <w:p w:rsidR="00A16082" w:rsidRPr="00B1038C" w:rsidRDefault="00A16082" w:rsidP="009E4D1C">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السیّرة الحلبیّة</w:t>
      </w:r>
      <w:r w:rsidRPr="00B1038C">
        <w:rPr>
          <w:rFonts w:hint="cs"/>
          <w:sz w:val="18"/>
          <w:szCs w:val="22"/>
          <w:rtl/>
          <w:lang w:bidi="fa-IR"/>
        </w:rPr>
        <w:t>، ج 2، ص 555</w:t>
      </w:r>
      <w:r w:rsidRPr="00B1038C">
        <w:rPr>
          <w:rFonts w:ascii="B Lotus" w:hAnsi="B Lotus" w:hint="cs"/>
          <w:sz w:val="22"/>
          <w:szCs w:val="22"/>
          <w:rtl/>
          <w:lang w:bidi="fa-IR"/>
        </w:rPr>
        <w:t>.</w:t>
      </w:r>
    </w:p>
  </w:footnote>
  <w:footnote w:id="326">
    <w:p w:rsidR="00A16082" w:rsidRPr="00B1038C" w:rsidRDefault="00A16082" w:rsidP="009E4D1C">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الـمغازی</w:t>
      </w:r>
      <w:r w:rsidRPr="00B1038C">
        <w:rPr>
          <w:rFonts w:hint="cs"/>
          <w:sz w:val="18"/>
          <w:szCs w:val="22"/>
          <w:rtl/>
          <w:lang w:bidi="fa-IR"/>
        </w:rPr>
        <w:t>، ج 1، ص 106</w:t>
      </w:r>
      <w:r w:rsidRPr="00B1038C">
        <w:rPr>
          <w:rFonts w:ascii="B Lotus" w:hAnsi="B Lotus" w:hint="cs"/>
          <w:sz w:val="22"/>
          <w:szCs w:val="22"/>
          <w:rtl/>
          <w:lang w:bidi="fa-IR"/>
        </w:rPr>
        <w:t>.</w:t>
      </w:r>
    </w:p>
  </w:footnote>
  <w:footnote w:id="327">
    <w:p w:rsidR="00A16082" w:rsidRPr="00B1038C" w:rsidRDefault="00A16082" w:rsidP="009E4D1C">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18"/>
          <w:szCs w:val="22"/>
          <w:rtl/>
          <w:lang w:bidi="fa-IR"/>
        </w:rPr>
        <w:t>الـمغازی</w:t>
      </w:r>
      <w:r w:rsidRPr="00B1038C">
        <w:rPr>
          <w:rFonts w:hint="cs"/>
          <w:sz w:val="18"/>
          <w:szCs w:val="22"/>
          <w:rtl/>
          <w:lang w:bidi="fa-IR"/>
        </w:rPr>
        <w:t xml:space="preserve">، ج 1، ص </w:t>
      </w:r>
      <w:r w:rsidRPr="00B1038C">
        <w:rPr>
          <w:rFonts w:hint="cs"/>
          <w:rtl/>
          <w:lang w:bidi="fa-IR"/>
        </w:rPr>
        <w:t>106</w:t>
      </w:r>
      <w:r w:rsidRPr="00B1038C">
        <w:rPr>
          <w:rFonts w:ascii="B Lotus" w:hAnsi="B Lotus" w:hint="cs"/>
          <w:rtl/>
          <w:lang w:bidi="fa-IR"/>
        </w:rPr>
        <w:t>. مقایسه</w:t>
      </w:r>
      <w:r w:rsidRPr="00B1038C">
        <w:rPr>
          <w:rFonts w:ascii="B Lotus" w:hAnsi="B Lotus" w:hint="cs"/>
          <w:sz w:val="22"/>
          <w:szCs w:val="22"/>
          <w:rtl/>
          <w:lang w:bidi="fa-IR"/>
        </w:rPr>
        <w:t xml:space="preserve"> شود با آنچه مقریزی در </w:t>
      </w:r>
      <w:r w:rsidRPr="00B1038C">
        <w:rPr>
          <w:rFonts w:ascii="mylotus" w:hAnsi="mylotus" w:cs="mylotus"/>
          <w:sz w:val="22"/>
          <w:szCs w:val="22"/>
          <w:rtl/>
          <w:lang w:bidi="fa-IR"/>
        </w:rPr>
        <w:t>امتاع الأسماع</w:t>
      </w:r>
      <w:r w:rsidRPr="00B1038C">
        <w:rPr>
          <w:rFonts w:ascii="B Lotus" w:hAnsi="B Lotus" w:hint="cs"/>
          <w:sz w:val="22"/>
          <w:szCs w:val="22"/>
          <w:rtl/>
          <w:lang w:bidi="fa-IR"/>
        </w:rPr>
        <w:t xml:space="preserve"> و حلبی در سیره خود (ج 2، ص 441) آورده است.</w:t>
      </w:r>
    </w:p>
  </w:footnote>
  <w:footnote w:id="328">
    <w:p w:rsidR="00A16082" w:rsidRPr="00B1038C" w:rsidRDefault="00A16082" w:rsidP="00503824">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السّیرة الحلبیّة</w:t>
      </w:r>
      <w:r w:rsidRPr="00B1038C">
        <w:rPr>
          <w:rFonts w:hint="cs"/>
          <w:sz w:val="18"/>
          <w:szCs w:val="22"/>
          <w:rtl/>
          <w:lang w:bidi="fa-IR"/>
        </w:rPr>
        <w:t>، ج 2، ص 442</w:t>
      </w:r>
      <w:r w:rsidRPr="00B1038C">
        <w:rPr>
          <w:rFonts w:ascii="B Lotus" w:hAnsi="B Lotus" w:hint="cs"/>
          <w:sz w:val="22"/>
          <w:szCs w:val="22"/>
          <w:rtl/>
          <w:lang w:bidi="fa-IR"/>
        </w:rPr>
        <w:t>.</w:t>
      </w:r>
    </w:p>
  </w:footnote>
  <w:footnote w:id="329">
    <w:p w:rsidR="00A16082" w:rsidRPr="00B1038C" w:rsidRDefault="00A16082" w:rsidP="00503824">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18"/>
          <w:szCs w:val="22"/>
          <w:rtl/>
          <w:lang w:bidi="fa-IR"/>
        </w:rPr>
        <w:t>السّیرة الحلبیّة</w:t>
      </w:r>
      <w:r w:rsidRPr="00B1038C">
        <w:rPr>
          <w:rFonts w:hint="cs"/>
          <w:sz w:val="18"/>
          <w:szCs w:val="22"/>
          <w:rtl/>
          <w:lang w:bidi="fa-IR"/>
        </w:rPr>
        <w:t>، ج 2، ص 442</w:t>
      </w:r>
      <w:r w:rsidRPr="00B1038C">
        <w:rPr>
          <w:rFonts w:ascii="B Lotus" w:hAnsi="B Lotus" w:hint="cs"/>
          <w:sz w:val="22"/>
          <w:szCs w:val="22"/>
          <w:rtl/>
          <w:lang w:bidi="fa-IR"/>
        </w:rPr>
        <w:t>. مقایسه شود با: تفسیر کشّاف، ذیل آیه 29 از سوره فرقان و نیز سیره ابن هشام، ج 1، ص 361.</w:t>
      </w:r>
    </w:p>
  </w:footnote>
  <w:footnote w:id="330">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سیره ابن هشام، ج 1، ص 659 نگاه کنید و درباره ابن عُمَیر به: تاریخ طبری، ج 2، ص 474 بنگرید.</w:t>
      </w:r>
    </w:p>
  </w:footnote>
  <w:footnote w:id="331">
    <w:p w:rsidR="00A16082" w:rsidRPr="00B1038C" w:rsidRDefault="00A16082" w:rsidP="009E4D1C">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طبقات ابن سعد، ج 2، ص 14 و مسند احمد بن حنبل، ج 1، ص 246</w:t>
      </w:r>
      <w:r w:rsidRPr="00B1038C">
        <w:rPr>
          <w:rFonts w:ascii="B Lotus" w:hAnsi="B Lotus" w:hint="cs"/>
          <w:sz w:val="22"/>
          <w:szCs w:val="22"/>
          <w:rtl/>
          <w:lang w:bidi="fa-IR"/>
        </w:rPr>
        <w:t>.</w:t>
      </w:r>
    </w:p>
  </w:footnote>
  <w:footnote w:id="332">
    <w:p w:rsidR="00A16082" w:rsidRPr="00B1038C" w:rsidRDefault="00A16082" w:rsidP="00503824">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کَنزُ العُمّال</w:t>
      </w:r>
      <w:r w:rsidRPr="00B1038C">
        <w:rPr>
          <w:rFonts w:hint="cs"/>
          <w:sz w:val="18"/>
          <w:szCs w:val="22"/>
          <w:rtl/>
          <w:lang w:bidi="fa-IR"/>
        </w:rPr>
        <w:t>، ج 5، شماره 5367</w:t>
      </w:r>
      <w:r w:rsidRPr="00B1038C">
        <w:rPr>
          <w:rFonts w:ascii="B Lotus" w:hAnsi="B Lotus" w:hint="cs"/>
          <w:sz w:val="22"/>
          <w:szCs w:val="22"/>
          <w:rtl/>
          <w:lang w:bidi="fa-IR"/>
        </w:rPr>
        <w:t>.</w:t>
      </w:r>
    </w:p>
  </w:footnote>
  <w:footnote w:id="333">
    <w:p w:rsidR="00A16082" w:rsidRPr="00B1038C" w:rsidRDefault="00A16082" w:rsidP="009E4D1C">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سیره ابن هشام، ج 1، ص 449 و تاریخ طبری، ج 2، ص 465 و مغازی واقدی، ج 1، ص 107</w:t>
      </w:r>
      <w:r w:rsidRPr="00B1038C">
        <w:rPr>
          <w:rFonts w:ascii="B Lotus" w:hAnsi="B Lotus" w:hint="cs"/>
          <w:sz w:val="22"/>
          <w:szCs w:val="22"/>
          <w:rtl/>
          <w:lang w:bidi="fa-IR"/>
        </w:rPr>
        <w:t>.</w:t>
      </w:r>
    </w:p>
  </w:footnote>
  <w:footnote w:id="334">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فارس‌نامه، چاپ تهران، صفحه 68.</w:t>
      </w:r>
    </w:p>
  </w:footnote>
  <w:footnote w:id="335">
    <w:p w:rsidR="00A16082" w:rsidRPr="00B1038C" w:rsidRDefault="00A16082" w:rsidP="006C7C2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الجامع الصغیر</w:t>
      </w:r>
      <w:r w:rsidRPr="00B1038C">
        <w:rPr>
          <w:rFonts w:hint="cs"/>
          <w:sz w:val="18"/>
          <w:szCs w:val="22"/>
          <w:rtl/>
          <w:lang w:bidi="fa-IR"/>
        </w:rPr>
        <w:t>، ج 1، ص 55</w:t>
      </w:r>
      <w:r w:rsidRPr="00B1038C">
        <w:rPr>
          <w:rFonts w:ascii="B Lotus" w:hAnsi="B Lotus" w:hint="cs"/>
          <w:sz w:val="22"/>
          <w:szCs w:val="22"/>
          <w:rtl/>
          <w:lang w:bidi="fa-IR"/>
        </w:rPr>
        <w:t>.</w:t>
      </w:r>
    </w:p>
  </w:footnote>
  <w:footnote w:id="336">
    <w:p w:rsidR="00A16082" w:rsidRPr="00B1038C" w:rsidRDefault="00A16082" w:rsidP="006C7C2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تورات، سفر تثنیه، باب سی و یکم</w:t>
      </w:r>
      <w:r w:rsidRPr="00B1038C">
        <w:rPr>
          <w:rFonts w:ascii="B Lotus" w:hAnsi="B Lotus" w:hint="cs"/>
          <w:sz w:val="22"/>
          <w:szCs w:val="22"/>
          <w:rtl/>
          <w:lang w:bidi="fa-IR"/>
        </w:rPr>
        <w:t>.</w:t>
      </w:r>
    </w:p>
  </w:footnote>
  <w:footnote w:id="337">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hint="cs"/>
          <w:sz w:val="18"/>
          <w:szCs w:val="22"/>
          <w:rtl/>
          <w:lang w:bidi="fa-IR"/>
        </w:rPr>
        <w:t>انجیل متّی، باب دهم</w:t>
      </w:r>
      <w:r w:rsidRPr="00B1038C">
        <w:rPr>
          <w:rFonts w:ascii="B Lotus" w:hAnsi="B Lotus" w:hint="cs"/>
          <w:sz w:val="22"/>
          <w:szCs w:val="22"/>
          <w:rtl/>
          <w:lang w:bidi="fa-IR"/>
        </w:rPr>
        <w:t>. اگر کسی از شرقشناسان، در دفاع از تورات و انجیل ادّعا کند که: احکام مزبور در کتب مقدّسه دچار تحریف شده است (زیرا قوانین الهی نمی‌تواند چنین تند و خشن باشد)! در پاسخ او گوییم: اوّلا: جنگ موسی</w:t>
      </w:r>
      <w:r w:rsidRPr="00B1038C">
        <w:rPr>
          <w:rFonts w:ascii="B Lotus" w:hAnsi="B Lotus" w:hint="cs"/>
          <w:sz w:val="22"/>
          <w:szCs w:val="22"/>
          <w:lang w:bidi="fa-IR"/>
        </w:rPr>
        <w:sym w:font="AGA Arabesque" w:char="F075"/>
      </w:r>
      <w:r w:rsidRPr="00B1038C">
        <w:rPr>
          <w:rFonts w:ascii="B Lotus" w:hAnsi="B Lotus" w:hint="cs"/>
          <w:sz w:val="22"/>
          <w:szCs w:val="22"/>
          <w:rtl/>
          <w:lang w:bidi="fa-IR"/>
        </w:rPr>
        <w:t xml:space="preserve"> با عمالیق ومدیان و اموریان در اصل، قابل انکار نیست هر چند در نفصیل آن، افزایش و نقصانی پدید آمده باشد لذا شما را نرسد که به جنگهای پیامبر اسلام اعتراض کنید. ثانیاً پذیرفتن این مسئله که تورات یا انجیل، دستخوش تحریف گشته است، شما را ملزم می‌کند که دوران این کتاب</w:t>
      </w:r>
      <w:r w:rsidRPr="00B1038C">
        <w:rPr>
          <w:rFonts w:ascii="B Lotus" w:hAnsi="B Lotus" w:hint="eastAsia"/>
          <w:sz w:val="22"/>
          <w:szCs w:val="22"/>
          <w:rtl/>
          <w:lang w:bidi="fa-IR"/>
        </w:rPr>
        <w:t>‌</w:t>
      </w:r>
      <w:r w:rsidRPr="00B1038C">
        <w:rPr>
          <w:rFonts w:ascii="B Lotus" w:hAnsi="B Lotus" w:hint="cs"/>
          <w:sz w:val="22"/>
          <w:szCs w:val="22"/>
          <w:rtl/>
          <w:lang w:bidi="fa-IR"/>
        </w:rPr>
        <w:t>ها را تمام شده بدانید و در پی کتاب آسمانی سالمی برآیید.</w:t>
      </w:r>
    </w:p>
  </w:footnote>
  <w:footnote w:id="338">
    <w:p w:rsidR="00A16082" w:rsidRPr="00B1038C" w:rsidRDefault="00A16082" w:rsidP="00503824">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باده دردآلود باده‌ای است ناخالص که در جام ته‌نشین می‌شود.</w:t>
      </w:r>
    </w:p>
  </w:footnote>
  <w:footnote w:id="339">
    <w:p w:rsidR="00A16082" w:rsidRPr="00B1038C" w:rsidRDefault="00A16082" w:rsidP="006C7C2B">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در روایت واقدی آمده که چون سخن بن عباده به پیامبر رسید فرمود: </w:t>
      </w:r>
      <w:r w:rsidRPr="00B1038C">
        <w:rPr>
          <w:rFonts w:ascii="B Lotus" w:hAnsi="B Lotus" w:cs="Traditional Arabic" w:hint="cs"/>
          <w:sz w:val="22"/>
          <w:szCs w:val="22"/>
          <w:rtl/>
          <w:lang w:bidi="fa-IR"/>
        </w:rPr>
        <w:t>«</w:t>
      </w:r>
      <w:r w:rsidRPr="00B1038C">
        <w:rPr>
          <w:rStyle w:val="Char4"/>
          <w:rFonts w:hint="cs"/>
          <w:rtl/>
        </w:rPr>
        <w:t>الیَومُ یَومُ المَرحَمَة! الیومُ أَعَزَّ اللهُ فیهِ قُریشاً</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(ج 2، ص 824) یعنی: </w:t>
      </w:r>
      <w:r w:rsidRPr="00B1038C">
        <w:rPr>
          <w:rFonts w:ascii="B Lotus" w:hAnsi="B Lotus" w:cs="Traditional Arabic" w:hint="cs"/>
          <w:sz w:val="22"/>
          <w:szCs w:val="22"/>
          <w:rtl/>
          <w:lang w:bidi="fa-IR"/>
        </w:rPr>
        <w:t>«</w:t>
      </w:r>
      <w:r w:rsidRPr="00B1038C">
        <w:rPr>
          <w:rFonts w:ascii="B Lotus" w:hAnsi="B Lotus" w:hint="cs"/>
          <w:sz w:val="22"/>
          <w:szCs w:val="22"/>
          <w:rtl/>
          <w:lang w:bidi="fa-IR"/>
        </w:rPr>
        <w:t>امروز روز رحمت است، امروز روزی است که خداوند قریش را گرامی خواهد داشت</w:t>
      </w:r>
      <w:r w:rsidRPr="00B1038C">
        <w:rPr>
          <w:rFonts w:ascii="B Lotus" w:hAnsi="B Lotus" w:cs="Traditional Arabic" w:hint="cs"/>
          <w:sz w:val="22"/>
          <w:szCs w:val="22"/>
          <w:rtl/>
          <w:lang w:bidi="fa-IR"/>
        </w:rPr>
        <w:t>»</w:t>
      </w:r>
      <w:r w:rsidRPr="00B1038C">
        <w:rPr>
          <w:rFonts w:ascii="B Lotus" w:hAnsi="B Lotus" w:hint="cs"/>
          <w:sz w:val="22"/>
          <w:szCs w:val="22"/>
          <w:rtl/>
          <w:lang w:bidi="fa-IR"/>
        </w:rPr>
        <w:t>. سپس دستور فرمود تا سعد از پرچمداری بر کنار شود.</w:t>
      </w:r>
    </w:p>
  </w:footnote>
  <w:footnote w:id="340">
    <w:p w:rsidR="00A16082" w:rsidRPr="00B1038C" w:rsidRDefault="00A16082" w:rsidP="006C7C2B">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یعنی: از بین رفته و بی‌اعتبار است.</w:t>
      </w:r>
    </w:p>
  </w:footnote>
  <w:footnote w:id="341">
    <w:p w:rsidR="00A16082" w:rsidRPr="00B1038C" w:rsidRDefault="00A16082" w:rsidP="006C7C2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سیره ابن هشام، ج 2، ص 412 و تاریخ طبری، ج 3، ص 61</w:t>
      </w:r>
      <w:r w:rsidRPr="00B1038C">
        <w:rPr>
          <w:rFonts w:ascii="B Lotus" w:hAnsi="B Lotus" w:hint="cs"/>
          <w:sz w:val="22"/>
          <w:szCs w:val="22"/>
          <w:rtl/>
          <w:lang w:bidi="fa-IR"/>
        </w:rPr>
        <w:t>.</w:t>
      </w:r>
    </w:p>
  </w:footnote>
  <w:footnote w:id="342">
    <w:p w:rsidR="00A16082" w:rsidRPr="00B1038C" w:rsidRDefault="00A16082" w:rsidP="006C7C2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سیره ابن هشام، ج 2، ص 409</w:t>
      </w:r>
      <w:r w:rsidRPr="00B1038C">
        <w:rPr>
          <w:rFonts w:ascii="B Lotus" w:hAnsi="B Lotus" w:hint="cs"/>
          <w:sz w:val="22"/>
          <w:szCs w:val="22"/>
          <w:rtl/>
          <w:lang w:bidi="fa-IR"/>
        </w:rPr>
        <w:t>.</w:t>
      </w:r>
    </w:p>
  </w:footnote>
  <w:footnote w:id="343">
    <w:p w:rsidR="00A16082" w:rsidRPr="00B1038C" w:rsidRDefault="00A16082" w:rsidP="006C7C2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تاریخ طبری، ج 3، ص 59</w:t>
      </w:r>
      <w:r w:rsidRPr="00B1038C">
        <w:rPr>
          <w:rFonts w:ascii="B Lotus" w:hAnsi="B Lotus" w:hint="cs"/>
          <w:sz w:val="22"/>
          <w:szCs w:val="22"/>
          <w:rtl/>
          <w:lang w:bidi="fa-IR"/>
        </w:rPr>
        <w:t>.</w:t>
      </w:r>
    </w:p>
  </w:footnote>
  <w:footnote w:id="344">
    <w:p w:rsidR="00A16082" w:rsidRPr="00B1038C" w:rsidRDefault="00A16082" w:rsidP="00503824">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تفسیر طبری، ذیل آیه 93 از سوره انعام</w:t>
      </w:r>
      <w:r w:rsidRPr="00B1038C">
        <w:rPr>
          <w:rFonts w:ascii="B Lotus" w:hAnsi="B Lotus" w:hint="cs"/>
          <w:sz w:val="22"/>
          <w:szCs w:val="22"/>
          <w:rtl/>
          <w:lang w:bidi="fa-IR"/>
        </w:rPr>
        <w:t>.</w:t>
      </w:r>
    </w:p>
  </w:footnote>
  <w:footnote w:id="345">
    <w:p w:rsidR="00A16082" w:rsidRPr="00B1038C" w:rsidRDefault="00A16082" w:rsidP="006C7C2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الـمغازی</w:t>
      </w:r>
      <w:r w:rsidRPr="00B1038C">
        <w:rPr>
          <w:rFonts w:hint="cs"/>
          <w:sz w:val="22"/>
          <w:szCs w:val="22"/>
          <w:rtl/>
          <w:lang w:bidi="fa-IR"/>
        </w:rPr>
        <w:t>، ج 2،  860</w:t>
      </w:r>
      <w:r w:rsidRPr="00B1038C">
        <w:rPr>
          <w:rFonts w:ascii="B Lotus" w:hAnsi="B Lotus" w:hint="cs"/>
          <w:sz w:val="22"/>
          <w:szCs w:val="22"/>
          <w:rtl/>
          <w:lang w:bidi="fa-IR"/>
        </w:rPr>
        <w:t>.</w:t>
      </w:r>
    </w:p>
  </w:footnote>
  <w:footnote w:id="346">
    <w:p w:rsidR="00A16082" w:rsidRPr="00B1038C" w:rsidRDefault="00A16082" w:rsidP="006C7C2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سیره ابن هشام، ج 2، ص 411 و تاریخ طبری، ج 3، ص 60</w:t>
      </w:r>
      <w:r w:rsidRPr="00B1038C">
        <w:rPr>
          <w:rFonts w:ascii="B Lotus" w:hAnsi="B Lotus" w:hint="cs"/>
          <w:sz w:val="22"/>
          <w:szCs w:val="22"/>
          <w:rtl/>
          <w:lang w:bidi="fa-IR"/>
        </w:rPr>
        <w:t>.</w:t>
      </w:r>
    </w:p>
  </w:footnote>
  <w:footnote w:id="347">
    <w:p w:rsidR="00A16082" w:rsidRPr="00B1038C" w:rsidRDefault="00A16082" w:rsidP="00992977">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نام وی در سیره ابن هشام، مِقیَس بن حُبابَه ضبط شده است. (ج 2، ص 410)</w:t>
      </w:r>
    </w:p>
  </w:footnote>
  <w:footnote w:id="348">
    <w:p w:rsidR="00A16082" w:rsidRPr="00B1038C" w:rsidRDefault="00A16082" w:rsidP="006C7C2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الـمغازی</w:t>
      </w:r>
      <w:r w:rsidRPr="00B1038C">
        <w:rPr>
          <w:rFonts w:hint="cs"/>
          <w:sz w:val="18"/>
          <w:szCs w:val="22"/>
          <w:rtl/>
          <w:lang w:bidi="fa-IR"/>
        </w:rPr>
        <w:t>، ج 2، ص 858</w:t>
      </w:r>
      <w:r w:rsidRPr="00B1038C">
        <w:rPr>
          <w:rFonts w:ascii="B Lotus" w:hAnsi="B Lotus" w:hint="cs"/>
          <w:sz w:val="22"/>
          <w:szCs w:val="22"/>
          <w:rtl/>
          <w:lang w:bidi="fa-IR"/>
        </w:rPr>
        <w:t>.</w:t>
      </w:r>
    </w:p>
  </w:footnote>
  <w:footnote w:id="349">
    <w:p w:rsidR="00A16082" w:rsidRPr="00B1038C" w:rsidRDefault="00A16082" w:rsidP="006C7C2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الـمغازی</w:t>
      </w:r>
      <w:r w:rsidRPr="00B1038C">
        <w:rPr>
          <w:rFonts w:hint="cs"/>
          <w:sz w:val="22"/>
          <w:szCs w:val="22"/>
          <w:rtl/>
          <w:lang w:bidi="fa-IR"/>
        </w:rPr>
        <w:t>، ج 2، ص 847</w:t>
      </w:r>
      <w:r w:rsidRPr="00B1038C">
        <w:rPr>
          <w:rFonts w:ascii="B Lotus" w:hAnsi="B Lotus" w:hint="cs"/>
          <w:sz w:val="22"/>
          <w:szCs w:val="22"/>
          <w:rtl/>
          <w:lang w:bidi="fa-IR"/>
        </w:rPr>
        <w:t>.</w:t>
      </w:r>
    </w:p>
  </w:footnote>
  <w:footnote w:id="350">
    <w:p w:rsidR="00A16082" w:rsidRPr="00B1038C" w:rsidRDefault="00A16082" w:rsidP="006C7C2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الـمغازی</w:t>
      </w:r>
      <w:r w:rsidRPr="00B1038C">
        <w:rPr>
          <w:rFonts w:hint="cs"/>
          <w:sz w:val="22"/>
          <w:szCs w:val="22"/>
          <w:rtl/>
          <w:lang w:bidi="fa-IR"/>
        </w:rPr>
        <w:t>، ج 2، ص 847</w:t>
      </w:r>
      <w:r w:rsidRPr="00B1038C">
        <w:rPr>
          <w:rFonts w:ascii="B Lotus" w:hAnsi="B Lotus" w:hint="cs"/>
          <w:sz w:val="22"/>
          <w:szCs w:val="22"/>
          <w:rtl/>
          <w:lang w:bidi="fa-IR"/>
        </w:rPr>
        <w:t>.</w:t>
      </w:r>
    </w:p>
  </w:footnote>
  <w:footnote w:id="351">
    <w:p w:rsidR="00A16082" w:rsidRPr="00B1038C" w:rsidRDefault="00A16082" w:rsidP="0099297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دیوان حسّان، ص 456 و سیره ابن هشام، ج 2، ص 667</w:t>
      </w:r>
      <w:r w:rsidRPr="00B1038C">
        <w:rPr>
          <w:rFonts w:ascii="B Lotus" w:hAnsi="B Lotus" w:hint="cs"/>
          <w:sz w:val="22"/>
          <w:szCs w:val="22"/>
          <w:rtl/>
          <w:lang w:bidi="fa-IR"/>
        </w:rPr>
        <w:t>.</w:t>
      </w:r>
    </w:p>
  </w:footnote>
  <w:footnote w:id="352">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154 از کتاب 23 سال.</w:t>
      </w:r>
    </w:p>
  </w:footnote>
  <w:footnote w:id="353">
    <w:p w:rsidR="00A16082" w:rsidRPr="00B1038C" w:rsidRDefault="00A16082" w:rsidP="006C7C2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سیره ابن هشام، ج 2، ص 203، 204 و تاریخ طبری، ج 2، ص 555 و 556</w:t>
      </w:r>
      <w:r w:rsidRPr="00B1038C">
        <w:rPr>
          <w:rFonts w:ascii="B Lotus" w:hAnsi="B Lotus" w:hint="cs"/>
          <w:sz w:val="22"/>
          <w:szCs w:val="22"/>
          <w:rtl/>
          <w:lang w:bidi="fa-IR"/>
        </w:rPr>
        <w:t>.</w:t>
      </w:r>
    </w:p>
  </w:footnote>
  <w:footnote w:id="354">
    <w:p w:rsidR="00A16082" w:rsidRPr="00B1038C" w:rsidRDefault="00A16082" w:rsidP="006C7C2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w:t>
      </w:r>
      <w:r w:rsidRPr="00B1038C">
        <w:rPr>
          <w:rFonts w:hint="cs"/>
          <w:sz w:val="22"/>
          <w:szCs w:val="22"/>
          <w:rtl/>
          <w:lang w:bidi="fa-IR"/>
        </w:rPr>
        <w:t xml:space="preserve"> طبقات، ج 2، ص 45</w:t>
      </w:r>
      <w:r w:rsidRPr="00B1038C">
        <w:rPr>
          <w:rFonts w:ascii="B Lotus" w:hAnsi="B Lotus" w:hint="cs"/>
          <w:sz w:val="22"/>
          <w:szCs w:val="22"/>
          <w:rtl/>
          <w:lang w:bidi="fa-IR"/>
        </w:rPr>
        <w:t>.</w:t>
      </w:r>
    </w:p>
  </w:footnote>
  <w:footnote w:id="355">
    <w:p w:rsidR="00A16082" w:rsidRPr="00B1038C" w:rsidRDefault="00A16082" w:rsidP="006C7C2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طبقات، ج 2، ص 36</w:t>
      </w:r>
      <w:r w:rsidRPr="00B1038C">
        <w:rPr>
          <w:rFonts w:ascii="B Lotus" w:hAnsi="B Lotus" w:hint="cs"/>
          <w:sz w:val="22"/>
          <w:szCs w:val="22"/>
          <w:rtl/>
          <w:lang w:bidi="fa-IR"/>
        </w:rPr>
        <w:t>.</w:t>
      </w:r>
    </w:p>
  </w:footnote>
  <w:footnote w:id="356">
    <w:p w:rsidR="00A16082" w:rsidRPr="00B1038C" w:rsidRDefault="00A16082" w:rsidP="006C7C2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طبقات، ج 2، ص 35</w:t>
      </w:r>
      <w:r w:rsidRPr="00B1038C">
        <w:rPr>
          <w:rFonts w:ascii="B Lotus" w:hAnsi="B Lotus" w:hint="cs"/>
          <w:sz w:val="22"/>
          <w:szCs w:val="22"/>
          <w:rtl/>
          <w:lang w:bidi="fa-IR"/>
        </w:rPr>
        <w:t>.</w:t>
      </w:r>
    </w:p>
  </w:footnote>
  <w:footnote w:id="357">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عنوان نمونه به: سوره انبیاء آیه 51 تا 70 و سوره اعراف آیه 162 تا 170 و سوره مریم آیه 34 تا 327 نگاه کنید.</w:t>
      </w:r>
    </w:p>
  </w:footnote>
  <w:footnote w:id="358">
    <w:p w:rsidR="00A16082" w:rsidRPr="00B1038C" w:rsidRDefault="00A16082" w:rsidP="006C7C2B">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مترجمان عربی، سخن گلدزیهر را بدین صورت ترجمه کرده‌اند: </w:t>
      </w:r>
      <w:r w:rsidRPr="00B1038C">
        <w:rPr>
          <w:rFonts w:ascii="B Lotus" w:hAnsi="B Lotus" w:cs="Traditional Arabic" w:hint="cs"/>
          <w:sz w:val="22"/>
          <w:szCs w:val="22"/>
          <w:rtl/>
          <w:lang w:bidi="fa-IR"/>
        </w:rPr>
        <w:t>«</w:t>
      </w:r>
      <w:r w:rsidRPr="00B1038C">
        <w:rPr>
          <w:rStyle w:val="Char4"/>
          <w:rFonts w:hint="cs"/>
          <w:rtl/>
        </w:rPr>
        <w:t>وَالوَحیُ الَّذي نَشَرَهُ مُحَمَّدٌ في أَرضِ مَکَّةَ لَم یَکُن لِیُشیرَ إلی دینٍ جَدیدٍ</w:t>
      </w:r>
      <w:r w:rsidRPr="00B1038C">
        <w:rPr>
          <w:rFonts w:ascii="B Lotus" w:hAnsi="B Lotus" w:cs="Traditional Arabic" w:hint="cs"/>
          <w:sz w:val="22"/>
          <w:szCs w:val="22"/>
          <w:rtl/>
          <w:lang w:bidi="fa-IR"/>
        </w:rPr>
        <w:t>»</w:t>
      </w:r>
      <w:r w:rsidRPr="00B1038C">
        <w:rPr>
          <w:rFonts w:ascii="B Lotus" w:hAnsi="B Lotus" w:hint="cs"/>
          <w:sz w:val="22"/>
          <w:szCs w:val="22"/>
          <w:rtl/>
          <w:lang w:bidi="fa-IR"/>
        </w:rPr>
        <w:t>!. (</w:t>
      </w:r>
      <w:r w:rsidRPr="00B1038C">
        <w:rPr>
          <w:rFonts w:ascii="mylotus" w:hAnsi="mylotus" w:cs="mylotus"/>
          <w:sz w:val="22"/>
          <w:szCs w:val="22"/>
          <w:rtl/>
          <w:lang w:bidi="fa-IR"/>
        </w:rPr>
        <w:t>العقیدة والشریعة ف</w:t>
      </w:r>
      <w:r w:rsidRPr="00B1038C">
        <w:rPr>
          <w:rFonts w:ascii="mylotus" w:hAnsi="mylotus" w:cs="mylotus" w:hint="cs"/>
          <w:sz w:val="22"/>
          <w:szCs w:val="22"/>
          <w:rtl/>
          <w:lang w:bidi="fa-IR"/>
        </w:rPr>
        <w:t>ي</w:t>
      </w:r>
      <w:r w:rsidRPr="00B1038C">
        <w:rPr>
          <w:rFonts w:ascii="mylotus" w:hAnsi="mylotus" w:cs="mylotus"/>
          <w:sz w:val="22"/>
          <w:szCs w:val="22"/>
          <w:rtl/>
          <w:lang w:bidi="fa-IR"/>
        </w:rPr>
        <w:t xml:space="preserve"> الاسلام،</w:t>
      </w:r>
      <w:r w:rsidRPr="00B1038C">
        <w:rPr>
          <w:rFonts w:ascii="B Lotus" w:hAnsi="B Lotus" w:hint="cs"/>
          <w:sz w:val="22"/>
          <w:szCs w:val="22"/>
          <w:rtl/>
          <w:lang w:bidi="fa-IR"/>
        </w:rPr>
        <w:t xml:space="preserve"> ص 17)</w:t>
      </w:r>
    </w:p>
  </w:footnote>
  <w:footnote w:id="359">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صفحات 104 تا 123 از بخش نخستین نگاه کنید.</w:t>
      </w:r>
    </w:p>
  </w:footnote>
  <w:footnote w:id="360">
    <w:p w:rsidR="00A16082" w:rsidRPr="00B1038C" w:rsidRDefault="00A16082" w:rsidP="006C7C2B">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 xml:space="preserve">صحیح یخاری، </w:t>
      </w:r>
      <w:r w:rsidRPr="00B1038C">
        <w:rPr>
          <w:rFonts w:ascii="mylotus" w:hAnsi="mylotus" w:cs="mylotus"/>
          <w:sz w:val="18"/>
          <w:szCs w:val="22"/>
          <w:rtl/>
          <w:lang w:bidi="fa-IR"/>
        </w:rPr>
        <w:t>الجزء السّادس</w:t>
      </w:r>
      <w:r w:rsidRPr="00B1038C">
        <w:rPr>
          <w:rFonts w:hint="cs"/>
          <w:sz w:val="18"/>
          <w:szCs w:val="22"/>
          <w:rtl/>
          <w:lang w:bidi="fa-IR"/>
        </w:rPr>
        <w:t>، ص 228</w:t>
      </w:r>
      <w:r w:rsidRPr="00B1038C">
        <w:rPr>
          <w:rFonts w:ascii="B Lotus" w:hAnsi="B Lotus" w:hint="cs"/>
          <w:sz w:val="22"/>
          <w:szCs w:val="22"/>
          <w:rtl/>
          <w:lang w:bidi="fa-IR"/>
        </w:rPr>
        <w:t>.</w:t>
      </w:r>
    </w:p>
  </w:footnote>
  <w:footnote w:id="361">
    <w:p w:rsidR="00A16082" w:rsidRPr="00B1038C" w:rsidRDefault="00A16082" w:rsidP="00992977">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در آیه کریمه لفظ (</w:t>
      </w:r>
      <w:r w:rsidRPr="00B1038C">
        <w:rPr>
          <w:rFonts w:ascii="mylotus" w:hAnsi="mylotus" w:cs="mylotus"/>
          <w:sz w:val="22"/>
          <w:szCs w:val="22"/>
          <w:rtl/>
          <w:lang w:bidi="fa-IR"/>
        </w:rPr>
        <w:t>انا</w:t>
      </w:r>
      <w:r w:rsidRPr="00B1038C">
        <w:rPr>
          <w:rFonts w:ascii="B Lotus" w:hAnsi="B Lotus" w:hint="cs"/>
          <w:sz w:val="22"/>
          <w:szCs w:val="22"/>
          <w:rtl/>
          <w:lang w:bidi="fa-IR"/>
        </w:rPr>
        <w:t>) نیامده است.</w:t>
      </w:r>
    </w:p>
  </w:footnote>
  <w:footnote w:id="362">
    <w:p w:rsidR="00A16082" w:rsidRPr="00B1038C" w:rsidRDefault="00A16082" w:rsidP="00992977">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اشعار از نویسنده این کتاب است و بیت اخیر از جلال الدّین مولوی است.</w:t>
      </w:r>
    </w:p>
  </w:footnote>
  <w:footnote w:id="363">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156 از کتاب 23 سال.</w:t>
      </w:r>
    </w:p>
  </w:footnote>
  <w:footnote w:id="364">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156 از کتاب 23 سال.</w:t>
      </w:r>
    </w:p>
  </w:footnote>
  <w:footnote w:id="365">
    <w:p w:rsidR="00A16082" w:rsidRPr="00B1038C" w:rsidRDefault="00A16082" w:rsidP="0063521A">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الجامع الصّغیر</w:t>
      </w:r>
      <w:r w:rsidRPr="00B1038C">
        <w:rPr>
          <w:rFonts w:hint="cs"/>
          <w:sz w:val="22"/>
          <w:szCs w:val="22"/>
          <w:rtl/>
          <w:lang w:bidi="fa-IR"/>
        </w:rPr>
        <w:t>، ج 1، ص 151</w:t>
      </w:r>
      <w:r w:rsidRPr="00B1038C">
        <w:rPr>
          <w:rFonts w:ascii="B Lotus" w:hAnsi="B Lotus" w:hint="cs"/>
          <w:sz w:val="22"/>
          <w:szCs w:val="22"/>
          <w:rtl/>
          <w:lang w:bidi="fa-IR"/>
        </w:rPr>
        <w:t>.</w:t>
      </w:r>
    </w:p>
  </w:footnote>
  <w:footnote w:id="366">
    <w:p w:rsidR="00A16082" w:rsidRPr="00B1038C" w:rsidRDefault="00A16082" w:rsidP="000C2A6B">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دیوان ناصرخسرو، چاپ تهران، صفحه 342.</w:t>
      </w:r>
    </w:p>
  </w:footnote>
  <w:footnote w:id="367">
    <w:p w:rsidR="00A16082" w:rsidRPr="00B1038C" w:rsidRDefault="00A16082" w:rsidP="0063521A">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إحیاء علوم</w:t>
      </w:r>
      <w:r w:rsidRPr="00B1038C">
        <w:rPr>
          <w:rFonts w:ascii="mylotus" w:hAnsi="mylotus"/>
          <w:sz w:val="22"/>
          <w:szCs w:val="22"/>
          <w:rtl/>
          <w:lang w:bidi="fa-IR"/>
        </w:rPr>
        <w:t>‌</w:t>
      </w:r>
      <w:r w:rsidRPr="00B1038C">
        <w:rPr>
          <w:rFonts w:ascii="mylotus" w:hAnsi="mylotus" w:cs="mylotus"/>
          <w:sz w:val="22"/>
          <w:szCs w:val="22"/>
          <w:rtl/>
          <w:lang w:bidi="fa-IR"/>
        </w:rPr>
        <w:t xml:space="preserve"> الدین</w:t>
      </w:r>
      <w:r w:rsidRPr="00B1038C">
        <w:rPr>
          <w:rFonts w:ascii="B Lotus" w:hAnsi="B Lotus" w:hint="cs"/>
          <w:sz w:val="22"/>
          <w:szCs w:val="22"/>
          <w:rtl/>
          <w:lang w:bidi="fa-IR"/>
        </w:rPr>
        <w:t>، چاپ بیروت، ج 1، ص 265.</w:t>
      </w:r>
    </w:p>
  </w:footnote>
  <w:footnote w:id="368">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کیمیای سعادت، چاپ تهران، ص 193.</w:t>
      </w:r>
    </w:p>
  </w:footnote>
  <w:footnote w:id="369">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کیمیای سعادت، ص 196.</w:t>
      </w:r>
    </w:p>
  </w:footnote>
  <w:footnote w:id="370">
    <w:p w:rsidR="00A16082" w:rsidRPr="00B1038C" w:rsidRDefault="00A16082" w:rsidP="000D32CA">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علل الشرائع</w:t>
      </w:r>
      <w:r w:rsidRPr="00B1038C">
        <w:rPr>
          <w:rFonts w:ascii="B Lotus" w:hAnsi="B Lotus" w:hint="cs"/>
          <w:sz w:val="22"/>
          <w:szCs w:val="22"/>
          <w:rtl/>
          <w:lang w:bidi="fa-IR"/>
        </w:rPr>
        <w:t xml:space="preserve">، چاپ ایران، ص 473 و </w:t>
      </w:r>
      <w:r w:rsidRPr="00B1038C">
        <w:rPr>
          <w:rFonts w:ascii="mylotus" w:hAnsi="mylotus" w:cs="mylotus"/>
          <w:sz w:val="22"/>
          <w:szCs w:val="22"/>
          <w:rtl/>
          <w:lang w:bidi="fa-IR"/>
        </w:rPr>
        <w:t xml:space="preserve">من لایحضره الفقیه </w:t>
      </w:r>
      <w:r w:rsidRPr="00B1038C">
        <w:rPr>
          <w:rFonts w:ascii="B Lotus" w:hAnsi="B Lotus" w:hint="cs"/>
          <w:sz w:val="22"/>
          <w:szCs w:val="22"/>
          <w:rtl/>
          <w:lang w:bidi="fa-IR"/>
        </w:rPr>
        <w:t>(چاپ جامع</w:t>
      </w:r>
      <w:r>
        <w:rPr>
          <w:rFonts w:ascii="B Lotus" w:hAnsi="B Lotus" w:hint="cs"/>
          <w:sz w:val="22"/>
          <w:szCs w:val="22"/>
          <w:rtl/>
          <w:lang w:bidi="fa-IR"/>
        </w:rPr>
        <w:t>ه</w:t>
      </w:r>
      <w:r w:rsidRPr="00B1038C">
        <w:rPr>
          <w:rFonts w:ascii="B Lotus" w:hAnsi="B Lotus" w:hint="cs"/>
          <w:sz w:val="22"/>
          <w:szCs w:val="22"/>
          <w:rtl/>
          <w:lang w:bidi="fa-IR"/>
        </w:rPr>
        <w:t xml:space="preserve"> مدرّسین قم) ج 2، ص 200.</w:t>
      </w:r>
    </w:p>
  </w:footnote>
  <w:footnote w:id="371">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احیاء علوم</w:t>
      </w:r>
      <w:r w:rsidRPr="00B1038C">
        <w:rPr>
          <w:rFonts w:ascii="mylotus" w:hAnsi="mylotus"/>
          <w:sz w:val="22"/>
          <w:szCs w:val="22"/>
          <w:rtl/>
          <w:lang w:bidi="fa-IR"/>
        </w:rPr>
        <w:t>‌</w:t>
      </w:r>
      <w:r w:rsidRPr="00B1038C">
        <w:rPr>
          <w:rFonts w:ascii="mylotus" w:hAnsi="mylotus" w:hint="cs"/>
          <w:sz w:val="22"/>
          <w:szCs w:val="22"/>
          <w:rtl/>
          <w:lang w:bidi="fa-IR"/>
        </w:rPr>
        <w:t xml:space="preserve"> </w:t>
      </w:r>
      <w:r w:rsidRPr="00B1038C">
        <w:rPr>
          <w:rFonts w:ascii="mylotus" w:hAnsi="mylotus" w:cs="mylotus"/>
          <w:sz w:val="22"/>
          <w:szCs w:val="22"/>
          <w:rtl/>
          <w:lang w:bidi="fa-IR"/>
        </w:rPr>
        <w:t>الدین</w:t>
      </w:r>
      <w:r w:rsidRPr="00B1038C">
        <w:rPr>
          <w:rFonts w:ascii="B Lotus" w:hAnsi="B Lotus" w:hint="cs"/>
          <w:sz w:val="22"/>
          <w:szCs w:val="22"/>
          <w:rtl/>
          <w:lang w:bidi="fa-IR"/>
        </w:rPr>
        <w:t>، ج 1، ص 270.</w:t>
      </w:r>
    </w:p>
  </w:footnote>
  <w:footnote w:id="372">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بخش اول، از صفحه 104 تا 116 و بخش دوم از صفحه 120 تا 125 نگاه کنید.</w:t>
      </w:r>
    </w:p>
  </w:footnote>
  <w:footnote w:id="373">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بخش دوم کتاب «خیانت در گزارش تاریخ»ص 236 و 237.</w:t>
      </w:r>
    </w:p>
  </w:footnote>
  <w:footnote w:id="374">
    <w:p w:rsidR="00A16082" w:rsidRPr="00B1038C" w:rsidRDefault="00A16082" w:rsidP="00507F71">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تفسیر طبری، ذیل آیه 158 سوره بقره</w:t>
      </w:r>
      <w:r w:rsidRPr="00B1038C">
        <w:rPr>
          <w:rFonts w:ascii="B Lotus" w:hAnsi="B Lotus" w:hint="cs"/>
          <w:sz w:val="22"/>
          <w:szCs w:val="22"/>
          <w:rtl/>
          <w:lang w:bidi="fa-IR"/>
        </w:rPr>
        <w:t>.</w:t>
      </w:r>
    </w:p>
  </w:footnote>
  <w:footnote w:id="375">
    <w:p w:rsidR="00A16082" w:rsidRPr="00B1038C" w:rsidRDefault="00A16082" w:rsidP="00507F71">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بعنوان نمونه در زبان فارسی، به کتاب: «تاریخ یهود ایران» تالیف حبیب لوی، چاپ تهران، جلد اوّل مراجعه کنید. کتبی که به زبان</w:t>
      </w:r>
      <w:r w:rsidRPr="00B1038C">
        <w:rPr>
          <w:rFonts w:ascii="B Lotus" w:hAnsi="B Lotus" w:hint="eastAsia"/>
          <w:sz w:val="22"/>
          <w:szCs w:val="22"/>
          <w:rtl/>
          <w:lang w:bidi="fa-IR"/>
        </w:rPr>
        <w:t>‌</w:t>
      </w:r>
      <w:r w:rsidRPr="00B1038C">
        <w:rPr>
          <w:rFonts w:ascii="B Lotus" w:hAnsi="B Lotus" w:hint="cs"/>
          <w:sz w:val="22"/>
          <w:szCs w:val="22"/>
          <w:rtl/>
          <w:lang w:bidi="fa-IR"/>
        </w:rPr>
        <w:t>های دیگر در این باره نوشته شده فراوان است.</w:t>
      </w:r>
    </w:p>
  </w:footnote>
  <w:footnote w:id="376">
    <w:p w:rsidR="00A16082" w:rsidRPr="00B1038C" w:rsidRDefault="00A16082" w:rsidP="0063521A">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تاریخ اصلاحات کلیسا، اثر جان الدر، چاپ تهران، ص 38</w:t>
      </w:r>
      <w:r w:rsidRPr="00B1038C">
        <w:rPr>
          <w:rFonts w:ascii="B Lotus" w:hAnsi="B Lotus" w:hint="cs"/>
          <w:sz w:val="22"/>
          <w:szCs w:val="22"/>
          <w:rtl/>
          <w:lang w:bidi="fa-IR"/>
        </w:rPr>
        <w:t>.</w:t>
      </w:r>
    </w:p>
  </w:footnote>
  <w:footnote w:id="377">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روح</w:t>
      </w:r>
      <w:r w:rsidRPr="00B1038C">
        <w:rPr>
          <w:rFonts w:ascii="mylotus" w:hAnsi="mylotus"/>
          <w:sz w:val="22"/>
          <w:szCs w:val="22"/>
          <w:rtl/>
          <w:lang w:bidi="fa-IR"/>
        </w:rPr>
        <w:t>‌</w:t>
      </w:r>
      <w:r w:rsidRPr="00B1038C">
        <w:rPr>
          <w:rFonts w:ascii="mylotus" w:hAnsi="mylotus" w:cs="mylotus"/>
          <w:sz w:val="22"/>
          <w:szCs w:val="22"/>
          <w:rtl/>
          <w:lang w:bidi="fa-IR"/>
        </w:rPr>
        <w:t xml:space="preserve"> القوانین</w:t>
      </w:r>
      <w:r w:rsidRPr="00B1038C">
        <w:rPr>
          <w:rFonts w:ascii="B Lotus" w:hAnsi="B Lotus" w:hint="cs"/>
          <w:sz w:val="22"/>
          <w:szCs w:val="22"/>
          <w:rtl/>
          <w:lang w:bidi="fa-IR"/>
        </w:rPr>
        <w:t>، ترجمه علی اکبر مهتدی، چاپ تهران، ص 269.</w:t>
      </w:r>
    </w:p>
  </w:footnote>
  <w:footnote w:id="378">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روح</w:t>
      </w:r>
      <w:r w:rsidRPr="00B1038C">
        <w:rPr>
          <w:rFonts w:ascii="mylotus" w:hAnsi="mylotus"/>
          <w:sz w:val="22"/>
          <w:szCs w:val="22"/>
          <w:rtl/>
          <w:lang w:bidi="fa-IR"/>
        </w:rPr>
        <w:t>‌</w:t>
      </w:r>
      <w:r w:rsidRPr="00B1038C">
        <w:rPr>
          <w:rFonts w:ascii="mylotus" w:hAnsi="mylotus" w:cs="mylotus"/>
          <w:sz w:val="22"/>
          <w:szCs w:val="22"/>
          <w:rtl/>
          <w:lang w:bidi="fa-IR"/>
        </w:rPr>
        <w:t xml:space="preserve"> القوانین</w:t>
      </w:r>
      <w:r w:rsidRPr="00B1038C">
        <w:rPr>
          <w:rFonts w:ascii="B Lotus" w:hAnsi="B Lotus" w:hint="cs"/>
          <w:sz w:val="22"/>
          <w:szCs w:val="22"/>
          <w:rtl/>
          <w:lang w:bidi="fa-IR"/>
        </w:rPr>
        <w:t>، صفحه 27.</w:t>
      </w:r>
    </w:p>
  </w:footnote>
  <w:footnote w:id="379">
    <w:p w:rsidR="00A16082" w:rsidRPr="00B1038C" w:rsidRDefault="00A16082" w:rsidP="00253637">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B Lotus" w:hAnsi="B Lotus" w:hint="cs"/>
          <w:sz w:val="22"/>
          <w:szCs w:val="22"/>
          <w:rtl/>
          <w:lang w:bidi="fa-IR"/>
        </w:rPr>
        <w:t>و نیز در همین سوره می‌</w:t>
      </w:r>
      <w:r w:rsidRPr="00B1038C">
        <w:rPr>
          <w:rFonts w:ascii="B Lotus" w:hAnsi="B Lotus" w:hint="eastAsia"/>
          <w:sz w:val="22"/>
          <w:szCs w:val="22"/>
          <w:rtl/>
          <w:lang w:bidi="fa-IR"/>
        </w:rPr>
        <w:t xml:space="preserve">‌خوانیم: </w:t>
      </w:r>
      <w:r w:rsidRPr="00B1038C">
        <w:rPr>
          <w:rFonts w:ascii="B Lotus" w:hAnsi="B Lotus" w:cs="Traditional Arabic" w:hint="cs"/>
          <w:sz w:val="22"/>
          <w:szCs w:val="22"/>
          <w:rtl/>
          <w:lang w:bidi="fa-IR"/>
        </w:rPr>
        <w:t>﴿</w:t>
      </w:r>
      <w:r w:rsidRPr="00B1038C">
        <w:rPr>
          <w:rFonts w:cs="KFGQPC Uthmanic Script HAFS"/>
          <w:color w:val="000000"/>
          <w:sz w:val="22"/>
          <w:szCs w:val="22"/>
          <w:rtl/>
        </w:rPr>
        <w:t>وَقَٰتِلُواْ ٱلۡمُشۡرِكِينَ كَآفَّة</w:t>
      </w:r>
      <w:r w:rsidRPr="00B1038C">
        <w:rPr>
          <w:rFonts w:ascii="Jameel Noori Nastaleeq" w:hAnsi="Jameel Noori Nastaleeq" w:cs="KFGQPC Uthmanic Script HAFS" w:hint="cs"/>
          <w:color w:val="000000"/>
          <w:sz w:val="22"/>
          <w:szCs w:val="22"/>
          <w:rtl/>
        </w:rPr>
        <w:t>ٗ</w:t>
      </w:r>
      <w:r w:rsidRPr="00B1038C">
        <w:rPr>
          <w:rFonts w:cs="KFGQPC Uthmanic Script HAFS" w:hint="cs"/>
          <w:color w:val="000000"/>
          <w:sz w:val="22"/>
          <w:szCs w:val="22"/>
          <w:rtl/>
        </w:rPr>
        <w:t xml:space="preserve"> كَمَا </w:t>
      </w:r>
      <w:r w:rsidRPr="00B1038C">
        <w:rPr>
          <w:rFonts w:cs="KFGQPC Uthmanic Script HAFS"/>
          <w:color w:val="000000"/>
          <w:sz w:val="22"/>
          <w:szCs w:val="22"/>
          <w:rtl/>
        </w:rPr>
        <w:t>يُقَٰتِلُونَكُمۡ كَآفَّة</w:t>
      </w:r>
      <w:r w:rsidRPr="00B1038C">
        <w:rPr>
          <w:rFonts w:ascii="Jameel Noori Nastaleeq" w:hAnsi="Jameel Noori Nastaleeq" w:cs="KFGQPC Uthmanic Script HAFS" w:hint="cs"/>
          <w:color w:val="000000"/>
          <w:sz w:val="22"/>
          <w:szCs w:val="22"/>
          <w:rtl/>
        </w:rPr>
        <w:t>ٗ</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w:t>
      </w:r>
      <w:r w:rsidRPr="00B1038C">
        <w:rPr>
          <w:rFonts w:ascii="B Lotus" w:hAnsi="B Lotus" w:hint="cs"/>
          <w:rtl/>
          <w:lang w:bidi="fa-IR"/>
        </w:rPr>
        <w:t>[</w:t>
      </w:r>
      <w:r w:rsidRPr="00B1038C">
        <w:rPr>
          <w:rFonts w:ascii="mylotus" w:hAnsi="mylotus" w:cs="mylotus"/>
          <w:rtl/>
          <w:lang w:bidi="fa-IR"/>
        </w:rPr>
        <w:t>التوبة</w:t>
      </w:r>
      <w:r w:rsidRPr="00B1038C">
        <w:rPr>
          <w:rFonts w:ascii="B Lotus" w:hAnsi="B Lotus" w:hint="cs"/>
          <w:rtl/>
          <w:lang w:bidi="fa-IR"/>
        </w:rPr>
        <w:t>: 36]</w:t>
      </w:r>
      <w:r w:rsidRPr="00B1038C">
        <w:rPr>
          <w:rFonts w:ascii="B Lotus" w:hAnsi="B Lotus" w:hint="cs"/>
          <w:sz w:val="22"/>
          <w:szCs w:val="22"/>
          <w:rtl/>
          <w:lang w:bidi="fa-IR"/>
        </w:rPr>
        <w:t xml:space="preserve">. یعنی: </w:t>
      </w:r>
      <w:r w:rsidRPr="00B1038C">
        <w:rPr>
          <w:rFonts w:ascii="B Lotus" w:hAnsi="B Lotus" w:cs="Traditional Arabic" w:hint="cs"/>
          <w:sz w:val="22"/>
          <w:szCs w:val="22"/>
          <w:rtl/>
          <w:lang w:bidi="fa-IR"/>
        </w:rPr>
        <w:t>«</w:t>
      </w:r>
      <w:r w:rsidRPr="00B1038C">
        <w:rPr>
          <w:rFonts w:ascii="B Lotus" w:hAnsi="B Lotus" w:hint="cs"/>
          <w:sz w:val="22"/>
          <w:szCs w:val="22"/>
          <w:rtl/>
          <w:lang w:bidi="fa-IR"/>
        </w:rPr>
        <w:t>همگی با مشرکان کارزار کنید چنانکه آنان همگی با شما می‌جنگند</w:t>
      </w:r>
      <w:r w:rsidRPr="00B1038C">
        <w:rPr>
          <w:rFonts w:ascii="B Lotus" w:hAnsi="B Lotus" w:cs="Traditional Arabic" w:hint="cs"/>
          <w:sz w:val="22"/>
          <w:szCs w:val="22"/>
          <w:rtl/>
          <w:lang w:bidi="fa-IR"/>
        </w:rPr>
        <w:t>»</w:t>
      </w:r>
      <w:r w:rsidRPr="00B1038C">
        <w:rPr>
          <w:rFonts w:ascii="B Lotus" w:hAnsi="B Lotus" w:hint="cs"/>
          <w:sz w:val="22"/>
          <w:szCs w:val="22"/>
          <w:rtl/>
          <w:lang w:bidi="fa-IR"/>
        </w:rPr>
        <w:t>.</w:t>
      </w:r>
    </w:p>
  </w:footnote>
  <w:footnote w:id="380">
    <w:p w:rsidR="00A16082" w:rsidRPr="00B1038C" w:rsidRDefault="00A16082" w:rsidP="00F10013">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اشعار، از نویسنده این کتاب است.</w:t>
      </w:r>
    </w:p>
  </w:footnote>
  <w:footnote w:id="381">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جای یادآوری است که نویسنده 23 سال از سر حیله‌گری و سیاست بازی! معمولاً دشمنی خود را با پیامبر اکرم</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در لفّافه واژه‌هایی چون «حضرت محمّد»! و «حضرت رسول»! پنهان می‌کند تا افراد ظاهربین و ساده‌دل را بفریبد و چنان پندارند که وی با احترام و انصاف درباره پیامبر و سیرت او پژوهش نموده است! ولی اگر ساده‌دلان مزبور به سخنان فوق (و نظایر فراوان آن در کتاب 23 سال) با تأمّل نگرند به خوبی درمی‌یابند که نویسنده تا چه حدّ به ساحت مقدّس پیامبر اسلام</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جسارت ورزیده و توهین نموده است. به راستی آیا روا است که یک نویسنده افیونی! با آن همه مفاسد اخلاقی و خیانتهایی که در صحنه سیاست از او سر زده، در واپسین زندگانی خود، کتابی برای مردم میهنش بنویسد و در آنجا (پس از خدا) عزیزترین شخصیّت مقدّس آنان را با تهمت و افتراء و تحریف گزارشهای تاریخی در ردیف چنگیز و آتیلا و هیتلر و استالین به شمار آورد و ما نقاب بر چهره زنیم و همچون منافقان و دو رویان، با احترام از او یاد کنیم؟!.</w:t>
      </w:r>
    </w:p>
  </w:footnote>
  <w:footnote w:id="382">
    <w:p w:rsidR="00A16082" w:rsidRPr="00B1038C" w:rsidRDefault="00A16082" w:rsidP="0025363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تاریخ یعقوبی، ج 2، ص 73</w:t>
      </w:r>
      <w:r w:rsidRPr="00B1038C">
        <w:rPr>
          <w:rFonts w:ascii="B Lotus" w:hAnsi="B Lotus" w:hint="cs"/>
          <w:sz w:val="22"/>
          <w:szCs w:val="22"/>
          <w:rtl/>
          <w:lang w:bidi="fa-IR"/>
        </w:rPr>
        <w:t>.</w:t>
      </w:r>
    </w:p>
  </w:footnote>
  <w:footnote w:id="383">
    <w:p w:rsidR="00A16082" w:rsidRPr="00B1038C" w:rsidRDefault="00A16082" w:rsidP="0025363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تاریخ یعقوبی، ج 2، ص 73</w:t>
      </w:r>
      <w:r w:rsidRPr="00B1038C">
        <w:rPr>
          <w:rFonts w:ascii="B Lotus" w:hAnsi="B Lotus" w:hint="cs"/>
          <w:sz w:val="22"/>
          <w:szCs w:val="22"/>
          <w:rtl/>
          <w:lang w:bidi="fa-IR"/>
        </w:rPr>
        <w:t>.</w:t>
      </w:r>
    </w:p>
  </w:footnote>
  <w:footnote w:id="384">
    <w:p w:rsidR="00A16082" w:rsidRPr="00B1038C" w:rsidRDefault="00A16082" w:rsidP="00F10013">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شعر از جلال</w:t>
      </w:r>
      <w:r w:rsidRPr="00B1038C">
        <w:rPr>
          <w:rFonts w:ascii="B Lotus" w:hAnsi="B Lotus" w:hint="eastAsia"/>
          <w:sz w:val="22"/>
          <w:szCs w:val="22"/>
          <w:rtl/>
          <w:lang w:bidi="fa-IR"/>
        </w:rPr>
        <w:t>‌</w:t>
      </w:r>
      <w:r w:rsidRPr="00B1038C">
        <w:rPr>
          <w:rFonts w:ascii="B Lotus" w:hAnsi="B Lotus" w:hint="cs"/>
          <w:sz w:val="22"/>
          <w:szCs w:val="22"/>
          <w:rtl/>
          <w:lang w:bidi="fa-IR"/>
        </w:rPr>
        <w:t xml:space="preserve"> </w:t>
      </w:r>
      <w:r w:rsidRPr="00B1038C">
        <w:rPr>
          <w:rFonts w:ascii="B Lotus" w:hAnsi="B Lotus" w:hint="eastAsia"/>
          <w:sz w:val="22"/>
          <w:szCs w:val="22"/>
          <w:rtl/>
          <w:lang w:bidi="fa-IR"/>
        </w:rPr>
        <w:t>الدیّن مول</w:t>
      </w:r>
      <w:r w:rsidRPr="00B1038C">
        <w:rPr>
          <w:rFonts w:ascii="B Lotus" w:hAnsi="B Lotus" w:hint="cs"/>
          <w:sz w:val="22"/>
          <w:szCs w:val="22"/>
          <w:rtl/>
          <w:lang w:bidi="fa-IR"/>
        </w:rPr>
        <w:t>وی است.</w:t>
      </w:r>
    </w:p>
  </w:footnote>
  <w:footnote w:id="385">
    <w:p w:rsidR="00A16082" w:rsidRPr="00B1038C" w:rsidRDefault="00A16082" w:rsidP="0025363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مغازی واقدی، ج 2، ص 818</w:t>
      </w:r>
      <w:r w:rsidRPr="00B1038C">
        <w:rPr>
          <w:rFonts w:ascii="B Lotus" w:hAnsi="B Lotus" w:hint="cs"/>
          <w:sz w:val="22"/>
          <w:szCs w:val="22"/>
          <w:rtl/>
          <w:lang w:bidi="fa-IR"/>
        </w:rPr>
        <w:t>.</w:t>
      </w:r>
    </w:p>
  </w:footnote>
  <w:footnote w:id="386">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بعنوان نمونه: به آیات 177 و 178 و 186 و 224 و 225 و 237 و 264 و 269 و 274، از سوره بقره و آیات 27 و 28 و 36 و 58 و 63 و 64 و 106 و 107 و 110 و 114، از سوره نساء و آیات 3 و 14 و 17 و 18 و 19 و 21 و 24 و 33 و 36 و 38، از سوره محمد و آیات 4 و 6 و 7 و 18 و 51 و 61 و 71 و 91 و 99 و 103 و 104 و 112 و 128، از سوره توبه نگاه کنید.</w:t>
      </w:r>
    </w:p>
  </w:footnote>
  <w:footnote w:id="387">
    <w:p w:rsidR="00A16082" w:rsidRPr="00B1038C" w:rsidRDefault="00A16082" w:rsidP="003E7821">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مترجمان عربی، سخن گلدزیهر را بدین صورت ترجمه کرده‌اند:</w:t>
      </w:r>
      <w:r w:rsidRPr="00B1038C">
        <w:rPr>
          <w:rFonts w:ascii="B Lotus" w:hAnsi="B Lotus" w:cs="Traditional Arabic" w:hint="cs"/>
          <w:sz w:val="22"/>
          <w:szCs w:val="22"/>
          <w:rtl/>
          <w:lang w:bidi="fa-IR"/>
        </w:rPr>
        <w:t xml:space="preserve"> «</w:t>
      </w:r>
      <w:r w:rsidRPr="00B1038C">
        <w:rPr>
          <w:rStyle w:val="Char4"/>
          <w:rFonts w:hint="cs"/>
          <w:rtl/>
        </w:rPr>
        <w:t>وَ في روایهٍ إسلامیَّةٍ ... إِنَّهُ حَمَلَ اللَّقَبَ الَّذی في التوریةِ وَهُوَ نَبِیُّ القِتالِ وَالحَربِ</w:t>
      </w:r>
      <w:r w:rsidRPr="00B1038C">
        <w:rPr>
          <w:rFonts w:ascii="B Lotus" w:hAnsi="B Lotus" w:cs="Traditional Arabic" w:hint="cs"/>
          <w:sz w:val="22"/>
          <w:szCs w:val="22"/>
          <w:rtl/>
          <w:lang w:bidi="fa-IR"/>
        </w:rPr>
        <w:t>»</w:t>
      </w:r>
      <w:r w:rsidRPr="00B1038C">
        <w:rPr>
          <w:rFonts w:ascii="B Lotus" w:hAnsi="B Lotus" w:hint="cs"/>
          <w:sz w:val="22"/>
          <w:szCs w:val="22"/>
          <w:rtl/>
          <w:lang w:bidi="fa-IR"/>
        </w:rPr>
        <w:t>. (</w:t>
      </w:r>
      <w:r w:rsidRPr="00B1038C">
        <w:rPr>
          <w:rFonts w:ascii="mylotus" w:hAnsi="mylotus" w:cs="mylotus"/>
          <w:sz w:val="22"/>
          <w:szCs w:val="22"/>
          <w:rtl/>
          <w:lang w:bidi="fa-IR"/>
        </w:rPr>
        <w:t>العقیدة والشریعة ف</w:t>
      </w:r>
      <w:r w:rsidRPr="00B1038C">
        <w:rPr>
          <w:rFonts w:ascii="mylotus" w:hAnsi="mylotus" w:cs="mylotus" w:hint="cs"/>
          <w:sz w:val="22"/>
          <w:szCs w:val="22"/>
          <w:rtl/>
          <w:lang w:bidi="fa-IR"/>
        </w:rPr>
        <w:t>ي</w:t>
      </w:r>
      <w:r w:rsidRPr="00B1038C">
        <w:rPr>
          <w:rFonts w:ascii="mylotus" w:hAnsi="mylotus" w:cs="mylotus"/>
          <w:sz w:val="22"/>
          <w:szCs w:val="22"/>
          <w:rtl/>
          <w:lang w:bidi="fa-IR"/>
        </w:rPr>
        <w:t xml:space="preserve"> الإسلام</w:t>
      </w:r>
      <w:r w:rsidRPr="00B1038C">
        <w:rPr>
          <w:rFonts w:ascii="B Lotus" w:hAnsi="B Lotus" w:hint="cs"/>
          <w:sz w:val="22"/>
          <w:szCs w:val="22"/>
          <w:rtl/>
          <w:lang w:bidi="fa-IR"/>
        </w:rPr>
        <w:t>، ص 35).</w:t>
      </w:r>
    </w:p>
  </w:footnote>
  <w:footnote w:id="388">
    <w:p w:rsidR="00A16082" w:rsidRPr="00B1038C" w:rsidRDefault="00A16082" w:rsidP="00253637">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در صحیح مسلم، تعبیر: «</w:t>
      </w:r>
      <w:r w:rsidRPr="00B1038C">
        <w:rPr>
          <w:rFonts w:ascii="mylotus" w:hAnsi="mylotus" w:cs="mylotus"/>
          <w:sz w:val="22"/>
          <w:szCs w:val="22"/>
          <w:rtl/>
          <w:lang w:bidi="fa-IR"/>
        </w:rPr>
        <w:t>نَبِیُّ ال</w:t>
      </w:r>
      <w:r w:rsidRPr="00B1038C">
        <w:rPr>
          <w:rFonts w:ascii="mylotus" w:hAnsi="mylotus" w:cs="mylotus" w:hint="cs"/>
          <w:sz w:val="22"/>
          <w:szCs w:val="22"/>
          <w:rtl/>
          <w:lang w:bidi="fa-IR"/>
        </w:rPr>
        <w:t>ـ</w:t>
      </w:r>
      <w:r w:rsidRPr="00B1038C">
        <w:rPr>
          <w:rFonts w:ascii="mylotus" w:hAnsi="mylotus" w:cs="mylotus"/>
          <w:sz w:val="22"/>
          <w:szCs w:val="22"/>
          <w:rtl/>
          <w:lang w:bidi="fa-IR"/>
        </w:rPr>
        <w:t>مَلحَمَة</w:t>
      </w:r>
      <w:r w:rsidRPr="00B1038C">
        <w:rPr>
          <w:rFonts w:ascii="B Lotus" w:hAnsi="B Lotus" w:hint="cs"/>
          <w:sz w:val="22"/>
          <w:szCs w:val="22"/>
          <w:rtl/>
          <w:lang w:bidi="fa-IR"/>
        </w:rPr>
        <w:t>» یعنی پیامبر کارزار، وجود ندارد و تنها در مسند احمد بن حنبل (ج 4، ص 395) این تعبیر به همراه «</w:t>
      </w:r>
      <w:r w:rsidRPr="00B1038C">
        <w:rPr>
          <w:rFonts w:ascii="mylotus" w:hAnsi="mylotus" w:cs="mylotus"/>
          <w:sz w:val="22"/>
          <w:szCs w:val="22"/>
          <w:rtl/>
          <w:lang w:bidi="fa-IR"/>
        </w:rPr>
        <w:t>نَبِیُّ الرَّحمَة</w:t>
      </w:r>
      <w:r w:rsidRPr="00B1038C">
        <w:rPr>
          <w:rFonts w:ascii="B Lotus" w:hAnsi="B Lotus" w:hint="cs"/>
          <w:sz w:val="22"/>
          <w:szCs w:val="22"/>
          <w:rtl/>
          <w:lang w:bidi="fa-IR"/>
        </w:rPr>
        <w:t xml:space="preserve">» بکار رفته است. در صحیح مسلم آمده: </w:t>
      </w:r>
      <w:r w:rsidRPr="00B1038C">
        <w:rPr>
          <w:rFonts w:ascii="B Lotus" w:hAnsi="B Lotus" w:cs="Traditional Arabic" w:hint="cs"/>
          <w:sz w:val="22"/>
          <w:szCs w:val="22"/>
          <w:rtl/>
          <w:lang w:bidi="fa-IR"/>
        </w:rPr>
        <w:t>«</w:t>
      </w:r>
      <w:r w:rsidRPr="00B1038C">
        <w:rPr>
          <w:rStyle w:val="Char4"/>
          <w:rFonts w:hint="cs"/>
          <w:rtl/>
        </w:rPr>
        <w:t>أَنا مُحَمَّدٌ وَأحمَدٌ وَالمُقَفِّی وَالحاشِرُ وَ َبِیُّ التَّوبَةِ وَنَبِیُّ الرَّحمَة</w:t>
      </w:r>
      <w:r w:rsidRPr="00B1038C">
        <w:rPr>
          <w:rFonts w:ascii="B Lotus" w:hAnsi="B Lotus" w:cs="Traditional Arabic" w:hint="cs"/>
          <w:sz w:val="22"/>
          <w:szCs w:val="22"/>
          <w:rtl/>
          <w:lang w:bidi="fa-IR"/>
        </w:rPr>
        <w:t>»</w:t>
      </w:r>
      <w:r w:rsidRPr="00B1038C">
        <w:rPr>
          <w:rFonts w:ascii="B Lotus" w:hAnsi="B Lotus" w:hint="cs"/>
          <w:sz w:val="22"/>
          <w:szCs w:val="22"/>
          <w:rtl/>
          <w:lang w:bidi="fa-IR"/>
        </w:rPr>
        <w:t>. (صحیح مسلم، ج 4، ص 1829).</w:t>
      </w:r>
    </w:p>
  </w:footnote>
  <w:footnote w:id="389">
    <w:p w:rsidR="00A16082" w:rsidRPr="00B1038C" w:rsidRDefault="00A16082" w:rsidP="004E2BB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طبقات ابن سعد، ج 1، ص 128</w:t>
      </w:r>
      <w:r w:rsidRPr="00B1038C">
        <w:rPr>
          <w:rFonts w:ascii="B Lotus" w:hAnsi="B Lotus" w:hint="cs"/>
          <w:sz w:val="22"/>
          <w:szCs w:val="22"/>
          <w:rtl/>
          <w:lang w:bidi="fa-IR"/>
        </w:rPr>
        <w:t>.</w:t>
      </w:r>
    </w:p>
  </w:footnote>
  <w:footnote w:id="390">
    <w:p w:rsidR="00A16082" w:rsidRPr="00B1038C" w:rsidRDefault="00A16082" w:rsidP="004E2BB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الجامع الصغیر</w:t>
      </w:r>
      <w:r w:rsidRPr="00B1038C">
        <w:rPr>
          <w:rFonts w:hint="cs"/>
          <w:sz w:val="18"/>
          <w:szCs w:val="22"/>
          <w:rtl/>
          <w:lang w:bidi="fa-IR"/>
        </w:rPr>
        <w:t>، ج 1، ص 103</w:t>
      </w:r>
      <w:r w:rsidRPr="00B1038C">
        <w:rPr>
          <w:rFonts w:ascii="B Lotus" w:hAnsi="B Lotus" w:hint="cs"/>
          <w:sz w:val="22"/>
          <w:szCs w:val="22"/>
          <w:rtl/>
          <w:lang w:bidi="fa-IR"/>
        </w:rPr>
        <w:t>.</w:t>
      </w:r>
    </w:p>
  </w:footnote>
  <w:footnote w:id="391">
    <w:p w:rsidR="00A16082" w:rsidRPr="00B1038C" w:rsidRDefault="00A16082" w:rsidP="004E2BB7">
      <w:pPr>
        <w:pStyle w:val="FootnoteText"/>
        <w:bidi/>
        <w:ind w:left="284" w:hanging="284"/>
        <w:jc w:val="both"/>
        <w:rPr>
          <w:rFonts w:ascii="B Lotus" w:hAnsi="B Lotus"/>
          <w:sz w:val="24"/>
          <w:szCs w:val="24"/>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صحیح مسلم، ج 4، ص 2007</w:t>
      </w:r>
      <w:r w:rsidRPr="00B1038C">
        <w:rPr>
          <w:rFonts w:ascii="B Lotus" w:hAnsi="B Lotus" w:hint="cs"/>
          <w:sz w:val="22"/>
          <w:szCs w:val="22"/>
          <w:rtl/>
          <w:lang w:bidi="fa-IR"/>
        </w:rPr>
        <w:t>.</w:t>
      </w:r>
    </w:p>
  </w:footnote>
  <w:footnote w:id="392">
    <w:p w:rsidR="00A16082" w:rsidRPr="00B1038C" w:rsidRDefault="00A16082" w:rsidP="004E2BB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الـمعجم</w:t>
      </w:r>
      <w:r w:rsidRPr="00B1038C">
        <w:rPr>
          <w:rFonts w:hint="cs"/>
          <w:sz w:val="18"/>
          <w:szCs w:val="22"/>
          <w:rtl/>
          <w:lang w:bidi="fa-IR"/>
        </w:rPr>
        <w:t>، ج 2، ص 235</w:t>
      </w:r>
      <w:r w:rsidRPr="00B1038C">
        <w:rPr>
          <w:rFonts w:ascii="B Lotus" w:hAnsi="B Lotus" w:hint="cs"/>
          <w:sz w:val="22"/>
          <w:szCs w:val="22"/>
          <w:rtl/>
          <w:lang w:bidi="fa-IR"/>
        </w:rPr>
        <w:t>.</w:t>
      </w:r>
    </w:p>
  </w:footnote>
  <w:footnote w:id="393">
    <w:p w:rsidR="00A16082" w:rsidRPr="00B1038C" w:rsidRDefault="00A16082" w:rsidP="004E2BB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الـمعجم</w:t>
      </w:r>
      <w:r w:rsidRPr="00B1038C">
        <w:rPr>
          <w:rFonts w:hint="cs"/>
          <w:sz w:val="18"/>
          <w:szCs w:val="22"/>
          <w:rtl/>
          <w:lang w:bidi="fa-IR"/>
        </w:rPr>
        <w:t>، ج 2، ص 236</w:t>
      </w:r>
      <w:r w:rsidRPr="00B1038C">
        <w:rPr>
          <w:rFonts w:ascii="B Lotus" w:hAnsi="B Lotus" w:hint="cs"/>
          <w:sz w:val="22"/>
          <w:szCs w:val="22"/>
          <w:rtl/>
          <w:lang w:bidi="fa-IR"/>
        </w:rPr>
        <w:t>.</w:t>
      </w:r>
    </w:p>
  </w:footnote>
  <w:footnote w:id="394">
    <w:p w:rsidR="00A16082" w:rsidRPr="00B1038C" w:rsidRDefault="00A16082" w:rsidP="004E2BB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الـمعجم</w:t>
      </w:r>
      <w:r w:rsidRPr="00B1038C">
        <w:rPr>
          <w:rFonts w:hint="cs"/>
          <w:sz w:val="18"/>
          <w:szCs w:val="22"/>
          <w:rtl/>
          <w:lang w:bidi="fa-IR"/>
        </w:rPr>
        <w:t>، ج 2، ص 236</w:t>
      </w:r>
      <w:r w:rsidRPr="00B1038C">
        <w:rPr>
          <w:rFonts w:ascii="B Lotus" w:hAnsi="B Lotus" w:hint="cs"/>
          <w:sz w:val="22"/>
          <w:szCs w:val="22"/>
          <w:rtl/>
          <w:lang w:bidi="fa-IR"/>
        </w:rPr>
        <w:t>.</w:t>
      </w:r>
    </w:p>
  </w:footnote>
  <w:footnote w:id="395">
    <w:p w:rsidR="00A16082" w:rsidRPr="00B1038C" w:rsidRDefault="00A16082" w:rsidP="004E2BB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الـمعجم</w:t>
      </w:r>
      <w:r w:rsidRPr="00B1038C">
        <w:rPr>
          <w:rFonts w:hint="cs"/>
          <w:sz w:val="18"/>
          <w:szCs w:val="22"/>
          <w:rtl/>
          <w:lang w:bidi="fa-IR"/>
        </w:rPr>
        <w:t>، ج 2، ص 236</w:t>
      </w:r>
      <w:r w:rsidRPr="00B1038C">
        <w:rPr>
          <w:rFonts w:ascii="B Lotus" w:hAnsi="B Lotus" w:hint="cs"/>
          <w:sz w:val="22"/>
          <w:szCs w:val="22"/>
          <w:rtl/>
          <w:lang w:bidi="fa-IR"/>
        </w:rPr>
        <w:t>.</w:t>
      </w:r>
    </w:p>
  </w:footnote>
  <w:footnote w:id="396">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39 از کتاب 23 سال.</w:t>
      </w:r>
    </w:p>
  </w:footnote>
  <w:footnote w:id="397">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302 از کتاب 23 سال.</w:t>
      </w:r>
    </w:p>
  </w:footnote>
  <w:footnote w:id="398">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صحیح مسلم، ج 4، ص 2284.</w:t>
      </w:r>
    </w:p>
  </w:footnote>
  <w:footnote w:id="399">
    <w:p w:rsidR="00A16082" w:rsidRPr="00B1038C" w:rsidRDefault="00A16082" w:rsidP="00EA2DC2">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الوفا بأحوال ال</w:t>
      </w:r>
      <w:r w:rsidRPr="00B1038C">
        <w:rPr>
          <w:rFonts w:ascii="mylotus" w:hAnsi="mylotus" w:cs="mylotus" w:hint="cs"/>
          <w:sz w:val="22"/>
          <w:szCs w:val="22"/>
          <w:rtl/>
          <w:lang w:bidi="fa-IR"/>
        </w:rPr>
        <w:t>ـ</w:t>
      </w:r>
      <w:r w:rsidRPr="00B1038C">
        <w:rPr>
          <w:rFonts w:ascii="mylotus" w:hAnsi="mylotus" w:cs="mylotus"/>
          <w:sz w:val="22"/>
          <w:szCs w:val="22"/>
          <w:rtl/>
          <w:lang w:bidi="fa-IR"/>
        </w:rPr>
        <w:t>مصطفی</w:t>
      </w:r>
      <w:r w:rsidRPr="00B1038C">
        <w:rPr>
          <w:rFonts w:ascii="B Lotus" w:hAnsi="B Lotus" w:hint="cs"/>
          <w:sz w:val="22"/>
          <w:szCs w:val="22"/>
          <w:rtl/>
          <w:lang w:bidi="fa-IR"/>
        </w:rPr>
        <w:t>، تالیف ابن جوزی، ص 438.</w:t>
      </w:r>
    </w:p>
  </w:footnote>
  <w:footnote w:id="400">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الوفا باحوال ال</w:t>
      </w:r>
      <w:r w:rsidRPr="00B1038C">
        <w:rPr>
          <w:rFonts w:ascii="mylotus" w:hAnsi="mylotus" w:cs="mylotus" w:hint="cs"/>
          <w:sz w:val="22"/>
          <w:szCs w:val="22"/>
          <w:rtl/>
          <w:lang w:bidi="fa-IR"/>
        </w:rPr>
        <w:t>ـ</w:t>
      </w:r>
      <w:r w:rsidRPr="00B1038C">
        <w:rPr>
          <w:rFonts w:ascii="mylotus" w:hAnsi="mylotus" w:cs="mylotus"/>
          <w:sz w:val="22"/>
          <w:szCs w:val="22"/>
          <w:rtl/>
          <w:lang w:bidi="fa-IR"/>
        </w:rPr>
        <w:t>مصطفی</w:t>
      </w:r>
      <w:r w:rsidRPr="00B1038C">
        <w:rPr>
          <w:rFonts w:ascii="B Lotus" w:hAnsi="B Lotus" w:hint="cs"/>
          <w:sz w:val="22"/>
          <w:szCs w:val="22"/>
          <w:rtl/>
          <w:lang w:bidi="fa-IR"/>
        </w:rPr>
        <w:t>، ص 436.</w:t>
      </w:r>
    </w:p>
  </w:footnote>
  <w:footnote w:id="401">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1، ص 571.</w:t>
      </w:r>
    </w:p>
  </w:footnote>
  <w:footnote w:id="402">
    <w:p w:rsidR="00A16082" w:rsidRPr="00B1038C" w:rsidRDefault="00A16082" w:rsidP="00EA2DC2">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سیره ابن هشام، ج 2، ص 404 و تاریخ طبری، ج 3، ص 54</w:t>
      </w:r>
      <w:r w:rsidRPr="00B1038C">
        <w:rPr>
          <w:rFonts w:ascii="B Lotus" w:hAnsi="B Lotus" w:hint="cs"/>
          <w:sz w:val="22"/>
          <w:szCs w:val="22"/>
          <w:rtl/>
          <w:lang w:bidi="fa-IR"/>
        </w:rPr>
        <w:t>.</w:t>
      </w:r>
    </w:p>
  </w:footnote>
  <w:footnote w:id="403">
    <w:p w:rsidR="00A16082" w:rsidRPr="00B1038C" w:rsidRDefault="00A16082" w:rsidP="00AC123B">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چه بسا پیامبری که گروهی بسیار به همراه او به نبرد رفتند و از آنچه در راه خدا بدانان رسید، سست نشدند و ناتوان و زبون نگشتند و خدا شکیبایان را دوست می‌دارد.</w:t>
      </w:r>
    </w:p>
  </w:footnote>
  <w:footnote w:id="404">
    <w:p w:rsidR="00A16082" w:rsidRPr="00B1038C" w:rsidRDefault="00A16082" w:rsidP="004E2BB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الشّفا</w:t>
      </w:r>
      <w:r w:rsidRPr="00B1038C">
        <w:rPr>
          <w:rFonts w:hint="cs"/>
          <w:sz w:val="22"/>
          <w:szCs w:val="22"/>
          <w:rtl/>
          <w:lang w:bidi="fa-IR"/>
        </w:rPr>
        <w:t>، ج 1، ص 133</w:t>
      </w:r>
      <w:r w:rsidRPr="00B1038C">
        <w:rPr>
          <w:rFonts w:ascii="B Lotus" w:hAnsi="B Lotus" w:hint="cs"/>
          <w:sz w:val="22"/>
          <w:szCs w:val="22"/>
          <w:rtl/>
          <w:lang w:bidi="fa-IR"/>
        </w:rPr>
        <w:t>.</w:t>
      </w:r>
    </w:p>
  </w:footnote>
  <w:footnote w:id="405">
    <w:p w:rsidR="00A16082" w:rsidRPr="00B1038C" w:rsidRDefault="00A16082" w:rsidP="004E2BB7">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الوفاء</w:t>
      </w:r>
      <w:r w:rsidRPr="00B1038C">
        <w:rPr>
          <w:rFonts w:hint="cs"/>
          <w:sz w:val="22"/>
          <w:szCs w:val="22"/>
          <w:rtl/>
          <w:lang w:bidi="fa-IR"/>
        </w:rPr>
        <w:t>، ص 437</w:t>
      </w:r>
      <w:r w:rsidRPr="00B1038C">
        <w:rPr>
          <w:rFonts w:ascii="B Lotus" w:hAnsi="B Lotus" w:hint="cs"/>
          <w:sz w:val="22"/>
          <w:szCs w:val="22"/>
          <w:rtl/>
          <w:lang w:bidi="fa-IR"/>
        </w:rPr>
        <w:t>.</w:t>
      </w:r>
    </w:p>
  </w:footnote>
  <w:footnote w:id="406">
    <w:p w:rsidR="00A16082" w:rsidRPr="00B1038C" w:rsidRDefault="00A16082" w:rsidP="00EA2DC2">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سیره ابن هشام، ج 2، ص 580 و 581</w:t>
      </w:r>
      <w:r w:rsidRPr="00B1038C">
        <w:rPr>
          <w:rFonts w:ascii="B Lotus" w:hAnsi="B Lotus" w:hint="cs"/>
          <w:sz w:val="22"/>
          <w:szCs w:val="22"/>
          <w:rtl/>
          <w:lang w:bidi="fa-IR"/>
        </w:rPr>
        <w:t>.</w:t>
      </w:r>
    </w:p>
  </w:footnote>
  <w:footnote w:id="407">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حدیبیه نام چاهی نزدیک مکّه است. این کلمه با تشدید و بدون تشدید به هر دوشکل خوانده شده و ما معمولاً صورت دوّم را رعایت کرده‌ایم.</w:t>
      </w:r>
    </w:p>
  </w:footnote>
  <w:footnote w:id="408">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پاورقی صفحه 173 از کتاب 23 سال.</w:t>
      </w:r>
    </w:p>
  </w:footnote>
  <w:footnote w:id="409">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نگاه کنید به: تاریخ طبری، ج 2، ص 638.</w:t>
      </w:r>
    </w:p>
  </w:footnote>
  <w:footnote w:id="410">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نگاه کنید به: سیره ابن هشام، ج 2، ص 322 و 400.</w:t>
      </w:r>
    </w:p>
  </w:footnote>
  <w:footnote w:id="411">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جابر گوید: روز حدیبیه ما هزار و چهار صد تن بودیم. (تاریخ طبری، ج 2، ص 621) و به روایت دیگر، هزار و پانصد تن (طبقات ابن سعد، ج 2، ص 71).</w:t>
      </w:r>
    </w:p>
  </w:footnote>
  <w:footnote w:id="412">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مقایسه شود با این عبارت درانجیل که در وصف آئین خدا آمده است: </w:t>
      </w:r>
    </w:p>
    <w:p w:rsidR="00A16082" w:rsidRPr="00B1038C" w:rsidRDefault="00A16082" w:rsidP="003623C8">
      <w:pPr>
        <w:pStyle w:val="FootnoteText"/>
        <w:bidi/>
        <w:ind w:left="227"/>
        <w:jc w:val="both"/>
        <w:rPr>
          <w:rFonts w:ascii="B Lotus" w:hAnsi="B Lotus"/>
          <w:sz w:val="22"/>
          <w:szCs w:val="22"/>
          <w:rtl/>
          <w:lang w:bidi="fa-IR"/>
        </w:rPr>
      </w:pPr>
      <w:r w:rsidRPr="00B1038C">
        <w:rPr>
          <w:rFonts w:ascii="B Lotus" w:hAnsi="B Lotus" w:hint="cs"/>
          <w:b/>
          <w:bCs/>
          <w:sz w:val="22"/>
          <w:szCs w:val="22"/>
          <w:rtl/>
          <w:lang w:bidi="fa-IR"/>
        </w:rPr>
        <w:t>«</w:t>
      </w:r>
      <w:r w:rsidRPr="00B1038C">
        <w:rPr>
          <w:rFonts w:ascii="B Lotus" w:hAnsi="B Lotus" w:hint="cs"/>
          <w:sz w:val="22"/>
          <w:szCs w:val="22"/>
          <w:rtl/>
          <w:lang w:bidi="fa-IR"/>
        </w:rPr>
        <w:t>مِثلِ دانه خردلی است که وقتی که آن را بر زمین کارند کوچک</w:t>
      </w:r>
      <w:r w:rsidRPr="00B1038C">
        <w:rPr>
          <w:rFonts w:ascii="B Lotus" w:hAnsi="B Lotus" w:hint="eastAsia"/>
          <w:sz w:val="22"/>
          <w:szCs w:val="22"/>
          <w:rtl/>
          <w:lang w:bidi="fa-IR"/>
        </w:rPr>
        <w:t>‌</w:t>
      </w:r>
      <w:r w:rsidRPr="00B1038C">
        <w:rPr>
          <w:rFonts w:ascii="B Lotus" w:hAnsi="B Lotus" w:hint="cs"/>
          <w:sz w:val="22"/>
          <w:szCs w:val="22"/>
          <w:rtl/>
          <w:lang w:bidi="fa-IR"/>
        </w:rPr>
        <w:t>ترین تخم</w:t>
      </w:r>
      <w:r w:rsidRPr="00B1038C">
        <w:rPr>
          <w:rFonts w:ascii="B Lotus" w:hAnsi="B Lotus" w:hint="eastAsia"/>
          <w:sz w:val="22"/>
          <w:szCs w:val="22"/>
          <w:rtl/>
          <w:lang w:bidi="fa-IR"/>
        </w:rPr>
        <w:t>‌</w:t>
      </w:r>
      <w:r w:rsidRPr="00B1038C">
        <w:rPr>
          <w:rFonts w:ascii="B Lotus" w:hAnsi="B Lotus" w:hint="cs"/>
          <w:sz w:val="22"/>
          <w:szCs w:val="22"/>
          <w:rtl/>
          <w:lang w:bidi="fa-IR"/>
        </w:rPr>
        <w:t>های زمین باشد لیکن چون کاشته شد می‌روید و بزرگ</w:t>
      </w:r>
      <w:r w:rsidRPr="00B1038C">
        <w:rPr>
          <w:rFonts w:ascii="B Lotus" w:hAnsi="B Lotus" w:hint="eastAsia"/>
          <w:sz w:val="22"/>
          <w:szCs w:val="22"/>
          <w:rtl/>
          <w:lang w:bidi="fa-IR"/>
        </w:rPr>
        <w:t>‌</w:t>
      </w:r>
      <w:r w:rsidRPr="00B1038C">
        <w:rPr>
          <w:rFonts w:ascii="B Lotus" w:hAnsi="B Lotus" w:hint="cs"/>
          <w:sz w:val="22"/>
          <w:szCs w:val="22"/>
          <w:rtl/>
          <w:lang w:bidi="fa-IR"/>
        </w:rPr>
        <w:t>تر از جمیع بقول می‌گردد و شاخه‌های بزرگ می‌آورد...». (مرقس، باب چهارم)</w:t>
      </w:r>
    </w:p>
    <w:p w:rsidR="00A16082" w:rsidRPr="00B1038C" w:rsidRDefault="00A16082" w:rsidP="003623C8">
      <w:pPr>
        <w:pStyle w:val="FootnoteText"/>
        <w:bidi/>
        <w:ind w:left="227"/>
        <w:jc w:val="both"/>
        <w:rPr>
          <w:rFonts w:ascii="B Lotus" w:hAnsi="B Lotus"/>
          <w:sz w:val="22"/>
          <w:szCs w:val="22"/>
          <w:rtl/>
          <w:lang w:bidi="fa-IR"/>
        </w:rPr>
      </w:pPr>
      <w:r w:rsidRPr="00B1038C">
        <w:rPr>
          <w:rFonts w:ascii="B Lotus" w:hAnsi="B Lotus" w:hint="cs"/>
          <w:sz w:val="22"/>
          <w:szCs w:val="22"/>
          <w:rtl/>
          <w:lang w:bidi="fa-IR"/>
        </w:rPr>
        <w:t xml:space="preserve">و نیز مقایسه شود با این عبارت: </w:t>
      </w:r>
    </w:p>
    <w:p w:rsidR="00A16082" w:rsidRPr="00B1038C" w:rsidRDefault="00A16082" w:rsidP="003623C8">
      <w:pPr>
        <w:pStyle w:val="FootnoteText"/>
        <w:bidi/>
        <w:ind w:left="227"/>
        <w:jc w:val="both"/>
        <w:rPr>
          <w:rFonts w:ascii="B Lotus" w:hAnsi="B Lotus"/>
          <w:sz w:val="22"/>
          <w:szCs w:val="22"/>
          <w:rtl/>
          <w:lang w:bidi="fa-IR"/>
        </w:rPr>
      </w:pPr>
      <w:r w:rsidRPr="00B1038C">
        <w:rPr>
          <w:rFonts w:ascii="B Lotus" w:hAnsi="B Lotus" w:hint="cs"/>
          <w:sz w:val="22"/>
          <w:szCs w:val="22"/>
          <w:rtl/>
          <w:lang w:bidi="fa-IR"/>
        </w:rPr>
        <w:t>«دانه خردلی را ماند که شخصی گرفته و در باغ خود کاشت پس رویید و درخت بزرگ گردید...». (</w:t>
      </w:r>
      <w:r w:rsidRPr="00B1038C">
        <w:rPr>
          <w:rFonts w:ascii="mylotus" w:hAnsi="mylotus" w:cs="mylotus"/>
          <w:sz w:val="22"/>
          <w:szCs w:val="22"/>
          <w:rtl/>
          <w:lang w:bidi="fa-IR"/>
        </w:rPr>
        <w:t>لوقا</w:t>
      </w:r>
      <w:r w:rsidRPr="00B1038C">
        <w:rPr>
          <w:rFonts w:ascii="B Lotus" w:hAnsi="B Lotus" w:hint="cs"/>
          <w:sz w:val="22"/>
          <w:szCs w:val="22"/>
          <w:rtl/>
          <w:lang w:bidi="fa-IR"/>
        </w:rPr>
        <w:t>: باب سیزدهم)</w:t>
      </w:r>
    </w:p>
  </w:footnote>
  <w:footnote w:id="413">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مُحمّد بن مُسلم زُهری (ابن شِهاب) از بزرگان فقهاء و مشاهیر علمای مدینه بوده است، وی زمان صحابه را درک کرده و از طبقه «تابعین» شمرده می‌شود. تولّد او را در سال 85 هجری و وفاتش را در 124 پس از هجرت ضبط کرده‌اند.</w:t>
      </w:r>
    </w:p>
  </w:footnote>
  <w:footnote w:id="414">
    <w:p w:rsidR="00A16082" w:rsidRPr="00B1038C" w:rsidRDefault="00A16082" w:rsidP="00F3477D">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سیره ابن هشام، ج 2، ص 322 و تاریخ طبری، ج 2، ص 638</w:t>
      </w:r>
      <w:r w:rsidRPr="00B1038C">
        <w:rPr>
          <w:rFonts w:ascii="B Lotus" w:hAnsi="B Lotus" w:hint="cs"/>
          <w:sz w:val="22"/>
          <w:szCs w:val="22"/>
          <w:rtl/>
          <w:lang w:bidi="fa-IR"/>
        </w:rPr>
        <w:t>.</w:t>
      </w:r>
    </w:p>
  </w:footnote>
  <w:footnote w:id="415">
    <w:p w:rsidR="00A16082" w:rsidRPr="00B1038C" w:rsidRDefault="00A16082" w:rsidP="00F3477D">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سیره ابن هشام، ج 2، ص 322</w:t>
      </w:r>
      <w:r w:rsidRPr="00B1038C">
        <w:rPr>
          <w:rFonts w:ascii="B Lotus" w:hAnsi="B Lotus" w:hint="cs"/>
          <w:sz w:val="22"/>
          <w:szCs w:val="22"/>
          <w:rtl/>
          <w:lang w:bidi="fa-IR"/>
        </w:rPr>
        <w:t>.</w:t>
      </w:r>
    </w:p>
  </w:footnote>
  <w:footnote w:id="416">
    <w:p w:rsidR="00A16082" w:rsidRPr="00B1038C" w:rsidRDefault="00A16082" w:rsidP="00F3477D">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سیره ابن هشام، ج 2، ص 316 و 317</w:t>
      </w:r>
      <w:r w:rsidRPr="00B1038C">
        <w:rPr>
          <w:rFonts w:ascii="B Lotus" w:hAnsi="B Lotus" w:hint="cs"/>
          <w:sz w:val="22"/>
          <w:szCs w:val="22"/>
          <w:rtl/>
          <w:lang w:bidi="fa-IR"/>
        </w:rPr>
        <w:t>.</w:t>
      </w:r>
    </w:p>
  </w:footnote>
  <w:footnote w:id="417">
    <w:p w:rsidR="00A16082" w:rsidRPr="00B1038C" w:rsidRDefault="00A16082" w:rsidP="003623C8">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الـمغازی</w:t>
      </w:r>
      <w:r w:rsidRPr="00B1038C">
        <w:rPr>
          <w:rFonts w:hint="cs"/>
          <w:sz w:val="22"/>
          <w:szCs w:val="22"/>
          <w:rtl/>
          <w:lang w:bidi="fa-IR"/>
        </w:rPr>
        <w:t>، ج 1، ص 606 و 607</w:t>
      </w:r>
      <w:r w:rsidRPr="00B1038C">
        <w:rPr>
          <w:rFonts w:ascii="B Lotus" w:hAnsi="B Lotus" w:hint="cs"/>
          <w:sz w:val="22"/>
          <w:szCs w:val="22"/>
          <w:rtl/>
          <w:lang w:bidi="fa-IR"/>
        </w:rPr>
        <w:t>.</w:t>
      </w:r>
    </w:p>
  </w:footnote>
  <w:footnote w:id="418">
    <w:p w:rsidR="00A16082" w:rsidRPr="00B1038C" w:rsidRDefault="00A16082" w:rsidP="003623C8">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 xml:space="preserve">صحیح بخاری، کتاب </w:t>
      </w:r>
      <w:r w:rsidRPr="00B1038C">
        <w:rPr>
          <w:rFonts w:ascii="mylotus" w:hAnsi="mylotus" w:cs="mylotus"/>
          <w:sz w:val="18"/>
          <w:szCs w:val="22"/>
          <w:rtl/>
          <w:lang w:bidi="fa-IR"/>
        </w:rPr>
        <w:t>التّفسیر</w:t>
      </w:r>
      <w:r w:rsidRPr="00B1038C">
        <w:rPr>
          <w:rFonts w:hint="cs"/>
          <w:sz w:val="18"/>
          <w:szCs w:val="22"/>
          <w:rtl/>
          <w:lang w:bidi="fa-IR"/>
        </w:rPr>
        <w:t>، ج 6، ص 170 و 171</w:t>
      </w:r>
      <w:r w:rsidRPr="00B1038C">
        <w:rPr>
          <w:rFonts w:ascii="B Lotus" w:hAnsi="B Lotus" w:hint="cs"/>
          <w:sz w:val="22"/>
          <w:szCs w:val="22"/>
          <w:rtl/>
          <w:lang w:bidi="fa-IR"/>
        </w:rPr>
        <w:t>.</w:t>
      </w:r>
    </w:p>
  </w:footnote>
  <w:footnote w:id="419">
    <w:p w:rsidR="00A16082" w:rsidRPr="00B1038C" w:rsidRDefault="00A16082" w:rsidP="00F3477D">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در نسخه‌ای که خاورشناس مشهور </w:t>
      </w:r>
      <w:r w:rsidRPr="00B1038C">
        <w:rPr>
          <w:rFonts w:ascii="B Lotus" w:hAnsi="B Lotus" w:hint="cs"/>
          <w:b/>
          <w:bCs/>
          <w:sz w:val="22"/>
          <w:szCs w:val="22"/>
          <w:rtl/>
          <w:lang w:bidi="fa-IR"/>
        </w:rPr>
        <w:t xml:space="preserve">مارسدن </w:t>
      </w:r>
      <w:r w:rsidRPr="00B1038C">
        <w:rPr>
          <w:rFonts w:ascii="B Lotus" w:hAnsi="B Lotus" w:hint="cs"/>
          <w:sz w:val="22"/>
          <w:szCs w:val="22"/>
          <w:rtl/>
          <w:lang w:bidi="fa-IR"/>
        </w:rPr>
        <w:t xml:space="preserve">جونز، از مغازی واقدی چاپ کرده است، این کلمه را بصورت: </w:t>
      </w:r>
      <w:r w:rsidRPr="00B1038C">
        <w:rPr>
          <w:rFonts w:ascii="B Lotus" w:hAnsi="B Lotus"/>
          <w:sz w:val="22"/>
          <w:szCs w:val="22"/>
          <w:rtl/>
          <w:lang w:bidi="fa-IR"/>
        </w:rPr>
        <w:br/>
      </w:r>
      <w:r w:rsidRPr="00B1038C">
        <w:rPr>
          <w:rFonts w:ascii="B Lotus" w:hAnsi="B Lotus" w:hint="cs"/>
          <w:sz w:val="22"/>
          <w:szCs w:val="22"/>
          <w:rtl/>
          <w:lang w:bidi="fa-IR"/>
        </w:rPr>
        <w:t>«</w:t>
      </w:r>
      <w:r w:rsidRPr="00B1038C">
        <w:rPr>
          <w:rFonts w:ascii="mylotus" w:hAnsi="mylotus" w:cs="mylotus"/>
          <w:b/>
          <w:bCs/>
          <w:sz w:val="22"/>
          <w:szCs w:val="22"/>
          <w:rtl/>
          <w:lang w:bidi="fa-IR"/>
        </w:rPr>
        <w:t>نَذَرتُ</w:t>
      </w:r>
      <w:r w:rsidRPr="00B1038C">
        <w:rPr>
          <w:rFonts w:ascii="B Lotus" w:hAnsi="B Lotus" w:hint="cs"/>
          <w:sz w:val="22"/>
          <w:szCs w:val="22"/>
          <w:rtl/>
          <w:lang w:bidi="fa-IR"/>
        </w:rPr>
        <w:t>»  «پیمان بستم» ضبط نموده ک درست نیست و صحیح آن است که واژه مزبور را با «زاء» باید خواند از مصدر «نُزر» به معنای الحاح و پافشاری در سؤال، چنانکه در صحیح بخاری (ج 6، ص 168) و دیگر مآخذ، به درستی ضبط شده است.</w:t>
      </w:r>
    </w:p>
  </w:footnote>
  <w:footnote w:id="420">
    <w:p w:rsidR="00A16082" w:rsidRPr="00B1038C" w:rsidRDefault="00A16082" w:rsidP="003623C8">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الـمغازی</w:t>
      </w:r>
      <w:r w:rsidRPr="00B1038C">
        <w:rPr>
          <w:rFonts w:hint="cs"/>
          <w:sz w:val="18"/>
          <w:szCs w:val="22"/>
          <w:rtl/>
          <w:lang w:bidi="fa-IR"/>
        </w:rPr>
        <w:t>، ج 1، ص 617</w:t>
      </w:r>
      <w:r w:rsidRPr="00B1038C">
        <w:rPr>
          <w:rFonts w:ascii="B Lotus" w:hAnsi="B Lotus" w:hint="cs"/>
          <w:sz w:val="22"/>
          <w:szCs w:val="22"/>
          <w:rtl/>
          <w:lang w:bidi="fa-IR"/>
        </w:rPr>
        <w:t>.</w:t>
      </w:r>
    </w:p>
  </w:footnote>
  <w:footnote w:id="421">
    <w:p w:rsidR="00A16082" w:rsidRPr="00B1038C" w:rsidRDefault="00A16082" w:rsidP="003623C8">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الـمغازی</w:t>
      </w:r>
      <w:r w:rsidRPr="00B1038C">
        <w:rPr>
          <w:rFonts w:hint="cs"/>
          <w:sz w:val="18"/>
          <w:szCs w:val="22"/>
          <w:rtl/>
          <w:lang w:bidi="fa-IR"/>
        </w:rPr>
        <w:t>، ج 1، ص 617 و صحیح بخاری، ج 6، ص 168 و 169</w:t>
      </w:r>
      <w:r w:rsidRPr="00B1038C">
        <w:rPr>
          <w:rFonts w:ascii="B Lotus" w:hAnsi="B Lotus" w:hint="cs"/>
          <w:sz w:val="22"/>
          <w:szCs w:val="22"/>
          <w:rtl/>
          <w:lang w:bidi="fa-IR"/>
        </w:rPr>
        <w:t>.</w:t>
      </w:r>
    </w:p>
  </w:footnote>
  <w:footnote w:id="422">
    <w:p w:rsidR="00A16082" w:rsidRPr="00B1038C" w:rsidRDefault="00A16082" w:rsidP="003623C8">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تاریخ طبری، ج 2، ص 637</w:t>
      </w:r>
      <w:r w:rsidRPr="00B1038C">
        <w:rPr>
          <w:rFonts w:ascii="B Lotus" w:hAnsi="B Lotus" w:hint="cs"/>
          <w:sz w:val="22"/>
          <w:szCs w:val="22"/>
          <w:rtl/>
          <w:lang w:bidi="fa-IR"/>
        </w:rPr>
        <w:t>.</w:t>
      </w:r>
    </w:p>
  </w:footnote>
  <w:footnote w:id="423">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مِسوَر بِن مَخرَمَه از فضلای صحابه بوده و خواهرزاده </w:t>
      </w:r>
      <w:r w:rsidRPr="00B1038C">
        <w:rPr>
          <w:rFonts w:ascii="B Lotus" w:eastAsia="B Badr" w:hAnsi="B Lotus" w:hint="cs"/>
          <w:sz w:val="22"/>
          <w:szCs w:val="22"/>
          <w:rtl/>
          <w:lang w:bidi="fa-IR"/>
        </w:rPr>
        <w:t>عبدالرّحمن بن عَوف</w:t>
      </w:r>
      <w:r w:rsidRPr="00B1038C">
        <w:rPr>
          <w:rFonts w:ascii="B Lotus" w:hAnsi="B Lotus" w:hint="cs"/>
          <w:sz w:val="22"/>
          <w:szCs w:val="22"/>
          <w:rtl/>
          <w:lang w:bidi="fa-IR"/>
        </w:rPr>
        <w:t xml:space="preserve"> است، وفات او را در سال 64 هجری ضبط کرده‌اند.</w:t>
      </w:r>
    </w:p>
  </w:footnote>
  <w:footnote w:id="424">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302 از کتاب 23 سال.</w:t>
      </w:r>
    </w:p>
  </w:footnote>
  <w:footnote w:id="425">
    <w:p w:rsidR="00A16082" w:rsidRPr="00B1038C" w:rsidRDefault="00A16082" w:rsidP="00F3477D">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یعنی: </w:t>
      </w:r>
      <w:r w:rsidRPr="00B1038C">
        <w:rPr>
          <w:rFonts w:ascii="B Lotus" w:hAnsi="B Lotus" w:cs="Traditional Arabic" w:hint="cs"/>
          <w:sz w:val="22"/>
          <w:szCs w:val="22"/>
          <w:rtl/>
          <w:lang w:bidi="fa-IR"/>
        </w:rPr>
        <w:t>«</w:t>
      </w:r>
      <w:r w:rsidRPr="00B1038C">
        <w:rPr>
          <w:rFonts w:ascii="B Lotus" w:hAnsi="B Lotus" w:hint="cs"/>
          <w:sz w:val="22"/>
          <w:szCs w:val="22"/>
          <w:rtl/>
          <w:lang w:bidi="fa-IR"/>
        </w:rPr>
        <w:t>بگمان و خیال، مردم را بگیر و به تهمت آنان را بکش</w:t>
      </w:r>
      <w:r w:rsidRPr="00B1038C">
        <w:rPr>
          <w:rFonts w:ascii="B Lotus" w:hAnsi="B Lotus" w:cs="Traditional Arabic" w:hint="cs"/>
          <w:sz w:val="22"/>
          <w:szCs w:val="22"/>
          <w:rtl/>
          <w:lang w:bidi="fa-IR"/>
        </w:rPr>
        <w:t>»</w:t>
      </w:r>
      <w:r w:rsidRPr="00B1038C">
        <w:rPr>
          <w:rFonts w:ascii="B Lotus" w:hAnsi="B Lotus" w:hint="cs"/>
          <w:sz w:val="22"/>
          <w:szCs w:val="22"/>
          <w:rtl/>
          <w:lang w:bidi="fa-IR"/>
        </w:rPr>
        <w:t>!.</w:t>
      </w:r>
    </w:p>
  </w:footnote>
  <w:footnote w:id="426">
    <w:p w:rsidR="00A16082" w:rsidRPr="00B1038C" w:rsidRDefault="00A16082" w:rsidP="00523961">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مسند احمد، ج 6، ص 8</w:t>
      </w:r>
      <w:r w:rsidRPr="00B1038C">
        <w:rPr>
          <w:rFonts w:ascii="B Lotus" w:hAnsi="B Lotus" w:hint="cs"/>
          <w:sz w:val="22"/>
          <w:szCs w:val="22"/>
          <w:rtl/>
          <w:lang w:bidi="fa-IR"/>
        </w:rPr>
        <w:t>..</w:t>
      </w:r>
    </w:p>
  </w:footnote>
  <w:footnote w:id="427">
    <w:p w:rsidR="00A16082" w:rsidRPr="00B1038C" w:rsidRDefault="00A16082" w:rsidP="00523961">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سیره ابن هشام، ج 2، ص 639</w:t>
      </w:r>
      <w:r w:rsidRPr="00B1038C">
        <w:rPr>
          <w:rFonts w:ascii="B Lotus" w:hAnsi="B Lotus" w:hint="cs"/>
          <w:sz w:val="22"/>
          <w:szCs w:val="22"/>
          <w:rtl/>
          <w:lang w:bidi="fa-IR"/>
        </w:rPr>
        <w:t>.</w:t>
      </w:r>
    </w:p>
  </w:footnote>
  <w:footnote w:id="428">
    <w:p w:rsidR="00A16082" w:rsidRPr="00B1038C" w:rsidRDefault="00A16082" w:rsidP="00523961">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التّاج الجامع للأصول فی احادیث الرّسول،</w:t>
      </w:r>
      <w:r w:rsidRPr="00B1038C">
        <w:rPr>
          <w:rFonts w:hint="cs"/>
          <w:sz w:val="22"/>
          <w:szCs w:val="22"/>
          <w:rtl/>
          <w:lang w:bidi="fa-IR"/>
        </w:rPr>
        <w:t xml:space="preserve"> ج 3، ص 37</w:t>
      </w:r>
      <w:r w:rsidRPr="00B1038C">
        <w:rPr>
          <w:rFonts w:ascii="B Lotus" w:hAnsi="B Lotus" w:hint="cs"/>
          <w:sz w:val="22"/>
          <w:szCs w:val="22"/>
          <w:rtl/>
          <w:lang w:bidi="fa-IR"/>
        </w:rPr>
        <w:t>.</w:t>
      </w:r>
    </w:p>
  </w:footnote>
  <w:footnote w:id="429">
    <w:p w:rsidR="00A16082" w:rsidRPr="00B1038C" w:rsidRDefault="00A16082" w:rsidP="00523961">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تاریخ طبری، ج 3، ص 99</w:t>
      </w:r>
      <w:r w:rsidRPr="00B1038C">
        <w:rPr>
          <w:rFonts w:ascii="B Lotus" w:hAnsi="B Lotus" w:hint="cs"/>
          <w:sz w:val="22"/>
          <w:szCs w:val="22"/>
          <w:rtl/>
          <w:lang w:bidi="fa-IR"/>
        </w:rPr>
        <w:t>.</w:t>
      </w:r>
    </w:p>
  </w:footnote>
  <w:footnote w:id="430">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تاریخ تمدّن، بخش مربوط به اسلام، صفحه 29.</w:t>
      </w:r>
    </w:p>
  </w:footnote>
  <w:footnote w:id="431">
    <w:p w:rsidR="00A16082" w:rsidRPr="00B1038C" w:rsidRDefault="00A16082" w:rsidP="00523961">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الـمغازی</w:t>
      </w:r>
      <w:r w:rsidRPr="00B1038C">
        <w:rPr>
          <w:rFonts w:hint="cs"/>
          <w:sz w:val="22"/>
          <w:szCs w:val="22"/>
          <w:rtl/>
          <w:lang w:bidi="fa-IR"/>
        </w:rPr>
        <w:t>، ج 1، ص 610</w:t>
      </w:r>
      <w:r w:rsidRPr="00B1038C">
        <w:rPr>
          <w:rFonts w:ascii="B Lotus" w:hAnsi="B Lotus" w:hint="cs"/>
          <w:sz w:val="22"/>
          <w:szCs w:val="22"/>
          <w:rtl/>
          <w:lang w:bidi="fa-IR"/>
        </w:rPr>
        <w:t>.</w:t>
      </w:r>
    </w:p>
  </w:footnote>
  <w:footnote w:id="432">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اللّهُمَّ</w:t>
      </w:r>
      <w:r w:rsidRPr="00B1038C">
        <w:rPr>
          <w:rFonts w:ascii="B Lotus" w:hAnsi="B Lotus" w:hint="cs"/>
          <w:sz w:val="22"/>
          <w:szCs w:val="22"/>
          <w:rtl/>
          <w:lang w:bidi="fa-IR"/>
        </w:rPr>
        <w:t xml:space="preserve"> به معنای «یاالله» است و میمِ مشدّد در آخر کلمه، به جای حرف ندا در آغاز آن بکار می‌رود.</w:t>
      </w:r>
    </w:p>
  </w:footnote>
  <w:footnote w:id="433">
    <w:p w:rsidR="00A16082" w:rsidRPr="00B1038C" w:rsidRDefault="00A16082" w:rsidP="00523961">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الـمغازی</w:t>
      </w:r>
      <w:r w:rsidRPr="00B1038C">
        <w:rPr>
          <w:rFonts w:hint="cs"/>
          <w:sz w:val="22"/>
          <w:szCs w:val="22"/>
          <w:rtl/>
          <w:lang w:bidi="fa-IR"/>
        </w:rPr>
        <w:t>، ج 1، ص 610 و 611</w:t>
      </w:r>
      <w:r w:rsidRPr="00B1038C">
        <w:rPr>
          <w:rFonts w:ascii="B Lotus" w:hAnsi="B Lotus" w:hint="cs"/>
          <w:sz w:val="22"/>
          <w:szCs w:val="22"/>
          <w:rtl/>
          <w:lang w:bidi="fa-IR"/>
        </w:rPr>
        <w:t>.</w:t>
      </w:r>
    </w:p>
  </w:footnote>
  <w:footnote w:id="434">
    <w:p w:rsidR="00A16082" w:rsidRPr="00B1038C" w:rsidRDefault="00A16082" w:rsidP="0056404F">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سیره ابن کثیر، ج 3، ص 333</w:t>
      </w:r>
      <w:r w:rsidRPr="00B1038C">
        <w:rPr>
          <w:rFonts w:ascii="B Lotus" w:hAnsi="B Lotus" w:hint="cs"/>
          <w:sz w:val="22"/>
          <w:szCs w:val="22"/>
          <w:rtl/>
          <w:lang w:bidi="fa-IR"/>
        </w:rPr>
        <w:t>.</w:t>
      </w:r>
    </w:p>
  </w:footnote>
  <w:footnote w:id="435">
    <w:p w:rsidR="00A16082" w:rsidRPr="00B1038C" w:rsidRDefault="00A16082" w:rsidP="0056404F">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الـمغازی</w:t>
      </w:r>
      <w:r w:rsidRPr="00B1038C">
        <w:rPr>
          <w:rFonts w:hint="cs"/>
          <w:sz w:val="22"/>
          <w:szCs w:val="22"/>
          <w:rtl/>
          <w:lang w:bidi="fa-IR"/>
        </w:rPr>
        <w:t>، ج 1، ص 610</w:t>
      </w:r>
      <w:r w:rsidRPr="00B1038C">
        <w:rPr>
          <w:rFonts w:ascii="B Lotus" w:hAnsi="B Lotus" w:hint="cs"/>
          <w:sz w:val="22"/>
          <w:szCs w:val="22"/>
          <w:rtl/>
          <w:lang w:bidi="fa-IR"/>
        </w:rPr>
        <w:t>.</w:t>
      </w:r>
    </w:p>
  </w:footnote>
  <w:footnote w:id="436">
    <w:p w:rsidR="00A16082" w:rsidRPr="00B1038C" w:rsidRDefault="00A16082" w:rsidP="0056404F">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تاریخ تمدّن، بخش مربوط به اسلام، ص 36</w:t>
      </w:r>
      <w:r w:rsidRPr="00B1038C">
        <w:rPr>
          <w:rFonts w:ascii="B Lotus" w:hAnsi="B Lotus" w:hint="cs"/>
          <w:sz w:val="22"/>
          <w:szCs w:val="22"/>
          <w:rtl/>
          <w:lang w:bidi="fa-IR"/>
        </w:rPr>
        <w:t>.</w:t>
      </w:r>
    </w:p>
  </w:footnote>
  <w:footnote w:id="437">
    <w:p w:rsidR="00A16082" w:rsidRPr="00B1038C" w:rsidRDefault="00A16082" w:rsidP="0056404F">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18"/>
          <w:szCs w:val="22"/>
          <w:rtl/>
          <w:lang w:bidi="fa-IR"/>
        </w:rPr>
        <w:t>الـمغازی</w:t>
      </w:r>
      <w:r w:rsidRPr="00B1038C">
        <w:rPr>
          <w:rFonts w:hint="cs"/>
          <w:sz w:val="18"/>
          <w:szCs w:val="22"/>
          <w:rtl/>
          <w:lang w:bidi="fa-IR"/>
        </w:rPr>
        <w:t>، ج 1، ص 618</w:t>
      </w:r>
      <w:r w:rsidRPr="00B1038C">
        <w:rPr>
          <w:rFonts w:ascii="B Lotus" w:hAnsi="B Lotus" w:hint="cs"/>
          <w:sz w:val="22"/>
          <w:szCs w:val="22"/>
          <w:rtl/>
          <w:lang w:bidi="fa-IR"/>
        </w:rPr>
        <w:t>.</w:t>
      </w:r>
    </w:p>
  </w:footnote>
  <w:footnote w:id="438">
    <w:p w:rsidR="00A16082" w:rsidRPr="00B1038C" w:rsidRDefault="00A16082" w:rsidP="0056404F">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w:t>
      </w:r>
      <w:r w:rsidRPr="00B1038C">
        <w:rPr>
          <w:rFonts w:hint="cs"/>
          <w:sz w:val="18"/>
          <w:szCs w:val="22"/>
          <w:rtl/>
          <w:lang w:bidi="fa-IR"/>
        </w:rPr>
        <w:t xml:space="preserve"> </w:t>
      </w:r>
      <w:r w:rsidRPr="00B1038C">
        <w:rPr>
          <w:rFonts w:ascii="mylotus" w:hAnsi="mylotus" w:cs="mylotus"/>
          <w:sz w:val="18"/>
          <w:szCs w:val="22"/>
          <w:rtl/>
          <w:lang w:bidi="fa-IR"/>
        </w:rPr>
        <w:t>الـمغازی</w:t>
      </w:r>
      <w:r w:rsidRPr="00B1038C">
        <w:rPr>
          <w:rFonts w:hint="cs"/>
          <w:sz w:val="18"/>
          <w:szCs w:val="22"/>
          <w:rtl/>
          <w:lang w:bidi="fa-IR"/>
        </w:rPr>
        <w:t>، ج 2، ص 634</w:t>
      </w:r>
      <w:r w:rsidRPr="00B1038C">
        <w:rPr>
          <w:rFonts w:ascii="B Lotus" w:hAnsi="B Lotus" w:hint="cs"/>
          <w:sz w:val="22"/>
          <w:szCs w:val="22"/>
          <w:rtl/>
          <w:lang w:bidi="fa-IR"/>
        </w:rPr>
        <w:t>.</w:t>
      </w:r>
    </w:p>
  </w:footnote>
  <w:footnote w:id="439">
    <w:p w:rsidR="00A16082" w:rsidRPr="00B1038C" w:rsidRDefault="00A16082" w:rsidP="0056404F">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سیره ابن هشام، ج 2، ص 328 و تاریخ طبری، ج 3، ص 9</w:t>
      </w:r>
      <w:r w:rsidRPr="00B1038C">
        <w:rPr>
          <w:rFonts w:ascii="B Lotus" w:hAnsi="B Lotus" w:hint="cs"/>
          <w:sz w:val="22"/>
          <w:szCs w:val="22"/>
          <w:rtl/>
          <w:lang w:bidi="fa-IR"/>
        </w:rPr>
        <w:t>.</w:t>
      </w:r>
    </w:p>
  </w:footnote>
  <w:footnote w:id="440">
    <w:p w:rsidR="00A16082" w:rsidRPr="00B1038C" w:rsidRDefault="00A16082" w:rsidP="0056404F">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طبقات، ج 2، ص 77</w:t>
      </w:r>
      <w:r w:rsidRPr="00B1038C">
        <w:rPr>
          <w:rFonts w:ascii="B Lotus" w:hAnsi="B Lotus" w:hint="cs"/>
          <w:sz w:val="22"/>
          <w:szCs w:val="22"/>
          <w:rtl/>
          <w:lang w:bidi="fa-IR"/>
        </w:rPr>
        <w:t>.</w:t>
      </w:r>
    </w:p>
  </w:footnote>
  <w:footnote w:id="441">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رسول خدا</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در حدیبیه مدّت ده روز و اندی اقامت کرد. (</w:t>
      </w:r>
      <w:r w:rsidRPr="00B1038C">
        <w:rPr>
          <w:rFonts w:ascii="mylotus" w:hAnsi="mylotus" w:cs="mylotus"/>
          <w:sz w:val="22"/>
          <w:szCs w:val="22"/>
          <w:rtl/>
          <w:lang w:bidi="fa-IR"/>
        </w:rPr>
        <w:t>الـمغازی</w:t>
      </w:r>
      <w:r w:rsidRPr="00B1038C">
        <w:rPr>
          <w:rFonts w:ascii="B Lotus" w:hAnsi="B Lotus" w:hint="cs"/>
          <w:sz w:val="22"/>
          <w:szCs w:val="22"/>
          <w:rtl/>
          <w:lang w:bidi="fa-IR"/>
        </w:rPr>
        <w:t>، ج 1، ص 616)</w:t>
      </w:r>
    </w:p>
  </w:footnote>
  <w:footnote w:id="442">
    <w:p w:rsidR="00A16082" w:rsidRPr="00B1038C" w:rsidRDefault="00A16082" w:rsidP="0056404F">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مغازی واقدی، ج 2، ص 434</w:t>
      </w:r>
      <w:r w:rsidRPr="00B1038C">
        <w:rPr>
          <w:rFonts w:ascii="B Lotus" w:hAnsi="B Lotus" w:hint="cs"/>
          <w:sz w:val="22"/>
          <w:szCs w:val="22"/>
          <w:rtl/>
          <w:lang w:bidi="fa-IR"/>
        </w:rPr>
        <w:t>.</w:t>
      </w:r>
    </w:p>
  </w:footnote>
  <w:footnote w:id="443">
    <w:p w:rsidR="00A16082" w:rsidRPr="00B1038C" w:rsidRDefault="00A16082" w:rsidP="0056404F">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طبقات ابن سعد، ج 2، ص 77</w:t>
      </w:r>
      <w:r w:rsidRPr="00B1038C">
        <w:rPr>
          <w:rFonts w:ascii="B Lotus" w:hAnsi="B Lotus" w:hint="cs"/>
          <w:sz w:val="22"/>
          <w:szCs w:val="22"/>
          <w:rtl/>
          <w:lang w:bidi="fa-IR"/>
        </w:rPr>
        <w:t>.</w:t>
      </w:r>
    </w:p>
  </w:footnote>
  <w:footnote w:id="444">
    <w:p w:rsidR="00A16082" w:rsidRPr="00B1038C" w:rsidRDefault="00A16082" w:rsidP="002204C3">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w:t>
      </w:r>
      <w:r w:rsidRPr="00B1038C">
        <w:rPr>
          <w:rFonts w:hint="cs"/>
          <w:sz w:val="18"/>
          <w:szCs w:val="22"/>
          <w:rtl/>
          <w:lang w:bidi="fa-IR"/>
        </w:rPr>
        <w:t xml:space="preserve"> </w:t>
      </w:r>
      <w:r w:rsidRPr="00B1038C">
        <w:rPr>
          <w:rFonts w:ascii="mylotus" w:hAnsi="mylotus" w:cs="mylotus"/>
          <w:sz w:val="18"/>
          <w:szCs w:val="22"/>
          <w:rtl/>
          <w:lang w:bidi="fa-IR"/>
        </w:rPr>
        <w:t>الـمغازی</w:t>
      </w:r>
      <w:r w:rsidRPr="00B1038C">
        <w:rPr>
          <w:rFonts w:hint="cs"/>
          <w:sz w:val="18"/>
          <w:szCs w:val="22"/>
          <w:rtl/>
          <w:lang w:bidi="fa-IR"/>
        </w:rPr>
        <w:t>، ج 1، ص 446</w:t>
      </w:r>
      <w:r w:rsidRPr="00B1038C">
        <w:rPr>
          <w:rFonts w:ascii="B Lotus" w:hAnsi="B Lotus" w:hint="cs"/>
          <w:sz w:val="22"/>
          <w:szCs w:val="22"/>
          <w:rtl/>
          <w:lang w:bidi="fa-IR"/>
        </w:rPr>
        <w:t xml:space="preserve">. بیت مزبور در نسخه‌ای که خاورشناس شهیر، </w:t>
      </w:r>
      <w:r w:rsidRPr="00B1038C">
        <w:rPr>
          <w:rFonts w:ascii="B Lotus" w:hAnsi="B Lotus" w:hint="cs"/>
          <w:b/>
          <w:bCs/>
          <w:sz w:val="22"/>
          <w:szCs w:val="22"/>
          <w:rtl/>
          <w:lang w:bidi="fa-IR"/>
        </w:rPr>
        <w:t xml:space="preserve">مارسدن </w:t>
      </w:r>
      <w:r w:rsidRPr="00B1038C">
        <w:rPr>
          <w:rFonts w:ascii="B Lotus" w:hAnsi="B Lotus" w:hint="cs"/>
          <w:sz w:val="22"/>
          <w:szCs w:val="22"/>
          <w:rtl/>
          <w:lang w:bidi="fa-IR"/>
        </w:rPr>
        <w:t xml:space="preserve">جونز از مغازی به چاپ رسانده به صورت: </w:t>
      </w:r>
      <w:r w:rsidRPr="00B1038C">
        <w:rPr>
          <w:rFonts w:ascii="B Lotus" w:hAnsi="B Lotus" w:cs="Traditional Arabic" w:hint="cs"/>
          <w:sz w:val="22"/>
          <w:szCs w:val="22"/>
          <w:rtl/>
          <w:lang w:bidi="fa-IR"/>
        </w:rPr>
        <w:t>«</w:t>
      </w:r>
      <w:r w:rsidRPr="00B1038C">
        <w:rPr>
          <w:rStyle w:val="Char4"/>
          <w:rFonts w:hint="cs"/>
          <w:rtl/>
        </w:rPr>
        <w:t>هذا الجمال لاجمال خیبر...</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ضبط شده است ولی صحیح و مناسب همان است که ما در متن آوردیم چنانکه در سیره حلبی (ج 2، ص 225) آمده، ضمناً گفته‌اند که رسول خدا</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بیت مزبور را انشاد می‌نموده نه انشاء! یعنی شعر، از صحابه بوده و پیامبر آنرا پسندیده و برسم تأیید، بازخوانی می‌کرد که پیامبر از شاعران نبود: </w:t>
      </w:r>
      <w:r w:rsidRPr="00B1038C">
        <w:rPr>
          <w:rFonts w:ascii="B Lotus" w:hAnsi="B Lotus" w:cs="Traditional Arabic" w:hint="cs"/>
          <w:sz w:val="22"/>
          <w:szCs w:val="22"/>
          <w:rtl/>
          <w:lang w:bidi="fa-IR"/>
        </w:rPr>
        <w:t>﴿</w:t>
      </w:r>
      <w:r w:rsidRPr="00B1038C">
        <w:rPr>
          <w:rFonts w:ascii="KFGQPC Uthmanic Script HAFS" w:cs="KFGQPC Uthmanic Script HAFS" w:hint="eastAsia"/>
          <w:sz w:val="22"/>
          <w:szCs w:val="22"/>
          <w:rtl/>
        </w:rPr>
        <w:t>وَمَا</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عَلَّم</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نَ</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هُ</w:t>
      </w:r>
      <w:r w:rsidRPr="00B1038C">
        <w:rPr>
          <w:rFonts w:ascii="KFGQPC Uthmanic Script HAFS" w:cs="KFGQPC Uthmanic Script HAFS"/>
          <w:sz w:val="22"/>
          <w:szCs w:val="22"/>
          <w:rtl/>
        </w:rPr>
        <w:t xml:space="preserve"> </w:t>
      </w:r>
      <w:r w:rsidRPr="00B1038C">
        <w:rPr>
          <w:rFonts w:ascii="KFGQPC Uthmanic Script HAFS" w:cs="KFGQPC Uthmanic Script HAFS" w:hint="cs"/>
          <w:sz w:val="22"/>
          <w:szCs w:val="22"/>
          <w:rtl/>
        </w:rPr>
        <w:t>ٱ</w:t>
      </w:r>
      <w:r w:rsidRPr="00B1038C">
        <w:rPr>
          <w:rFonts w:ascii="KFGQPC Uthmanic Script HAFS" w:cs="KFGQPC Uthmanic Script HAFS" w:hint="eastAsia"/>
          <w:sz w:val="22"/>
          <w:szCs w:val="22"/>
          <w:rtl/>
        </w:rPr>
        <w:t>لشِّع</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رَ</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وَمَا</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يَن</w:t>
      </w:r>
      <w:r w:rsidRPr="00B1038C">
        <w:rPr>
          <w:rFonts w:ascii="KFGQPC Uthmanic Script HAFS" w:cs="KFGQPC Uthmanic Script HAFS" w:hint="cs"/>
          <w:sz w:val="22"/>
          <w:szCs w:val="22"/>
          <w:rtl/>
        </w:rPr>
        <w:t>ۢ</w:t>
      </w:r>
      <w:r w:rsidRPr="00B1038C">
        <w:rPr>
          <w:rFonts w:ascii="KFGQPC Uthmanic Script HAFS" w:cs="KFGQPC Uthmanic Script HAFS" w:hint="eastAsia"/>
          <w:sz w:val="22"/>
          <w:szCs w:val="22"/>
          <w:rtl/>
        </w:rPr>
        <w:t>بَغِي</w:t>
      </w:r>
      <w:r w:rsidRPr="00B1038C">
        <w:rPr>
          <w:rFonts w:ascii="KFGQPC Uthmanic Script HAFS" w:cs="KFGQPC Uthmanic Script HAFS"/>
          <w:sz w:val="22"/>
          <w:szCs w:val="22"/>
          <w:rtl/>
        </w:rPr>
        <w:t xml:space="preserve"> </w:t>
      </w:r>
      <w:r w:rsidRPr="00B1038C">
        <w:rPr>
          <w:rFonts w:ascii="KFGQPC Uthmanic Script HAFS" w:cs="KFGQPC Uthmanic Script HAFS" w:hint="eastAsia"/>
          <w:sz w:val="22"/>
          <w:szCs w:val="22"/>
          <w:rtl/>
        </w:rPr>
        <w:t>لَهُ</w:t>
      </w:r>
      <w:r w:rsidRPr="00B1038C">
        <w:rPr>
          <w:rFonts w:ascii="KFGQPC Uthmanic Script HAFS" w:cs="KFGQPC Uthmanic Script HAFS" w:hint="cs"/>
          <w:sz w:val="22"/>
          <w:szCs w:val="22"/>
          <w:rtl/>
        </w:rPr>
        <w:t>ۥٓ</w:t>
      </w:r>
      <w:r w:rsidRPr="00B1038C">
        <w:rPr>
          <w:rFonts w:ascii="B Lotus" w:hAnsi="B Lotus" w:cs="Traditional Arabic" w:hint="cs"/>
          <w:sz w:val="22"/>
          <w:szCs w:val="22"/>
          <w:rtl/>
          <w:lang w:bidi="fa-IR"/>
        </w:rPr>
        <w:t>﴾</w:t>
      </w:r>
      <w:r w:rsidRPr="00B1038C">
        <w:rPr>
          <w:rFonts w:ascii="B Lotus" w:hAnsi="B Lotus" w:hint="cs"/>
          <w:sz w:val="22"/>
          <w:szCs w:val="22"/>
          <w:rtl/>
          <w:lang w:bidi="fa-IR"/>
        </w:rPr>
        <w:t xml:space="preserve"> </w:t>
      </w:r>
      <w:r w:rsidRPr="00B1038C">
        <w:rPr>
          <w:rFonts w:ascii="B Lotus" w:hAnsi="B Lotus" w:hint="cs"/>
          <w:rtl/>
          <w:lang w:bidi="fa-IR"/>
        </w:rPr>
        <w:t>[یس: 69]</w:t>
      </w:r>
      <w:r w:rsidRPr="00B1038C">
        <w:rPr>
          <w:rFonts w:ascii="B Lotus" w:hAnsi="B Lotus" w:hint="cs"/>
          <w:sz w:val="22"/>
          <w:szCs w:val="22"/>
          <w:rtl/>
          <w:lang w:bidi="fa-IR"/>
        </w:rPr>
        <w:t>.</w:t>
      </w:r>
    </w:p>
  </w:footnote>
  <w:footnote w:id="445">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به گفتاری که در همینکتاب تحت عنوان: «جنگ در راه خدا نه برای غنیمت»! آوردیم نگاه کنید.</w:t>
      </w:r>
    </w:p>
  </w:footnote>
  <w:footnote w:id="446">
    <w:p w:rsidR="00A16082" w:rsidRPr="00B1038C" w:rsidRDefault="00A16082" w:rsidP="0050779A">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 xml:space="preserve">وقعه صفین، ص 520 و </w:t>
      </w:r>
      <w:r w:rsidRPr="00B1038C">
        <w:rPr>
          <w:rFonts w:ascii="mylotus" w:hAnsi="mylotus" w:cs="mylotus"/>
          <w:sz w:val="22"/>
          <w:szCs w:val="22"/>
          <w:rtl/>
          <w:lang w:bidi="fa-IR"/>
        </w:rPr>
        <w:t xml:space="preserve">نهج </w:t>
      </w:r>
      <w:r w:rsidRPr="00B1038C">
        <w:rPr>
          <w:rFonts w:ascii="mylotus" w:hAnsi="mylotus"/>
          <w:sz w:val="22"/>
          <w:szCs w:val="22"/>
          <w:rtl/>
          <w:lang w:bidi="fa-IR"/>
        </w:rPr>
        <w:t>‌</w:t>
      </w:r>
      <w:r w:rsidRPr="00B1038C">
        <w:rPr>
          <w:rFonts w:ascii="mylotus" w:hAnsi="mylotus" w:cs="mylotus"/>
          <w:sz w:val="22"/>
          <w:szCs w:val="22"/>
          <w:rtl/>
          <w:lang w:bidi="fa-IR"/>
        </w:rPr>
        <w:t>البلاغة</w:t>
      </w:r>
      <w:r w:rsidRPr="00B1038C">
        <w:rPr>
          <w:rFonts w:hint="cs"/>
          <w:sz w:val="22"/>
          <w:szCs w:val="22"/>
          <w:rtl/>
          <w:lang w:bidi="fa-IR"/>
        </w:rPr>
        <w:t>، خطبه 56</w:t>
      </w:r>
      <w:r w:rsidRPr="00B1038C">
        <w:rPr>
          <w:rFonts w:ascii="B Lotus" w:hAnsi="B Lotus" w:hint="cs"/>
          <w:sz w:val="22"/>
          <w:szCs w:val="22"/>
          <w:rtl/>
          <w:lang w:bidi="fa-IR"/>
        </w:rPr>
        <w:t>.</w:t>
      </w:r>
    </w:p>
  </w:footnote>
  <w:footnote w:id="447">
    <w:p w:rsidR="00A16082" w:rsidRPr="00B1038C" w:rsidRDefault="00A16082" w:rsidP="0050779A">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18"/>
          <w:szCs w:val="22"/>
          <w:rtl/>
          <w:lang w:bidi="fa-IR"/>
        </w:rPr>
        <w:t>سیره ابن هشام، ج 2، ص 191 و تاریخ طبری، ج 3، ص 554</w:t>
      </w:r>
      <w:r w:rsidRPr="00B1038C">
        <w:rPr>
          <w:rFonts w:ascii="B Lotus" w:hAnsi="B Lotus" w:hint="cs"/>
          <w:sz w:val="22"/>
          <w:szCs w:val="22"/>
          <w:rtl/>
          <w:lang w:bidi="fa-IR"/>
        </w:rPr>
        <w:t>.</w:t>
      </w:r>
    </w:p>
  </w:footnote>
  <w:footnote w:id="448">
    <w:p w:rsidR="00A16082" w:rsidRPr="00B1038C" w:rsidRDefault="00A16082" w:rsidP="0050779A">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در تاریخ طبری،</w:t>
      </w:r>
      <w:r w:rsidRPr="00B1038C">
        <w:rPr>
          <w:rFonts w:ascii="B Lotus" w:hAnsi="B Lotus" w:hint="cs"/>
          <w:b/>
          <w:bCs/>
          <w:sz w:val="22"/>
          <w:szCs w:val="22"/>
          <w:rtl/>
          <w:lang w:bidi="fa-IR"/>
        </w:rPr>
        <w:t xml:space="preserve"> </w:t>
      </w:r>
      <w:r w:rsidRPr="00B1038C">
        <w:rPr>
          <w:rFonts w:ascii="B Lotus" w:hAnsi="B Lotus" w:hint="cs"/>
          <w:sz w:val="22"/>
          <w:szCs w:val="22"/>
          <w:rtl/>
          <w:lang w:bidi="fa-IR"/>
        </w:rPr>
        <w:t>«</w:t>
      </w:r>
      <w:r w:rsidRPr="00B1038C">
        <w:rPr>
          <w:rFonts w:ascii="mylotus" w:hAnsi="mylotus" w:cs="mylotus"/>
          <w:sz w:val="22"/>
          <w:szCs w:val="22"/>
          <w:rtl/>
          <w:lang w:bidi="fa-IR"/>
        </w:rPr>
        <w:t>سَرَّهُم ما قالُوا</w:t>
      </w:r>
      <w:r w:rsidRPr="00B1038C">
        <w:rPr>
          <w:rFonts w:ascii="B Lotus" w:hAnsi="B Lotus" w:hint="cs"/>
          <w:sz w:val="22"/>
          <w:szCs w:val="22"/>
          <w:rtl/>
          <w:lang w:bidi="fa-IR"/>
        </w:rPr>
        <w:t>» آمده است.</w:t>
      </w:r>
    </w:p>
  </w:footnote>
  <w:footnote w:id="449">
    <w:p w:rsidR="00A16082" w:rsidRPr="00B1038C" w:rsidRDefault="00A16082" w:rsidP="0050779A">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hint="cs"/>
          <w:sz w:val="22"/>
          <w:szCs w:val="22"/>
          <w:rtl/>
          <w:lang w:bidi="fa-IR"/>
        </w:rPr>
        <w:t xml:space="preserve">سیره ابن هشام، ج 2، ص 214 و 215 و تاریخ طبری، ج 2، ص 565-566. </w:t>
      </w:r>
      <w:r w:rsidRPr="00B1038C">
        <w:rPr>
          <w:rFonts w:ascii="B Lotus" w:hAnsi="B Lotus" w:hint="cs"/>
          <w:sz w:val="22"/>
          <w:szCs w:val="22"/>
          <w:rtl/>
          <w:lang w:bidi="fa-IR"/>
        </w:rPr>
        <w:t>در تاریخ طبری،</w:t>
      </w:r>
      <w:r w:rsidRPr="00B1038C">
        <w:rPr>
          <w:rFonts w:ascii="B Lotus" w:hAnsi="B Lotus" w:hint="cs"/>
          <w:b/>
          <w:bCs/>
          <w:sz w:val="22"/>
          <w:szCs w:val="22"/>
          <w:rtl/>
          <w:lang w:bidi="fa-IR"/>
        </w:rPr>
        <w:t xml:space="preserve"> «</w:t>
      </w:r>
      <w:r w:rsidRPr="00B1038C">
        <w:rPr>
          <w:rFonts w:ascii="mylotus" w:hAnsi="mylotus" w:cs="mylotus"/>
          <w:b/>
          <w:bCs/>
          <w:sz w:val="22"/>
          <w:szCs w:val="22"/>
          <w:rtl/>
          <w:lang w:bidi="fa-IR"/>
        </w:rPr>
        <w:t>و</w:t>
      </w:r>
      <w:r w:rsidRPr="00B1038C">
        <w:rPr>
          <w:rFonts w:ascii="mylotus" w:hAnsi="mylotus" w:cs="mylotus"/>
          <w:sz w:val="22"/>
          <w:szCs w:val="22"/>
          <w:rtl/>
          <w:lang w:bidi="fa-IR"/>
        </w:rPr>
        <w:t>َأَجمَعُوا فیهِ،أَجابُوهُم</w:t>
      </w:r>
      <w:r w:rsidRPr="00B1038C">
        <w:rPr>
          <w:rFonts w:ascii="B Lotus" w:hAnsi="B Lotus" w:hint="cs"/>
          <w:sz w:val="22"/>
          <w:szCs w:val="22"/>
          <w:rtl/>
          <w:lang w:bidi="fa-IR"/>
        </w:rPr>
        <w:t>» آمده است.</w:t>
      </w:r>
    </w:p>
  </w:footnote>
  <w:footnote w:id="450">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221.</w:t>
      </w:r>
    </w:p>
  </w:footnote>
  <w:footnote w:id="451">
    <w:p w:rsidR="00A16082" w:rsidRPr="00B1038C" w:rsidRDefault="00A16082" w:rsidP="0050779A">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ج 2، ص 337</w:t>
      </w:r>
      <w:r w:rsidRPr="00B1038C">
        <w:rPr>
          <w:rFonts w:ascii="B Lotus" w:hAnsi="B Lotus" w:hint="cs"/>
          <w:sz w:val="22"/>
          <w:szCs w:val="22"/>
          <w:rtl/>
          <w:lang w:bidi="fa-IR"/>
        </w:rPr>
        <w:t>.</w:t>
      </w:r>
    </w:p>
  </w:footnote>
  <w:footnote w:id="452">
    <w:p w:rsidR="00A16082" w:rsidRPr="00B1038C" w:rsidRDefault="00A16082" w:rsidP="0050779A">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سیرة ابن هشام، ج 2، ص 337 و تاریخ طبری، ج 3، ص 15</w:t>
      </w:r>
      <w:r w:rsidRPr="00B1038C">
        <w:rPr>
          <w:rFonts w:ascii="B Lotus" w:hAnsi="B Lotus" w:hint="cs"/>
          <w:sz w:val="22"/>
          <w:szCs w:val="22"/>
          <w:rtl/>
          <w:lang w:bidi="fa-IR"/>
        </w:rPr>
        <w:t>.</w:t>
      </w:r>
    </w:p>
  </w:footnote>
  <w:footnote w:id="453">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338. و تاریخ طبری، ج 3، ص 15.</w:t>
      </w:r>
    </w:p>
  </w:footnote>
  <w:footnote w:id="454">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174 از کتاب 23 سال.</w:t>
      </w:r>
    </w:p>
  </w:footnote>
  <w:footnote w:id="455">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صفحه 135 از کتاب 23 سال.</w:t>
      </w:r>
    </w:p>
  </w:footnote>
  <w:footnote w:id="456">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وسائل الشیعة</w:t>
      </w:r>
      <w:r w:rsidRPr="00B1038C">
        <w:rPr>
          <w:rFonts w:ascii="B Lotus" w:hAnsi="B Lotus" w:hint="cs"/>
          <w:sz w:val="22"/>
          <w:szCs w:val="22"/>
          <w:rtl/>
          <w:lang w:bidi="fa-IR"/>
        </w:rPr>
        <w:t xml:space="preserve">، باب 15 از ابواب </w:t>
      </w:r>
      <w:r w:rsidRPr="00B1038C">
        <w:rPr>
          <w:rFonts w:ascii="mylotus" w:hAnsi="mylotus" w:cs="mylotus"/>
          <w:sz w:val="22"/>
          <w:szCs w:val="22"/>
          <w:rtl/>
          <w:lang w:bidi="fa-IR"/>
        </w:rPr>
        <w:t>جهاد العَدُوّ</w:t>
      </w:r>
      <w:r w:rsidRPr="00B1038C">
        <w:rPr>
          <w:rFonts w:ascii="B Lotus" w:hAnsi="B Lotus" w:hint="cs"/>
          <w:sz w:val="22"/>
          <w:szCs w:val="22"/>
          <w:rtl/>
          <w:lang w:bidi="fa-IR"/>
        </w:rPr>
        <w:t xml:space="preserve"> مقایسه شود با: </w:t>
      </w:r>
      <w:r w:rsidRPr="00B1038C">
        <w:rPr>
          <w:rFonts w:ascii="mylotus" w:hAnsi="mylotus" w:cs="mylotus"/>
          <w:sz w:val="22"/>
          <w:szCs w:val="22"/>
          <w:rtl/>
          <w:lang w:bidi="fa-IR"/>
        </w:rPr>
        <w:t>إمتاع الأسماع</w:t>
      </w:r>
      <w:r w:rsidRPr="00B1038C">
        <w:rPr>
          <w:rFonts w:ascii="B Lotus" w:hAnsi="B Lotus" w:hint="cs"/>
          <w:sz w:val="22"/>
          <w:szCs w:val="22"/>
          <w:rtl/>
          <w:lang w:bidi="fa-IR"/>
        </w:rPr>
        <w:t>، ج 1، ص 355 و 356.</w:t>
      </w:r>
    </w:p>
  </w:footnote>
  <w:footnote w:id="457">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ascii="mylotus" w:hAnsi="mylotus" w:cs="mylotus"/>
          <w:sz w:val="22"/>
          <w:szCs w:val="22"/>
          <w:rtl/>
          <w:lang w:bidi="fa-IR"/>
        </w:rPr>
        <w:t>وسائل الشیعة</w:t>
      </w:r>
      <w:r w:rsidRPr="00B1038C">
        <w:rPr>
          <w:rFonts w:ascii="B Lotus" w:hAnsi="B Lotus" w:hint="cs"/>
          <w:sz w:val="22"/>
          <w:szCs w:val="22"/>
          <w:rtl/>
          <w:lang w:bidi="fa-IR"/>
        </w:rPr>
        <w:t xml:space="preserve">، باب 15 ازابواب </w:t>
      </w:r>
      <w:r w:rsidRPr="00B1038C">
        <w:rPr>
          <w:rFonts w:ascii="mylotus" w:hAnsi="mylotus" w:cs="mylotus"/>
          <w:sz w:val="22"/>
          <w:szCs w:val="22"/>
          <w:rtl/>
          <w:lang w:bidi="fa-IR"/>
        </w:rPr>
        <w:t>جهاد العدو</w:t>
      </w:r>
      <w:r w:rsidRPr="00B1038C">
        <w:rPr>
          <w:rFonts w:ascii="B Lotus" w:hAnsi="B Lotus" w:hint="cs"/>
          <w:sz w:val="22"/>
          <w:szCs w:val="22"/>
          <w:rtl/>
          <w:lang w:bidi="fa-IR"/>
        </w:rPr>
        <w:t xml:space="preserve"> و </w:t>
      </w:r>
      <w:r w:rsidRPr="00B1038C">
        <w:rPr>
          <w:rFonts w:ascii="mylotus" w:hAnsi="mylotus" w:cs="mylotus"/>
          <w:sz w:val="22"/>
          <w:szCs w:val="22"/>
          <w:rtl/>
          <w:lang w:bidi="fa-IR"/>
        </w:rPr>
        <w:t>جواهر الکلام</w:t>
      </w:r>
      <w:r w:rsidRPr="00B1038C">
        <w:rPr>
          <w:rFonts w:ascii="B Lotus" w:hAnsi="B Lotus" w:hint="cs"/>
          <w:sz w:val="22"/>
          <w:szCs w:val="22"/>
          <w:rtl/>
          <w:lang w:bidi="fa-IR"/>
        </w:rPr>
        <w:t>، ج 21، ص 67.</w:t>
      </w:r>
    </w:p>
  </w:footnote>
  <w:footnote w:id="458">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مسند امام زید بن علی، چاپ بیروت، ص 351.</w:t>
      </w:r>
    </w:p>
  </w:footnote>
  <w:footnote w:id="459">
    <w:p w:rsidR="00A16082" w:rsidRPr="00B1038C" w:rsidRDefault="00A16082" w:rsidP="0057158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قتاده بن دعامه از علمای تابعین شمرده می‌شود و در تفسیر و حدیث و عربیّت سرآمد بوده است. تولّد وی را در سال 61 هجری و وفات او را در 118 نوشته‌اند.</w:t>
      </w:r>
    </w:p>
  </w:footnote>
  <w:footnote w:id="460">
    <w:p w:rsidR="00A16082" w:rsidRPr="00B1038C" w:rsidRDefault="00A16082" w:rsidP="0050779A">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جامع البیان</w:t>
      </w:r>
      <w:r w:rsidRPr="00B1038C">
        <w:rPr>
          <w:rFonts w:hint="cs"/>
          <w:sz w:val="22"/>
          <w:szCs w:val="22"/>
          <w:rtl/>
          <w:lang w:bidi="fa-IR"/>
        </w:rPr>
        <w:t>، ج 25، ص 17 و 18</w:t>
      </w:r>
      <w:r w:rsidRPr="00B1038C">
        <w:rPr>
          <w:rFonts w:ascii="B Lotus" w:hAnsi="B Lotus" w:hint="cs"/>
          <w:sz w:val="22"/>
          <w:szCs w:val="22"/>
          <w:rtl/>
          <w:lang w:bidi="fa-IR"/>
        </w:rPr>
        <w:t>.</w:t>
      </w:r>
    </w:p>
  </w:footnote>
  <w:footnote w:id="461">
    <w:p w:rsidR="00A16082" w:rsidRPr="00B1038C" w:rsidRDefault="00A16082" w:rsidP="0050779A">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w:t>
      </w:r>
      <w:r w:rsidRPr="00B1038C">
        <w:rPr>
          <w:rFonts w:hint="cs"/>
          <w:sz w:val="18"/>
          <w:szCs w:val="22"/>
          <w:rtl/>
          <w:lang w:bidi="fa-IR"/>
        </w:rPr>
        <w:t>سیرة ابن هشام، ج 2، ص 575 و تاریخ طبری، ج 3، ص 136</w:t>
      </w:r>
      <w:r w:rsidRPr="00B1038C">
        <w:rPr>
          <w:rFonts w:ascii="B Lotus" w:hAnsi="B Lotus" w:hint="cs"/>
          <w:sz w:val="22"/>
          <w:szCs w:val="22"/>
          <w:rtl/>
          <w:lang w:bidi="fa-IR"/>
        </w:rPr>
        <w:t xml:space="preserve">. و در طبری آمده: </w:t>
      </w:r>
      <w:r w:rsidRPr="00B1038C">
        <w:rPr>
          <w:rFonts w:ascii="B Lotus" w:hAnsi="B Lotus" w:cs="Traditional Arabic" w:hint="cs"/>
          <w:sz w:val="22"/>
          <w:szCs w:val="22"/>
          <w:rtl/>
          <w:lang w:bidi="fa-IR"/>
        </w:rPr>
        <w:t>«</w:t>
      </w:r>
      <w:r w:rsidRPr="00B1038C">
        <w:rPr>
          <w:rStyle w:val="Char4"/>
          <w:rFonts w:hint="cs"/>
          <w:rtl/>
        </w:rPr>
        <w:t>إِیّاکُم وَإِیّاها فَإِنَّما ذلِك حَرَقُ النّار</w:t>
      </w:r>
      <w:r w:rsidRPr="00B1038C">
        <w:rPr>
          <w:rFonts w:ascii="B Lotus" w:hAnsi="B Lotus" w:cs="Traditional Arabic" w:hint="cs"/>
          <w:sz w:val="22"/>
          <w:szCs w:val="22"/>
          <w:rtl/>
          <w:lang w:bidi="fa-IR"/>
        </w:rPr>
        <w:t>»</w:t>
      </w:r>
      <w:r w:rsidRPr="00B1038C">
        <w:rPr>
          <w:rFonts w:ascii="B Lotus" w:hAnsi="B Lotus" w:hint="cs"/>
          <w:sz w:val="22"/>
          <w:szCs w:val="22"/>
          <w:rtl/>
          <w:lang w:bidi="fa-IR"/>
        </w:rPr>
        <w:t>.</w:t>
      </w:r>
    </w:p>
  </w:footnote>
  <w:footnote w:id="462">
    <w:p w:rsidR="00A16082" w:rsidRPr="00B1038C" w:rsidRDefault="00A16082" w:rsidP="00556A65">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مسند احمد، ج 6، ص 10</w:t>
      </w:r>
      <w:r w:rsidRPr="00B1038C">
        <w:rPr>
          <w:rFonts w:ascii="B Lotus" w:hAnsi="B Lotus" w:hint="cs"/>
          <w:sz w:val="22"/>
          <w:szCs w:val="22"/>
          <w:rtl/>
          <w:lang w:bidi="fa-IR"/>
        </w:rPr>
        <w:t>.</w:t>
      </w:r>
    </w:p>
  </w:footnote>
  <w:footnote w:id="463">
    <w:p w:rsidR="00A16082" w:rsidRPr="00B1038C" w:rsidRDefault="00A16082" w:rsidP="00556A65">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مسند احمد، ج 6، ص 10 و تفسیر طبری، ج 5، ص 222</w:t>
      </w:r>
      <w:r w:rsidRPr="00B1038C">
        <w:rPr>
          <w:rFonts w:ascii="B Lotus" w:hAnsi="B Lotus" w:hint="cs"/>
          <w:sz w:val="22"/>
          <w:szCs w:val="22"/>
          <w:rtl/>
          <w:lang w:bidi="fa-IR"/>
        </w:rPr>
        <w:t>.</w:t>
      </w:r>
    </w:p>
  </w:footnote>
  <w:footnote w:id="464">
    <w:p w:rsidR="00A16082" w:rsidRPr="00B1038C" w:rsidRDefault="00A16082" w:rsidP="00556A65">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نویسنده 23 سال در صفحه 185 از کتابش این ماجرا را به گونه‌ای ناقص آورده و در مقدّمه آن می‌نویسد: «در مدینه‌ دستورها جنبه عملی و انتظامی دارد و در مقام لگام‌زدن به خودکامی و خودراییِ اعراب بی‌بند و بار است...».</w:t>
      </w:r>
    </w:p>
  </w:footnote>
  <w:footnote w:id="465">
    <w:p w:rsidR="00A16082" w:rsidRPr="00B1038C" w:rsidRDefault="00A16082" w:rsidP="00E5056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xml:space="preserve">- در آماری که دکتر محمّد حمید الله تهیه کرده بدین صورت گزارش شده است: </w:t>
      </w:r>
    </w:p>
    <w:p w:rsidR="00A16082" w:rsidRPr="00B1038C" w:rsidRDefault="00A16082" w:rsidP="0057158E">
      <w:pPr>
        <w:pStyle w:val="FootnoteText"/>
        <w:bidi/>
        <w:ind w:left="227"/>
        <w:jc w:val="both"/>
        <w:rPr>
          <w:rFonts w:ascii="B Lotus" w:hAnsi="B Lotus"/>
          <w:sz w:val="22"/>
          <w:szCs w:val="22"/>
          <w:rtl/>
          <w:lang w:bidi="fa-IR"/>
        </w:rPr>
      </w:pPr>
      <w:r w:rsidRPr="00B1038C">
        <w:rPr>
          <w:rFonts w:ascii="B Lotus" w:hAnsi="B Lotus" w:hint="cs"/>
          <w:sz w:val="22"/>
          <w:szCs w:val="22"/>
          <w:rtl/>
          <w:lang w:bidi="fa-IR"/>
        </w:rPr>
        <w:t>در جنگ بدر، کشته ‌شدگان دشمن 70 تن و مقتولین مسلمان 14 تن، در اُحد، کشته‌شدگان دشمن 22 تن و مقتولین مسلمان 70 تن. در نبرد با بنی‌</w:t>
      </w:r>
      <w:r w:rsidRPr="00B1038C">
        <w:rPr>
          <w:rFonts w:ascii="B Lotus" w:hAnsi="B Lotus" w:hint="eastAsia"/>
          <w:sz w:val="22"/>
          <w:szCs w:val="22"/>
          <w:rtl/>
          <w:lang w:bidi="fa-IR"/>
        </w:rPr>
        <w:t>‌مصطلق، کشتگان دشمن 10 تن و مق</w:t>
      </w:r>
      <w:r w:rsidRPr="00B1038C">
        <w:rPr>
          <w:rFonts w:ascii="B Lotus" w:hAnsi="B Lotus" w:hint="cs"/>
          <w:sz w:val="22"/>
          <w:szCs w:val="22"/>
          <w:rtl/>
          <w:lang w:bidi="fa-IR"/>
        </w:rPr>
        <w:t>تولین مسلمان 1 تن، در خندق، کشتگان دشمن 8 تن ومقتولین مسلمان 6 تن. در خیبر، کشتگان دشمن (معلوم نشده) و مقتولین مسلمان 13 تن. در فتح مکّه، کشتگان دشمن 4 تن و مسلمانان مقتولی نداشته‌اند. در حنین و طائف، کشتگان دشمن معلوم نیست و مقتولین مسلمان 16 تن. در این آمار از 44 تن مقتولین مسلمان که ماموریت تبلیغاتی داشته و در «رجیع» و «بئرمعونه» کشته شدند ذکری به میان نیامده و همچنین از کشتگان بنی‌قریظه نام برده نشده است.</w:t>
      </w:r>
    </w:p>
  </w:footnote>
  <w:footnote w:id="466">
    <w:p w:rsidR="00A16082" w:rsidRPr="00B1038C" w:rsidRDefault="00A16082" w:rsidP="00556A65">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سیره ابن هشام، ج 2، ص 561 و 562</w:t>
      </w:r>
      <w:r w:rsidRPr="00B1038C">
        <w:rPr>
          <w:rFonts w:ascii="B Lotus" w:hAnsi="B Lotus" w:hint="cs"/>
          <w:sz w:val="22"/>
          <w:szCs w:val="22"/>
          <w:rtl/>
          <w:lang w:bidi="fa-IR"/>
        </w:rPr>
        <w:t>.</w:t>
      </w:r>
    </w:p>
  </w:footnote>
  <w:footnote w:id="467">
    <w:p w:rsidR="00A16082" w:rsidRPr="00B1038C" w:rsidRDefault="00A16082" w:rsidP="00556A65">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اُسُدُ الغاب</w:t>
      </w:r>
      <w:r w:rsidRPr="00B1038C">
        <w:rPr>
          <w:rFonts w:ascii="mylotus" w:hAnsi="mylotus" w:cs="mylotus" w:hint="cs"/>
          <w:sz w:val="22"/>
          <w:szCs w:val="22"/>
          <w:rtl/>
          <w:lang w:bidi="fa-IR"/>
        </w:rPr>
        <w:t>ة</w:t>
      </w:r>
      <w:r w:rsidRPr="00B1038C">
        <w:rPr>
          <w:rFonts w:hint="cs"/>
          <w:sz w:val="22"/>
          <w:szCs w:val="22"/>
          <w:rtl/>
          <w:lang w:bidi="fa-IR"/>
        </w:rPr>
        <w:t>، ج 2، ص 269</w:t>
      </w:r>
      <w:r w:rsidRPr="00B1038C">
        <w:rPr>
          <w:rFonts w:ascii="B Lotus" w:hAnsi="B Lotus" w:hint="cs"/>
          <w:sz w:val="22"/>
          <w:szCs w:val="22"/>
          <w:rtl/>
          <w:lang w:bidi="fa-IR"/>
        </w:rPr>
        <w:t>.</w:t>
      </w:r>
    </w:p>
  </w:footnote>
  <w:footnote w:id="468">
    <w:p w:rsidR="00A16082" w:rsidRPr="00B1038C" w:rsidRDefault="00A16082" w:rsidP="00556A65">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ascii="mylotus" w:hAnsi="mylotus" w:cs="mylotus"/>
          <w:sz w:val="22"/>
          <w:szCs w:val="22"/>
          <w:rtl/>
          <w:lang w:bidi="fa-IR"/>
        </w:rPr>
        <w:t>الشفا</w:t>
      </w:r>
      <w:r w:rsidRPr="00B1038C">
        <w:rPr>
          <w:rFonts w:hint="cs"/>
          <w:sz w:val="22"/>
          <w:szCs w:val="22"/>
          <w:rtl/>
          <w:lang w:bidi="fa-IR"/>
        </w:rPr>
        <w:t>، ج 1، ص 133</w:t>
      </w:r>
      <w:r w:rsidRPr="00B1038C">
        <w:rPr>
          <w:rFonts w:ascii="B Lotus" w:hAnsi="B Lotus" w:hint="cs"/>
          <w:sz w:val="22"/>
          <w:szCs w:val="22"/>
          <w:rtl/>
          <w:lang w:bidi="fa-IR"/>
        </w:rPr>
        <w:t>.</w:t>
      </w:r>
    </w:p>
  </w:footnote>
  <w:footnote w:id="469">
    <w:p w:rsidR="00A16082" w:rsidRPr="00B1038C" w:rsidRDefault="00A16082" w:rsidP="0057158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نویسنده 23 سال برای آنکه نشان دهد پیامبر اسلام در مدینه مراسم و تشریفاتی برای خود مقرّر داشته! به دو آیه بی‌تناسب در قرآن کریم استناد می‌کند! یکی آیه 53 از سوره احزاب که در خلال آن، مسلمانان را از ورود ناخوانده به خانه پیامبر و توقّف طولانی در آنجا نهی می‌کند. و دیگری آیه 12 از سوره مجادله که دستور می‌دهد مسلمانان بیش از نجوای با پیامبر</w:t>
      </w:r>
      <w:r w:rsidRPr="00B1038C">
        <w:rPr>
          <w:rFonts w:ascii="B Lotus" w:hAnsi="B Lotus" w:hint="cs"/>
          <w:sz w:val="22"/>
          <w:szCs w:val="22"/>
          <w:lang w:bidi="fa-IR"/>
        </w:rPr>
        <w:sym w:font="AGA Arabesque" w:char="F072"/>
      </w:r>
      <w:r w:rsidRPr="00B1038C">
        <w:rPr>
          <w:rFonts w:ascii="B Lotus" w:hAnsi="B Lotus" w:hint="cs"/>
          <w:sz w:val="22"/>
          <w:szCs w:val="22"/>
          <w:rtl/>
          <w:lang w:bidi="fa-IR"/>
        </w:rPr>
        <w:t xml:space="preserve"> به فقیران صدقه دهند. پُر واضح است که آیه نخستین در مقام بیان اصول تشریفات! نیست بلکه به معاصران پیامبر هشدار می‌دهد که وی را از کارها و مسئولیّت</w:t>
      </w:r>
      <w:r w:rsidRPr="00B1038C">
        <w:rPr>
          <w:rFonts w:ascii="B Lotus" w:hAnsi="B Lotus" w:hint="eastAsia"/>
          <w:sz w:val="22"/>
          <w:szCs w:val="22"/>
          <w:rtl/>
          <w:lang w:bidi="fa-IR"/>
        </w:rPr>
        <w:t>‌</w:t>
      </w:r>
      <w:r w:rsidRPr="00B1038C">
        <w:rPr>
          <w:rFonts w:ascii="B Lotus" w:hAnsi="B Lotus" w:hint="cs"/>
          <w:sz w:val="22"/>
          <w:szCs w:val="22"/>
          <w:rtl/>
          <w:lang w:bidi="fa-IR"/>
        </w:rPr>
        <w:t>های مهمّ خود باز ندارند و شب و روز، او را به میهمانداری وادار نکنند! (که البتّه پیامبر خدا، همچون سناتوران بازنشسته، بیکار نبوده است)!. امّا آیه دوّم -چنانکه طبری در تفسیرش از اِبن زَید آورده و فخرالدّین رازی نیز از ابومسلم گزارش کرده است- از آن رو نزول یافته که برخی از مالدوستان پیاپی بسوی پیامبر می‌آمدند و بدون نیاز، با وی</w:t>
      </w:r>
      <w:r w:rsidRPr="00B1038C">
        <w:rPr>
          <w:rFonts w:ascii="B Lotus" w:hAnsi="B Lotus" w:hint="eastAsia"/>
          <w:sz w:val="22"/>
          <w:szCs w:val="22"/>
          <w:rtl/>
          <w:lang w:bidi="fa-IR"/>
        </w:rPr>
        <w:t>‌</w:t>
      </w:r>
      <w:r w:rsidRPr="00B1038C">
        <w:rPr>
          <w:rFonts w:ascii="B Lotus" w:hAnsi="B Lotus" w:hint="cs"/>
          <w:sz w:val="22"/>
          <w:szCs w:val="22"/>
          <w:rtl/>
          <w:lang w:bidi="fa-IR"/>
        </w:rPr>
        <w:t xml:space="preserve"> نجوای می</w:t>
      </w:r>
      <w:r w:rsidRPr="00B1038C">
        <w:rPr>
          <w:rFonts w:ascii="B Lotus" w:hAnsi="B Lotus" w:hint="eastAsia"/>
          <w:sz w:val="22"/>
          <w:szCs w:val="22"/>
          <w:rtl/>
          <w:lang w:bidi="fa-IR"/>
        </w:rPr>
        <w:t>‌</w:t>
      </w:r>
      <w:r w:rsidRPr="00B1038C">
        <w:rPr>
          <w:rFonts w:ascii="B Lotus" w:hAnsi="B Lotus" w:hint="cs"/>
          <w:sz w:val="22"/>
          <w:szCs w:val="22"/>
          <w:rtl/>
          <w:lang w:bidi="fa-IR"/>
        </w:rPr>
        <w:t xml:space="preserve">نمودند تا به دیگران نشان دهند که از خواصّ اصحاب و نزدیکان پیامبرند! امّا همینکه </w:t>
      </w:r>
      <w:r w:rsidRPr="00B1038C">
        <w:rPr>
          <w:rFonts w:cs="Times New Roman" w:hint="cs"/>
          <w:sz w:val="22"/>
          <w:szCs w:val="22"/>
          <w:rtl/>
          <w:lang w:bidi="fa-IR"/>
        </w:rPr>
        <w:t>–</w:t>
      </w:r>
      <w:r w:rsidRPr="00B1038C">
        <w:rPr>
          <w:rFonts w:ascii="B Lotus" w:hAnsi="B Lotus" w:hint="cs"/>
          <w:sz w:val="22"/>
          <w:szCs w:val="22"/>
          <w:rtl/>
          <w:lang w:bidi="fa-IR"/>
        </w:rPr>
        <w:t>بطور موقّت</w:t>
      </w:r>
      <w:r w:rsidRPr="00B1038C">
        <w:rPr>
          <w:rFonts w:ascii="B Lotus" w:hAnsi="B Lotus" w:cs="Times New Roman" w:hint="cs"/>
          <w:sz w:val="22"/>
          <w:szCs w:val="22"/>
          <w:rtl/>
          <w:lang w:bidi="fa-IR"/>
        </w:rPr>
        <w:t>–</w:t>
      </w:r>
      <w:r w:rsidRPr="00B1038C">
        <w:rPr>
          <w:rFonts w:ascii="B Lotus" w:hAnsi="B Lotus" w:hint="cs"/>
          <w:sz w:val="22"/>
          <w:szCs w:val="22"/>
          <w:rtl/>
          <w:lang w:bidi="fa-IR"/>
        </w:rPr>
        <w:t xml:space="preserve"> دستور رسید تا مسلمانان پیش از نجوای با رسول به فقیران صدقه دهند، آنان خود را به کنار کشیدند و فریبکاری ایشان خنثی گشت و توطئه از میان برفت! اینک، دو آیه مزبور چه پیوندی با تشریفات دارند؟ حلّ این معمّا بر عهده سیره‌نگار نابغه است!.</w:t>
      </w:r>
    </w:p>
  </w:footnote>
  <w:footnote w:id="470">
    <w:p w:rsidR="00A16082" w:rsidRPr="00B1038C" w:rsidRDefault="00A16082" w:rsidP="0057158E">
      <w:pPr>
        <w:pStyle w:val="FootnoteText"/>
        <w:bidi/>
        <w:ind w:left="284" w:hanging="284"/>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rPr>
        <w:t xml:space="preserve">- </w:t>
      </w:r>
      <w:r w:rsidRPr="00B1038C">
        <w:rPr>
          <w:rFonts w:hint="cs"/>
          <w:sz w:val="22"/>
          <w:szCs w:val="22"/>
          <w:rtl/>
          <w:lang w:bidi="fa-IR"/>
        </w:rPr>
        <w:t xml:space="preserve">خطبه 159 </w:t>
      </w:r>
      <w:r w:rsidRPr="00B1038C">
        <w:rPr>
          <w:rFonts w:ascii="mylotus" w:hAnsi="mylotus" w:cs="mylotus"/>
          <w:sz w:val="22"/>
          <w:szCs w:val="22"/>
          <w:rtl/>
          <w:lang w:bidi="fa-IR"/>
        </w:rPr>
        <w:t xml:space="preserve">نهج </w:t>
      </w:r>
      <w:r>
        <w:rPr>
          <w:rFonts w:ascii="mylotus" w:hAnsi="mylotus" w:cs="mylotus" w:hint="cs"/>
          <w:sz w:val="22"/>
          <w:szCs w:val="22"/>
          <w:rtl/>
          <w:lang w:bidi="fa-IR"/>
        </w:rPr>
        <w:t xml:space="preserve"> </w:t>
      </w:r>
      <w:r w:rsidRPr="00B1038C">
        <w:rPr>
          <w:rFonts w:ascii="mylotus" w:hAnsi="mylotus"/>
          <w:sz w:val="22"/>
          <w:szCs w:val="22"/>
          <w:rtl/>
          <w:lang w:bidi="fa-IR"/>
        </w:rPr>
        <w:t>‌</w:t>
      </w:r>
      <w:r w:rsidRPr="00B1038C">
        <w:rPr>
          <w:rFonts w:ascii="mylotus" w:hAnsi="mylotus" w:cs="mylotus"/>
          <w:sz w:val="22"/>
          <w:szCs w:val="22"/>
          <w:rtl/>
          <w:lang w:bidi="fa-IR"/>
        </w:rPr>
        <w:t>البلاغة</w:t>
      </w:r>
      <w:r w:rsidRPr="00B1038C">
        <w:rPr>
          <w:rFonts w:ascii="B Lotus" w:hAnsi="B Lotus" w:hint="cs"/>
          <w:sz w:val="22"/>
          <w:szCs w:val="22"/>
          <w:rtl/>
          <w:lang w:bidi="fa-IR"/>
        </w:rPr>
        <w:t>.</w:t>
      </w:r>
    </w:p>
  </w:footnote>
  <w:footnote w:id="471">
    <w:p w:rsidR="00A16082" w:rsidRPr="00B1038C" w:rsidRDefault="00A16082" w:rsidP="0057158E">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سیره ابن هشام، ج 2، ص 666 و دیوان حسّان بن ثابت، ص 457.</w:t>
      </w:r>
    </w:p>
  </w:footnote>
  <w:footnote w:id="472">
    <w:p w:rsidR="00A16082" w:rsidRPr="00B1038C" w:rsidRDefault="00A16082" w:rsidP="00556A65">
      <w:pPr>
        <w:pStyle w:val="FootnoteText"/>
        <w:bidi/>
        <w:ind w:left="227" w:hanging="227"/>
        <w:jc w:val="both"/>
        <w:rPr>
          <w:rFonts w:ascii="B Lotus" w:hAnsi="B Lotus"/>
          <w:sz w:val="22"/>
          <w:szCs w:val="22"/>
          <w:rtl/>
          <w:lang w:bidi="fa-IR"/>
        </w:rPr>
      </w:pPr>
      <w:r w:rsidRPr="00B1038C">
        <w:rPr>
          <w:rStyle w:val="FootnoteReference"/>
          <w:rFonts w:ascii="B Lotus" w:hAnsi="B Lotus"/>
          <w:sz w:val="22"/>
          <w:szCs w:val="22"/>
          <w:vertAlign w:val="baseline"/>
        </w:rPr>
        <w:footnoteRef/>
      </w:r>
      <w:r w:rsidRPr="00B1038C">
        <w:rPr>
          <w:rFonts w:ascii="B Lotus" w:hAnsi="B Lotus" w:hint="cs"/>
          <w:sz w:val="22"/>
          <w:szCs w:val="22"/>
          <w:rtl/>
          <w:lang w:bidi="fa-IR"/>
        </w:rPr>
        <w:t>- ترجمه بیت حسّان، از نویسنده این کتاب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82" w:rsidRPr="00D643BE" w:rsidRDefault="00A1608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04ABB4B5" wp14:editId="4A402938">
              <wp:simplePos x="0" y="0"/>
              <wp:positionH relativeFrom="column">
                <wp:posOffset>0</wp:posOffset>
              </wp:positionH>
              <wp:positionV relativeFrom="paragraph">
                <wp:posOffset>266700</wp:posOffset>
              </wp:positionV>
              <wp:extent cx="4759325" cy="0"/>
              <wp:effectExtent l="19050" t="19050" r="22225" b="1905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ub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CISS5sjAgAAPwQAAA4AAAAAAAAAAAAAAAAALgIAAGRycy9lMm9Eb2MueG1sUEsB&#10;Ai0AFAAGAAgAAAAhACg8fvTZAAAABgEAAA8AAAAAAAAAAAAAAAAAfQQAAGRycy9kb3ducmV2Lnht&#10;bFBLBQYAAAAABAAEAPMAAACDBQ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82" w:rsidRPr="00433E37" w:rsidRDefault="00A16082" w:rsidP="00B1038C">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6DE46834" wp14:editId="6E7E94AA">
              <wp:simplePos x="0" y="0"/>
              <wp:positionH relativeFrom="column">
                <wp:posOffset>5080</wp:posOffset>
              </wp:positionH>
              <wp:positionV relativeFrom="paragraph">
                <wp:posOffset>264160</wp:posOffset>
              </wp:positionV>
              <wp:extent cx="4748530" cy="0"/>
              <wp:effectExtent l="24130" t="26035" r="27940" b="21590"/>
              <wp:wrapNone/>
              <wp:docPr id="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8pt" to="374.3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GJI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جهش بسوی قدرت</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A25C8A">
      <w:rPr>
        <w:rFonts w:ascii="B Zar" w:hAnsi="B Zar"/>
        <w:b/>
        <w:noProof/>
        <w:rtl/>
        <w:lang w:bidi="fa-IR"/>
      </w:rPr>
      <w:t>285</w:t>
    </w:r>
    <w:r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82" w:rsidRPr="00433E37" w:rsidRDefault="00A16082" w:rsidP="00B1038C">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14:anchorId="091A2EAE" wp14:editId="4C7D727F">
              <wp:simplePos x="0" y="0"/>
              <wp:positionH relativeFrom="column">
                <wp:posOffset>5080</wp:posOffset>
              </wp:positionH>
              <wp:positionV relativeFrom="paragraph">
                <wp:posOffset>255905</wp:posOffset>
              </wp:positionV>
              <wp:extent cx="4748530" cy="0"/>
              <wp:effectExtent l="24130" t="27305" r="27940" b="20320"/>
              <wp:wrapNone/>
              <wp:docPr id="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4.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JpnIw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نبوت و امارت</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A25C8A">
      <w:rPr>
        <w:rFonts w:ascii="B Zar" w:hAnsi="B Zar"/>
        <w:b/>
        <w:noProof/>
        <w:rtl/>
        <w:lang w:bidi="fa-IR"/>
      </w:rPr>
      <w:t>349</w:t>
    </w:r>
    <w:r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82" w:rsidRPr="00433E37" w:rsidRDefault="00A16082" w:rsidP="00B1038C">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14:anchorId="039E4F34" wp14:editId="6B5121EE">
              <wp:simplePos x="0" y="0"/>
              <wp:positionH relativeFrom="column">
                <wp:posOffset>5080</wp:posOffset>
              </wp:positionH>
              <wp:positionV relativeFrom="paragraph">
                <wp:posOffset>255905</wp:posOffset>
              </wp:positionV>
              <wp:extent cx="4748530" cy="0"/>
              <wp:effectExtent l="24130" t="27305" r="27940" b="20320"/>
              <wp:wrapNone/>
              <wp:docPr id="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4.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JIX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کتابنامه</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A25C8A">
      <w:rPr>
        <w:rFonts w:ascii="B Zar" w:hAnsi="B Zar"/>
        <w:b/>
        <w:noProof/>
        <w:rtl/>
        <w:lang w:bidi="fa-IR"/>
      </w:rPr>
      <w:t>353</w:t>
    </w:r>
    <w:r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82" w:rsidRPr="00D97A5E" w:rsidRDefault="00A16082" w:rsidP="003A585B">
    <w:pPr>
      <w:pStyle w:val="Header"/>
      <w:ind w:left="284" w:right="284"/>
      <w:rPr>
        <w:rFonts w:cs="B Lotus"/>
        <w:sz w:val="2"/>
        <w:szCs w:val="2"/>
        <w:rtl/>
      </w:rPr>
    </w:pPr>
    <w:r>
      <w:rPr>
        <w:rFonts w:cs="B Titr" w:hint="cs"/>
        <w:szCs w:val="24"/>
        <w:rtl/>
        <w:lang w:bidi="ar-EG"/>
      </w:rPr>
      <w:t xml:space="preserve"> </w:t>
    </w:r>
  </w:p>
  <w:p w:rsidR="00A16082" w:rsidRPr="00C37D07" w:rsidRDefault="00A16082"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25C8A">
      <w:rPr>
        <w:rFonts w:ascii="Times New Roman Bold" w:hAnsi="Times New Roman Bold"/>
        <w:noProof/>
        <w:rtl/>
        <w:lang w:bidi="fa-IR"/>
      </w:rPr>
      <w:t>3</w:t>
    </w:r>
    <w:r w:rsidRPr="00C37D07">
      <w:rPr>
        <w:rFonts w:ascii="Times New Roman Bold" w:hAnsi="Times New Roman Bold" w:hint="cs"/>
        <w:rtl/>
        <w:lang w:bidi="fa-IR"/>
      </w:rPr>
      <w:fldChar w:fldCharType="end"/>
    </w:r>
  </w:p>
  <w:p w:rsidR="00A16082" w:rsidRPr="00BC39D5" w:rsidRDefault="00A1608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1A7A1C4B" wp14:editId="599C1FA5">
              <wp:simplePos x="0" y="0"/>
              <wp:positionH relativeFrom="column">
                <wp:posOffset>0</wp:posOffset>
              </wp:positionH>
              <wp:positionV relativeFrom="paragraph">
                <wp:posOffset>50165</wp:posOffset>
              </wp:positionV>
              <wp:extent cx="4733925" cy="0"/>
              <wp:effectExtent l="19050" t="21590" r="19050" b="26035"/>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2Rv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rzZG8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82" w:rsidRPr="00D643BE" w:rsidRDefault="00A16082" w:rsidP="007A4521">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5680" behindDoc="0" locked="0" layoutInCell="1" allowOverlap="1" wp14:anchorId="5576D1D6" wp14:editId="4A5CD0DD">
              <wp:simplePos x="0" y="0"/>
              <wp:positionH relativeFrom="column">
                <wp:posOffset>0</wp:posOffset>
              </wp:positionH>
              <wp:positionV relativeFrom="paragraph">
                <wp:posOffset>285750</wp:posOffset>
              </wp:positionV>
              <wp:extent cx="4748530" cy="0"/>
              <wp:effectExtent l="19050" t="19050" r="23495" b="19050"/>
              <wp:wrapNone/>
              <wp:docPr id="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73.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" strokeweight="3pt">
              <v:stroke linestyle="thinThin"/>
            </v:line>
          </w:pict>
        </mc:Fallback>
      </mc:AlternateContent>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A25C8A">
      <w:rPr>
        <w:rFonts w:ascii="B Zar" w:hAnsi="B Zar"/>
        <w:b/>
        <w:noProof/>
        <w:rtl/>
        <w:lang w:bidi="fa-IR"/>
      </w:rPr>
      <w:t>42</w:t>
    </w:r>
    <w:r w:rsidRPr="00B72623">
      <w:rPr>
        <w:rFonts w:ascii="B Zar" w:hAnsi="B Zar"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cs="B Lotus" w:hint="cs"/>
        <w:b/>
        <w:bCs/>
        <w:sz w:val="26"/>
        <w:szCs w:val="26"/>
        <w:rtl/>
        <w:lang w:bidi="fa-IR"/>
      </w:rPr>
      <w:t>خیانت در گزارش تاریخ</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82" w:rsidRPr="00433E37" w:rsidRDefault="00A1608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65C58B1F" wp14:editId="6677001F">
              <wp:simplePos x="0" y="0"/>
              <wp:positionH relativeFrom="column">
                <wp:posOffset>5080</wp:posOffset>
              </wp:positionH>
              <wp:positionV relativeFrom="paragraph">
                <wp:posOffset>274955</wp:posOffset>
              </wp:positionV>
              <wp:extent cx="4748530" cy="0"/>
              <wp:effectExtent l="24130" t="27305" r="27940" b="2032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DbGhbqIgIAAD8EAAAOAAAAAAAAAAAAAAAAAC4CAABkcnMvZTJvRG9jLnhtbFBLAQIt&#10;ABQABgAIAAAAIQCp+E7u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b/>
        <w:noProof/>
        <w:rtl/>
        <w:lang w:bidi="fa-IR"/>
      </w:rPr>
      <w:t>7</w:t>
    </w:r>
    <w:r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82" w:rsidRDefault="00A16082" w:rsidP="003978F7">
    <w:pPr>
      <w:pStyle w:val="Header"/>
      <w:spacing w:after="180"/>
      <w:ind w:left="284"/>
      <w:jc w:val="both"/>
      <w:rPr>
        <w:rFonts w:cs="B Lotus"/>
        <w:rtl/>
      </w:rPr>
    </w:pPr>
  </w:p>
  <w:p w:rsidR="00A16082" w:rsidRPr="00347111" w:rsidRDefault="00A16082"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82" w:rsidRPr="00433E37" w:rsidRDefault="00A1608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7E4C999F" wp14:editId="5BAE6C56">
              <wp:simplePos x="0" y="0"/>
              <wp:positionH relativeFrom="column">
                <wp:posOffset>5080</wp:posOffset>
              </wp:positionH>
              <wp:positionV relativeFrom="paragraph">
                <wp:posOffset>255905</wp:posOffset>
              </wp:positionV>
              <wp:extent cx="4748530" cy="0"/>
              <wp:effectExtent l="24130" t="27305" r="27940" b="20320"/>
              <wp:wrapNone/>
              <wp:docPr id="7"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4.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ARlIgIAAD8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پیشگفتار</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A25C8A">
      <w:rPr>
        <w:rFonts w:ascii="B Zar" w:hAnsi="B Zar"/>
        <w:b/>
        <w:noProof/>
        <w:rtl/>
        <w:lang w:bidi="fa-IR"/>
      </w:rPr>
      <w:t>9</w:t>
    </w:r>
    <w:r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82" w:rsidRPr="00433E37" w:rsidRDefault="00A1608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4D7EF795" wp14:editId="1AECEEE4">
              <wp:simplePos x="0" y="0"/>
              <wp:positionH relativeFrom="column">
                <wp:posOffset>5080</wp:posOffset>
              </wp:positionH>
              <wp:positionV relativeFrom="paragraph">
                <wp:posOffset>264160</wp:posOffset>
              </wp:positionV>
              <wp:extent cx="4748530" cy="0"/>
              <wp:effectExtent l="24130" t="26035" r="27940" b="21590"/>
              <wp:wrapNone/>
              <wp:docPr id="6"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8pt" to="374.3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xKIgIAAD8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هجرت</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A25C8A">
      <w:rPr>
        <w:rFonts w:ascii="B Zar" w:hAnsi="B Zar"/>
        <w:b/>
        <w:noProof/>
        <w:rtl/>
        <w:lang w:bidi="fa-IR"/>
      </w:rPr>
      <w:t>41</w:t>
    </w:r>
    <w:r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82" w:rsidRPr="00433E37" w:rsidRDefault="00A16082" w:rsidP="00B1038C">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0E95598D" wp14:editId="12993CF5">
              <wp:simplePos x="0" y="0"/>
              <wp:positionH relativeFrom="column">
                <wp:posOffset>5080</wp:posOffset>
              </wp:positionH>
              <wp:positionV relativeFrom="paragraph">
                <wp:posOffset>254635</wp:posOffset>
              </wp:positionV>
              <wp:extent cx="4748530" cy="0"/>
              <wp:effectExtent l="24130" t="26035" r="27940" b="21590"/>
              <wp:wrapNone/>
              <wp:docPr id="5"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05pt" to="374.3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e3u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واکنش تازه پیامبر</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A25C8A">
      <w:rPr>
        <w:rFonts w:ascii="B Zar" w:hAnsi="B Zar"/>
        <w:b/>
        <w:noProof/>
        <w:rtl/>
        <w:lang w:bidi="fa-IR"/>
      </w:rPr>
      <w:t>59</w:t>
    </w:r>
    <w:r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82" w:rsidRPr="00433E37" w:rsidRDefault="00A16082" w:rsidP="00B1038C">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1BC44877" wp14:editId="541CBF51">
              <wp:simplePos x="0" y="0"/>
              <wp:positionH relativeFrom="column">
                <wp:posOffset>5080</wp:posOffset>
              </wp:positionH>
              <wp:positionV relativeFrom="paragraph">
                <wp:posOffset>283210</wp:posOffset>
              </wp:positionV>
              <wp:extent cx="4748530" cy="0"/>
              <wp:effectExtent l="24130" t="26035" r="27940" b="21590"/>
              <wp:wrapNone/>
              <wp:docPr id="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pt" to="374.3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XBIgIAAD8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ایجاد اقتصاد سالم</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A25C8A">
      <w:rPr>
        <w:rFonts w:ascii="B Zar" w:hAnsi="B Zar"/>
        <w:b/>
        <w:noProof/>
        <w:rtl/>
        <w:lang w:bidi="fa-IR"/>
      </w:rPr>
      <w:t>183</w:t>
    </w:r>
    <w:r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2963041"/>
    <w:multiLevelType w:val="hybridMultilevel"/>
    <w:tmpl w:val="4A10A726"/>
    <w:lvl w:ilvl="0" w:tplc="2C645D50">
      <w:start w:val="1"/>
      <w:numFmt w:val="bullet"/>
      <w:lvlText w:val="-"/>
      <w:lvlJc w:val="left"/>
      <w:pPr>
        <w:ind w:left="720" w:hanging="360"/>
      </w:pPr>
      <w:rPr>
        <w:rFonts w:ascii="Times New Roman" w:eastAsia="Times New Roman" w:hAnsi="Times New Roman" w:cs="Times New Roman" w:hint="default"/>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7">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5"/>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5"/>
  </w:num>
  <w:num w:numId="15">
    <w:abstractNumId w:val="20"/>
  </w:num>
  <w:num w:numId="16">
    <w:abstractNumId w:val="12"/>
  </w:num>
  <w:num w:numId="17">
    <w:abstractNumId w:val="17"/>
  </w:num>
  <w:num w:numId="18">
    <w:abstractNumId w:val="13"/>
  </w:num>
  <w:num w:numId="19">
    <w:abstractNumId w:val="11"/>
  </w:num>
  <w:num w:numId="20">
    <w:abstractNumId w:val="16"/>
  </w:num>
  <w:num w:numId="21">
    <w:abstractNumId w:val="21"/>
  </w:num>
  <w:num w:numId="22">
    <w:abstractNumId w:val="29"/>
  </w:num>
  <w:num w:numId="23">
    <w:abstractNumId w:val="18"/>
  </w:num>
  <w:num w:numId="24">
    <w:abstractNumId w:val="19"/>
  </w:num>
  <w:num w:numId="25">
    <w:abstractNumId w:val="28"/>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6"/>
  </w:num>
  <w:num w:numId="29">
    <w:abstractNumId w:val="22"/>
  </w:num>
  <w:num w:numId="30">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6vo7zs8tYSTkYUllsbxDtlz6/2A=" w:salt="/9j1f3TbE8NJwTjR+h4N6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63C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018"/>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A6B"/>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2CA"/>
    <w:rsid w:val="000D373E"/>
    <w:rsid w:val="000D3E98"/>
    <w:rsid w:val="000D4187"/>
    <w:rsid w:val="000D478E"/>
    <w:rsid w:val="000D4F97"/>
    <w:rsid w:val="000D5992"/>
    <w:rsid w:val="000D59D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46B40"/>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443"/>
    <w:rsid w:val="00181D86"/>
    <w:rsid w:val="0018261E"/>
    <w:rsid w:val="00182819"/>
    <w:rsid w:val="00182CFA"/>
    <w:rsid w:val="00183995"/>
    <w:rsid w:val="00183A27"/>
    <w:rsid w:val="00184590"/>
    <w:rsid w:val="00184D64"/>
    <w:rsid w:val="00185444"/>
    <w:rsid w:val="00187235"/>
    <w:rsid w:val="001872BB"/>
    <w:rsid w:val="001872EA"/>
    <w:rsid w:val="00187388"/>
    <w:rsid w:val="001873FA"/>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5F9C"/>
    <w:rsid w:val="002162F8"/>
    <w:rsid w:val="002167DD"/>
    <w:rsid w:val="00216AA1"/>
    <w:rsid w:val="00216FEE"/>
    <w:rsid w:val="0021703E"/>
    <w:rsid w:val="0021761F"/>
    <w:rsid w:val="00217966"/>
    <w:rsid w:val="0022031B"/>
    <w:rsid w:val="002204C3"/>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5AE6"/>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479"/>
    <w:rsid w:val="00245814"/>
    <w:rsid w:val="00246059"/>
    <w:rsid w:val="00246571"/>
    <w:rsid w:val="00246875"/>
    <w:rsid w:val="002468C0"/>
    <w:rsid w:val="00246D68"/>
    <w:rsid w:val="00246E83"/>
    <w:rsid w:val="0024759C"/>
    <w:rsid w:val="0025018C"/>
    <w:rsid w:val="002503B8"/>
    <w:rsid w:val="002513EF"/>
    <w:rsid w:val="00251689"/>
    <w:rsid w:val="00251E43"/>
    <w:rsid w:val="00251E6F"/>
    <w:rsid w:val="00251E82"/>
    <w:rsid w:val="00252A67"/>
    <w:rsid w:val="00252D6E"/>
    <w:rsid w:val="00252F8E"/>
    <w:rsid w:val="0025315D"/>
    <w:rsid w:val="00253637"/>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5ABD"/>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3F9B"/>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1CEC"/>
    <w:rsid w:val="002C2223"/>
    <w:rsid w:val="002C2A8D"/>
    <w:rsid w:val="002C2D8D"/>
    <w:rsid w:val="002C3DC3"/>
    <w:rsid w:val="002C42E8"/>
    <w:rsid w:val="002C446D"/>
    <w:rsid w:val="002C49EA"/>
    <w:rsid w:val="002C5334"/>
    <w:rsid w:val="002C58C3"/>
    <w:rsid w:val="002C623E"/>
    <w:rsid w:val="002C6338"/>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302"/>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759"/>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091"/>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3C8"/>
    <w:rsid w:val="00362B6D"/>
    <w:rsid w:val="00362F91"/>
    <w:rsid w:val="00362FC7"/>
    <w:rsid w:val="003648DF"/>
    <w:rsid w:val="00364F7A"/>
    <w:rsid w:val="003655DB"/>
    <w:rsid w:val="00365F92"/>
    <w:rsid w:val="003661D2"/>
    <w:rsid w:val="00366C97"/>
    <w:rsid w:val="00366CB1"/>
    <w:rsid w:val="00367012"/>
    <w:rsid w:val="00370F03"/>
    <w:rsid w:val="0037119F"/>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2D6E"/>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000"/>
    <w:rsid w:val="003E6290"/>
    <w:rsid w:val="003E6B43"/>
    <w:rsid w:val="003E7296"/>
    <w:rsid w:val="003E7821"/>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960"/>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224"/>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58B9"/>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5E0"/>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2BB7"/>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824"/>
    <w:rsid w:val="00503C84"/>
    <w:rsid w:val="005042A6"/>
    <w:rsid w:val="00504AD1"/>
    <w:rsid w:val="00504C7F"/>
    <w:rsid w:val="005056E7"/>
    <w:rsid w:val="0050779A"/>
    <w:rsid w:val="00507F71"/>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961"/>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6A65"/>
    <w:rsid w:val="00557679"/>
    <w:rsid w:val="00557FAF"/>
    <w:rsid w:val="00560EAF"/>
    <w:rsid w:val="00560F21"/>
    <w:rsid w:val="00561220"/>
    <w:rsid w:val="00561BD6"/>
    <w:rsid w:val="00562159"/>
    <w:rsid w:val="005628DE"/>
    <w:rsid w:val="005638F1"/>
    <w:rsid w:val="00563C3F"/>
    <w:rsid w:val="00563F75"/>
    <w:rsid w:val="0056404F"/>
    <w:rsid w:val="00564687"/>
    <w:rsid w:val="00565805"/>
    <w:rsid w:val="00565A77"/>
    <w:rsid w:val="00565C33"/>
    <w:rsid w:val="00565CC8"/>
    <w:rsid w:val="00566165"/>
    <w:rsid w:val="00571253"/>
    <w:rsid w:val="0057158E"/>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2E9D"/>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661"/>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097"/>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5876"/>
    <w:rsid w:val="00616853"/>
    <w:rsid w:val="006169CE"/>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21A"/>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400"/>
    <w:rsid w:val="006B4779"/>
    <w:rsid w:val="006B4A53"/>
    <w:rsid w:val="006B4E49"/>
    <w:rsid w:val="006B4EA3"/>
    <w:rsid w:val="006B540A"/>
    <w:rsid w:val="006B5535"/>
    <w:rsid w:val="006B5627"/>
    <w:rsid w:val="006B5B58"/>
    <w:rsid w:val="006B62B5"/>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C7C2B"/>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5F00"/>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521"/>
    <w:rsid w:val="007A4542"/>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671"/>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267"/>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56"/>
    <w:rsid w:val="00850A74"/>
    <w:rsid w:val="00851070"/>
    <w:rsid w:val="00851185"/>
    <w:rsid w:val="008513F5"/>
    <w:rsid w:val="00851DBB"/>
    <w:rsid w:val="00851FF7"/>
    <w:rsid w:val="00852B59"/>
    <w:rsid w:val="00852E24"/>
    <w:rsid w:val="00853528"/>
    <w:rsid w:val="008549EB"/>
    <w:rsid w:val="00854AA0"/>
    <w:rsid w:val="00854DB6"/>
    <w:rsid w:val="00855053"/>
    <w:rsid w:val="00855274"/>
    <w:rsid w:val="0085580C"/>
    <w:rsid w:val="00855AE5"/>
    <w:rsid w:val="008562EB"/>
    <w:rsid w:val="0085655D"/>
    <w:rsid w:val="00856B16"/>
    <w:rsid w:val="00856F80"/>
    <w:rsid w:val="0085739D"/>
    <w:rsid w:val="00860027"/>
    <w:rsid w:val="008601F3"/>
    <w:rsid w:val="0086056B"/>
    <w:rsid w:val="00860584"/>
    <w:rsid w:val="008611EC"/>
    <w:rsid w:val="00861C1A"/>
    <w:rsid w:val="00864515"/>
    <w:rsid w:val="00864C35"/>
    <w:rsid w:val="00864C4E"/>
    <w:rsid w:val="00865206"/>
    <w:rsid w:val="00865B71"/>
    <w:rsid w:val="00866990"/>
    <w:rsid w:val="00866EA1"/>
    <w:rsid w:val="00867D45"/>
    <w:rsid w:val="00867D92"/>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1A7"/>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50C"/>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977"/>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620"/>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D1C"/>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4CA"/>
    <w:rsid w:val="00A05631"/>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082"/>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534"/>
    <w:rsid w:val="00A24698"/>
    <w:rsid w:val="00A24787"/>
    <w:rsid w:val="00A25059"/>
    <w:rsid w:val="00A25C8A"/>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6E89"/>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23B"/>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038C"/>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0D22"/>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4F0"/>
    <w:rsid w:val="00B50FBD"/>
    <w:rsid w:val="00B5115E"/>
    <w:rsid w:val="00B516DC"/>
    <w:rsid w:val="00B517AB"/>
    <w:rsid w:val="00B51A6C"/>
    <w:rsid w:val="00B53214"/>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064"/>
    <w:rsid w:val="00B90561"/>
    <w:rsid w:val="00B90755"/>
    <w:rsid w:val="00B90F50"/>
    <w:rsid w:val="00B919A8"/>
    <w:rsid w:val="00B92403"/>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0707"/>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8ED"/>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1E9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524"/>
    <w:rsid w:val="00C7765F"/>
    <w:rsid w:val="00C77B07"/>
    <w:rsid w:val="00C77D81"/>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5AC"/>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3E2"/>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8AD"/>
    <w:rsid w:val="00D65978"/>
    <w:rsid w:val="00D66490"/>
    <w:rsid w:val="00D667F8"/>
    <w:rsid w:val="00D7024A"/>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056E"/>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97"/>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6FF"/>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26"/>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2DC2"/>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4889"/>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0013"/>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77D"/>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6E71"/>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0D2E"/>
    <w:rsid w:val="00FA199B"/>
    <w:rsid w:val="00FA1C0D"/>
    <w:rsid w:val="00FA26E4"/>
    <w:rsid w:val="00FA27C8"/>
    <w:rsid w:val="00FA307D"/>
    <w:rsid w:val="00FA4B3E"/>
    <w:rsid w:val="00FA5837"/>
    <w:rsid w:val="00FA609D"/>
    <w:rsid w:val="00FA6A60"/>
    <w:rsid w:val="00FA6C7D"/>
    <w:rsid w:val="00FA765F"/>
    <w:rsid w:val="00FB0267"/>
    <w:rsid w:val="00FB08C9"/>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410"/>
    <w:rsid w:val="00FD06EA"/>
    <w:rsid w:val="00FD12AA"/>
    <w:rsid w:val="00FD198D"/>
    <w:rsid w:val="00FD2126"/>
    <w:rsid w:val="00FD219B"/>
    <w:rsid w:val="00FD36E8"/>
    <w:rsid w:val="00FD3AF0"/>
    <w:rsid w:val="00FD3F60"/>
    <w:rsid w:val="00FD4B79"/>
    <w:rsid w:val="00FD54AC"/>
    <w:rsid w:val="00FD5CE9"/>
    <w:rsid w:val="00FD691E"/>
    <w:rsid w:val="00FD6937"/>
    <w:rsid w:val="00FD6D43"/>
    <w:rsid w:val="00FD7542"/>
    <w:rsid w:val="00FD7B62"/>
    <w:rsid w:val="00FE0189"/>
    <w:rsid w:val="00FE01FE"/>
    <w:rsid w:val="00FE047A"/>
    <w:rsid w:val="00FE0897"/>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71A"/>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اقوال عربی"/>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اقوال عربی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FD0410"/>
    <w:pPr>
      <w:spacing w:line="192" w:lineRule="auto"/>
      <w:ind w:firstLine="284"/>
      <w:jc w:val="both"/>
    </w:pPr>
    <w:rPr>
      <w:rFonts w:ascii="B Badr" w:eastAsia="B Badr" w:hAnsi="B Badr" w:cs="B Badr"/>
      <w:sz w:val="24"/>
      <w:szCs w:val="24"/>
    </w:rPr>
  </w:style>
  <w:style w:type="character" w:customStyle="1" w:styleId="StyleComplexBLotus12ptJustifiedFirstline05cmCharCharChar">
    <w:name w:val="Style (Complex) B Lotus 12 pt Justified First line:  0.5 cm Char Char Char"/>
    <w:basedOn w:val="DefaultParagraphFont"/>
    <w:link w:val="StyleComplexBLotus12ptJustifiedFirstline05cmCharChar"/>
    <w:rsid w:val="00FD0410"/>
    <w:rPr>
      <w:rFonts w:ascii="B Badr" w:eastAsia="B Badr" w:hAnsi="B Badr" w:cs="B Badr"/>
      <w:sz w:val="24"/>
      <w:szCs w:val="24"/>
      <w:lang w:bidi="ar-SA"/>
    </w:rPr>
  </w:style>
  <w:style w:type="character" w:customStyle="1" w:styleId="Heading1Char1">
    <w:name w:val="Heading 1 Char1"/>
    <w:basedOn w:val="DefaultParagraphFont"/>
    <w:rsid w:val="00FD0410"/>
    <w:rPr>
      <w:rFonts w:ascii="B Zar" w:eastAsia="B Zar" w:hAnsi="B Zar" w:cs="B Zar"/>
      <w:b/>
      <w:bCs/>
      <w:sz w:val="32"/>
      <w:szCs w:val="32"/>
      <w:lang w:val="en-US" w:eastAsia="en-US" w:bidi="ar-SA"/>
    </w:rPr>
  </w:style>
  <w:style w:type="character" w:customStyle="1" w:styleId="StyleComplexBLotus12ptJustifiedFirstline05cmCharCharCharChar">
    <w:name w:val="Style (Complex) B Lotus 12 pt Justified First line:  0.5 cm Char Char Char Char"/>
    <w:basedOn w:val="DefaultParagraphFont"/>
    <w:rsid w:val="00FD0410"/>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FD0410"/>
    <w:rPr>
      <w:rFonts w:ascii="B Badr" w:eastAsia="B Badr" w:hAnsi="B Badr" w:cs="B Mitra"/>
      <w:b/>
      <w:bCs/>
      <w:sz w:val="22"/>
      <w:szCs w:val="28"/>
      <w:lang w:val="en-US" w:eastAsia="en-US" w:bidi="ar-SA"/>
    </w:rPr>
  </w:style>
  <w:style w:type="paragraph" w:customStyle="1" w:styleId="StyleComplexBLotus12ptJustifiedFirstline05cmLatinTimesN">
    <w:name w:val="Style (Complex) B Lotus 12 pt Justified First line:  0.5 cm + (Latin) Times N..."/>
    <w:link w:val="StyleComplexBLotus12ptJustifiedFirstline05cmLatinTimesNChar"/>
    <w:rsid w:val="00FD0410"/>
    <w:pPr>
      <w:tabs>
        <w:tab w:val="num" w:pos="360"/>
        <w:tab w:val="right" w:pos="582"/>
        <w:tab w:val="num" w:pos="644"/>
      </w:tabs>
      <w:ind w:firstLine="284"/>
      <w:jc w:val="both"/>
    </w:pPr>
    <w:rPr>
      <w:rFonts w:ascii="B Badr" w:eastAsia="B Badr" w:hAnsi="B Badr" w:cs="B Mitra"/>
      <w:b/>
      <w:bCs/>
      <w:sz w:val="22"/>
      <w:lang w:bidi="fa-IR"/>
    </w:rPr>
  </w:style>
  <w:style w:type="paragraph" w:customStyle="1" w:styleId="StyleComplexBLotus12ptJustifiedFirstline05cmChar">
    <w:name w:val="Style (Complex) B Lotus 12 pt Justified First line:  0.5 cm Char"/>
    <w:basedOn w:val="Normal"/>
    <w:rsid w:val="00FD0410"/>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FD0410"/>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
    <w:link w:val="1"/>
    <w:rsid w:val="00FD0410"/>
    <w:rPr>
      <w:rFonts w:ascii="AGA Arabesque" w:eastAsia="B Badr" w:hAnsi="AGA Arabesque" w:cs="B Badr"/>
      <w:b/>
      <w:bCs/>
      <w:sz w:val="24"/>
      <w:szCs w:val="24"/>
      <w:lang w:bidi="ar-SA"/>
    </w:rPr>
  </w:style>
  <w:style w:type="paragraph" w:customStyle="1" w:styleId="112pt">
    <w:name w:val="سبک سبک1 + (پیچیده) ‏12 pt"/>
    <w:basedOn w:val="1"/>
    <w:link w:val="112pt0"/>
    <w:rsid w:val="00FD0410"/>
  </w:style>
  <w:style w:type="character" w:customStyle="1" w:styleId="112pt0">
    <w:name w:val="سبک سبک1 + (پیچیده) ‏12 pt نویسه"/>
    <w:basedOn w:val="10"/>
    <w:link w:val="112pt"/>
    <w:rsid w:val="00FD0410"/>
    <w:rPr>
      <w:rFonts w:ascii="AGA Arabesque" w:eastAsia="B Badr" w:hAnsi="AGA Arabesque" w:cs="B Badr"/>
      <w:b/>
      <w:bCs/>
      <w:sz w:val="24"/>
      <w:szCs w:val="24"/>
      <w:lang w:bidi="ar-SA"/>
    </w:rPr>
  </w:style>
  <w:style w:type="paragraph" w:customStyle="1" w:styleId="11">
    <w:name w:val="سرفصل1"/>
    <w:basedOn w:val="Heading1"/>
    <w:rsid w:val="00FD0410"/>
    <w:pPr>
      <w:spacing w:before="0" w:after="0"/>
      <w:jc w:val="center"/>
    </w:pPr>
    <w:rPr>
      <w:rFonts w:ascii="B Zar" w:eastAsia="B Zar" w:hAnsi="B Zar" w:cs="B Lotus"/>
      <w:kern w:val="0"/>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FD041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FD0410"/>
    <w:rPr>
      <w:rFonts w:ascii="B Badr" w:eastAsia="B Badr" w:hAnsi="B Badr" w:cs="B Badr"/>
      <w:sz w:val="24"/>
      <w:szCs w:val="24"/>
      <w:lang w:bidi="ar-SA"/>
    </w:rPr>
  </w:style>
  <w:style w:type="character" w:customStyle="1" w:styleId="StyleComplexBLotus12ptJustifiedFirstline05cmCharCharChar1">
    <w:name w:val="Style (Complex) B Lotus 12 pt Justified First line:  0.5 cm Char Char Char1"/>
    <w:basedOn w:val="DefaultParagraphFont"/>
    <w:rsid w:val="00FD0410"/>
    <w:rPr>
      <w:rFonts w:ascii="B Badr" w:eastAsia="B Badr" w:hAnsi="B Badr" w:cs="B Badr"/>
      <w:sz w:val="24"/>
      <w:szCs w:val="24"/>
      <w:lang w:val="en-US" w:eastAsia="en-US" w:bidi="ar-SA"/>
    </w:rPr>
  </w:style>
  <w:style w:type="paragraph" w:customStyle="1" w:styleId="a5">
    <w:name w:val="نص عربي"/>
    <w:basedOn w:val="StyleComplexBLotus12ptJustifiedFirstline05cmCharChar"/>
    <w:link w:val="Char2"/>
    <w:qFormat/>
    <w:rsid w:val="00F66E71"/>
    <w:pPr>
      <w:spacing w:line="240" w:lineRule="auto"/>
    </w:pPr>
    <w:rPr>
      <w:rFonts w:ascii="mylotus" w:hAnsi="mylotus" w:cs="mylotus"/>
      <w:sz w:val="28"/>
      <w:szCs w:val="28"/>
    </w:rPr>
  </w:style>
  <w:style w:type="paragraph" w:customStyle="1" w:styleId="a6">
    <w:name w:val="نص أحاديث"/>
    <w:basedOn w:val="StyleComplexBLotus12ptJustifiedFirstline05cmCharChar"/>
    <w:link w:val="Char3"/>
    <w:qFormat/>
    <w:rsid w:val="00FE0897"/>
    <w:pPr>
      <w:spacing w:line="240" w:lineRule="auto"/>
    </w:pPr>
    <w:rPr>
      <w:rFonts w:ascii="KFGQPC Uthman Taha Naskh" w:hAnsi="KFGQPC Uthman Taha Naskh" w:cs="KFGQPC Uthman Taha Naskh"/>
      <w:sz w:val="28"/>
      <w:szCs w:val="28"/>
    </w:rPr>
  </w:style>
  <w:style w:type="character" w:customStyle="1" w:styleId="Char2">
    <w:name w:val="نص عربي Char"/>
    <w:basedOn w:val="StyleComplexBLotus12ptJustifiedFirstline05cmCharCharChar"/>
    <w:link w:val="a5"/>
    <w:rsid w:val="00F66E71"/>
    <w:rPr>
      <w:rFonts w:ascii="mylotus" w:eastAsia="B Badr" w:hAnsi="mylotus" w:cs="mylotus"/>
      <w:sz w:val="28"/>
      <w:szCs w:val="28"/>
      <w:lang w:bidi="ar-SA"/>
    </w:rPr>
  </w:style>
  <w:style w:type="paragraph" w:customStyle="1" w:styleId="a7">
    <w:name w:val="نص عربي حوامش"/>
    <w:basedOn w:val="StyleComplexBLotus12ptJustifiedFirstline05cmCharChar"/>
    <w:link w:val="Char4"/>
    <w:qFormat/>
    <w:rsid w:val="00FE0897"/>
    <w:pPr>
      <w:spacing w:line="240" w:lineRule="auto"/>
    </w:pPr>
    <w:rPr>
      <w:rFonts w:ascii="Times New Roman" w:hAnsi="Times New Roman" w:cs="KFGQPC Uthman Taha Naskh"/>
      <w:sz w:val="22"/>
      <w:szCs w:val="22"/>
    </w:rPr>
  </w:style>
  <w:style w:type="character" w:customStyle="1" w:styleId="Char3">
    <w:name w:val="نص أحاديث Char"/>
    <w:basedOn w:val="StyleComplexBLotus12ptJustifiedFirstline05cmCharCharChar"/>
    <w:link w:val="a6"/>
    <w:rsid w:val="00FE0897"/>
    <w:rPr>
      <w:rFonts w:ascii="KFGQPC Uthman Taha Naskh" w:eastAsia="B Badr" w:hAnsi="KFGQPC Uthman Taha Naskh" w:cs="KFGQPC Uthman Taha Naskh"/>
      <w:sz w:val="28"/>
      <w:szCs w:val="28"/>
      <w:lang w:bidi="ar-SA"/>
    </w:rPr>
  </w:style>
  <w:style w:type="character" w:customStyle="1" w:styleId="Char4">
    <w:name w:val="نص عربي حوامش Char"/>
    <w:basedOn w:val="StyleComplexBLotus12ptJustifiedFirstline05cmCharCharChar"/>
    <w:link w:val="a7"/>
    <w:rsid w:val="00FE0897"/>
    <w:rPr>
      <w:rFonts w:ascii="B Badr" w:eastAsia="B Badr" w:hAnsi="B Badr" w:cs="KFGQPC Uthman Taha Naskh"/>
      <w:sz w:val="22"/>
      <w:szCs w:val="22"/>
      <w:lang w:bidi="ar-SA"/>
    </w:rPr>
  </w:style>
  <w:style w:type="table" w:customStyle="1" w:styleId="TableGrid1">
    <w:name w:val="Table Grid1"/>
    <w:basedOn w:val="TableNormal"/>
    <w:next w:val="TableGrid"/>
    <w:uiPriority w:val="59"/>
    <w:rsid w:val="00A1608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اقوال عربی"/>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اقوال عربی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FD0410"/>
    <w:pPr>
      <w:spacing w:line="192" w:lineRule="auto"/>
      <w:ind w:firstLine="284"/>
      <w:jc w:val="both"/>
    </w:pPr>
    <w:rPr>
      <w:rFonts w:ascii="B Badr" w:eastAsia="B Badr" w:hAnsi="B Badr" w:cs="B Badr"/>
      <w:sz w:val="24"/>
      <w:szCs w:val="24"/>
    </w:rPr>
  </w:style>
  <w:style w:type="character" w:customStyle="1" w:styleId="StyleComplexBLotus12ptJustifiedFirstline05cmCharCharChar">
    <w:name w:val="Style (Complex) B Lotus 12 pt Justified First line:  0.5 cm Char Char Char"/>
    <w:basedOn w:val="DefaultParagraphFont"/>
    <w:link w:val="StyleComplexBLotus12ptJustifiedFirstline05cmCharChar"/>
    <w:rsid w:val="00FD0410"/>
    <w:rPr>
      <w:rFonts w:ascii="B Badr" w:eastAsia="B Badr" w:hAnsi="B Badr" w:cs="B Badr"/>
      <w:sz w:val="24"/>
      <w:szCs w:val="24"/>
      <w:lang w:bidi="ar-SA"/>
    </w:rPr>
  </w:style>
  <w:style w:type="character" w:customStyle="1" w:styleId="Heading1Char1">
    <w:name w:val="Heading 1 Char1"/>
    <w:basedOn w:val="DefaultParagraphFont"/>
    <w:rsid w:val="00FD0410"/>
    <w:rPr>
      <w:rFonts w:ascii="B Zar" w:eastAsia="B Zar" w:hAnsi="B Zar" w:cs="B Zar"/>
      <w:b/>
      <w:bCs/>
      <w:sz w:val="32"/>
      <w:szCs w:val="32"/>
      <w:lang w:val="en-US" w:eastAsia="en-US" w:bidi="ar-SA"/>
    </w:rPr>
  </w:style>
  <w:style w:type="character" w:customStyle="1" w:styleId="StyleComplexBLotus12ptJustifiedFirstline05cmCharCharCharChar">
    <w:name w:val="Style (Complex) B Lotus 12 pt Justified First line:  0.5 cm Char Char Char Char"/>
    <w:basedOn w:val="DefaultParagraphFont"/>
    <w:rsid w:val="00FD0410"/>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FD0410"/>
    <w:rPr>
      <w:rFonts w:ascii="B Badr" w:eastAsia="B Badr" w:hAnsi="B Badr" w:cs="B Mitra"/>
      <w:b/>
      <w:bCs/>
      <w:sz w:val="22"/>
      <w:szCs w:val="28"/>
      <w:lang w:val="en-US" w:eastAsia="en-US" w:bidi="ar-SA"/>
    </w:rPr>
  </w:style>
  <w:style w:type="paragraph" w:customStyle="1" w:styleId="StyleComplexBLotus12ptJustifiedFirstline05cmLatinTimesN">
    <w:name w:val="Style (Complex) B Lotus 12 pt Justified First line:  0.5 cm + (Latin) Times N..."/>
    <w:link w:val="StyleComplexBLotus12ptJustifiedFirstline05cmLatinTimesNChar"/>
    <w:rsid w:val="00FD0410"/>
    <w:pPr>
      <w:tabs>
        <w:tab w:val="num" w:pos="360"/>
        <w:tab w:val="right" w:pos="582"/>
        <w:tab w:val="num" w:pos="644"/>
      </w:tabs>
      <w:ind w:firstLine="284"/>
      <w:jc w:val="both"/>
    </w:pPr>
    <w:rPr>
      <w:rFonts w:ascii="B Badr" w:eastAsia="B Badr" w:hAnsi="B Badr" w:cs="B Mitra"/>
      <w:b/>
      <w:bCs/>
      <w:sz w:val="22"/>
      <w:lang w:bidi="fa-IR"/>
    </w:rPr>
  </w:style>
  <w:style w:type="paragraph" w:customStyle="1" w:styleId="StyleComplexBLotus12ptJustifiedFirstline05cmChar">
    <w:name w:val="Style (Complex) B Lotus 12 pt Justified First line:  0.5 cm Char"/>
    <w:basedOn w:val="Normal"/>
    <w:rsid w:val="00FD0410"/>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FD0410"/>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
    <w:link w:val="1"/>
    <w:rsid w:val="00FD0410"/>
    <w:rPr>
      <w:rFonts w:ascii="AGA Arabesque" w:eastAsia="B Badr" w:hAnsi="AGA Arabesque" w:cs="B Badr"/>
      <w:b/>
      <w:bCs/>
      <w:sz w:val="24"/>
      <w:szCs w:val="24"/>
      <w:lang w:bidi="ar-SA"/>
    </w:rPr>
  </w:style>
  <w:style w:type="paragraph" w:customStyle="1" w:styleId="112pt">
    <w:name w:val="سبک سبک1 + (پیچیده) ‏12 pt"/>
    <w:basedOn w:val="1"/>
    <w:link w:val="112pt0"/>
    <w:rsid w:val="00FD0410"/>
  </w:style>
  <w:style w:type="character" w:customStyle="1" w:styleId="112pt0">
    <w:name w:val="سبک سبک1 + (پیچیده) ‏12 pt نویسه"/>
    <w:basedOn w:val="10"/>
    <w:link w:val="112pt"/>
    <w:rsid w:val="00FD0410"/>
    <w:rPr>
      <w:rFonts w:ascii="AGA Arabesque" w:eastAsia="B Badr" w:hAnsi="AGA Arabesque" w:cs="B Badr"/>
      <w:b/>
      <w:bCs/>
      <w:sz w:val="24"/>
      <w:szCs w:val="24"/>
      <w:lang w:bidi="ar-SA"/>
    </w:rPr>
  </w:style>
  <w:style w:type="paragraph" w:customStyle="1" w:styleId="11">
    <w:name w:val="سرفصل1"/>
    <w:basedOn w:val="Heading1"/>
    <w:rsid w:val="00FD0410"/>
    <w:pPr>
      <w:spacing w:before="0" w:after="0"/>
      <w:jc w:val="center"/>
    </w:pPr>
    <w:rPr>
      <w:rFonts w:ascii="B Zar" w:eastAsia="B Zar" w:hAnsi="B Zar" w:cs="B Lotus"/>
      <w:kern w:val="0"/>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FD041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FD0410"/>
    <w:rPr>
      <w:rFonts w:ascii="B Badr" w:eastAsia="B Badr" w:hAnsi="B Badr" w:cs="B Badr"/>
      <w:sz w:val="24"/>
      <w:szCs w:val="24"/>
      <w:lang w:bidi="ar-SA"/>
    </w:rPr>
  </w:style>
  <w:style w:type="character" w:customStyle="1" w:styleId="StyleComplexBLotus12ptJustifiedFirstline05cmCharCharChar1">
    <w:name w:val="Style (Complex) B Lotus 12 pt Justified First line:  0.5 cm Char Char Char1"/>
    <w:basedOn w:val="DefaultParagraphFont"/>
    <w:rsid w:val="00FD0410"/>
    <w:rPr>
      <w:rFonts w:ascii="B Badr" w:eastAsia="B Badr" w:hAnsi="B Badr" w:cs="B Badr"/>
      <w:sz w:val="24"/>
      <w:szCs w:val="24"/>
      <w:lang w:val="en-US" w:eastAsia="en-US" w:bidi="ar-SA"/>
    </w:rPr>
  </w:style>
  <w:style w:type="paragraph" w:customStyle="1" w:styleId="a5">
    <w:name w:val="نص عربي"/>
    <w:basedOn w:val="StyleComplexBLotus12ptJustifiedFirstline05cmCharChar"/>
    <w:link w:val="Char2"/>
    <w:qFormat/>
    <w:rsid w:val="00F66E71"/>
    <w:pPr>
      <w:spacing w:line="240" w:lineRule="auto"/>
    </w:pPr>
    <w:rPr>
      <w:rFonts w:ascii="mylotus" w:hAnsi="mylotus" w:cs="mylotus"/>
      <w:sz w:val="28"/>
      <w:szCs w:val="28"/>
    </w:rPr>
  </w:style>
  <w:style w:type="paragraph" w:customStyle="1" w:styleId="a6">
    <w:name w:val="نص أحاديث"/>
    <w:basedOn w:val="StyleComplexBLotus12ptJustifiedFirstline05cmCharChar"/>
    <w:link w:val="Char3"/>
    <w:qFormat/>
    <w:rsid w:val="00FE0897"/>
    <w:pPr>
      <w:spacing w:line="240" w:lineRule="auto"/>
    </w:pPr>
    <w:rPr>
      <w:rFonts w:ascii="KFGQPC Uthman Taha Naskh" w:hAnsi="KFGQPC Uthman Taha Naskh" w:cs="KFGQPC Uthman Taha Naskh"/>
      <w:sz w:val="28"/>
      <w:szCs w:val="28"/>
    </w:rPr>
  </w:style>
  <w:style w:type="character" w:customStyle="1" w:styleId="Char2">
    <w:name w:val="نص عربي Char"/>
    <w:basedOn w:val="StyleComplexBLotus12ptJustifiedFirstline05cmCharCharChar"/>
    <w:link w:val="a5"/>
    <w:rsid w:val="00F66E71"/>
    <w:rPr>
      <w:rFonts w:ascii="mylotus" w:eastAsia="B Badr" w:hAnsi="mylotus" w:cs="mylotus"/>
      <w:sz w:val="28"/>
      <w:szCs w:val="28"/>
      <w:lang w:bidi="ar-SA"/>
    </w:rPr>
  </w:style>
  <w:style w:type="paragraph" w:customStyle="1" w:styleId="a7">
    <w:name w:val="نص عربي حوامش"/>
    <w:basedOn w:val="StyleComplexBLotus12ptJustifiedFirstline05cmCharChar"/>
    <w:link w:val="Char4"/>
    <w:qFormat/>
    <w:rsid w:val="00FE0897"/>
    <w:pPr>
      <w:spacing w:line="240" w:lineRule="auto"/>
    </w:pPr>
    <w:rPr>
      <w:rFonts w:ascii="Times New Roman" w:hAnsi="Times New Roman" w:cs="KFGQPC Uthman Taha Naskh"/>
      <w:sz w:val="22"/>
      <w:szCs w:val="22"/>
    </w:rPr>
  </w:style>
  <w:style w:type="character" w:customStyle="1" w:styleId="Char3">
    <w:name w:val="نص أحاديث Char"/>
    <w:basedOn w:val="StyleComplexBLotus12ptJustifiedFirstline05cmCharCharChar"/>
    <w:link w:val="a6"/>
    <w:rsid w:val="00FE0897"/>
    <w:rPr>
      <w:rFonts w:ascii="KFGQPC Uthman Taha Naskh" w:eastAsia="B Badr" w:hAnsi="KFGQPC Uthman Taha Naskh" w:cs="KFGQPC Uthman Taha Naskh"/>
      <w:sz w:val="28"/>
      <w:szCs w:val="28"/>
      <w:lang w:bidi="ar-SA"/>
    </w:rPr>
  </w:style>
  <w:style w:type="character" w:customStyle="1" w:styleId="Char4">
    <w:name w:val="نص عربي حوامش Char"/>
    <w:basedOn w:val="StyleComplexBLotus12ptJustifiedFirstline05cmCharCharChar"/>
    <w:link w:val="a7"/>
    <w:rsid w:val="00FE0897"/>
    <w:rPr>
      <w:rFonts w:ascii="B Badr" w:eastAsia="B Badr" w:hAnsi="B Badr" w:cs="KFGQPC Uthman Taha Naskh"/>
      <w:sz w:val="22"/>
      <w:szCs w:val="22"/>
      <w:lang w:bidi="ar-SA"/>
    </w:rPr>
  </w:style>
  <w:style w:type="table" w:customStyle="1" w:styleId="TableGrid1">
    <w:name w:val="Table Grid1"/>
    <w:basedOn w:val="TableNormal"/>
    <w:next w:val="TableGrid"/>
    <w:uiPriority w:val="59"/>
    <w:rsid w:val="00A1608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90B76-C56D-4967-86D6-3147B8516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76770</Words>
  <Characters>437590</Characters>
  <Application>Microsoft Office Word</Application>
  <DocSecurity>8</DocSecurity>
  <Lines>3646</Lines>
  <Paragraphs>1026</Paragraphs>
  <ScaleCrop>false</ScaleCrop>
  <HeadingPairs>
    <vt:vector size="2" baseType="variant">
      <vt:variant>
        <vt:lpstr>Title</vt:lpstr>
      </vt:variant>
      <vt:variant>
        <vt:i4>1</vt:i4>
      </vt:variant>
    </vt:vector>
  </HeadingPairs>
  <TitlesOfParts>
    <vt:vector size="1" baseType="lpstr">
      <vt:lpstr>خیانت در گزارش تاریخ 3 جلد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513334</CharactersWithSpaces>
  <SharedDoc>false</SharedDoc>
  <HLinks>
    <vt:vector size="198" baseType="variant">
      <vt:variant>
        <vt:i4>1966134</vt:i4>
      </vt:variant>
      <vt:variant>
        <vt:i4>194</vt:i4>
      </vt:variant>
      <vt:variant>
        <vt:i4>0</vt:i4>
      </vt:variant>
      <vt:variant>
        <vt:i4>5</vt:i4>
      </vt:variant>
      <vt:variant>
        <vt:lpwstr/>
      </vt:variant>
      <vt:variant>
        <vt:lpwstr>_Toc342853266</vt:lpwstr>
      </vt:variant>
      <vt:variant>
        <vt:i4>1966134</vt:i4>
      </vt:variant>
      <vt:variant>
        <vt:i4>188</vt:i4>
      </vt:variant>
      <vt:variant>
        <vt:i4>0</vt:i4>
      </vt:variant>
      <vt:variant>
        <vt:i4>5</vt:i4>
      </vt:variant>
      <vt:variant>
        <vt:lpwstr/>
      </vt:variant>
      <vt:variant>
        <vt:lpwstr>_Toc342853265</vt:lpwstr>
      </vt:variant>
      <vt:variant>
        <vt:i4>1966134</vt:i4>
      </vt:variant>
      <vt:variant>
        <vt:i4>182</vt:i4>
      </vt:variant>
      <vt:variant>
        <vt:i4>0</vt:i4>
      </vt:variant>
      <vt:variant>
        <vt:i4>5</vt:i4>
      </vt:variant>
      <vt:variant>
        <vt:lpwstr/>
      </vt:variant>
      <vt:variant>
        <vt:lpwstr>_Toc342853264</vt:lpwstr>
      </vt:variant>
      <vt:variant>
        <vt:i4>1966134</vt:i4>
      </vt:variant>
      <vt:variant>
        <vt:i4>176</vt:i4>
      </vt:variant>
      <vt:variant>
        <vt:i4>0</vt:i4>
      </vt:variant>
      <vt:variant>
        <vt:i4>5</vt:i4>
      </vt:variant>
      <vt:variant>
        <vt:lpwstr/>
      </vt:variant>
      <vt:variant>
        <vt:lpwstr>_Toc342853263</vt:lpwstr>
      </vt:variant>
      <vt:variant>
        <vt:i4>1966134</vt:i4>
      </vt:variant>
      <vt:variant>
        <vt:i4>170</vt:i4>
      </vt:variant>
      <vt:variant>
        <vt:i4>0</vt:i4>
      </vt:variant>
      <vt:variant>
        <vt:i4>5</vt:i4>
      </vt:variant>
      <vt:variant>
        <vt:lpwstr/>
      </vt:variant>
      <vt:variant>
        <vt:lpwstr>_Toc342853262</vt:lpwstr>
      </vt:variant>
      <vt:variant>
        <vt:i4>1966134</vt:i4>
      </vt:variant>
      <vt:variant>
        <vt:i4>164</vt:i4>
      </vt:variant>
      <vt:variant>
        <vt:i4>0</vt:i4>
      </vt:variant>
      <vt:variant>
        <vt:i4>5</vt:i4>
      </vt:variant>
      <vt:variant>
        <vt:lpwstr/>
      </vt:variant>
      <vt:variant>
        <vt:lpwstr>_Toc342853261</vt:lpwstr>
      </vt:variant>
      <vt:variant>
        <vt:i4>1966134</vt:i4>
      </vt:variant>
      <vt:variant>
        <vt:i4>158</vt:i4>
      </vt:variant>
      <vt:variant>
        <vt:i4>0</vt:i4>
      </vt:variant>
      <vt:variant>
        <vt:i4>5</vt:i4>
      </vt:variant>
      <vt:variant>
        <vt:lpwstr/>
      </vt:variant>
      <vt:variant>
        <vt:lpwstr>_Toc342853260</vt:lpwstr>
      </vt:variant>
      <vt:variant>
        <vt:i4>1900598</vt:i4>
      </vt:variant>
      <vt:variant>
        <vt:i4>152</vt:i4>
      </vt:variant>
      <vt:variant>
        <vt:i4>0</vt:i4>
      </vt:variant>
      <vt:variant>
        <vt:i4>5</vt:i4>
      </vt:variant>
      <vt:variant>
        <vt:lpwstr/>
      </vt:variant>
      <vt:variant>
        <vt:lpwstr>_Toc342853259</vt:lpwstr>
      </vt:variant>
      <vt:variant>
        <vt:i4>1900598</vt:i4>
      </vt:variant>
      <vt:variant>
        <vt:i4>146</vt:i4>
      </vt:variant>
      <vt:variant>
        <vt:i4>0</vt:i4>
      </vt:variant>
      <vt:variant>
        <vt:i4>5</vt:i4>
      </vt:variant>
      <vt:variant>
        <vt:lpwstr/>
      </vt:variant>
      <vt:variant>
        <vt:lpwstr>_Toc342853258</vt:lpwstr>
      </vt:variant>
      <vt:variant>
        <vt:i4>1900598</vt:i4>
      </vt:variant>
      <vt:variant>
        <vt:i4>140</vt:i4>
      </vt:variant>
      <vt:variant>
        <vt:i4>0</vt:i4>
      </vt:variant>
      <vt:variant>
        <vt:i4>5</vt:i4>
      </vt:variant>
      <vt:variant>
        <vt:lpwstr/>
      </vt:variant>
      <vt:variant>
        <vt:lpwstr>_Toc342853257</vt:lpwstr>
      </vt:variant>
      <vt:variant>
        <vt:i4>1900598</vt:i4>
      </vt:variant>
      <vt:variant>
        <vt:i4>134</vt:i4>
      </vt:variant>
      <vt:variant>
        <vt:i4>0</vt:i4>
      </vt:variant>
      <vt:variant>
        <vt:i4>5</vt:i4>
      </vt:variant>
      <vt:variant>
        <vt:lpwstr/>
      </vt:variant>
      <vt:variant>
        <vt:lpwstr>_Toc342853256</vt:lpwstr>
      </vt:variant>
      <vt:variant>
        <vt:i4>1900598</vt:i4>
      </vt:variant>
      <vt:variant>
        <vt:i4>128</vt:i4>
      </vt:variant>
      <vt:variant>
        <vt:i4>0</vt:i4>
      </vt:variant>
      <vt:variant>
        <vt:i4>5</vt:i4>
      </vt:variant>
      <vt:variant>
        <vt:lpwstr/>
      </vt:variant>
      <vt:variant>
        <vt:lpwstr>_Toc342853255</vt:lpwstr>
      </vt:variant>
      <vt:variant>
        <vt:i4>1900598</vt:i4>
      </vt:variant>
      <vt:variant>
        <vt:i4>122</vt:i4>
      </vt:variant>
      <vt:variant>
        <vt:i4>0</vt:i4>
      </vt:variant>
      <vt:variant>
        <vt:i4>5</vt:i4>
      </vt:variant>
      <vt:variant>
        <vt:lpwstr/>
      </vt:variant>
      <vt:variant>
        <vt:lpwstr>_Toc342853254</vt:lpwstr>
      </vt:variant>
      <vt:variant>
        <vt:i4>1900598</vt:i4>
      </vt:variant>
      <vt:variant>
        <vt:i4>116</vt:i4>
      </vt:variant>
      <vt:variant>
        <vt:i4>0</vt:i4>
      </vt:variant>
      <vt:variant>
        <vt:i4>5</vt:i4>
      </vt:variant>
      <vt:variant>
        <vt:lpwstr/>
      </vt:variant>
      <vt:variant>
        <vt:lpwstr>_Toc342853253</vt:lpwstr>
      </vt:variant>
      <vt:variant>
        <vt:i4>1900598</vt:i4>
      </vt:variant>
      <vt:variant>
        <vt:i4>110</vt:i4>
      </vt:variant>
      <vt:variant>
        <vt:i4>0</vt:i4>
      </vt:variant>
      <vt:variant>
        <vt:i4>5</vt:i4>
      </vt:variant>
      <vt:variant>
        <vt:lpwstr/>
      </vt:variant>
      <vt:variant>
        <vt:lpwstr>_Toc342853252</vt:lpwstr>
      </vt:variant>
      <vt:variant>
        <vt:i4>1900598</vt:i4>
      </vt:variant>
      <vt:variant>
        <vt:i4>104</vt:i4>
      </vt:variant>
      <vt:variant>
        <vt:i4>0</vt:i4>
      </vt:variant>
      <vt:variant>
        <vt:i4>5</vt:i4>
      </vt:variant>
      <vt:variant>
        <vt:lpwstr/>
      </vt:variant>
      <vt:variant>
        <vt:lpwstr>_Toc342853251</vt:lpwstr>
      </vt:variant>
      <vt:variant>
        <vt:i4>1900598</vt:i4>
      </vt:variant>
      <vt:variant>
        <vt:i4>98</vt:i4>
      </vt:variant>
      <vt:variant>
        <vt:i4>0</vt:i4>
      </vt:variant>
      <vt:variant>
        <vt:i4>5</vt:i4>
      </vt:variant>
      <vt:variant>
        <vt:lpwstr/>
      </vt:variant>
      <vt:variant>
        <vt:lpwstr>_Toc342853250</vt:lpwstr>
      </vt:variant>
      <vt:variant>
        <vt:i4>1835062</vt:i4>
      </vt:variant>
      <vt:variant>
        <vt:i4>92</vt:i4>
      </vt:variant>
      <vt:variant>
        <vt:i4>0</vt:i4>
      </vt:variant>
      <vt:variant>
        <vt:i4>5</vt:i4>
      </vt:variant>
      <vt:variant>
        <vt:lpwstr/>
      </vt:variant>
      <vt:variant>
        <vt:lpwstr>_Toc342853249</vt:lpwstr>
      </vt:variant>
      <vt:variant>
        <vt:i4>1835062</vt:i4>
      </vt:variant>
      <vt:variant>
        <vt:i4>86</vt:i4>
      </vt:variant>
      <vt:variant>
        <vt:i4>0</vt:i4>
      </vt:variant>
      <vt:variant>
        <vt:i4>5</vt:i4>
      </vt:variant>
      <vt:variant>
        <vt:lpwstr/>
      </vt:variant>
      <vt:variant>
        <vt:lpwstr>_Toc342853248</vt:lpwstr>
      </vt:variant>
      <vt:variant>
        <vt:i4>1835062</vt:i4>
      </vt:variant>
      <vt:variant>
        <vt:i4>80</vt:i4>
      </vt:variant>
      <vt:variant>
        <vt:i4>0</vt:i4>
      </vt:variant>
      <vt:variant>
        <vt:i4>5</vt:i4>
      </vt:variant>
      <vt:variant>
        <vt:lpwstr/>
      </vt:variant>
      <vt:variant>
        <vt:lpwstr>_Toc342853247</vt:lpwstr>
      </vt:variant>
      <vt:variant>
        <vt:i4>1835062</vt:i4>
      </vt:variant>
      <vt:variant>
        <vt:i4>74</vt:i4>
      </vt:variant>
      <vt:variant>
        <vt:i4>0</vt:i4>
      </vt:variant>
      <vt:variant>
        <vt:i4>5</vt:i4>
      </vt:variant>
      <vt:variant>
        <vt:lpwstr/>
      </vt:variant>
      <vt:variant>
        <vt:lpwstr>_Toc342853246</vt:lpwstr>
      </vt:variant>
      <vt:variant>
        <vt:i4>1835062</vt:i4>
      </vt:variant>
      <vt:variant>
        <vt:i4>68</vt:i4>
      </vt:variant>
      <vt:variant>
        <vt:i4>0</vt:i4>
      </vt:variant>
      <vt:variant>
        <vt:i4>5</vt:i4>
      </vt:variant>
      <vt:variant>
        <vt:lpwstr/>
      </vt:variant>
      <vt:variant>
        <vt:lpwstr>_Toc342853245</vt:lpwstr>
      </vt:variant>
      <vt:variant>
        <vt:i4>1835062</vt:i4>
      </vt:variant>
      <vt:variant>
        <vt:i4>62</vt:i4>
      </vt:variant>
      <vt:variant>
        <vt:i4>0</vt:i4>
      </vt:variant>
      <vt:variant>
        <vt:i4>5</vt:i4>
      </vt:variant>
      <vt:variant>
        <vt:lpwstr/>
      </vt:variant>
      <vt:variant>
        <vt:lpwstr>_Toc342853244</vt:lpwstr>
      </vt:variant>
      <vt:variant>
        <vt:i4>1835062</vt:i4>
      </vt:variant>
      <vt:variant>
        <vt:i4>56</vt:i4>
      </vt:variant>
      <vt:variant>
        <vt:i4>0</vt:i4>
      </vt:variant>
      <vt:variant>
        <vt:i4>5</vt:i4>
      </vt:variant>
      <vt:variant>
        <vt:lpwstr/>
      </vt:variant>
      <vt:variant>
        <vt:lpwstr>_Toc342853243</vt:lpwstr>
      </vt:variant>
      <vt:variant>
        <vt:i4>1835062</vt:i4>
      </vt:variant>
      <vt:variant>
        <vt:i4>50</vt:i4>
      </vt:variant>
      <vt:variant>
        <vt:i4>0</vt:i4>
      </vt:variant>
      <vt:variant>
        <vt:i4>5</vt:i4>
      </vt:variant>
      <vt:variant>
        <vt:lpwstr/>
      </vt:variant>
      <vt:variant>
        <vt:lpwstr>_Toc342853242</vt:lpwstr>
      </vt:variant>
      <vt:variant>
        <vt:i4>1835062</vt:i4>
      </vt:variant>
      <vt:variant>
        <vt:i4>44</vt:i4>
      </vt:variant>
      <vt:variant>
        <vt:i4>0</vt:i4>
      </vt:variant>
      <vt:variant>
        <vt:i4>5</vt:i4>
      </vt:variant>
      <vt:variant>
        <vt:lpwstr/>
      </vt:variant>
      <vt:variant>
        <vt:lpwstr>_Toc342853241</vt:lpwstr>
      </vt:variant>
      <vt:variant>
        <vt:i4>1835062</vt:i4>
      </vt:variant>
      <vt:variant>
        <vt:i4>38</vt:i4>
      </vt:variant>
      <vt:variant>
        <vt:i4>0</vt:i4>
      </vt:variant>
      <vt:variant>
        <vt:i4>5</vt:i4>
      </vt:variant>
      <vt:variant>
        <vt:lpwstr/>
      </vt:variant>
      <vt:variant>
        <vt:lpwstr>_Toc342853240</vt:lpwstr>
      </vt:variant>
      <vt:variant>
        <vt:i4>1769526</vt:i4>
      </vt:variant>
      <vt:variant>
        <vt:i4>32</vt:i4>
      </vt:variant>
      <vt:variant>
        <vt:i4>0</vt:i4>
      </vt:variant>
      <vt:variant>
        <vt:i4>5</vt:i4>
      </vt:variant>
      <vt:variant>
        <vt:lpwstr/>
      </vt:variant>
      <vt:variant>
        <vt:lpwstr>_Toc342853239</vt:lpwstr>
      </vt:variant>
      <vt:variant>
        <vt:i4>1769526</vt:i4>
      </vt:variant>
      <vt:variant>
        <vt:i4>26</vt:i4>
      </vt:variant>
      <vt:variant>
        <vt:i4>0</vt:i4>
      </vt:variant>
      <vt:variant>
        <vt:i4>5</vt:i4>
      </vt:variant>
      <vt:variant>
        <vt:lpwstr/>
      </vt:variant>
      <vt:variant>
        <vt:lpwstr>_Toc342853238</vt:lpwstr>
      </vt:variant>
      <vt:variant>
        <vt:i4>1769526</vt:i4>
      </vt:variant>
      <vt:variant>
        <vt:i4>20</vt:i4>
      </vt:variant>
      <vt:variant>
        <vt:i4>0</vt:i4>
      </vt:variant>
      <vt:variant>
        <vt:i4>5</vt:i4>
      </vt:variant>
      <vt:variant>
        <vt:lpwstr/>
      </vt:variant>
      <vt:variant>
        <vt:lpwstr>_Toc342853237</vt:lpwstr>
      </vt:variant>
      <vt:variant>
        <vt:i4>1769526</vt:i4>
      </vt:variant>
      <vt:variant>
        <vt:i4>14</vt:i4>
      </vt:variant>
      <vt:variant>
        <vt:i4>0</vt:i4>
      </vt:variant>
      <vt:variant>
        <vt:i4>5</vt:i4>
      </vt:variant>
      <vt:variant>
        <vt:lpwstr/>
      </vt:variant>
      <vt:variant>
        <vt:lpwstr>_Toc342853236</vt:lpwstr>
      </vt:variant>
      <vt:variant>
        <vt:i4>1769526</vt:i4>
      </vt:variant>
      <vt:variant>
        <vt:i4>8</vt:i4>
      </vt:variant>
      <vt:variant>
        <vt:i4>0</vt:i4>
      </vt:variant>
      <vt:variant>
        <vt:i4>5</vt:i4>
      </vt:variant>
      <vt:variant>
        <vt:lpwstr/>
      </vt:variant>
      <vt:variant>
        <vt:lpwstr>_Toc342853235</vt:lpwstr>
      </vt:variant>
      <vt:variant>
        <vt:i4>1769526</vt:i4>
      </vt:variant>
      <vt:variant>
        <vt:i4>2</vt:i4>
      </vt:variant>
      <vt:variant>
        <vt:i4>0</vt:i4>
      </vt:variant>
      <vt:variant>
        <vt:i4>5</vt:i4>
      </vt:variant>
      <vt:variant>
        <vt:lpwstr/>
      </vt:variant>
      <vt:variant>
        <vt:lpwstr>_Toc342853234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خیانت در گزارش تاریخ 3 جلد</dc:title>
  <dc:subject>پاسخ به شبهات و نقد کتاب ها</dc:subject>
  <dc:creator>مصطفی حسینی طباطبایی</dc:creator>
  <cp:keywords>کتابخانه; قلم; عقیده; موحدين; موحدین; کتاب; مكتبة; القلم; العقيدة; qalam; library; http:/qalamlib.com; http:/qalamlibrary.com; http:/mowahedin.com; http:/aqeedeh.com; طباطبایی; دشتی; بیست و سه سال</cp:keywords>
  <dc:description>دیدگاه اسلام و قرآن را درباره زیارت قبور بررسی نموده و آن را با موازین عقلی می‌سنجد. کتاب با طرح پرسش‌هایی این چنین آغاز می‌شود که ارواح انبیا و اولیا پس از وفات کجا می‌روند و آیا آنان از زوّار خود مطلع می‌شوند. نویسنده ضمن پاسخگویی مستدل و منطقی به این پرسش‌ها، به موضوع شرعی بودن ساخت گنبد و بارگاه پرداخته و احادیث و روایاتی را که در این مورد از ائمه شیعه رسیده است، نقل می‌کند. در ادامه فصل‌های کتاب، روایاتی را که شیعیان درباره زیارت پیامبر اکرم، حضرت زهرا، ائمه بقیع و حضرت علی نقل کرده اند مطرح نموده و به پاسخگویی و احتجاج و استدلال علیه آنها می‌پردازد. سپس زیاراتی را که از قول برخی بزرگان شیعه همچون شیخ مفید، صفوان، ابن طاووس، جابر جعفی، کفعمی، سید مرتضی و ... نقل شده مورد مداقّه قرار داده و تناقض‌های آنها را با عقل و دین، برجسته می‌سازد. در پایان، مضرات و مفاسد دینی و اجتماعی‌ای را برمی‌شمارد که در نتیجه خرافه زیارت در جامعه شیعه شیوع یافته است.</dc:description>
  <cp:lastModifiedBy>Samsung</cp:lastModifiedBy>
  <cp:revision>2</cp:revision>
  <cp:lastPrinted>2004-01-04T08:12:00Z</cp:lastPrinted>
  <dcterms:created xsi:type="dcterms:W3CDTF">2016-06-07T08:01:00Z</dcterms:created>
  <dcterms:modified xsi:type="dcterms:W3CDTF">2016-06-07T08:01:00Z</dcterms:modified>
  <cp:version>1.0 May 2015</cp:version>
</cp:coreProperties>
</file>